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汞及汞化合物行业相关公司设立可行性研究报告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48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_Toc27489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7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_Toc26574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_Toc13305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_Toc5973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_Toc27794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_Toc5293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52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_Toc28252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0" w:history="1">
        <w:r>
          <w:rPr>
            <w:rFonts w:ascii="仿宋" w:eastAsia="仿宋" w:hAnsi="仿宋" w:cs="仿宋" w:hint="eastAsia"/>
            <w:lang w:eastAsia="zh-CN"/>
          </w:rPr>
          <w:t>(一)、汞及汞化合物项目选址原则</w:t>
        </w:r>
        <w:r>
          <w:tab/>
        </w:r>
        <w:r>
          <w:fldChar w:fldCharType="begin"/>
        </w:r>
        <w:r>
          <w:instrText xml:space="preserve"> PAGEREF _Toc25470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_Toc21755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_Toc18314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_Toc11702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9" w:history="1">
        <w:r>
          <w:rPr>
            <w:rFonts w:ascii="仿宋" w:eastAsia="仿宋" w:hAnsi="仿宋" w:cs="仿宋" w:hint="eastAsia"/>
            <w:lang w:eastAsia="zh-CN"/>
          </w:rPr>
          <w:t>(五)、汞及汞化合物项目选址综合评价</w:t>
        </w:r>
        <w:r>
          <w:tab/>
        </w:r>
        <w:r>
          <w:fldChar w:fldCharType="begin"/>
        </w:r>
        <w:r>
          <w:instrText xml:space="preserve"> PAGEREF _Toc18649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68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_Toc14568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_Toc25859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_Toc27086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97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_Toc7597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_Toc2215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_Toc3397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_Toc25593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_Toc21156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_Toc3324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_Toc28380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7" w:history="1">
        <w:r>
          <w:rPr>
            <w:rFonts w:ascii="仿宋" w:eastAsia="仿宋" w:hAnsi="仿宋" w:cs="仿宋" w:hint="eastAsia"/>
            <w:lang w:eastAsia="zh-CN"/>
          </w:rPr>
          <w:t>(七)、汞及汞化合物项目建设必要性分析</w:t>
        </w:r>
        <w:r>
          <w:tab/>
        </w:r>
        <w:r>
          <w:fldChar w:fldCharType="begin"/>
        </w:r>
        <w:r>
          <w:instrText xml:space="preserve"> PAGEREF _Toc27317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61" w:history="1">
        <w:r>
          <w:rPr>
            <w:rFonts w:ascii="仿宋" w:eastAsia="仿宋" w:hAnsi="仿宋" w:cs="仿宋" w:hint="eastAsia"/>
            <w:lang w:eastAsia="zh-CN"/>
          </w:rPr>
          <w:t>五、汞及汞化合物筹建公司基本信息</w:t>
        </w:r>
        <w:r>
          <w:tab/>
        </w:r>
        <w:r>
          <w:fldChar w:fldCharType="begin"/>
        </w:r>
        <w:r>
          <w:instrText xml:space="preserve"> PAGEREF _Toc22061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_Toc27760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_Toc32405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_Toc27786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_Toc11922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_Toc19989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36" w:history="1">
        <w:r>
          <w:rPr>
            <w:rFonts w:ascii="仿宋" w:eastAsia="仿宋" w:hAnsi="仿宋" w:cs="仿宋" w:hint="eastAsia"/>
            <w:lang w:eastAsia="zh-CN"/>
          </w:rPr>
          <w:t>六、汞及汞化合物项目风险分析</w:t>
        </w:r>
        <w:r>
          <w:tab/>
        </w:r>
        <w:r>
          <w:fldChar w:fldCharType="begin"/>
        </w:r>
        <w:r>
          <w:instrText xml:space="preserve"> PAGEREF _Toc31636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2" w:history="1">
        <w:r>
          <w:rPr>
            <w:rFonts w:ascii="仿宋" w:eastAsia="仿宋" w:hAnsi="仿宋" w:cs="仿宋" w:hint="eastAsia"/>
            <w:lang w:eastAsia="zh-CN"/>
          </w:rPr>
          <w:t>(一)、汞及汞化合物项目风险分析</w:t>
        </w:r>
        <w:r>
          <w:tab/>
        </w:r>
        <w:r>
          <w:fldChar w:fldCharType="begin"/>
        </w:r>
        <w:r>
          <w:instrText xml:space="preserve"> PAGEREF _Toc10352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8" w:history="1">
        <w:r>
          <w:rPr>
            <w:rFonts w:ascii="仿宋" w:eastAsia="仿宋" w:hAnsi="仿宋" w:cs="仿宋" w:hint="eastAsia"/>
            <w:lang w:eastAsia="zh-CN"/>
          </w:rPr>
          <w:t>(二)、汞及汞化合物项目风险对策</w:t>
        </w:r>
        <w:r>
          <w:tab/>
        </w:r>
        <w:r>
          <w:fldChar w:fldCharType="begin"/>
        </w:r>
        <w:r>
          <w:instrText xml:space="preserve"> PAGEREF _Toc13698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97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_Toc30797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_Toc17173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_Toc30131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_Toc32678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35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_Toc11353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06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_Toc30406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_Toc21856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_Toc12703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_Toc24488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_Toc19563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09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_Toc9209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8" w:history="1">
        <w:r>
          <w:rPr>
            <w:rFonts w:ascii="仿宋" w:eastAsia="仿宋" w:hAnsi="仿宋" w:cs="仿宋" w:hint="eastAsia"/>
            <w:lang w:eastAsia="zh-CN"/>
          </w:rPr>
          <w:t>(一)、汞及汞化合物项目进度安排</w:t>
        </w:r>
        <w:r>
          <w:tab/>
        </w:r>
        <w:r>
          <w:fldChar w:fldCharType="begin"/>
        </w:r>
        <w:r>
          <w:instrText xml:space="preserve"> PAGEREF _Toc31868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6" w:history="1">
        <w:r>
          <w:rPr>
            <w:rFonts w:ascii="仿宋" w:eastAsia="仿宋" w:hAnsi="仿宋" w:cs="仿宋" w:hint="eastAsia"/>
            <w:lang w:eastAsia="zh-CN"/>
          </w:rPr>
          <w:t>(二)、汞及汞化合物项目实施保障措施</w:t>
        </w:r>
        <w:r>
          <w:tab/>
        </w:r>
        <w:r>
          <w:fldChar w:fldCharType="begin"/>
        </w:r>
        <w:r>
          <w:instrText xml:space="preserve"> PAGEREF _Toc27486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26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_Toc13226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_Toc24925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_Toc13357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_Toc6390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_Toc16413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_Toc17038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_Toc10810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_Toc25132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_Toc31142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_Toc4279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_Toc8373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_Toc26650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_Toc31086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89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_Toc26989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_Toc26017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_Toc26274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_Toc13366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_Toc1380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8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_Toc8458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_Toc10678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_Toc8520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_Toc22659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29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_Toc8429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_Toc25994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_Toc17811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05" w:history="1">
        <w:r>
          <w:rPr>
            <w:rFonts w:ascii="仿宋" w:eastAsia="仿宋" w:hAnsi="仿宋" w:cs="仿宋" w:hint="eastAsia"/>
            <w:lang w:eastAsia="zh-CN"/>
          </w:rPr>
          <w:t>十四、汞及汞化合物项目总结分析</w:t>
        </w:r>
        <w:r>
          <w:tab/>
        </w:r>
        <w:r>
          <w:fldChar w:fldCharType="begin"/>
        </w:r>
        <w:r>
          <w:instrText xml:space="preserve"> PAGEREF _Toc17805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22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_Toc10322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_Toc20245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_Toc18433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_Toc18002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48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57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30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2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https://d.book118.com/246004032241010041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汞及汞化合物行业相关公司设立可行性研究报告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汞及汞化合物行业相关公司设立可行性研究报告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汞及汞化合物行业相关公司设立可行性研究报告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汞及汞化合物行业相关公司设立可行性研究报告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汞及汞化合物行业相关公司设立可行性研究报告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4600403224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2024-01-18T23:02:00Z</dcterms:created>
  <dcterms:modified xsi:type="dcterms:W3CDTF">2024-01-18T23:02:33Z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5EF73538C2D24FC9B759910864EE72FA_11</vt:lpwstr>
  </property>
  <property fmtid="{D5CDD505-2E9C-101B-9397-08002B2CF9AE}" pid="3" name="KSOProductBuildVer">
    <vt:lpwstr>2052-12.1.0.16120</vt:lpwstr>
  </property>
</Properties>
</file>