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9" w:history="1">
        <w:r>
          <w:rPr>
            <w:rFonts w:ascii="仿宋" w:eastAsia="仿宋" w:hAnsi="仿宋" w:cs="仿宋" w:hint="eastAsia"/>
            <w:lang w:eastAsia="zh-CN"/>
          </w:rPr>
          <w:t>前言</w:t>
        </w:r>
        <w:r>
          <w:tab/>
        </w:r>
        <w:r>
          <w:fldChar w:fldCharType="begin"/>
        </w:r>
        <w:r>
          <w:instrText xml:space="preserve"> PAGEREF _Toc6099 \h </w:instrText>
        </w:r>
        <w:r>
          <w:fldChar w:fldCharType="separate"/>
        </w:r>
        <w:r>
          <w:t>3</w:t>
        </w:r>
        <w:r>
          <w:fldChar w:fldCharType="end"/>
        </w:r>
      </w:hyperlink>
    </w:p>
    <w:p>
      <w:pPr>
        <w:pStyle w:val="TOC1"/>
        <w:tabs>
          <w:tab w:val="right" w:leader="dot" w:pos="8306"/>
        </w:tabs>
      </w:pPr>
      <w:hyperlink w:anchor="_Toc9232" w:history="1">
        <w:r>
          <w:rPr>
            <w:rFonts w:ascii="仿宋" w:eastAsia="仿宋" w:hAnsi="仿宋" w:cs="仿宋" w:hint="eastAsia"/>
            <w:lang w:eastAsia="zh-CN"/>
          </w:rPr>
          <w:t>一、口腔项目建设单位说明</w:t>
        </w:r>
        <w:r>
          <w:tab/>
        </w:r>
        <w:r>
          <w:fldChar w:fldCharType="begin"/>
        </w:r>
        <w:r>
          <w:instrText xml:space="preserve"> PAGEREF _Toc9232 \h </w:instrText>
        </w:r>
        <w:r>
          <w:fldChar w:fldCharType="separate"/>
        </w:r>
        <w:r>
          <w:t>3</w:t>
        </w:r>
        <w:r>
          <w:fldChar w:fldCharType="end"/>
        </w:r>
      </w:hyperlink>
    </w:p>
    <w:p>
      <w:pPr>
        <w:pStyle w:val="TOC2"/>
        <w:tabs>
          <w:tab w:val="right" w:leader="dot" w:pos="8306"/>
        </w:tabs>
      </w:pPr>
      <w:hyperlink w:anchor="_Toc26156" w:history="1">
        <w:r>
          <w:rPr>
            <w:rFonts w:ascii="仿宋" w:eastAsia="仿宋" w:hAnsi="仿宋" w:cs="仿宋" w:hint="eastAsia"/>
            <w:lang w:eastAsia="zh-CN"/>
          </w:rPr>
          <w:t>(一)、口腔项目承办单位基本情况</w:t>
        </w:r>
        <w:r>
          <w:tab/>
        </w:r>
        <w:r>
          <w:fldChar w:fldCharType="begin"/>
        </w:r>
        <w:r>
          <w:instrText xml:space="preserve"> PAGEREF _Toc26156 \h </w:instrText>
        </w:r>
        <w:r>
          <w:fldChar w:fldCharType="separate"/>
        </w:r>
        <w:r>
          <w:t>3</w:t>
        </w:r>
        <w:r>
          <w:fldChar w:fldCharType="end"/>
        </w:r>
      </w:hyperlink>
    </w:p>
    <w:p>
      <w:pPr>
        <w:pStyle w:val="TOC2"/>
        <w:tabs>
          <w:tab w:val="right" w:leader="dot" w:pos="8306"/>
        </w:tabs>
      </w:pPr>
      <w:hyperlink w:anchor="_Toc15825" w:history="1">
        <w:r>
          <w:rPr>
            <w:rFonts w:ascii="仿宋" w:eastAsia="仿宋" w:hAnsi="仿宋" w:cs="仿宋" w:hint="eastAsia"/>
            <w:lang w:eastAsia="zh-CN"/>
          </w:rPr>
          <w:t>(二)、公司经济效益分析</w:t>
        </w:r>
        <w:r>
          <w:tab/>
        </w:r>
        <w:r>
          <w:fldChar w:fldCharType="begin"/>
        </w:r>
        <w:r>
          <w:instrText xml:space="preserve"> PAGEREF _Toc15825 \h </w:instrText>
        </w:r>
        <w:r>
          <w:fldChar w:fldCharType="separate"/>
        </w:r>
        <w:r>
          <w:t>4</w:t>
        </w:r>
        <w:r>
          <w:fldChar w:fldCharType="end"/>
        </w:r>
      </w:hyperlink>
    </w:p>
    <w:p>
      <w:pPr>
        <w:pStyle w:val="TOC1"/>
        <w:tabs>
          <w:tab w:val="right" w:leader="dot" w:pos="8306"/>
        </w:tabs>
      </w:pPr>
      <w:hyperlink w:anchor="_Toc9635" w:history="1">
        <w:r>
          <w:rPr>
            <w:rFonts w:ascii="仿宋" w:eastAsia="仿宋" w:hAnsi="仿宋" w:cs="仿宋" w:hint="eastAsia"/>
            <w:lang w:eastAsia="zh-CN"/>
          </w:rPr>
          <w:t>二、口腔项目选址可行性分析</w:t>
        </w:r>
        <w:r>
          <w:tab/>
        </w:r>
        <w:r>
          <w:fldChar w:fldCharType="begin"/>
        </w:r>
        <w:r>
          <w:instrText xml:space="preserve"> PAGEREF _Toc9635 \h </w:instrText>
        </w:r>
        <w:r>
          <w:fldChar w:fldCharType="separate"/>
        </w:r>
        <w:r>
          <w:t>5</w:t>
        </w:r>
        <w:r>
          <w:fldChar w:fldCharType="end"/>
        </w:r>
      </w:hyperlink>
    </w:p>
    <w:p>
      <w:pPr>
        <w:pStyle w:val="TOC2"/>
        <w:tabs>
          <w:tab w:val="right" w:leader="dot" w:pos="8306"/>
        </w:tabs>
      </w:pPr>
      <w:hyperlink w:anchor="_Toc2011" w:history="1">
        <w:r>
          <w:rPr>
            <w:rFonts w:ascii="仿宋" w:eastAsia="仿宋" w:hAnsi="仿宋" w:cs="仿宋" w:hint="eastAsia"/>
            <w:lang w:eastAsia="zh-CN"/>
          </w:rPr>
          <w:t>(一)、口腔项目选址</w:t>
        </w:r>
        <w:r>
          <w:tab/>
        </w:r>
        <w:r>
          <w:fldChar w:fldCharType="begin"/>
        </w:r>
        <w:r>
          <w:instrText xml:space="preserve"> PAGEREF _Toc2011 \h </w:instrText>
        </w:r>
        <w:r>
          <w:fldChar w:fldCharType="separate"/>
        </w:r>
        <w:r>
          <w:t>5</w:t>
        </w:r>
        <w:r>
          <w:fldChar w:fldCharType="end"/>
        </w:r>
      </w:hyperlink>
    </w:p>
    <w:p>
      <w:pPr>
        <w:pStyle w:val="TOC2"/>
        <w:tabs>
          <w:tab w:val="right" w:leader="dot" w:pos="8306"/>
        </w:tabs>
      </w:pPr>
      <w:hyperlink w:anchor="_Toc8795" w:history="1">
        <w:r>
          <w:rPr>
            <w:rFonts w:ascii="仿宋" w:eastAsia="仿宋" w:hAnsi="仿宋" w:cs="仿宋" w:hint="eastAsia"/>
            <w:lang w:eastAsia="zh-CN"/>
          </w:rPr>
          <w:t>(二)、用地控制指标</w:t>
        </w:r>
        <w:r>
          <w:tab/>
        </w:r>
        <w:r>
          <w:fldChar w:fldCharType="begin"/>
        </w:r>
        <w:r>
          <w:instrText xml:space="preserve"> PAGEREF _Toc8795 \h </w:instrText>
        </w:r>
        <w:r>
          <w:fldChar w:fldCharType="separate"/>
        </w:r>
        <w:r>
          <w:t>5</w:t>
        </w:r>
        <w:r>
          <w:fldChar w:fldCharType="end"/>
        </w:r>
      </w:hyperlink>
    </w:p>
    <w:p>
      <w:pPr>
        <w:pStyle w:val="TOC2"/>
        <w:tabs>
          <w:tab w:val="right" w:leader="dot" w:pos="8306"/>
        </w:tabs>
      </w:pPr>
      <w:hyperlink w:anchor="_Toc9431" w:history="1">
        <w:r>
          <w:rPr>
            <w:rFonts w:ascii="仿宋" w:eastAsia="仿宋" w:hAnsi="仿宋" w:cs="仿宋" w:hint="eastAsia"/>
            <w:lang w:eastAsia="zh-CN"/>
          </w:rPr>
          <w:t>(三)、节约用地措施</w:t>
        </w:r>
        <w:r>
          <w:tab/>
        </w:r>
        <w:r>
          <w:fldChar w:fldCharType="begin"/>
        </w:r>
        <w:r>
          <w:instrText xml:space="preserve"> PAGEREF _Toc9431 \h </w:instrText>
        </w:r>
        <w:r>
          <w:fldChar w:fldCharType="separate"/>
        </w:r>
        <w:r>
          <w:t>7</w:t>
        </w:r>
        <w:r>
          <w:fldChar w:fldCharType="end"/>
        </w:r>
      </w:hyperlink>
    </w:p>
    <w:p>
      <w:pPr>
        <w:pStyle w:val="TOC2"/>
        <w:tabs>
          <w:tab w:val="right" w:leader="dot" w:pos="8306"/>
        </w:tabs>
      </w:pPr>
      <w:hyperlink w:anchor="_Toc10014" w:history="1">
        <w:r>
          <w:rPr>
            <w:rFonts w:ascii="仿宋" w:eastAsia="仿宋" w:hAnsi="仿宋" w:cs="仿宋" w:hint="eastAsia"/>
            <w:lang w:eastAsia="zh-CN"/>
          </w:rPr>
          <w:t>(四)、总图布置方案</w:t>
        </w:r>
        <w:r>
          <w:tab/>
        </w:r>
        <w:r>
          <w:fldChar w:fldCharType="begin"/>
        </w:r>
        <w:r>
          <w:instrText xml:space="preserve"> PAGEREF _Toc10014 \h </w:instrText>
        </w:r>
        <w:r>
          <w:fldChar w:fldCharType="separate"/>
        </w:r>
        <w:r>
          <w:t>8</w:t>
        </w:r>
        <w:r>
          <w:fldChar w:fldCharType="end"/>
        </w:r>
      </w:hyperlink>
    </w:p>
    <w:p>
      <w:pPr>
        <w:pStyle w:val="TOC2"/>
        <w:tabs>
          <w:tab w:val="right" w:leader="dot" w:pos="8306"/>
        </w:tabs>
      </w:pPr>
      <w:hyperlink w:anchor="_Toc17412" w:history="1">
        <w:r>
          <w:rPr>
            <w:rFonts w:ascii="仿宋" w:eastAsia="仿宋" w:hAnsi="仿宋" w:cs="仿宋" w:hint="eastAsia"/>
            <w:lang w:eastAsia="zh-CN"/>
          </w:rPr>
          <w:t>(五)、选址综合评价</w:t>
        </w:r>
        <w:r>
          <w:tab/>
        </w:r>
        <w:r>
          <w:fldChar w:fldCharType="begin"/>
        </w:r>
        <w:r>
          <w:instrText xml:space="preserve"> PAGEREF _Toc17412 \h </w:instrText>
        </w:r>
        <w:r>
          <w:fldChar w:fldCharType="separate"/>
        </w:r>
        <w:r>
          <w:t>9</w:t>
        </w:r>
        <w:r>
          <w:fldChar w:fldCharType="end"/>
        </w:r>
      </w:hyperlink>
    </w:p>
    <w:p>
      <w:pPr>
        <w:pStyle w:val="TOC1"/>
        <w:tabs>
          <w:tab w:val="right" w:leader="dot" w:pos="8306"/>
        </w:tabs>
      </w:pPr>
      <w:hyperlink w:anchor="_Toc32586" w:history="1">
        <w:r>
          <w:rPr>
            <w:rFonts w:ascii="仿宋" w:eastAsia="仿宋" w:hAnsi="仿宋" w:cs="仿宋" w:hint="eastAsia"/>
            <w:lang w:eastAsia="zh-CN"/>
          </w:rPr>
          <w:t>三、口腔项目文档管理</w:t>
        </w:r>
        <w:r>
          <w:tab/>
        </w:r>
        <w:r>
          <w:fldChar w:fldCharType="begin"/>
        </w:r>
        <w:r>
          <w:instrText xml:space="preserve"> PAGEREF _Toc32586 \h </w:instrText>
        </w:r>
        <w:r>
          <w:fldChar w:fldCharType="separate"/>
        </w:r>
        <w:r>
          <w:t>10</w:t>
        </w:r>
        <w:r>
          <w:fldChar w:fldCharType="end"/>
        </w:r>
      </w:hyperlink>
    </w:p>
    <w:p>
      <w:pPr>
        <w:pStyle w:val="TOC2"/>
        <w:tabs>
          <w:tab w:val="right" w:leader="dot" w:pos="8306"/>
        </w:tabs>
      </w:pPr>
      <w:hyperlink w:anchor="_Toc24580" w:history="1">
        <w:r>
          <w:rPr>
            <w:rFonts w:ascii="仿宋" w:eastAsia="仿宋" w:hAnsi="仿宋" w:cs="仿宋" w:hint="eastAsia"/>
            <w:lang w:eastAsia="zh-CN"/>
          </w:rPr>
          <w:t>(一)、文档编制与审查</w:t>
        </w:r>
        <w:r>
          <w:tab/>
        </w:r>
        <w:r>
          <w:fldChar w:fldCharType="begin"/>
        </w:r>
        <w:r>
          <w:instrText xml:space="preserve"> PAGEREF _Toc24580 \h </w:instrText>
        </w:r>
        <w:r>
          <w:fldChar w:fldCharType="separate"/>
        </w:r>
        <w:r>
          <w:t>10</w:t>
        </w:r>
        <w:r>
          <w:fldChar w:fldCharType="end"/>
        </w:r>
      </w:hyperlink>
    </w:p>
    <w:p>
      <w:pPr>
        <w:pStyle w:val="TOC2"/>
        <w:tabs>
          <w:tab w:val="right" w:leader="dot" w:pos="8306"/>
        </w:tabs>
      </w:pPr>
      <w:hyperlink w:anchor="_Toc27881" w:history="1">
        <w:r>
          <w:rPr>
            <w:rFonts w:ascii="仿宋" w:eastAsia="仿宋" w:hAnsi="仿宋" w:cs="仿宋" w:hint="eastAsia"/>
            <w:lang w:eastAsia="zh-CN"/>
          </w:rPr>
          <w:t>(二)、文档发布与分发</w:t>
        </w:r>
        <w:r>
          <w:tab/>
        </w:r>
        <w:r>
          <w:fldChar w:fldCharType="begin"/>
        </w:r>
        <w:r>
          <w:instrText xml:space="preserve"> PAGEREF _Toc27881 \h </w:instrText>
        </w:r>
        <w:r>
          <w:fldChar w:fldCharType="separate"/>
        </w:r>
        <w:r>
          <w:t>11</w:t>
        </w:r>
        <w:r>
          <w:fldChar w:fldCharType="end"/>
        </w:r>
      </w:hyperlink>
    </w:p>
    <w:p>
      <w:pPr>
        <w:pStyle w:val="TOC2"/>
        <w:tabs>
          <w:tab w:val="right" w:leader="dot" w:pos="8306"/>
        </w:tabs>
      </w:pPr>
      <w:hyperlink w:anchor="_Toc17651" w:history="1">
        <w:r>
          <w:rPr>
            <w:rFonts w:ascii="仿宋" w:eastAsia="仿宋" w:hAnsi="仿宋" w:cs="仿宋" w:hint="eastAsia"/>
            <w:lang w:eastAsia="zh-CN"/>
          </w:rPr>
          <w:t>(三)、文档存档与归档</w:t>
        </w:r>
        <w:r>
          <w:tab/>
        </w:r>
        <w:r>
          <w:fldChar w:fldCharType="begin"/>
        </w:r>
        <w:r>
          <w:instrText xml:space="preserve"> PAGEREF _Toc17651 \h </w:instrText>
        </w:r>
        <w:r>
          <w:fldChar w:fldCharType="separate"/>
        </w:r>
        <w:r>
          <w:t>12</w:t>
        </w:r>
        <w:r>
          <w:fldChar w:fldCharType="end"/>
        </w:r>
      </w:hyperlink>
    </w:p>
    <w:p>
      <w:pPr>
        <w:pStyle w:val="TOC1"/>
        <w:tabs>
          <w:tab w:val="right" w:leader="dot" w:pos="8306"/>
        </w:tabs>
      </w:pPr>
      <w:hyperlink w:anchor="_Toc23767" w:history="1">
        <w:r>
          <w:rPr>
            <w:rFonts w:ascii="仿宋" w:eastAsia="仿宋" w:hAnsi="仿宋" w:cs="仿宋" w:hint="eastAsia"/>
            <w:lang w:eastAsia="zh-CN"/>
          </w:rPr>
          <w:t>四、口腔项目绩效评估</w:t>
        </w:r>
        <w:r>
          <w:tab/>
        </w:r>
        <w:r>
          <w:fldChar w:fldCharType="begin"/>
        </w:r>
        <w:r>
          <w:instrText xml:space="preserve"> PAGEREF _Toc23767 \h </w:instrText>
        </w:r>
        <w:r>
          <w:fldChar w:fldCharType="separate"/>
        </w:r>
        <w:r>
          <w:t>13</w:t>
        </w:r>
        <w:r>
          <w:fldChar w:fldCharType="end"/>
        </w:r>
      </w:hyperlink>
    </w:p>
    <w:p>
      <w:pPr>
        <w:pStyle w:val="TOC2"/>
        <w:tabs>
          <w:tab w:val="right" w:leader="dot" w:pos="8306"/>
        </w:tabs>
      </w:pPr>
      <w:hyperlink w:anchor="_Toc8334" w:history="1">
        <w:r>
          <w:rPr>
            <w:rFonts w:ascii="仿宋" w:eastAsia="仿宋" w:hAnsi="仿宋" w:cs="仿宋" w:hint="eastAsia"/>
            <w:lang w:eastAsia="zh-CN"/>
          </w:rPr>
          <w:t>(一)、绩效评估指标</w:t>
        </w:r>
        <w:r>
          <w:tab/>
        </w:r>
        <w:r>
          <w:fldChar w:fldCharType="begin"/>
        </w:r>
        <w:r>
          <w:instrText xml:space="preserve"> PAGEREF _Toc8334 \h </w:instrText>
        </w:r>
        <w:r>
          <w:fldChar w:fldCharType="separate"/>
        </w:r>
        <w:r>
          <w:t>13</w:t>
        </w:r>
        <w:r>
          <w:fldChar w:fldCharType="end"/>
        </w:r>
      </w:hyperlink>
    </w:p>
    <w:p>
      <w:pPr>
        <w:pStyle w:val="TOC2"/>
        <w:tabs>
          <w:tab w:val="right" w:leader="dot" w:pos="8306"/>
        </w:tabs>
      </w:pPr>
      <w:hyperlink w:anchor="_Toc12527" w:history="1">
        <w:r>
          <w:rPr>
            <w:rFonts w:ascii="仿宋" w:eastAsia="仿宋" w:hAnsi="仿宋" w:cs="仿宋" w:hint="eastAsia"/>
            <w:lang w:eastAsia="zh-CN"/>
          </w:rPr>
          <w:t>(二)、绩效评估方法</w:t>
        </w:r>
        <w:r>
          <w:tab/>
        </w:r>
        <w:r>
          <w:fldChar w:fldCharType="begin"/>
        </w:r>
        <w:r>
          <w:instrText xml:space="preserve"> PAGEREF _Toc12527 \h </w:instrText>
        </w:r>
        <w:r>
          <w:fldChar w:fldCharType="separate"/>
        </w:r>
        <w:r>
          <w:t>14</w:t>
        </w:r>
        <w:r>
          <w:fldChar w:fldCharType="end"/>
        </w:r>
      </w:hyperlink>
    </w:p>
    <w:p>
      <w:pPr>
        <w:pStyle w:val="TOC2"/>
        <w:tabs>
          <w:tab w:val="right" w:leader="dot" w:pos="8306"/>
        </w:tabs>
      </w:pPr>
      <w:hyperlink w:anchor="_Toc13358" w:history="1">
        <w:r>
          <w:rPr>
            <w:rFonts w:ascii="仿宋" w:eastAsia="仿宋" w:hAnsi="仿宋" w:cs="仿宋" w:hint="eastAsia"/>
            <w:lang w:eastAsia="zh-CN"/>
          </w:rPr>
          <w:t>(三)、绩效评估周期</w:t>
        </w:r>
        <w:r>
          <w:tab/>
        </w:r>
        <w:r>
          <w:fldChar w:fldCharType="begin"/>
        </w:r>
        <w:r>
          <w:instrText xml:space="preserve"> PAGEREF _Toc13358 \h </w:instrText>
        </w:r>
        <w:r>
          <w:fldChar w:fldCharType="separate"/>
        </w:r>
        <w:r>
          <w:t>15</w:t>
        </w:r>
        <w:r>
          <w:fldChar w:fldCharType="end"/>
        </w:r>
      </w:hyperlink>
    </w:p>
    <w:p>
      <w:pPr>
        <w:pStyle w:val="TOC1"/>
        <w:tabs>
          <w:tab w:val="right" w:leader="dot" w:pos="8306"/>
        </w:tabs>
      </w:pPr>
      <w:hyperlink w:anchor="_Toc30846" w:history="1">
        <w:r>
          <w:rPr>
            <w:rFonts w:ascii="仿宋" w:eastAsia="仿宋" w:hAnsi="仿宋" w:cs="仿宋" w:hint="eastAsia"/>
            <w:lang w:eastAsia="zh-CN"/>
          </w:rPr>
          <w:t>五、口腔项目土建工程</w:t>
        </w:r>
        <w:r>
          <w:tab/>
        </w:r>
        <w:r>
          <w:fldChar w:fldCharType="begin"/>
        </w:r>
        <w:r>
          <w:instrText xml:space="preserve"> PAGEREF _Toc30846 \h </w:instrText>
        </w:r>
        <w:r>
          <w:fldChar w:fldCharType="separate"/>
        </w:r>
        <w:r>
          <w:t>16</w:t>
        </w:r>
        <w:r>
          <w:fldChar w:fldCharType="end"/>
        </w:r>
      </w:hyperlink>
    </w:p>
    <w:p>
      <w:pPr>
        <w:pStyle w:val="TOC2"/>
        <w:tabs>
          <w:tab w:val="right" w:leader="dot" w:pos="8306"/>
        </w:tabs>
      </w:pPr>
      <w:hyperlink w:anchor="_Toc16344" w:history="1">
        <w:r>
          <w:rPr>
            <w:rFonts w:ascii="仿宋" w:eastAsia="仿宋" w:hAnsi="仿宋" w:cs="仿宋" w:hint="eastAsia"/>
            <w:lang w:eastAsia="zh-CN"/>
          </w:rPr>
          <w:t>(一)、建筑工程设计原则</w:t>
        </w:r>
        <w:r>
          <w:tab/>
        </w:r>
        <w:r>
          <w:fldChar w:fldCharType="begin"/>
        </w:r>
        <w:r>
          <w:instrText xml:space="preserve"> PAGEREF _Toc16344 \h </w:instrText>
        </w:r>
        <w:r>
          <w:fldChar w:fldCharType="separate"/>
        </w:r>
        <w:r>
          <w:t>16</w:t>
        </w:r>
        <w:r>
          <w:fldChar w:fldCharType="end"/>
        </w:r>
      </w:hyperlink>
    </w:p>
    <w:p>
      <w:pPr>
        <w:pStyle w:val="TOC2"/>
        <w:tabs>
          <w:tab w:val="right" w:leader="dot" w:pos="8306"/>
        </w:tabs>
      </w:pPr>
      <w:hyperlink w:anchor="_Toc29085" w:history="1">
        <w:r>
          <w:rPr>
            <w:rFonts w:ascii="仿宋" w:eastAsia="仿宋" w:hAnsi="仿宋" w:cs="仿宋" w:hint="eastAsia"/>
            <w:lang w:eastAsia="zh-CN"/>
          </w:rPr>
          <w:t>(二)、土建工程设计年限及安全等级</w:t>
        </w:r>
        <w:r>
          <w:tab/>
        </w:r>
        <w:r>
          <w:fldChar w:fldCharType="begin"/>
        </w:r>
        <w:r>
          <w:instrText xml:space="preserve"> PAGEREF _Toc29085 \h </w:instrText>
        </w:r>
        <w:r>
          <w:fldChar w:fldCharType="separate"/>
        </w:r>
        <w:r>
          <w:t>17</w:t>
        </w:r>
        <w:r>
          <w:fldChar w:fldCharType="end"/>
        </w:r>
      </w:hyperlink>
    </w:p>
    <w:p>
      <w:pPr>
        <w:pStyle w:val="TOC2"/>
        <w:tabs>
          <w:tab w:val="right" w:leader="dot" w:pos="8306"/>
        </w:tabs>
      </w:pPr>
      <w:hyperlink w:anchor="_Toc14017" w:history="1">
        <w:r>
          <w:rPr>
            <w:rFonts w:ascii="仿宋" w:eastAsia="仿宋" w:hAnsi="仿宋" w:cs="仿宋" w:hint="eastAsia"/>
            <w:lang w:eastAsia="zh-CN"/>
          </w:rPr>
          <w:t>(三)、建筑工程设计总体要求</w:t>
        </w:r>
        <w:r>
          <w:tab/>
        </w:r>
        <w:r>
          <w:fldChar w:fldCharType="begin"/>
        </w:r>
        <w:r>
          <w:instrText xml:space="preserve"> PAGEREF _Toc14017 \h </w:instrText>
        </w:r>
        <w:r>
          <w:fldChar w:fldCharType="separate"/>
        </w:r>
        <w:r>
          <w:t>19</w:t>
        </w:r>
        <w:r>
          <w:fldChar w:fldCharType="end"/>
        </w:r>
      </w:hyperlink>
    </w:p>
    <w:p>
      <w:pPr>
        <w:pStyle w:val="TOC2"/>
        <w:tabs>
          <w:tab w:val="right" w:leader="dot" w:pos="8306"/>
        </w:tabs>
      </w:pPr>
      <w:hyperlink w:anchor="_Toc16935" w:history="1">
        <w:r>
          <w:rPr>
            <w:rFonts w:ascii="仿宋" w:eastAsia="仿宋" w:hAnsi="仿宋" w:cs="仿宋" w:hint="eastAsia"/>
            <w:lang w:eastAsia="zh-CN"/>
          </w:rPr>
          <w:t>(四)、土建工程建设指标</w:t>
        </w:r>
        <w:r>
          <w:tab/>
        </w:r>
        <w:r>
          <w:fldChar w:fldCharType="begin"/>
        </w:r>
        <w:r>
          <w:instrText xml:space="preserve"> PAGEREF _Toc16935 \h </w:instrText>
        </w:r>
        <w:r>
          <w:fldChar w:fldCharType="separate"/>
        </w:r>
        <w:r>
          <w:t>19</w:t>
        </w:r>
        <w:r>
          <w:fldChar w:fldCharType="end"/>
        </w:r>
      </w:hyperlink>
    </w:p>
    <w:p>
      <w:pPr>
        <w:pStyle w:val="TOC1"/>
        <w:tabs>
          <w:tab w:val="right" w:leader="dot" w:pos="8306"/>
        </w:tabs>
      </w:pPr>
      <w:hyperlink w:anchor="_Toc4337" w:history="1">
        <w:r>
          <w:rPr>
            <w:rFonts w:ascii="仿宋" w:eastAsia="仿宋" w:hAnsi="仿宋" w:cs="仿宋" w:hint="eastAsia"/>
            <w:lang w:eastAsia="zh-CN"/>
          </w:rPr>
          <w:t>六、口腔项目建设背景及必要性分析</w:t>
        </w:r>
        <w:r>
          <w:tab/>
        </w:r>
        <w:r>
          <w:fldChar w:fldCharType="begin"/>
        </w:r>
        <w:r>
          <w:instrText xml:space="preserve"> PAGEREF _Toc4337 \h </w:instrText>
        </w:r>
        <w:r>
          <w:fldChar w:fldCharType="separate"/>
        </w:r>
        <w:r>
          <w:t>19</w:t>
        </w:r>
        <w:r>
          <w:fldChar w:fldCharType="end"/>
        </w:r>
      </w:hyperlink>
    </w:p>
    <w:p>
      <w:pPr>
        <w:pStyle w:val="TOC2"/>
        <w:tabs>
          <w:tab w:val="right" w:leader="dot" w:pos="8306"/>
        </w:tabs>
      </w:pPr>
      <w:hyperlink w:anchor="_Toc3410" w:history="1">
        <w:r>
          <w:rPr>
            <w:rFonts w:ascii="仿宋" w:eastAsia="仿宋" w:hAnsi="仿宋" w:cs="仿宋" w:hint="eastAsia"/>
            <w:lang w:eastAsia="zh-CN"/>
          </w:rPr>
          <w:t>(一)、口腔项目背景分析</w:t>
        </w:r>
        <w:r>
          <w:tab/>
        </w:r>
        <w:r>
          <w:fldChar w:fldCharType="begin"/>
        </w:r>
        <w:r>
          <w:instrText xml:space="preserve"> PAGEREF _Toc3410 \h </w:instrText>
        </w:r>
        <w:r>
          <w:fldChar w:fldCharType="separate"/>
        </w:r>
        <w:r>
          <w:t>19</w:t>
        </w:r>
        <w:r>
          <w:fldChar w:fldCharType="end"/>
        </w:r>
      </w:hyperlink>
    </w:p>
    <w:p>
      <w:pPr>
        <w:pStyle w:val="TOC2"/>
        <w:tabs>
          <w:tab w:val="right" w:leader="dot" w:pos="8306"/>
        </w:tabs>
      </w:pPr>
      <w:hyperlink w:anchor="_Toc27363" w:history="1">
        <w:r>
          <w:rPr>
            <w:rFonts w:ascii="仿宋" w:eastAsia="仿宋" w:hAnsi="仿宋" w:cs="仿宋" w:hint="eastAsia"/>
            <w:lang w:eastAsia="zh-CN"/>
          </w:rPr>
          <w:t>(二)、口腔项目建设必要性分析</w:t>
        </w:r>
        <w:r>
          <w:tab/>
        </w:r>
        <w:r>
          <w:fldChar w:fldCharType="begin"/>
        </w:r>
        <w:r>
          <w:instrText xml:space="preserve"> PAGEREF _Toc27363 \h </w:instrText>
        </w:r>
        <w:r>
          <w:fldChar w:fldCharType="separate"/>
        </w:r>
        <w:r>
          <w:t>21</w:t>
        </w:r>
        <w:r>
          <w:fldChar w:fldCharType="end"/>
        </w:r>
      </w:hyperlink>
    </w:p>
    <w:p>
      <w:pPr>
        <w:pStyle w:val="TOC1"/>
        <w:tabs>
          <w:tab w:val="right" w:leader="dot" w:pos="8306"/>
        </w:tabs>
      </w:pPr>
      <w:hyperlink w:anchor="_Toc29506" w:history="1">
        <w:r>
          <w:rPr>
            <w:rFonts w:ascii="仿宋" w:eastAsia="仿宋" w:hAnsi="仿宋" w:cs="仿宋" w:hint="eastAsia"/>
            <w:lang w:eastAsia="zh-CN"/>
          </w:rPr>
          <w:t>七、口腔项目计划安排</w:t>
        </w:r>
        <w:r>
          <w:tab/>
        </w:r>
        <w:r>
          <w:fldChar w:fldCharType="begin"/>
        </w:r>
        <w:r>
          <w:instrText xml:space="preserve"> PAGEREF _Toc29506 \h </w:instrText>
        </w:r>
        <w:r>
          <w:fldChar w:fldCharType="separate"/>
        </w:r>
        <w:r>
          <w:t>22</w:t>
        </w:r>
        <w:r>
          <w:fldChar w:fldCharType="end"/>
        </w:r>
      </w:hyperlink>
    </w:p>
    <w:p>
      <w:pPr>
        <w:pStyle w:val="TOC2"/>
        <w:tabs>
          <w:tab w:val="right" w:leader="dot" w:pos="8306"/>
        </w:tabs>
      </w:pPr>
      <w:hyperlink w:anchor="_Toc27485" w:history="1">
        <w:r>
          <w:rPr>
            <w:rFonts w:ascii="仿宋" w:eastAsia="仿宋" w:hAnsi="仿宋" w:cs="仿宋" w:hint="eastAsia"/>
            <w:lang w:eastAsia="zh-CN"/>
          </w:rPr>
          <w:t>(一)、建设周期</w:t>
        </w:r>
        <w:r>
          <w:tab/>
        </w:r>
        <w:r>
          <w:fldChar w:fldCharType="begin"/>
        </w:r>
        <w:r>
          <w:instrText xml:space="preserve"> PAGEREF _Toc27485 \h </w:instrText>
        </w:r>
        <w:r>
          <w:fldChar w:fldCharType="separate"/>
        </w:r>
        <w:r>
          <w:t>22</w:t>
        </w:r>
        <w:r>
          <w:fldChar w:fldCharType="end"/>
        </w:r>
      </w:hyperlink>
    </w:p>
    <w:p>
      <w:pPr>
        <w:pStyle w:val="TOC2"/>
        <w:tabs>
          <w:tab w:val="right" w:leader="dot" w:pos="8306"/>
        </w:tabs>
      </w:pPr>
      <w:hyperlink w:anchor="_Toc12817" w:history="1">
        <w:r>
          <w:rPr>
            <w:rFonts w:ascii="仿宋" w:eastAsia="仿宋" w:hAnsi="仿宋" w:cs="仿宋" w:hint="eastAsia"/>
            <w:lang w:eastAsia="zh-CN"/>
          </w:rPr>
          <w:t>(二)、建设进度</w:t>
        </w:r>
        <w:r>
          <w:tab/>
        </w:r>
        <w:r>
          <w:fldChar w:fldCharType="begin"/>
        </w:r>
        <w:r>
          <w:instrText xml:space="preserve"> PAGEREF _Toc12817 \h </w:instrText>
        </w:r>
        <w:r>
          <w:fldChar w:fldCharType="separate"/>
        </w:r>
        <w:r>
          <w:t>23</w:t>
        </w:r>
        <w:r>
          <w:fldChar w:fldCharType="end"/>
        </w:r>
      </w:hyperlink>
    </w:p>
    <w:p>
      <w:pPr>
        <w:pStyle w:val="TOC2"/>
        <w:tabs>
          <w:tab w:val="right" w:leader="dot" w:pos="8306"/>
        </w:tabs>
      </w:pPr>
      <w:hyperlink w:anchor="_Toc26838" w:history="1">
        <w:r>
          <w:rPr>
            <w:rFonts w:ascii="仿宋" w:eastAsia="仿宋" w:hAnsi="仿宋" w:cs="仿宋" w:hint="eastAsia"/>
            <w:lang w:eastAsia="zh-CN"/>
          </w:rPr>
          <w:t>(三)、进度安排注意事项</w:t>
        </w:r>
        <w:r>
          <w:tab/>
        </w:r>
        <w:r>
          <w:fldChar w:fldCharType="begin"/>
        </w:r>
        <w:r>
          <w:instrText xml:space="preserve"> PAGEREF _Toc26838 \h </w:instrText>
        </w:r>
        <w:r>
          <w:fldChar w:fldCharType="separate"/>
        </w:r>
        <w:r>
          <w:t>24</w:t>
        </w:r>
        <w:r>
          <w:fldChar w:fldCharType="end"/>
        </w:r>
      </w:hyperlink>
    </w:p>
    <w:p>
      <w:pPr>
        <w:pStyle w:val="TOC2"/>
        <w:tabs>
          <w:tab w:val="right" w:leader="dot" w:pos="8306"/>
        </w:tabs>
      </w:pPr>
      <w:hyperlink w:anchor="_Toc7190" w:history="1">
        <w:r>
          <w:rPr>
            <w:rFonts w:ascii="仿宋" w:eastAsia="仿宋" w:hAnsi="仿宋" w:cs="仿宋" w:hint="eastAsia"/>
            <w:lang w:eastAsia="zh-CN"/>
          </w:rPr>
          <w:t>(四)、人力资源配置</w:t>
        </w:r>
        <w:r>
          <w:tab/>
        </w:r>
        <w:r>
          <w:fldChar w:fldCharType="begin"/>
        </w:r>
        <w:r>
          <w:instrText xml:space="preserve"> PAGEREF _Toc7190 \h </w:instrText>
        </w:r>
        <w:r>
          <w:fldChar w:fldCharType="separate"/>
        </w:r>
        <w:r>
          <w:t>26</w:t>
        </w:r>
        <w:r>
          <w:fldChar w:fldCharType="end"/>
        </w:r>
      </w:hyperlink>
    </w:p>
    <w:p>
      <w:pPr>
        <w:pStyle w:val="TOC1"/>
        <w:tabs>
          <w:tab w:val="right" w:leader="dot" w:pos="8306"/>
        </w:tabs>
      </w:pPr>
      <w:hyperlink w:anchor="_Toc21273" w:history="1">
        <w:r>
          <w:rPr>
            <w:rFonts w:ascii="仿宋" w:eastAsia="仿宋" w:hAnsi="仿宋" w:cs="仿宋" w:hint="eastAsia"/>
            <w:lang w:eastAsia="zh-CN"/>
          </w:rPr>
          <w:t>八、口腔项目环境影响分析</w:t>
        </w:r>
        <w:r>
          <w:tab/>
        </w:r>
        <w:r>
          <w:fldChar w:fldCharType="begin"/>
        </w:r>
        <w:r>
          <w:instrText xml:space="preserve"> PAGEREF _Toc21273 \h </w:instrText>
        </w:r>
        <w:r>
          <w:fldChar w:fldCharType="separate"/>
        </w:r>
        <w:r>
          <w:t>26</w:t>
        </w:r>
        <w:r>
          <w:fldChar w:fldCharType="end"/>
        </w:r>
      </w:hyperlink>
    </w:p>
    <w:p>
      <w:pPr>
        <w:pStyle w:val="TOC2"/>
        <w:tabs>
          <w:tab w:val="right" w:leader="dot" w:pos="8306"/>
        </w:tabs>
      </w:pPr>
      <w:hyperlink w:anchor="_Toc30074" w:history="1">
        <w:r>
          <w:rPr>
            <w:rFonts w:ascii="仿宋" w:eastAsia="仿宋" w:hAnsi="仿宋" w:cs="仿宋" w:hint="eastAsia"/>
            <w:lang w:eastAsia="zh-CN"/>
          </w:rPr>
          <w:t>(一)、建设区域环境质量现状</w:t>
        </w:r>
        <w:r>
          <w:tab/>
        </w:r>
        <w:r>
          <w:fldChar w:fldCharType="begin"/>
        </w:r>
        <w:r>
          <w:instrText xml:space="preserve"> PAGEREF _Toc30074 \h </w:instrText>
        </w:r>
        <w:r>
          <w:fldChar w:fldCharType="separate"/>
        </w:r>
        <w:r>
          <w:t>26</w:t>
        </w:r>
        <w:r>
          <w:fldChar w:fldCharType="end"/>
        </w:r>
      </w:hyperlink>
    </w:p>
    <w:p>
      <w:pPr>
        <w:pStyle w:val="TOC2"/>
        <w:tabs>
          <w:tab w:val="right" w:leader="dot" w:pos="8306"/>
        </w:tabs>
      </w:pPr>
      <w:hyperlink w:anchor="_Toc19215" w:history="1">
        <w:r>
          <w:rPr>
            <w:rFonts w:ascii="仿宋" w:eastAsia="仿宋" w:hAnsi="仿宋" w:cs="仿宋" w:hint="eastAsia"/>
            <w:lang w:eastAsia="zh-CN"/>
          </w:rPr>
          <w:t>(二)、建设期环境保护</w:t>
        </w:r>
        <w:r>
          <w:tab/>
        </w:r>
        <w:r>
          <w:fldChar w:fldCharType="begin"/>
        </w:r>
        <w:r>
          <w:instrText xml:space="preserve"> PAGEREF _Toc19215 \h </w:instrText>
        </w:r>
        <w:r>
          <w:fldChar w:fldCharType="separate"/>
        </w:r>
        <w:r>
          <w:t>28</w:t>
        </w:r>
        <w:r>
          <w:fldChar w:fldCharType="end"/>
        </w:r>
      </w:hyperlink>
    </w:p>
    <w:p>
      <w:pPr>
        <w:pStyle w:val="TOC2"/>
        <w:tabs>
          <w:tab w:val="right" w:leader="dot" w:pos="8306"/>
        </w:tabs>
      </w:pPr>
      <w:hyperlink w:anchor="_Toc6998" w:history="1">
        <w:r>
          <w:rPr>
            <w:rFonts w:ascii="仿宋" w:eastAsia="仿宋" w:hAnsi="仿宋" w:cs="仿宋" w:hint="eastAsia"/>
            <w:lang w:eastAsia="zh-CN"/>
          </w:rPr>
          <w:t>(三)、运营期环境保护</w:t>
        </w:r>
        <w:r>
          <w:tab/>
        </w:r>
        <w:r>
          <w:fldChar w:fldCharType="begin"/>
        </w:r>
        <w:r>
          <w:instrText xml:space="preserve"> PAGEREF _Toc6998 \h </w:instrText>
        </w:r>
        <w:r>
          <w:fldChar w:fldCharType="separate"/>
        </w:r>
        <w:r>
          <w:t>29</w:t>
        </w:r>
        <w:r>
          <w:fldChar w:fldCharType="end"/>
        </w:r>
      </w:hyperlink>
    </w:p>
    <w:p>
      <w:pPr>
        <w:pStyle w:val="TOC2"/>
        <w:tabs>
          <w:tab w:val="right" w:leader="dot" w:pos="8306"/>
        </w:tabs>
      </w:pPr>
      <w:hyperlink w:anchor="_Toc25049" w:history="1">
        <w:r>
          <w:rPr>
            <w:rFonts w:ascii="仿宋" w:eastAsia="仿宋" w:hAnsi="仿宋" w:cs="仿宋" w:hint="eastAsia"/>
            <w:lang w:eastAsia="zh-CN"/>
          </w:rPr>
          <w:t>(四)、口腔项目建设对区域经济的影响</w:t>
        </w:r>
        <w:r>
          <w:tab/>
        </w:r>
        <w:r>
          <w:fldChar w:fldCharType="begin"/>
        </w:r>
        <w:r>
          <w:instrText xml:space="preserve"> PAGEREF _Toc25049 \h </w:instrText>
        </w:r>
        <w:r>
          <w:fldChar w:fldCharType="separate"/>
        </w:r>
        <w:r>
          <w:t>31</w:t>
        </w:r>
        <w:r>
          <w:fldChar w:fldCharType="end"/>
        </w:r>
      </w:hyperlink>
    </w:p>
    <w:p>
      <w:pPr>
        <w:pStyle w:val="TOC2"/>
        <w:tabs>
          <w:tab w:val="right" w:leader="dot" w:pos="8306"/>
        </w:tabs>
      </w:pPr>
      <w:hyperlink w:anchor="_Toc10488" w:history="1">
        <w:r>
          <w:rPr>
            <w:rFonts w:ascii="仿宋" w:eastAsia="仿宋" w:hAnsi="仿宋" w:cs="仿宋" w:hint="eastAsia"/>
            <w:lang w:eastAsia="zh-CN"/>
          </w:rPr>
          <w:t>(五)、废弃物处理</w:t>
        </w:r>
        <w:r>
          <w:tab/>
        </w:r>
        <w:r>
          <w:fldChar w:fldCharType="begin"/>
        </w:r>
        <w:r>
          <w:instrText xml:space="preserve"> PAGEREF _Toc10488 \h </w:instrText>
        </w:r>
        <w:r>
          <w:fldChar w:fldCharType="separate"/>
        </w:r>
        <w:r>
          <w:t>32</w:t>
        </w:r>
        <w:r>
          <w:fldChar w:fldCharType="end"/>
        </w:r>
      </w:hyperlink>
    </w:p>
    <w:p>
      <w:pPr>
        <w:pStyle w:val="TOC2"/>
        <w:tabs>
          <w:tab w:val="right" w:leader="dot" w:pos="8306"/>
        </w:tabs>
      </w:pPr>
      <w:hyperlink w:anchor="_Toc407" w:history="1">
        <w:r>
          <w:rPr>
            <w:rFonts w:ascii="仿宋" w:eastAsia="仿宋" w:hAnsi="仿宋" w:cs="仿宋" w:hint="eastAsia"/>
            <w:lang w:eastAsia="zh-CN"/>
          </w:rPr>
          <w:t>(六)、特殊环境影响分析</w:t>
        </w:r>
        <w:r>
          <w:tab/>
        </w:r>
        <w:r>
          <w:fldChar w:fldCharType="begin"/>
        </w:r>
        <w:r>
          <w:instrText xml:space="preserve"> PAGEREF _Toc407 \h </w:instrText>
        </w:r>
        <w:r>
          <w:fldChar w:fldCharType="separate"/>
        </w:r>
        <w:r>
          <w:t>33</w:t>
        </w:r>
        <w:r>
          <w:fldChar w:fldCharType="end"/>
        </w:r>
      </w:hyperlink>
    </w:p>
    <w:p>
      <w:pPr>
        <w:pStyle w:val="TOC2"/>
        <w:tabs>
          <w:tab w:val="right" w:leader="dot" w:pos="8306"/>
        </w:tabs>
      </w:pPr>
      <w:hyperlink w:anchor="_Toc13302" w:history="1">
        <w:r>
          <w:rPr>
            <w:rFonts w:ascii="仿宋" w:eastAsia="仿宋" w:hAnsi="仿宋" w:cs="仿宋" w:hint="eastAsia"/>
            <w:lang w:eastAsia="zh-CN"/>
          </w:rPr>
          <w:t>(七)、清洁生产</w:t>
        </w:r>
        <w:r>
          <w:tab/>
        </w:r>
        <w:r>
          <w:fldChar w:fldCharType="begin"/>
        </w:r>
        <w:r>
          <w:instrText xml:space="preserve"> PAGEREF _Toc13302 \h </w:instrText>
        </w:r>
        <w:r>
          <w:fldChar w:fldCharType="separate"/>
        </w:r>
        <w:r>
          <w:t>35</w:t>
        </w:r>
        <w:r>
          <w:fldChar w:fldCharType="end"/>
        </w:r>
      </w:hyperlink>
    </w:p>
    <w:p>
      <w:pPr>
        <w:pStyle w:val="TOC2"/>
        <w:tabs>
          <w:tab w:val="right" w:leader="dot" w:pos="8306"/>
        </w:tabs>
      </w:pPr>
      <w:hyperlink w:anchor="_Toc21908" w:history="1">
        <w:r>
          <w:rPr>
            <w:rFonts w:ascii="仿宋" w:eastAsia="仿宋" w:hAnsi="仿宋" w:cs="仿宋" w:hint="eastAsia"/>
            <w:lang w:eastAsia="zh-CN"/>
          </w:rPr>
          <w:t>(八)、环境保护综合评价</w:t>
        </w:r>
        <w:r>
          <w:tab/>
        </w:r>
        <w:r>
          <w:fldChar w:fldCharType="begin"/>
        </w:r>
        <w:r>
          <w:instrText xml:space="preserve"> PAGEREF _Toc21908 \h </w:instrText>
        </w:r>
        <w:r>
          <w:fldChar w:fldCharType="separate"/>
        </w:r>
        <w:r>
          <w:t>36</w:t>
        </w:r>
        <w:r>
          <w:fldChar w:fldCharType="end"/>
        </w:r>
      </w:hyperlink>
    </w:p>
    <w:p>
      <w:pPr>
        <w:pStyle w:val="TOC1"/>
        <w:tabs>
          <w:tab w:val="right" w:leader="dot" w:pos="8306"/>
        </w:tabs>
      </w:pPr>
      <w:hyperlink w:anchor="_Toc15931" w:history="1">
        <w:r>
          <w:rPr>
            <w:rFonts w:ascii="仿宋" w:eastAsia="仿宋" w:hAnsi="仿宋" w:cs="仿宋" w:hint="eastAsia"/>
            <w:lang w:eastAsia="zh-CN"/>
          </w:rPr>
          <w:t>九、口腔项目人力资源管理</w:t>
        </w:r>
        <w:r>
          <w:tab/>
        </w:r>
        <w:r>
          <w:fldChar w:fldCharType="begin"/>
        </w:r>
        <w:r>
          <w:instrText xml:space="preserve"> PAGEREF _Toc15931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73" w:history="1">
        <w:r>
          <w:rPr>
            <w:rFonts w:ascii="仿宋" w:eastAsia="仿宋" w:hAnsi="仿宋" w:cs="仿宋" w:hint="eastAsia"/>
            <w:lang w:eastAsia="zh-CN"/>
          </w:rPr>
          <w:t>(一)、建立健全的预算管理制度</w:t>
        </w:r>
        <w:r>
          <w:tab/>
        </w:r>
        <w:r>
          <w:fldChar w:fldCharType="begin"/>
        </w:r>
        <w:r>
          <w:instrText xml:space="preserve"> PAGEREF _Toc29873 \h </w:instrText>
        </w:r>
        <w:r>
          <w:fldChar w:fldCharType="separate"/>
        </w:r>
        <w:r>
          <w:t>37</w:t>
        </w:r>
        <w:r>
          <w:fldChar w:fldCharType="end"/>
        </w:r>
      </w:hyperlink>
    </w:p>
    <w:p>
      <w:pPr>
        <w:pStyle w:val="TOC2"/>
        <w:tabs>
          <w:tab w:val="right" w:leader="dot" w:pos="8306"/>
        </w:tabs>
      </w:pPr>
      <w:hyperlink w:anchor="_Toc13628" w:history="1">
        <w:r>
          <w:rPr>
            <w:rFonts w:ascii="仿宋" w:eastAsia="仿宋" w:hAnsi="仿宋" w:cs="仿宋" w:hint="eastAsia"/>
            <w:lang w:eastAsia="zh-CN"/>
          </w:rPr>
          <w:t>(二)、加强资金流动监控</w:t>
        </w:r>
        <w:r>
          <w:tab/>
        </w:r>
        <w:r>
          <w:fldChar w:fldCharType="begin"/>
        </w:r>
        <w:r>
          <w:instrText xml:space="preserve"> PAGEREF _Toc13628 \h </w:instrText>
        </w:r>
        <w:r>
          <w:fldChar w:fldCharType="separate"/>
        </w:r>
        <w:r>
          <w:t>38</w:t>
        </w:r>
        <w:r>
          <w:fldChar w:fldCharType="end"/>
        </w:r>
      </w:hyperlink>
    </w:p>
    <w:p>
      <w:pPr>
        <w:pStyle w:val="TOC2"/>
        <w:tabs>
          <w:tab w:val="right" w:leader="dot" w:pos="8306"/>
        </w:tabs>
      </w:pPr>
      <w:hyperlink w:anchor="_Toc26690" w:history="1">
        <w:r>
          <w:rPr>
            <w:rFonts w:ascii="仿宋" w:eastAsia="仿宋" w:hAnsi="仿宋" w:cs="仿宋" w:hint="eastAsia"/>
            <w:lang w:eastAsia="zh-CN"/>
          </w:rPr>
          <w:t>(三)、制定完善的风险控制机制</w:t>
        </w:r>
        <w:r>
          <w:tab/>
        </w:r>
        <w:r>
          <w:fldChar w:fldCharType="begin"/>
        </w:r>
        <w:r>
          <w:instrText xml:space="preserve"> PAGEREF _Toc26690 \h </w:instrText>
        </w:r>
        <w:r>
          <w:fldChar w:fldCharType="separate"/>
        </w:r>
        <w:r>
          <w:t>39</w:t>
        </w:r>
        <w:r>
          <w:fldChar w:fldCharType="end"/>
        </w:r>
      </w:hyperlink>
    </w:p>
    <w:p>
      <w:pPr>
        <w:pStyle w:val="TOC2"/>
        <w:tabs>
          <w:tab w:val="right" w:leader="dot" w:pos="8306"/>
        </w:tabs>
      </w:pPr>
      <w:hyperlink w:anchor="_Toc20457" w:history="1">
        <w:r>
          <w:rPr>
            <w:rFonts w:ascii="仿宋" w:eastAsia="仿宋" w:hAnsi="仿宋" w:cs="仿宋" w:hint="eastAsia"/>
            <w:lang w:eastAsia="zh-CN"/>
          </w:rPr>
          <w:t>(四)、优化成本管理</w:t>
        </w:r>
        <w:r>
          <w:tab/>
        </w:r>
        <w:r>
          <w:fldChar w:fldCharType="begin"/>
        </w:r>
        <w:r>
          <w:instrText xml:space="preserve"> PAGEREF _Toc20457 \h </w:instrText>
        </w:r>
        <w:r>
          <w:fldChar w:fldCharType="separate"/>
        </w:r>
        <w:r>
          <w:t>41</w:t>
        </w:r>
        <w:r>
          <w:fldChar w:fldCharType="end"/>
        </w:r>
      </w:hyperlink>
    </w:p>
    <w:p>
      <w:pPr>
        <w:pStyle w:val="TOC1"/>
        <w:tabs>
          <w:tab w:val="right" w:leader="dot" w:pos="8306"/>
        </w:tabs>
      </w:pPr>
      <w:hyperlink w:anchor="_Toc15037" w:history="1">
        <w:r>
          <w:rPr>
            <w:rFonts w:ascii="仿宋" w:eastAsia="仿宋" w:hAnsi="仿宋" w:cs="仿宋" w:hint="eastAsia"/>
            <w:lang w:eastAsia="zh-CN"/>
          </w:rPr>
          <w:t>十、口腔项目创新与研发</w:t>
        </w:r>
        <w:r>
          <w:tab/>
        </w:r>
        <w:r>
          <w:fldChar w:fldCharType="begin"/>
        </w:r>
        <w:r>
          <w:instrText xml:space="preserve"> PAGEREF _Toc15037 \h </w:instrText>
        </w:r>
        <w:r>
          <w:fldChar w:fldCharType="separate"/>
        </w:r>
        <w:r>
          <w:t>42</w:t>
        </w:r>
        <w:r>
          <w:fldChar w:fldCharType="end"/>
        </w:r>
      </w:hyperlink>
    </w:p>
    <w:p>
      <w:pPr>
        <w:pStyle w:val="TOC2"/>
        <w:tabs>
          <w:tab w:val="right" w:leader="dot" w:pos="8306"/>
        </w:tabs>
      </w:pPr>
      <w:hyperlink w:anchor="_Toc26906" w:history="1">
        <w:r>
          <w:rPr>
            <w:rFonts w:ascii="仿宋" w:eastAsia="仿宋" w:hAnsi="仿宋" w:cs="仿宋" w:hint="eastAsia"/>
            <w:lang w:eastAsia="zh-CN"/>
          </w:rPr>
          <w:t>(一)、创新策略与方向</w:t>
        </w:r>
        <w:r>
          <w:tab/>
        </w:r>
        <w:r>
          <w:fldChar w:fldCharType="begin"/>
        </w:r>
        <w:r>
          <w:instrText xml:space="preserve"> PAGEREF _Toc26906 \h </w:instrText>
        </w:r>
        <w:r>
          <w:fldChar w:fldCharType="separate"/>
        </w:r>
        <w:r>
          <w:t>42</w:t>
        </w:r>
        <w:r>
          <w:fldChar w:fldCharType="end"/>
        </w:r>
      </w:hyperlink>
    </w:p>
    <w:p>
      <w:pPr>
        <w:pStyle w:val="TOC2"/>
        <w:tabs>
          <w:tab w:val="right" w:leader="dot" w:pos="8306"/>
        </w:tabs>
      </w:pPr>
      <w:hyperlink w:anchor="_Toc21733" w:history="1">
        <w:r>
          <w:rPr>
            <w:rFonts w:ascii="仿宋" w:eastAsia="仿宋" w:hAnsi="仿宋" w:cs="仿宋" w:hint="eastAsia"/>
            <w:lang w:eastAsia="zh-CN"/>
          </w:rPr>
          <w:t>(二)、研发规划与投入</w:t>
        </w:r>
        <w:r>
          <w:tab/>
        </w:r>
        <w:r>
          <w:fldChar w:fldCharType="begin"/>
        </w:r>
        <w:r>
          <w:instrText xml:space="preserve"> PAGEREF _Toc21733 \h </w:instrText>
        </w:r>
        <w:r>
          <w:fldChar w:fldCharType="separate"/>
        </w:r>
        <w:r>
          <w:t>43</w:t>
        </w:r>
        <w:r>
          <w:fldChar w:fldCharType="end"/>
        </w:r>
      </w:hyperlink>
    </w:p>
    <w:p>
      <w:pPr>
        <w:pStyle w:val="TOC1"/>
        <w:tabs>
          <w:tab w:val="right" w:leader="dot" w:pos="8306"/>
        </w:tabs>
      </w:pPr>
      <w:hyperlink w:anchor="_Toc8848" w:history="1">
        <w:r>
          <w:rPr>
            <w:rFonts w:ascii="仿宋" w:eastAsia="仿宋" w:hAnsi="仿宋" w:cs="仿宋" w:hint="eastAsia"/>
            <w:lang w:eastAsia="zh-CN"/>
          </w:rPr>
          <w:t>十一、生产安全保护</w:t>
        </w:r>
        <w:r>
          <w:tab/>
        </w:r>
        <w:r>
          <w:fldChar w:fldCharType="begin"/>
        </w:r>
        <w:r>
          <w:instrText xml:space="preserve"> PAGEREF _Toc8848 \h </w:instrText>
        </w:r>
        <w:r>
          <w:fldChar w:fldCharType="separate"/>
        </w:r>
        <w:r>
          <w:t>45</w:t>
        </w:r>
        <w:r>
          <w:fldChar w:fldCharType="end"/>
        </w:r>
      </w:hyperlink>
    </w:p>
    <w:p>
      <w:pPr>
        <w:pStyle w:val="TOC2"/>
        <w:tabs>
          <w:tab w:val="right" w:leader="dot" w:pos="8306"/>
        </w:tabs>
      </w:pPr>
      <w:hyperlink w:anchor="_Toc25948" w:history="1">
        <w:r>
          <w:rPr>
            <w:rFonts w:ascii="仿宋" w:eastAsia="仿宋" w:hAnsi="仿宋" w:cs="仿宋" w:hint="eastAsia"/>
            <w:lang w:eastAsia="zh-CN"/>
          </w:rPr>
          <w:t>(一)、消防安全</w:t>
        </w:r>
        <w:r>
          <w:tab/>
        </w:r>
        <w:r>
          <w:fldChar w:fldCharType="begin"/>
        </w:r>
        <w:r>
          <w:instrText xml:space="preserve"> PAGEREF _Toc25948 \h </w:instrText>
        </w:r>
        <w:r>
          <w:fldChar w:fldCharType="separate"/>
        </w:r>
        <w:r>
          <w:t>45</w:t>
        </w:r>
        <w:r>
          <w:fldChar w:fldCharType="end"/>
        </w:r>
      </w:hyperlink>
    </w:p>
    <w:p>
      <w:pPr>
        <w:pStyle w:val="TOC2"/>
        <w:tabs>
          <w:tab w:val="right" w:leader="dot" w:pos="8306"/>
        </w:tabs>
      </w:pPr>
      <w:hyperlink w:anchor="_Toc15547" w:history="1">
        <w:r>
          <w:rPr>
            <w:rFonts w:ascii="仿宋" w:eastAsia="仿宋" w:hAnsi="仿宋" w:cs="仿宋" w:hint="eastAsia"/>
            <w:lang w:eastAsia="zh-CN"/>
          </w:rPr>
          <w:t>(二)、防火防爆总图布置措施</w:t>
        </w:r>
        <w:r>
          <w:tab/>
        </w:r>
        <w:r>
          <w:fldChar w:fldCharType="begin"/>
        </w:r>
        <w:r>
          <w:instrText xml:space="preserve"> PAGEREF _Toc15547 \h </w:instrText>
        </w:r>
        <w:r>
          <w:fldChar w:fldCharType="separate"/>
        </w:r>
        <w:r>
          <w:t>46</w:t>
        </w:r>
        <w:r>
          <w:fldChar w:fldCharType="end"/>
        </w:r>
      </w:hyperlink>
    </w:p>
    <w:p>
      <w:pPr>
        <w:pStyle w:val="TOC2"/>
        <w:tabs>
          <w:tab w:val="right" w:leader="dot" w:pos="8306"/>
        </w:tabs>
      </w:pPr>
      <w:hyperlink w:anchor="_Toc11718" w:history="1">
        <w:r>
          <w:rPr>
            <w:rFonts w:ascii="仿宋" w:eastAsia="仿宋" w:hAnsi="仿宋" w:cs="仿宋" w:hint="eastAsia"/>
            <w:lang w:eastAsia="zh-CN"/>
          </w:rPr>
          <w:t>(三)、自然灾害防范措施</w:t>
        </w:r>
        <w:r>
          <w:tab/>
        </w:r>
        <w:r>
          <w:fldChar w:fldCharType="begin"/>
        </w:r>
        <w:r>
          <w:instrText xml:space="preserve"> PAGEREF _Toc11718 \h </w:instrText>
        </w:r>
        <w:r>
          <w:fldChar w:fldCharType="separate"/>
        </w:r>
        <w:r>
          <w:t>47</w:t>
        </w:r>
        <w:r>
          <w:fldChar w:fldCharType="end"/>
        </w:r>
      </w:hyperlink>
    </w:p>
    <w:p>
      <w:pPr>
        <w:pStyle w:val="TOC2"/>
        <w:tabs>
          <w:tab w:val="right" w:leader="dot" w:pos="8306"/>
        </w:tabs>
      </w:pPr>
      <w:hyperlink w:anchor="_Toc12768" w:history="1">
        <w:r>
          <w:rPr>
            <w:rFonts w:ascii="仿宋" w:eastAsia="仿宋" w:hAnsi="仿宋" w:cs="仿宋" w:hint="eastAsia"/>
            <w:lang w:eastAsia="zh-CN"/>
          </w:rPr>
          <w:t>(四)、安全色及安全标志使用要求</w:t>
        </w:r>
        <w:r>
          <w:tab/>
        </w:r>
        <w:r>
          <w:fldChar w:fldCharType="begin"/>
        </w:r>
        <w:r>
          <w:instrText xml:space="preserve"> PAGEREF _Toc12768 \h </w:instrText>
        </w:r>
        <w:r>
          <w:fldChar w:fldCharType="separate"/>
        </w:r>
        <w:r>
          <w:t>48</w:t>
        </w:r>
        <w:r>
          <w:fldChar w:fldCharType="end"/>
        </w:r>
      </w:hyperlink>
    </w:p>
    <w:p>
      <w:pPr>
        <w:pStyle w:val="TOC2"/>
        <w:tabs>
          <w:tab w:val="right" w:leader="dot" w:pos="8306"/>
        </w:tabs>
      </w:pPr>
      <w:hyperlink w:anchor="_Toc10709" w:history="1">
        <w:r>
          <w:rPr>
            <w:rFonts w:ascii="仿宋" w:eastAsia="仿宋" w:hAnsi="仿宋" w:cs="仿宋" w:hint="eastAsia"/>
            <w:lang w:eastAsia="zh-CN"/>
          </w:rPr>
          <w:t>(五)、防尘防毒措施</w:t>
        </w:r>
        <w:r>
          <w:tab/>
        </w:r>
        <w:r>
          <w:fldChar w:fldCharType="begin"/>
        </w:r>
        <w:r>
          <w:instrText xml:space="preserve"> PAGEREF _Toc10709 \h </w:instrText>
        </w:r>
        <w:r>
          <w:fldChar w:fldCharType="separate"/>
        </w:r>
        <w:r>
          <w:t>49</w:t>
        </w:r>
        <w:r>
          <w:fldChar w:fldCharType="end"/>
        </w:r>
      </w:hyperlink>
    </w:p>
    <w:p>
      <w:pPr>
        <w:pStyle w:val="TOC2"/>
        <w:tabs>
          <w:tab w:val="right" w:leader="dot" w:pos="8306"/>
        </w:tabs>
      </w:pPr>
      <w:hyperlink w:anchor="_Toc22364" w:history="1">
        <w:r>
          <w:rPr>
            <w:rFonts w:ascii="仿宋" w:eastAsia="仿宋" w:hAnsi="仿宋" w:cs="仿宋" w:hint="eastAsia"/>
            <w:lang w:eastAsia="zh-CN"/>
          </w:rPr>
          <w:t>(六)、防静电、触电防护及防雷措施</w:t>
        </w:r>
        <w:r>
          <w:tab/>
        </w:r>
        <w:r>
          <w:fldChar w:fldCharType="begin"/>
        </w:r>
        <w:r>
          <w:instrText xml:space="preserve"> PAGEREF _Toc22364 \h </w:instrText>
        </w:r>
        <w:r>
          <w:fldChar w:fldCharType="separate"/>
        </w:r>
        <w:r>
          <w:t>50</w:t>
        </w:r>
        <w:r>
          <w:fldChar w:fldCharType="end"/>
        </w:r>
      </w:hyperlink>
    </w:p>
    <w:p>
      <w:pPr>
        <w:pStyle w:val="TOC2"/>
        <w:tabs>
          <w:tab w:val="right" w:leader="dot" w:pos="8306"/>
        </w:tabs>
      </w:pPr>
      <w:hyperlink w:anchor="_Toc26625" w:history="1">
        <w:r>
          <w:rPr>
            <w:rFonts w:ascii="仿宋" w:eastAsia="仿宋" w:hAnsi="仿宋" w:cs="仿宋" w:hint="eastAsia"/>
            <w:lang w:eastAsia="zh-CN"/>
          </w:rPr>
          <w:t>(七)、机械设备安全保障措施</w:t>
        </w:r>
        <w:r>
          <w:tab/>
        </w:r>
        <w:r>
          <w:fldChar w:fldCharType="begin"/>
        </w:r>
        <w:r>
          <w:instrText xml:space="preserve"> PAGEREF _Toc26625 \h </w:instrText>
        </w:r>
        <w:r>
          <w:fldChar w:fldCharType="separate"/>
        </w:r>
        <w:r>
          <w:t>51</w:t>
        </w:r>
        <w:r>
          <w:fldChar w:fldCharType="end"/>
        </w:r>
      </w:hyperlink>
    </w:p>
    <w:p>
      <w:pPr>
        <w:pStyle w:val="TOC1"/>
        <w:tabs>
          <w:tab w:val="right" w:leader="dot" w:pos="8306"/>
        </w:tabs>
      </w:pPr>
      <w:hyperlink w:anchor="_Toc7703" w:history="1">
        <w:r>
          <w:rPr>
            <w:rFonts w:ascii="仿宋" w:eastAsia="仿宋" w:hAnsi="仿宋" w:cs="仿宋" w:hint="eastAsia"/>
            <w:lang w:eastAsia="zh-CN"/>
          </w:rPr>
          <w:t>十二、口腔项目投资规划</w:t>
        </w:r>
        <w:r>
          <w:tab/>
        </w:r>
        <w:r>
          <w:fldChar w:fldCharType="begin"/>
        </w:r>
        <w:r>
          <w:instrText xml:space="preserve"> PAGEREF _Toc7703 \h </w:instrText>
        </w:r>
        <w:r>
          <w:fldChar w:fldCharType="separate"/>
        </w:r>
        <w:r>
          <w:t>53</w:t>
        </w:r>
        <w:r>
          <w:fldChar w:fldCharType="end"/>
        </w:r>
      </w:hyperlink>
    </w:p>
    <w:p>
      <w:pPr>
        <w:pStyle w:val="TOC2"/>
        <w:tabs>
          <w:tab w:val="right" w:leader="dot" w:pos="8306"/>
        </w:tabs>
      </w:pPr>
      <w:hyperlink w:anchor="_Toc26808" w:history="1">
        <w:r>
          <w:rPr>
            <w:rFonts w:ascii="仿宋" w:eastAsia="仿宋" w:hAnsi="仿宋" w:cs="仿宋" w:hint="eastAsia"/>
            <w:lang w:eastAsia="zh-CN"/>
          </w:rPr>
          <w:t>(一)、口腔项目总投资估算</w:t>
        </w:r>
        <w:r>
          <w:tab/>
        </w:r>
        <w:r>
          <w:fldChar w:fldCharType="begin"/>
        </w:r>
        <w:r>
          <w:instrText xml:space="preserve"> PAGEREF _Toc26808 \h </w:instrText>
        </w:r>
        <w:r>
          <w:fldChar w:fldCharType="separate"/>
        </w:r>
        <w:r>
          <w:t>53</w:t>
        </w:r>
        <w:r>
          <w:fldChar w:fldCharType="end"/>
        </w:r>
      </w:hyperlink>
    </w:p>
    <w:p>
      <w:pPr>
        <w:pStyle w:val="TOC2"/>
        <w:tabs>
          <w:tab w:val="right" w:leader="dot" w:pos="8306"/>
        </w:tabs>
      </w:pPr>
      <w:hyperlink w:anchor="_Toc4957" w:history="1">
        <w:r>
          <w:rPr>
            <w:rFonts w:ascii="仿宋" w:eastAsia="仿宋" w:hAnsi="仿宋" w:cs="仿宋" w:hint="eastAsia"/>
            <w:lang w:eastAsia="zh-CN"/>
          </w:rPr>
          <w:t>(二)、资金筹措</w:t>
        </w:r>
        <w:r>
          <w:tab/>
        </w:r>
        <w:r>
          <w:fldChar w:fldCharType="begin"/>
        </w:r>
        <w:r>
          <w:instrText xml:space="preserve"> PAGEREF _Toc4957 \h </w:instrText>
        </w:r>
        <w:r>
          <w:fldChar w:fldCharType="separate"/>
        </w:r>
        <w:r>
          <w:t>54</w:t>
        </w:r>
        <w:r>
          <w:fldChar w:fldCharType="end"/>
        </w:r>
      </w:hyperlink>
    </w:p>
    <w:p>
      <w:pPr>
        <w:pStyle w:val="TOC1"/>
        <w:tabs>
          <w:tab w:val="right" w:leader="dot" w:pos="8306"/>
        </w:tabs>
      </w:pPr>
      <w:hyperlink w:anchor="_Toc16451" w:history="1">
        <w:r>
          <w:rPr>
            <w:rFonts w:ascii="仿宋" w:eastAsia="仿宋" w:hAnsi="仿宋" w:cs="仿宋" w:hint="eastAsia"/>
            <w:lang w:eastAsia="zh-CN"/>
          </w:rPr>
          <w:t>十三、口腔项目工程方案分析</w:t>
        </w:r>
        <w:r>
          <w:tab/>
        </w:r>
        <w:r>
          <w:fldChar w:fldCharType="begin"/>
        </w:r>
        <w:r>
          <w:instrText xml:space="preserve"> PAGEREF _Toc16451 \h </w:instrText>
        </w:r>
        <w:r>
          <w:fldChar w:fldCharType="separate"/>
        </w:r>
        <w:r>
          <w:t>55</w:t>
        </w:r>
        <w:r>
          <w:fldChar w:fldCharType="end"/>
        </w:r>
      </w:hyperlink>
    </w:p>
    <w:p>
      <w:pPr>
        <w:pStyle w:val="TOC2"/>
        <w:tabs>
          <w:tab w:val="right" w:leader="dot" w:pos="8306"/>
        </w:tabs>
      </w:pPr>
      <w:hyperlink w:anchor="_Toc3516" w:history="1">
        <w:r>
          <w:rPr>
            <w:rFonts w:ascii="仿宋" w:eastAsia="仿宋" w:hAnsi="仿宋" w:cs="仿宋" w:hint="eastAsia"/>
            <w:lang w:eastAsia="zh-CN"/>
          </w:rPr>
          <w:t>(一)、建筑工程设计原则</w:t>
        </w:r>
        <w:r>
          <w:tab/>
        </w:r>
        <w:r>
          <w:fldChar w:fldCharType="begin"/>
        </w:r>
        <w:r>
          <w:instrText xml:space="preserve"> PAGEREF _Toc3516 \h </w:instrText>
        </w:r>
        <w:r>
          <w:fldChar w:fldCharType="separate"/>
        </w:r>
        <w:r>
          <w:t>55</w:t>
        </w:r>
        <w:r>
          <w:fldChar w:fldCharType="end"/>
        </w:r>
      </w:hyperlink>
    </w:p>
    <w:p>
      <w:pPr>
        <w:pStyle w:val="TOC2"/>
        <w:tabs>
          <w:tab w:val="right" w:leader="dot" w:pos="8306"/>
        </w:tabs>
      </w:pPr>
      <w:hyperlink w:anchor="_Toc22721" w:history="1">
        <w:r>
          <w:rPr>
            <w:rFonts w:ascii="仿宋" w:eastAsia="仿宋" w:hAnsi="仿宋" w:cs="仿宋" w:hint="eastAsia"/>
            <w:lang w:eastAsia="zh-CN"/>
          </w:rPr>
          <w:t>(二)、土建工程建设指标</w:t>
        </w:r>
        <w:r>
          <w:tab/>
        </w:r>
        <w:r>
          <w:fldChar w:fldCharType="begin"/>
        </w:r>
        <w:r>
          <w:instrText xml:space="preserve"> PAGEREF _Toc22721 \h </w:instrText>
        </w:r>
        <w:r>
          <w:fldChar w:fldCharType="separate"/>
        </w:r>
        <w:r>
          <w:t>58</w:t>
        </w:r>
        <w:r>
          <w:fldChar w:fldCharType="end"/>
        </w:r>
      </w:hyperlink>
    </w:p>
    <w:p>
      <w:pPr>
        <w:pStyle w:val="TOC1"/>
        <w:tabs>
          <w:tab w:val="right" w:leader="dot" w:pos="8306"/>
        </w:tabs>
      </w:pPr>
      <w:hyperlink w:anchor="_Toc3480" w:history="1">
        <w:r>
          <w:rPr>
            <w:rFonts w:ascii="仿宋" w:eastAsia="仿宋" w:hAnsi="仿宋" w:cs="仿宋" w:hint="eastAsia"/>
            <w:lang w:eastAsia="zh-CN"/>
          </w:rPr>
          <w:t>十四、利益相关者分析与沟通计划</w:t>
        </w:r>
        <w:r>
          <w:tab/>
        </w:r>
        <w:r>
          <w:fldChar w:fldCharType="begin"/>
        </w:r>
        <w:r>
          <w:instrText xml:space="preserve"> PAGEREF _Toc3480 \h </w:instrText>
        </w:r>
        <w:r>
          <w:fldChar w:fldCharType="separate"/>
        </w:r>
        <w:r>
          <w:t>60</w:t>
        </w:r>
        <w:r>
          <w:fldChar w:fldCharType="end"/>
        </w:r>
      </w:hyperlink>
    </w:p>
    <w:p>
      <w:pPr>
        <w:pStyle w:val="TOC2"/>
        <w:tabs>
          <w:tab w:val="right" w:leader="dot" w:pos="8306"/>
        </w:tabs>
      </w:pPr>
      <w:hyperlink w:anchor="_Toc23763" w:history="1">
        <w:r>
          <w:rPr>
            <w:rFonts w:ascii="仿宋" w:eastAsia="仿宋" w:hAnsi="仿宋" w:cs="仿宋" w:hint="eastAsia"/>
            <w:lang w:eastAsia="zh-CN"/>
          </w:rPr>
          <w:t>(一)、利益相关者分析</w:t>
        </w:r>
        <w:r>
          <w:tab/>
        </w:r>
        <w:r>
          <w:fldChar w:fldCharType="begin"/>
        </w:r>
        <w:r>
          <w:instrText xml:space="preserve"> PAGEREF _Toc23763 \h </w:instrText>
        </w:r>
        <w:r>
          <w:fldChar w:fldCharType="separate"/>
        </w:r>
        <w:r>
          <w:t>60</w:t>
        </w:r>
        <w:r>
          <w:fldChar w:fldCharType="end"/>
        </w:r>
      </w:hyperlink>
    </w:p>
    <w:p>
      <w:pPr>
        <w:pStyle w:val="TOC2"/>
        <w:tabs>
          <w:tab w:val="right" w:leader="dot" w:pos="8306"/>
        </w:tabs>
      </w:pPr>
      <w:hyperlink w:anchor="_Toc22416" w:history="1">
        <w:r>
          <w:rPr>
            <w:rFonts w:ascii="仿宋" w:eastAsia="仿宋" w:hAnsi="仿宋" w:cs="仿宋" w:hint="eastAsia"/>
            <w:lang w:eastAsia="zh-CN"/>
          </w:rPr>
          <w:t>(二)、沟通计划</w:t>
        </w:r>
        <w:r>
          <w:tab/>
        </w:r>
        <w:r>
          <w:fldChar w:fldCharType="begin"/>
        </w:r>
        <w:r>
          <w:instrText xml:space="preserve"> PAGEREF _Toc22416 \h </w:instrText>
        </w:r>
        <w:r>
          <w:fldChar w:fldCharType="separate"/>
        </w:r>
        <w:r>
          <w:t>61</w:t>
        </w:r>
        <w:r>
          <w:fldChar w:fldCharType="end"/>
        </w:r>
      </w:hyperlink>
    </w:p>
    <w:p>
      <w:pPr>
        <w:pStyle w:val="TOC1"/>
        <w:tabs>
          <w:tab w:val="right" w:leader="dot" w:pos="8306"/>
        </w:tabs>
      </w:pPr>
      <w:hyperlink w:anchor="_Toc22782" w:history="1">
        <w:r>
          <w:rPr>
            <w:rFonts w:ascii="仿宋" w:eastAsia="仿宋" w:hAnsi="仿宋" w:cs="仿宋" w:hint="eastAsia"/>
            <w:lang w:eastAsia="zh-CN"/>
          </w:rPr>
          <w:t>十五、供应链管理</w:t>
        </w:r>
        <w:r>
          <w:tab/>
        </w:r>
        <w:r>
          <w:fldChar w:fldCharType="begin"/>
        </w:r>
        <w:r>
          <w:instrText xml:space="preserve"> PAGEREF _Toc22782 \h </w:instrText>
        </w:r>
        <w:r>
          <w:fldChar w:fldCharType="separate"/>
        </w:r>
        <w:r>
          <w:t>62</w:t>
        </w:r>
        <w:r>
          <w:fldChar w:fldCharType="end"/>
        </w:r>
      </w:hyperlink>
    </w:p>
    <w:p>
      <w:pPr>
        <w:pStyle w:val="TOC2"/>
        <w:tabs>
          <w:tab w:val="right" w:leader="dot" w:pos="8306"/>
        </w:tabs>
      </w:pPr>
      <w:hyperlink w:anchor="_Toc16113" w:history="1">
        <w:r>
          <w:rPr>
            <w:rFonts w:ascii="仿宋" w:eastAsia="仿宋" w:hAnsi="仿宋" w:cs="仿宋" w:hint="eastAsia"/>
            <w:lang w:eastAsia="zh-CN"/>
          </w:rPr>
          <w:t>(一)、供应链战略规划</w:t>
        </w:r>
        <w:r>
          <w:tab/>
        </w:r>
        <w:r>
          <w:fldChar w:fldCharType="begin"/>
        </w:r>
        <w:r>
          <w:instrText xml:space="preserve"> PAGEREF _Toc16113 \h </w:instrText>
        </w:r>
        <w:r>
          <w:fldChar w:fldCharType="separate"/>
        </w:r>
        <w:r>
          <w:t>62</w:t>
        </w:r>
        <w:r>
          <w:fldChar w:fldCharType="end"/>
        </w:r>
      </w:hyperlink>
    </w:p>
    <w:p>
      <w:pPr>
        <w:pStyle w:val="TOC2"/>
        <w:tabs>
          <w:tab w:val="right" w:leader="dot" w:pos="8306"/>
        </w:tabs>
      </w:pPr>
      <w:hyperlink w:anchor="_Toc20687" w:history="1">
        <w:r>
          <w:rPr>
            <w:rFonts w:ascii="仿宋" w:eastAsia="仿宋" w:hAnsi="仿宋" w:cs="仿宋" w:hint="eastAsia"/>
            <w:lang w:eastAsia="zh-CN"/>
          </w:rPr>
          <w:t>(二)、供应商选择与合作</w:t>
        </w:r>
        <w:r>
          <w:tab/>
        </w:r>
        <w:r>
          <w:fldChar w:fldCharType="begin"/>
        </w:r>
        <w:r>
          <w:instrText xml:space="preserve"> PAGEREF _Toc20687 \h </w:instrText>
        </w:r>
        <w:r>
          <w:fldChar w:fldCharType="separate"/>
        </w:r>
        <w:r>
          <w:t>63</w:t>
        </w:r>
        <w:r>
          <w:fldChar w:fldCharType="end"/>
        </w:r>
      </w:hyperlink>
    </w:p>
    <w:p>
      <w:pPr>
        <w:pStyle w:val="TOC2"/>
        <w:tabs>
          <w:tab w:val="right" w:leader="dot" w:pos="8306"/>
        </w:tabs>
      </w:pPr>
      <w:hyperlink w:anchor="_Toc2242" w:history="1">
        <w:r>
          <w:rPr>
            <w:rFonts w:ascii="仿宋" w:eastAsia="仿宋" w:hAnsi="仿宋" w:cs="仿宋" w:hint="eastAsia"/>
            <w:lang w:eastAsia="zh-CN"/>
          </w:rPr>
          <w:t>(三)、物流与库存管理</w:t>
        </w:r>
        <w:r>
          <w:tab/>
        </w:r>
        <w:r>
          <w:fldChar w:fldCharType="begin"/>
        </w:r>
        <w:r>
          <w:instrText xml:space="preserve"> PAGEREF _Toc2242 \h </w:instrText>
        </w:r>
        <w:r>
          <w:fldChar w:fldCharType="separate"/>
        </w:r>
        <w:r>
          <w:t>65</w:t>
        </w:r>
        <w:r>
          <w:fldChar w:fldCharType="end"/>
        </w:r>
      </w:hyperlink>
    </w:p>
    <w:p>
      <w:pPr>
        <w:pStyle w:val="TOC1"/>
        <w:tabs>
          <w:tab w:val="right" w:leader="dot" w:pos="8306"/>
        </w:tabs>
      </w:pPr>
      <w:hyperlink w:anchor="_Toc11828" w:history="1">
        <w:r>
          <w:rPr>
            <w:rFonts w:ascii="仿宋" w:eastAsia="仿宋" w:hAnsi="仿宋" w:cs="仿宋" w:hint="eastAsia"/>
            <w:lang w:eastAsia="zh-CN"/>
          </w:rPr>
          <w:t>十六、质量管理体系</w:t>
        </w:r>
        <w:r>
          <w:tab/>
        </w:r>
        <w:r>
          <w:fldChar w:fldCharType="begin"/>
        </w:r>
        <w:r>
          <w:instrText xml:space="preserve"> PAGEREF _Toc11828 \h </w:instrText>
        </w:r>
        <w:r>
          <w:fldChar w:fldCharType="separate"/>
        </w:r>
        <w:r>
          <w:t>66</w:t>
        </w:r>
        <w:r>
          <w:fldChar w:fldCharType="end"/>
        </w:r>
      </w:hyperlink>
    </w:p>
    <w:p>
      <w:pPr>
        <w:pStyle w:val="TOC2"/>
        <w:tabs>
          <w:tab w:val="right" w:leader="dot" w:pos="8306"/>
        </w:tabs>
      </w:pPr>
      <w:hyperlink w:anchor="_Toc21550" w:history="1">
        <w:r>
          <w:rPr>
            <w:rFonts w:ascii="仿宋" w:eastAsia="仿宋" w:hAnsi="仿宋" w:cs="仿宋" w:hint="eastAsia"/>
            <w:lang w:eastAsia="zh-CN"/>
          </w:rPr>
          <w:t>(一)、质量目标与方针</w:t>
        </w:r>
        <w:r>
          <w:tab/>
        </w:r>
        <w:r>
          <w:fldChar w:fldCharType="begin"/>
        </w:r>
        <w:r>
          <w:instrText xml:space="preserve"> PAGEREF _Toc21550 \h </w:instrText>
        </w:r>
        <w:r>
          <w:fldChar w:fldCharType="separate"/>
        </w:r>
        <w:r>
          <w:t>66</w:t>
        </w:r>
        <w:r>
          <w:fldChar w:fldCharType="end"/>
        </w:r>
      </w:hyperlink>
    </w:p>
    <w:p>
      <w:pPr>
        <w:pStyle w:val="TOC2"/>
        <w:tabs>
          <w:tab w:val="right" w:leader="dot" w:pos="8306"/>
        </w:tabs>
      </w:pPr>
      <w:hyperlink w:anchor="_Toc25785" w:history="1">
        <w:r>
          <w:rPr>
            <w:rFonts w:ascii="仿宋" w:eastAsia="仿宋" w:hAnsi="仿宋" w:cs="仿宋" w:hint="eastAsia"/>
            <w:lang w:eastAsia="zh-CN"/>
          </w:rPr>
          <w:t>(二)、质量管理责任</w:t>
        </w:r>
        <w:r>
          <w:tab/>
        </w:r>
        <w:r>
          <w:fldChar w:fldCharType="begin"/>
        </w:r>
        <w:r>
          <w:instrText xml:space="preserve"> PAGEREF _Toc25785 \h </w:instrText>
        </w:r>
        <w:r>
          <w:fldChar w:fldCharType="separate"/>
        </w:r>
        <w:r>
          <w:t>67</w:t>
        </w:r>
        <w:r>
          <w:fldChar w:fldCharType="end"/>
        </w:r>
      </w:hyperlink>
    </w:p>
    <w:p>
      <w:pPr>
        <w:pStyle w:val="TOC2"/>
        <w:tabs>
          <w:tab w:val="right" w:leader="dot" w:pos="8306"/>
        </w:tabs>
      </w:pPr>
      <w:hyperlink w:anchor="_Toc7010" w:history="1">
        <w:r>
          <w:rPr>
            <w:rFonts w:ascii="仿宋" w:eastAsia="仿宋" w:hAnsi="仿宋" w:cs="仿宋" w:hint="eastAsia"/>
            <w:lang w:eastAsia="zh-CN"/>
          </w:rPr>
          <w:t>(三)、质量管理体系文件</w:t>
        </w:r>
        <w:r>
          <w:tab/>
        </w:r>
        <w:r>
          <w:fldChar w:fldCharType="begin"/>
        </w:r>
        <w:r>
          <w:instrText xml:space="preserve"> PAGEREF _Toc7010 \h </w:instrText>
        </w:r>
        <w:r>
          <w:fldChar w:fldCharType="separate"/>
        </w:r>
        <w:r>
          <w:t>68</w:t>
        </w:r>
        <w:r>
          <w:fldChar w:fldCharType="end"/>
        </w:r>
      </w:hyperlink>
    </w:p>
    <w:p>
      <w:pPr>
        <w:pStyle w:val="TOC2"/>
        <w:tabs>
          <w:tab w:val="right" w:leader="dot" w:pos="8306"/>
        </w:tabs>
      </w:pPr>
      <w:hyperlink w:anchor="_Toc12160" w:history="1">
        <w:r>
          <w:rPr>
            <w:rFonts w:ascii="仿宋" w:eastAsia="仿宋" w:hAnsi="仿宋" w:cs="仿宋" w:hint="eastAsia"/>
            <w:lang w:eastAsia="zh-CN"/>
          </w:rPr>
          <w:t>(四)、质量培训与教育</w:t>
        </w:r>
        <w:r>
          <w:tab/>
        </w:r>
        <w:r>
          <w:fldChar w:fldCharType="begin"/>
        </w:r>
        <w:r>
          <w:instrText xml:space="preserve"> PAGEREF _Toc12160 \h </w:instrText>
        </w:r>
        <w:r>
          <w:fldChar w:fldCharType="separate"/>
        </w:r>
        <w:r>
          <w:t>70</w:t>
        </w:r>
        <w:r>
          <w:fldChar w:fldCharType="end"/>
        </w:r>
      </w:hyperlink>
    </w:p>
    <w:p>
      <w:pPr>
        <w:pStyle w:val="TOC2"/>
        <w:tabs>
          <w:tab w:val="right" w:leader="dot" w:pos="8306"/>
        </w:tabs>
      </w:pPr>
      <w:hyperlink w:anchor="_Toc14346" w:history="1">
        <w:r>
          <w:rPr>
            <w:rFonts w:ascii="仿宋" w:eastAsia="仿宋" w:hAnsi="仿宋" w:cs="仿宋" w:hint="eastAsia"/>
            <w:lang w:eastAsia="zh-CN"/>
          </w:rPr>
          <w:t>(五)、质量审核与评价</w:t>
        </w:r>
        <w:r>
          <w:tab/>
        </w:r>
        <w:r>
          <w:fldChar w:fldCharType="begin"/>
        </w:r>
        <w:r>
          <w:instrText xml:space="preserve"> PAGEREF _Toc14346 \h </w:instrText>
        </w:r>
        <w:r>
          <w:fldChar w:fldCharType="separate"/>
        </w:r>
        <w:r>
          <w:t>72</w:t>
        </w:r>
        <w:r>
          <w:fldChar w:fldCharType="end"/>
        </w:r>
      </w:hyperlink>
    </w:p>
    <w:p>
      <w:pPr>
        <w:pStyle w:val="TOC2"/>
        <w:tabs>
          <w:tab w:val="right" w:leader="dot" w:pos="8306"/>
        </w:tabs>
      </w:pPr>
      <w:hyperlink w:anchor="_Toc18482" w:history="1">
        <w:r>
          <w:rPr>
            <w:rFonts w:ascii="仿宋" w:eastAsia="仿宋" w:hAnsi="仿宋" w:cs="仿宋" w:hint="eastAsia"/>
            <w:lang w:eastAsia="zh-CN"/>
          </w:rPr>
          <w:t>(六)、不符合与纠正措施</w:t>
        </w:r>
        <w:r>
          <w:tab/>
        </w:r>
        <w:r>
          <w:fldChar w:fldCharType="begin"/>
        </w:r>
        <w:r>
          <w:instrText xml:space="preserve"> PAGEREF _Toc18482 \h </w:instrText>
        </w:r>
        <w:r>
          <w:fldChar w:fldCharType="separate"/>
        </w:r>
        <w:r>
          <w:t>73</w:t>
        </w:r>
        <w:r>
          <w:fldChar w:fldCharType="end"/>
        </w:r>
      </w:hyperlink>
    </w:p>
    <w:p>
      <w:pPr>
        <w:pStyle w:val="TOC1"/>
        <w:tabs>
          <w:tab w:val="right" w:leader="dot" w:pos="8306"/>
        </w:tabs>
      </w:pPr>
      <w:hyperlink w:anchor="_Toc28952" w:history="1">
        <w:r>
          <w:rPr>
            <w:rFonts w:ascii="仿宋" w:eastAsia="仿宋" w:hAnsi="仿宋" w:cs="仿宋" w:hint="eastAsia"/>
            <w:lang w:eastAsia="zh-CN"/>
          </w:rPr>
          <w:t>十七、口腔项目实施时间节点</w:t>
        </w:r>
        <w:r>
          <w:tab/>
        </w:r>
        <w:r>
          <w:fldChar w:fldCharType="begin"/>
        </w:r>
        <w:r>
          <w:instrText xml:space="preserve"> PAGEREF _Toc28952 \h </w:instrText>
        </w:r>
        <w:r>
          <w:fldChar w:fldCharType="separate"/>
        </w:r>
        <w:r>
          <w:t>74</w:t>
        </w:r>
        <w:r>
          <w:fldChar w:fldCharType="end"/>
        </w:r>
      </w:hyperlink>
    </w:p>
    <w:p>
      <w:pPr>
        <w:pStyle w:val="TOC2"/>
        <w:tabs>
          <w:tab w:val="right" w:leader="dot" w:pos="8306"/>
        </w:tabs>
      </w:pPr>
      <w:hyperlink w:anchor="_Toc9786" w:history="1">
        <w:r>
          <w:rPr>
            <w:rFonts w:ascii="仿宋" w:eastAsia="仿宋" w:hAnsi="仿宋" w:cs="仿宋" w:hint="eastAsia"/>
            <w:lang w:eastAsia="zh-CN"/>
          </w:rPr>
          <w:t>(一)、口腔项目启动阶段时间节点</w:t>
        </w:r>
        <w:r>
          <w:tab/>
        </w:r>
        <w:r>
          <w:fldChar w:fldCharType="begin"/>
        </w:r>
        <w:r>
          <w:instrText xml:space="preserve"> PAGEREF _Toc9786 \h </w:instrText>
        </w:r>
        <w:r>
          <w:fldChar w:fldCharType="separate"/>
        </w:r>
        <w:r>
          <w:t>74</w:t>
        </w:r>
        <w:r>
          <w:fldChar w:fldCharType="end"/>
        </w:r>
      </w:hyperlink>
    </w:p>
    <w:p>
      <w:pPr>
        <w:pStyle w:val="TOC2"/>
        <w:tabs>
          <w:tab w:val="right" w:leader="dot" w:pos="8306"/>
        </w:tabs>
      </w:pPr>
      <w:hyperlink w:anchor="_Toc900" w:history="1">
        <w:r>
          <w:rPr>
            <w:rFonts w:ascii="仿宋" w:eastAsia="仿宋" w:hAnsi="仿宋" w:cs="仿宋" w:hint="eastAsia"/>
            <w:lang w:eastAsia="zh-CN"/>
          </w:rPr>
          <w:t>(二)、口腔项目执行阶段时间节点</w:t>
        </w:r>
        <w:r>
          <w:tab/>
        </w:r>
        <w:r>
          <w:fldChar w:fldCharType="begin"/>
        </w:r>
        <w:r>
          <w:instrText xml:space="preserve"> PAGEREF _Toc900 \h </w:instrText>
        </w:r>
        <w:r>
          <w:fldChar w:fldCharType="separate"/>
        </w:r>
        <w:r>
          <w:t>75</w:t>
        </w:r>
        <w:r>
          <w:fldChar w:fldCharType="end"/>
        </w:r>
      </w:hyperlink>
    </w:p>
    <w:p>
      <w:pPr>
        <w:pStyle w:val="TOC2"/>
        <w:tabs>
          <w:tab w:val="right" w:leader="dot" w:pos="8306"/>
        </w:tabs>
      </w:pPr>
      <w:hyperlink w:anchor="_Toc4356" w:history="1">
        <w:r>
          <w:rPr>
            <w:rFonts w:ascii="仿宋" w:eastAsia="仿宋" w:hAnsi="仿宋" w:cs="仿宋" w:hint="eastAsia"/>
            <w:lang w:eastAsia="zh-CN"/>
          </w:rPr>
          <w:t>(三)、口腔项目完成阶段时间节点</w:t>
        </w:r>
        <w:r>
          <w:tab/>
        </w:r>
        <w:r>
          <w:fldChar w:fldCharType="begin"/>
        </w:r>
        <w:r>
          <w:instrText xml:space="preserve"> PAGEREF _Toc4356 \h </w:instrText>
        </w:r>
        <w:r>
          <w:fldChar w:fldCharType="separate"/>
        </w:r>
        <w:r>
          <w:t>76</w:t>
        </w:r>
        <w:r>
          <w:fldChar w:fldCharType="end"/>
        </w:r>
      </w:hyperlink>
    </w:p>
    <w:p>
      <w:pPr>
        <w:pStyle w:val="TOC1"/>
        <w:tabs>
          <w:tab w:val="right" w:leader="dot" w:pos="8306"/>
        </w:tabs>
      </w:pPr>
      <w:hyperlink w:anchor="_Toc26134" w:history="1">
        <w:r>
          <w:rPr>
            <w:rFonts w:ascii="仿宋" w:eastAsia="仿宋" w:hAnsi="仿宋" w:cs="仿宋" w:hint="eastAsia"/>
            <w:lang w:eastAsia="zh-CN"/>
          </w:rPr>
          <w:t>十八、口腔项目实施保障措施</w:t>
        </w:r>
        <w:r>
          <w:tab/>
        </w:r>
        <w:r>
          <w:fldChar w:fldCharType="begin"/>
        </w:r>
        <w:r>
          <w:instrText xml:space="preserve"> PAGEREF _Toc26134 \h </w:instrText>
        </w:r>
        <w:r>
          <w:fldChar w:fldCharType="separate"/>
        </w:r>
        <w:r>
          <w:t>77</w:t>
        </w:r>
        <w:r>
          <w:fldChar w:fldCharType="end"/>
        </w:r>
      </w:hyperlink>
    </w:p>
    <w:p>
      <w:pPr>
        <w:pStyle w:val="TOC2"/>
        <w:tabs>
          <w:tab w:val="right" w:leader="dot" w:pos="8306"/>
        </w:tabs>
      </w:pPr>
      <w:hyperlink w:anchor="_Toc25886" w:history="1">
        <w:r>
          <w:rPr>
            <w:rFonts w:ascii="仿宋" w:eastAsia="仿宋" w:hAnsi="仿宋" w:cs="仿宋" w:hint="eastAsia"/>
            <w:lang w:eastAsia="zh-CN"/>
          </w:rPr>
          <w:t>(一)、口腔项目实施保障机制</w:t>
        </w:r>
        <w:r>
          <w:tab/>
        </w:r>
        <w:r>
          <w:fldChar w:fldCharType="begin"/>
        </w:r>
        <w:r>
          <w:instrText xml:space="preserve"> PAGEREF _Toc25886 \h </w:instrText>
        </w:r>
        <w:r>
          <w:fldChar w:fldCharType="separate"/>
        </w:r>
        <w:r>
          <w:t>77</w:t>
        </w:r>
        <w:r>
          <w:fldChar w:fldCharType="end"/>
        </w:r>
      </w:hyperlink>
    </w:p>
    <w:p>
      <w:pPr>
        <w:pStyle w:val="TOC2"/>
        <w:tabs>
          <w:tab w:val="right" w:leader="dot" w:pos="8306"/>
        </w:tabs>
      </w:pPr>
      <w:hyperlink w:anchor="_Toc18557" w:history="1">
        <w:r>
          <w:rPr>
            <w:rFonts w:ascii="仿宋" w:eastAsia="仿宋" w:hAnsi="仿宋" w:cs="仿宋" w:hint="eastAsia"/>
            <w:lang w:eastAsia="zh-CN"/>
          </w:rPr>
          <w:t>(二)、口腔项目法律合规要求</w:t>
        </w:r>
        <w:r>
          <w:tab/>
        </w:r>
        <w:r>
          <w:fldChar w:fldCharType="begin"/>
        </w:r>
        <w:r>
          <w:instrText xml:space="preserve"> PAGEREF _Toc18557 \h </w:instrText>
        </w:r>
        <w:r>
          <w:fldChar w:fldCharType="separate"/>
        </w:r>
        <w:r>
          <w:t>80</w:t>
        </w:r>
        <w:r>
          <w:fldChar w:fldCharType="end"/>
        </w:r>
      </w:hyperlink>
    </w:p>
    <w:p>
      <w:pPr>
        <w:pStyle w:val="TOC2"/>
        <w:tabs>
          <w:tab w:val="right" w:leader="dot" w:pos="8306"/>
        </w:tabs>
      </w:pPr>
      <w:hyperlink w:anchor="_Toc11110" w:history="1">
        <w:r>
          <w:rPr>
            <w:rFonts w:ascii="仿宋" w:eastAsia="仿宋" w:hAnsi="仿宋" w:cs="仿宋" w:hint="eastAsia"/>
            <w:lang w:eastAsia="zh-CN"/>
          </w:rPr>
          <w:t>(三)、口腔项目合同管理与法律事务</w:t>
        </w:r>
        <w:r>
          <w:tab/>
        </w:r>
        <w:r>
          <w:fldChar w:fldCharType="begin"/>
        </w:r>
        <w:r>
          <w:instrText xml:space="preserve"> PAGEREF _Toc11110 \h </w:instrText>
        </w:r>
        <w:r>
          <w:fldChar w:fldCharType="separate"/>
        </w:r>
        <w:r>
          <w:t>84</w:t>
        </w:r>
        <w:r>
          <w:fldChar w:fldCharType="end"/>
        </w:r>
      </w:hyperlink>
    </w:p>
    <w:p>
      <w:pPr>
        <w:pStyle w:val="TOC2"/>
        <w:tabs>
          <w:tab w:val="right" w:leader="dot" w:pos="8306"/>
        </w:tabs>
      </w:pPr>
      <w:hyperlink w:anchor="_Toc4171" w:history="1">
        <w:r>
          <w:rPr>
            <w:rFonts w:ascii="仿宋" w:eastAsia="仿宋" w:hAnsi="仿宋" w:cs="仿宋" w:hint="eastAsia"/>
            <w:lang w:eastAsia="zh-CN"/>
          </w:rPr>
          <w:t>(四)、口腔项目知识产权保护策略</w:t>
        </w:r>
        <w:r>
          <w:tab/>
        </w:r>
        <w:r>
          <w:fldChar w:fldCharType="begin"/>
        </w:r>
        <w:r>
          <w:instrText xml:space="preserve"> PAGEREF _Toc4171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32"/>
      <w:r>
        <w:rPr>
          <w:rFonts w:ascii="仿宋" w:eastAsia="仿宋" w:hAnsi="仿宋" w:cs="仿宋" w:hint="eastAsia"/>
          <w:sz w:val="28"/>
          <w:lang w:eastAsia="zh-CN"/>
        </w:rPr>
        <w:t>一、口腔项目建设单位说明</w:t>
      </w:r>
      <w:bookmarkEnd w:id="2"/>
    </w:p>
    <w:p>
      <w:pPr>
        <w:pStyle w:val="Heading2"/>
        <w:rPr>
          <w:rFonts w:ascii="仿宋" w:eastAsia="仿宋" w:hAnsi="仿宋" w:cs="仿宋" w:hint="eastAsia"/>
          <w:lang w:eastAsia="zh-CN"/>
        </w:rPr>
      </w:pPr>
      <w:bookmarkStart w:id="3" w:name="_Toc26156"/>
      <w:r>
        <w:rPr>
          <w:rFonts w:ascii="仿宋" w:eastAsia="仿宋" w:hAnsi="仿宋" w:cs="仿宋" w:hint="eastAsia"/>
          <w:lang w:eastAsia="zh-CN"/>
        </w:rPr>
        <w:t>(一)、口腔项目承办单位基本情况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8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腔项目承办单位的XXXX，我们着眼于实现可持续的经济效益。通过技术创新和解决方案的提供，公司预计在口腔项目执行期间将获得可观的收入增长。这一收入来源主要包括口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同时，我们注重成本控制和效率提升，以确保口腔项目的可持续盈利。透过精细的管理和资源优化，公司期望实现口腔项目利润最大化。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腔项目实施进行全面的投资评估，包括口腔项目启动阶段的资金投入和后续运营成本。通过对口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为确保公司在口腔项目实施过程中具备足够的资金流动性，公司将进行详尽的现金流分析。这包括资金需求的合理预测、口腔项目周期内的资金峰谷分析以及灵活的财务管理策略，以应对各种潜在的经济变动。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635"/>
      <w:r>
        <w:rPr>
          <w:rFonts w:ascii="仿宋" w:eastAsia="仿宋" w:hAnsi="仿宋" w:cs="仿宋" w:hint="eastAsia"/>
          <w:sz w:val="28"/>
          <w:lang w:eastAsia="zh-CN"/>
        </w:rPr>
        <w:t>二、口腔项目选址可行性分析</w:t>
      </w:r>
      <w:bookmarkEnd w:id="5"/>
    </w:p>
    <w:p>
      <w:pPr>
        <w:pStyle w:val="Heading2"/>
        <w:rPr>
          <w:rFonts w:ascii="仿宋" w:eastAsia="仿宋" w:hAnsi="仿宋" w:cs="仿宋" w:hint="eastAsia"/>
          <w:lang w:eastAsia="zh-CN"/>
        </w:rPr>
      </w:pPr>
      <w:bookmarkStart w:id="6" w:name="_Toc2011"/>
      <w:r>
        <w:rPr>
          <w:rFonts w:ascii="仿宋" w:eastAsia="仿宋" w:hAnsi="仿宋" w:cs="仿宋" w:hint="eastAsia"/>
          <w:lang w:eastAsia="zh-CN"/>
        </w:rPr>
        <w:t>(一)、口腔项目选址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该口腔项目选址位于XX省XX市XX区XXX街道</w:t>
      </w:r>
    </w:p>
    <w:p>
      <w:pPr>
        <w:pStyle w:val="Heading2"/>
        <w:ind w:firstLine="560" w:firstLineChars="200"/>
        <w:rPr>
          <w:rFonts w:ascii="仿宋" w:eastAsia="仿宋" w:hAnsi="仿宋" w:cs="仿宋" w:hint="eastAsia"/>
          <w:sz w:val="28"/>
          <w:lang w:eastAsia="zh-CN"/>
        </w:rPr>
      </w:pPr>
      <w:bookmarkStart w:id="7" w:name="_Toc87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口腔项目的征地面积将根据口腔项目的实际规模和需求进行精确规划。具体面积XXX平方米，旨在确保口腔项目不仅能够满足当前的发展需求，还能够预留空间以适应未来的扩展。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口腔项目计划建设的建筑总规模具体面积XXX平方米。这一规模的确定综合考虑了口腔项目的性质、规模，以及城市规划的相关要求，确保建筑布局与周边环境协调一致。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绿地率是口腔项目用地中被规划为绿地的比例。具体面积XXX平方米，旨在通过合理规划绿地，改善口腔项目周边环境，提升居民生活质量，并符合城市整体绿化规划。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容积率是用地上可以建设的建筑总体积与用地面积之比。具体面积XXX，通过合理的容积率规划，确保口腔项目建筑规模与周边环境和谐共生。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确保口腔项目选址与当地城市规划相一致，具体面积XXX平方米。通过与城市规划部门深入沟通，确保口腔项目不仅符合城市的整体发展方向，还能够融入城市的发展布局，为城市的长远发展贡献力量。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充分了解并确保口腔项目选址符合当地产业政策，具体面积XXX平方米。这包括口腔项目对当地经济的促进作用，以及对相关产业的带动效应，确保口腔项目与地方政府的产业政策保持一致，促进共赢合作。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确保口腔项目选址具备必要的公共设施配套，具体面积XXX平方米。这包括交通便利性、教育、医疗等基础设施，以提高居民生活品质，使得口腔项目选址更具吸引力。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考虑用地总体要求对当地社会稳定性的影响，具体面积XXX平方米。通过深入了解当地社区反馈，确保口腔项目的选址和建设过程对当地社会和谐稳定产生积极作用。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口腔项目选址不仅符合法规和规划，还在实际操作中具有可行性。这一全面规划将为口腔项目的成功实施提供坚实的基础，确保口腔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43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腔项目的设备规划和空间设计中，我们将采取灵活设备布局的措施。设备布局将根据实际需求进行灵活设计，避免不必要的浪费。通过合理规划设备摆放位置，我们将提高设备的利用率，减少设备间距，以确保口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腔项目内部引入共享设施的概念，例如共享会议室、办公区等。通过这种方式，我们可以减少对资源的重复建设，提高资源共享效率，从而减小口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01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腔项目的总图布置中，我们将不同功能区域进行明确的规划，以最大程度满足口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41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我们首先关注市场因素，包括潜在客户分布、竞争对手位置、市场需求等。通过深入的市场调研，我们能够更准确地评估选址对于市场开拓和产品销售的影响，确保口腔项目能够在有利的市场环境中蓬勃发展。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口腔项目对环境的影响是综合评价的重要因素之一。我们将详细考虑选址周边的自然环境、生态保护区、水源地等情况，确保口腔项目的建设和运营对环境影响最小化，并符合当地的环保法规标准。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对选址的评价还需充分考虑当地政府的产业政策和法规。我们将详细了解口腔项目所在地的相关政策，确保口腔项目的规划和运营与当地法规相符，降低不必要的法律风险。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最后，我们将综合考虑用地成本，包括土地购置费用、土地开发成本等。通过对用地成本的详细评估，我们能够做出更为精确的经济效益分析，为口腔项目的投资决策提供有力支持。</w:t>
      </w:r>
    </w:p>
    <w:p>
      <w:pPr>
        <w:pStyle w:val="Heading1"/>
        <w:ind w:firstLine="560" w:firstLineChars="200"/>
        <w:rPr>
          <w:rFonts w:ascii="仿宋" w:eastAsia="仿宋" w:hAnsi="仿宋" w:cs="仿宋" w:hint="eastAsia"/>
          <w:sz w:val="28"/>
          <w:lang w:eastAsia="zh-CN"/>
        </w:rPr>
      </w:pPr>
      <w:bookmarkStart w:id="11" w:name="_Toc32586"/>
      <w:r>
        <w:rPr>
          <w:rFonts w:ascii="仿宋" w:eastAsia="仿宋" w:hAnsi="仿宋" w:cs="仿宋" w:hint="eastAsia"/>
          <w:sz w:val="28"/>
          <w:lang w:eastAsia="zh-CN"/>
        </w:rPr>
        <w:t>三、口腔项目文档管理</w:t>
      </w:r>
      <w:bookmarkEnd w:id="11"/>
    </w:p>
    <w:p>
      <w:pPr>
        <w:pStyle w:val="Heading2"/>
        <w:rPr>
          <w:rFonts w:ascii="仿宋" w:eastAsia="仿宋" w:hAnsi="仿宋" w:cs="仿宋" w:hint="eastAsia"/>
          <w:lang w:eastAsia="zh-CN"/>
        </w:rPr>
      </w:pPr>
      <w:bookmarkStart w:id="12" w:name="_Toc2458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口腔项目高度重视文档的质量和准确性，以支持口腔项目的各项活动和决策。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文档的编制始于口腔项目计划的初期，我们制定了详细的文档编制计划，明确了每个文档的内容、格式和编写责任人。在口腔项目启动阶段，我们首先编制了口腔项目章程，明确定义了口腔项目的目标、范围、风险等关键要素。随后，口腔项目团队根据计划陆续编制了需求文档、设计文档、测试文档等各类文档，确保口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口腔项目管理中的重要环节，旨在确保口腔项目文档符合质量标准和口腔项目需求。在口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除了内部审查，我们还进行了外部审查，邀请口腔项目相关利益方和专业领域的专家对文档进行独立审查。这有助于获取更全面、客观的反馈，确保口腔项目文档不仅符合内部标准，也满足外部需求。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口腔项目在文档编制与审查方面建立了严格的管理机制，通过规范的流程和多维度的审查，确保口腔项目文档的质量、准确性和可靠性，为口腔项目的顺利推进提供了有力支持。</w:t>
      </w:r>
    </w:p>
    <w:p>
      <w:pPr>
        <w:pStyle w:val="Heading2"/>
        <w:ind w:firstLine="560" w:firstLineChars="200"/>
        <w:rPr>
          <w:rFonts w:ascii="仿宋" w:eastAsia="仿宋" w:hAnsi="仿宋" w:cs="仿宋" w:hint="eastAsia"/>
          <w:sz w:val="28"/>
          <w:lang w:eastAsia="zh-CN"/>
        </w:rPr>
      </w:pPr>
      <w:bookmarkStart w:id="13" w:name="_Toc2788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在口腔项目中，我们致力于优化文档发布与分发过程，以确保信息的高效传递和团队间协作的顺畅进行。以下是我们采取的关键优化策略：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我们通过多渠道发布文档，包括电子邮件、口腔项目管理平台、内部网站等，以满足不同团队成员的偏好和需求。多渠道发布确保了信息的全面覆盖。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我们采用了精细的权限控制，确保只有授权人员可以访问敏感信息。这种安全措施保护了口腔项目文档的机密性，防止了未经授权的信息泄露。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65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文档存档与归档是口腔项目生命周期中一个至关重要的环节，直接关系到口腔项目信息的长期保存和历史记录的完整性。在口腔项目中，我们实施了一系列有效的文档存档与归档管理策略：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767"/>
      <w:r>
        <w:rPr>
          <w:rFonts w:ascii="仿宋" w:eastAsia="仿宋" w:hAnsi="仿宋" w:cs="仿宋" w:hint="eastAsia"/>
          <w:sz w:val="28"/>
          <w:lang w:eastAsia="zh-CN"/>
        </w:rPr>
        <w:t>四、口腔项目绩效评估</w:t>
      </w:r>
      <w:bookmarkEnd w:id="15"/>
    </w:p>
    <w:p>
      <w:pPr>
        <w:pStyle w:val="Heading2"/>
        <w:rPr>
          <w:rFonts w:ascii="仿宋" w:eastAsia="仿宋" w:hAnsi="仿宋" w:cs="仿宋" w:hint="eastAsia"/>
          <w:lang w:eastAsia="zh-CN"/>
        </w:rPr>
      </w:pPr>
      <w:bookmarkStart w:id="16" w:name="_Toc833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在口腔项目中，我们设计了一套全面的绩效评估指标，以确保口腔项目的可控和成功交付。这些指标跨足口腔项目目标、成本、进度和质量等多个维度，为我们提供了全面洞察口腔项目的健康状况。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目标达成率是我们关注的首要指标。我们设定了明确的目标，并通过定期监测和评估，迅速发现并应对潜在的目标偏差。这为口腔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进度作为关键的绩效指标之一，得到了精心的关注。我们制定了详细的口腔项目进度计划，并设立了进度符合度指标，确保实际进度与计划进度保持一致。这使我们能够快速发现和解决潜在的进度问题，保持口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腔项目绩效的不可或缺的一环。我们引入了一系列的质量标准和客户满意度指标，以确保口腔项目交付的成果在质量上达到或超越预期水平。通过持续监测这些指标，我们努力提升口腔项目整体质量水平，为口腔项目的成功交付提供有力保障。通过这些科学且全面的绩效评估，我们能够更好地引导口腔项目的持续改进，确保口腔项目目标的顺利达成。</w:t>
      </w:r>
    </w:p>
    <w:p>
      <w:pPr>
        <w:pStyle w:val="Heading2"/>
        <w:ind w:firstLine="560" w:firstLineChars="200"/>
        <w:rPr>
          <w:rFonts w:ascii="仿宋" w:eastAsia="仿宋" w:hAnsi="仿宋" w:cs="仿宋" w:hint="eastAsia"/>
          <w:sz w:val="28"/>
          <w:lang w:eastAsia="zh-CN"/>
        </w:rPr>
      </w:pPr>
      <w:bookmarkStart w:id="17" w:name="_Toc1252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绩效评估是口腔项目中的关键环节，为确保口腔项目达到预期目标，我们采用了多层次、多维度的绩效评估方法。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腔项目的战略目标对齐，确保每个决策和行动都与口腔项目整体目标保持一致。团队会定期召开战略对齐会议，审视当前工作与口腔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腔项目进度、质量、成本和风险等方面。这些指标通过数据收集和分析，为口腔项目管理团队提供了客观的评估依据。例如，我们通过口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绩效评估不仅仅停留在口腔项目内部，还考虑了口腔项目对外部环境的影响。我们定期进行干系人满意度调查，以了解各利益相关方对口腔项目的期望和满意度，并及时做出调整。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这种多层次、多角度的绩效评估方法，使得我们能够全面了解口腔项目的运行状态，及时做出调整，确保口腔项目在不断变化的环境中保持稳健前行。</w:t>
      </w:r>
    </w:p>
    <w:p>
      <w:pPr>
        <w:pStyle w:val="Heading2"/>
        <w:ind w:firstLine="560" w:firstLineChars="200"/>
        <w:rPr>
          <w:rFonts w:ascii="仿宋" w:eastAsia="仿宋" w:hAnsi="仿宋" w:cs="仿宋" w:hint="eastAsia"/>
          <w:sz w:val="28"/>
          <w:lang w:eastAsia="zh-CN"/>
        </w:rPr>
      </w:pPr>
      <w:bookmarkStart w:id="18" w:name="_Toc1335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为了确保口腔项目的有效管理和不断优化，我们采用了精心设计的绩效评估周期。这个周期旨在实现灵活、实时和全面的评估，以适应口腔项目执行中的各种挑战。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腔项目的不同需求，分为短期、中期和长期。短期评估关注每个迭代或工作周期，以及时发现和解决当前任务中的问题。中期评估涵盖几个迭代，深入了解整体口腔项目的趋势和性能。长期评估则着眼于整个口腔项目阶段，确保口腔项目目标的一致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https://d.book118.com/246004140011010035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50E1F"/>
    <w:rsid w:val="37A50E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041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2024-01-15T01:14:00Z</dcterms:created>
  <dcterms:modified xsi:type="dcterms:W3CDTF">2024-01-15T01:14:41Z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B525275D58964F30AE6E0BDAC493CE25_11</vt:lpwstr>
  </property>
  <property fmtid="{D5CDD505-2E9C-101B-9397-08002B2CF9AE}" pid="3" name="KSOProductBuildVer">
    <vt:lpwstr>2052-12.1.0.16120</vt:lpwstr>
  </property>
</Properties>
</file>