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单晶电磁场项目规划设计蓝图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 w:history="1">
        <w:r>
          <w:rPr>
            <w:rFonts w:ascii="仿宋" w:eastAsia="仿宋" w:hAnsi="仿宋" w:cs="仿宋" w:hint="eastAsia"/>
            <w:lang w:eastAsia="zh-CN"/>
          </w:rPr>
          <w:t>概论</w:t>
        </w:r>
        <w:r>
          <w:tab/>
        </w:r>
        <w:r>
          <w:fldChar w:fldCharType="begin"/>
        </w:r>
        <w:r>
          <w:instrText xml:space="preserve"> PAGEREF _Toc2259 \h </w:instrText>
        </w:r>
        <w:r>
          <w:fldChar w:fldCharType="separate"/>
        </w:r>
        <w:r>
          <w:t>3</w:t>
        </w:r>
        <w:r>
          <w:fldChar w:fldCharType="end"/>
        </w:r>
      </w:hyperlink>
    </w:p>
    <w:p>
      <w:pPr>
        <w:pStyle w:val="TOC1"/>
        <w:tabs>
          <w:tab w:val="right" w:leader="dot" w:pos="8306"/>
        </w:tabs>
      </w:pPr>
      <w:hyperlink w:anchor="_Toc30051" w:history="1">
        <w:r>
          <w:rPr>
            <w:rFonts w:ascii="仿宋" w:eastAsia="仿宋" w:hAnsi="仿宋" w:cs="仿宋" w:hint="eastAsia"/>
            <w:lang w:eastAsia="zh-CN"/>
          </w:rPr>
          <w:t>一、单晶电磁场项目概论</w:t>
        </w:r>
        <w:r>
          <w:tab/>
        </w:r>
        <w:r>
          <w:fldChar w:fldCharType="begin"/>
        </w:r>
        <w:r>
          <w:instrText xml:space="preserve"> PAGEREF _Toc30051 \h </w:instrText>
        </w:r>
        <w:r>
          <w:fldChar w:fldCharType="separate"/>
        </w:r>
        <w:r>
          <w:t>3</w:t>
        </w:r>
        <w:r>
          <w:fldChar w:fldCharType="end"/>
        </w:r>
      </w:hyperlink>
    </w:p>
    <w:p>
      <w:pPr>
        <w:pStyle w:val="TOC2"/>
        <w:tabs>
          <w:tab w:val="right" w:leader="dot" w:pos="8306"/>
        </w:tabs>
      </w:pPr>
      <w:hyperlink w:anchor="_Toc7767" w:history="1">
        <w:r>
          <w:rPr>
            <w:rFonts w:ascii="仿宋" w:eastAsia="仿宋" w:hAnsi="仿宋" w:cs="仿宋" w:hint="eastAsia"/>
            <w:lang w:eastAsia="zh-CN"/>
          </w:rPr>
          <w:t>(一)、单晶电磁场项目概况</w:t>
        </w:r>
        <w:r>
          <w:tab/>
        </w:r>
        <w:r>
          <w:fldChar w:fldCharType="begin"/>
        </w:r>
        <w:r>
          <w:instrText xml:space="preserve"> PAGEREF _Toc7767 \h </w:instrText>
        </w:r>
        <w:r>
          <w:fldChar w:fldCharType="separate"/>
        </w:r>
        <w:r>
          <w:t>3</w:t>
        </w:r>
        <w:r>
          <w:fldChar w:fldCharType="end"/>
        </w:r>
      </w:hyperlink>
    </w:p>
    <w:p>
      <w:pPr>
        <w:pStyle w:val="TOC2"/>
        <w:tabs>
          <w:tab w:val="right" w:leader="dot" w:pos="8306"/>
        </w:tabs>
      </w:pPr>
      <w:hyperlink w:anchor="_Toc17794" w:history="1">
        <w:r>
          <w:rPr>
            <w:rFonts w:ascii="仿宋" w:eastAsia="仿宋" w:hAnsi="仿宋" w:cs="仿宋" w:hint="eastAsia"/>
            <w:lang w:eastAsia="zh-CN"/>
          </w:rPr>
          <w:t>(二)、单晶电磁场项目目标</w:t>
        </w:r>
        <w:r>
          <w:tab/>
        </w:r>
        <w:r>
          <w:fldChar w:fldCharType="begin"/>
        </w:r>
        <w:r>
          <w:instrText xml:space="preserve"> PAGEREF _Toc17794 \h </w:instrText>
        </w:r>
        <w:r>
          <w:fldChar w:fldCharType="separate"/>
        </w:r>
        <w:r>
          <w:t>5</w:t>
        </w:r>
        <w:r>
          <w:fldChar w:fldCharType="end"/>
        </w:r>
      </w:hyperlink>
    </w:p>
    <w:p>
      <w:pPr>
        <w:pStyle w:val="TOC2"/>
        <w:tabs>
          <w:tab w:val="right" w:leader="dot" w:pos="8306"/>
        </w:tabs>
      </w:pPr>
      <w:hyperlink w:anchor="_Toc24603" w:history="1">
        <w:r>
          <w:rPr>
            <w:rFonts w:ascii="仿宋" w:eastAsia="仿宋" w:hAnsi="仿宋" w:cs="仿宋" w:hint="eastAsia"/>
            <w:lang w:eastAsia="zh-CN"/>
          </w:rPr>
          <w:t>(三)、单晶电磁场项目提出的理由</w:t>
        </w:r>
        <w:r>
          <w:tab/>
        </w:r>
        <w:r>
          <w:fldChar w:fldCharType="begin"/>
        </w:r>
        <w:r>
          <w:instrText xml:space="preserve"> PAGEREF _Toc24603 \h </w:instrText>
        </w:r>
        <w:r>
          <w:fldChar w:fldCharType="separate"/>
        </w:r>
        <w:r>
          <w:t>6</w:t>
        </w:r>
        <w:r>
          <w:fldChar w:fldCharType="end"/>
        </w:r>
      </w:hyperlink>
    </w:p>
    <w:p>
      <w:pPr>
        <w:pStyle w:val="TOC2"/>
        <w:tabs>
          <w:tab w:val="right" w:leader="dot" w:pos="8306"/>
        </w:tabs>
      </w:pPr>
      <w:hyperlink w:anchor="_Toc15734" w:history="1">
        <w:r>
          <w:rPr>
            <w:rFonts w:ascii="仿宋" w:eastAsia="仿宋" w:hAnsi="仿宋" w:cs="仿宋" w:hint="eastAsia"/>
            <w:lang w:eastAsia="zh-CN"/>
          </w:rPr>
          <w:t>(四)、单晶电磁场项目意义</w:t>
        </w:r>
        <w:r>
          <w:tab/>
        </w:r>
        <w:r>
          <w:fldChar w:fldCharType="begin"/>
        </w:r>
        <w:r>
          <w:instrText xml:space="preserve"> PAGEREF _Toc15734 \h </w:instrText>
        </w:r>
        <w:r>
          <w:fldChar w:fldCharType="separate"/>
        </w:r>
        <w:r>
          <w:t>8</w:t>
        </w:r>
        <w:r>
          <w:fldChar w:fldCharType="end"/>
        </w:r>
      </w:hyperlink>
    </w:p>
    <w:p>
      <w:pPr>
        <w:pStyle w:val="TOC2"/>
        <w:tabs>
          <w:tab w:val="right" w:leader="dot" w:pos="8306"/>
        </w:tabs>
      </w:pPr>
      <w:hyperlink w:anchor="_Toc17825" w:history="1">
        <w:r>
          <w:rPr>
            <w:rFonts w:ascii="仿宋" w:eastAsia="仿宋" w:hAnsi="仿宋" w:cs="仿宋" w:hint="eastAsia"/>
            <w:lang w:eastAsia="zh-CN"/>
          </w:rPr>
          <w:t>(五)、单晶电磁场项目背景</w:t>
        </w:r>
        <w:r>
          <w:tab/>
        </w:r>
        <w:r>
          <w:fldChar w:fldCharType="begin"/>
        </w:r>
        <w:r>
          <w:instrText xml:space="preserve"> PAGEREF _Toc17825 \h </w:instrText>
        </w:r>
        <w:r>
          <w:fldChar w:fldCharType="separate"/>
        </w:r>
        <w:r>
          <w:t>9</w:t>
        </w:r>
        <w:r>
          <w:fldChar w:fldCharType="end"/>
        </w:r>
      </w:hyperlink>
    </w:p>
    <w:p>
      <w:pPr>
        <w:pStyle w:val="TOC1"/>
        <w:tabs>
          <w:tab w:val="right" w:leader="dot" w:pos="8306"/>
        </w:tabs>
      </w:pPr>
      <w:hyperlink w:anchor="_Toc5464" w:history="1">
        <w:r>
          <w:rPr>
            <w:rFonts w:ascii="仿宋" w:eastAsia="仿宋" w:hAnsi="仿宋" w:cs="仿宋" w:hint="eastAsia"/>
            <w:lang w:eastAsia="zh-CN"/>
          </w:rPr>
          <w:t>二、单晶电磁场项目土建工程</w:t>
        </w:r>
        <w:r>
          <w:tab/>
        </w:r>
        <w:r>
          <w:fldChar w:fldCharType="begin"/>
        </w:r>
        <w:r>
          <w:instrText xml:space="preserve"> PAGEREF _Toc5464 \h </w:instrText>
        </w:r>
        <w:r>
          <w:fldChar w:fldCharType="separate"/>
        </w:r>
        <w:r>
          <w:t>10</w:t>
        </w:r>
        <w:r>
          <w:fldChar w:fldCharType="end"/>
        </w:r>
      </w:hyperlink>
    </w:p>
    <w:p>
      <w:pPr>
        <w:pStyle w:val="TOC2"/>
        <w:tabs>
          <w:tab w:val="right" w:leader="dot" w:pos="8306"/>
        </w:tabs>
      </w:pPr>
      <w:hyperlink w:anchor="_Toc21179" w:history="1">
        <w:r>
          <w:rPr>
            <w:rFonts w:ascii="仿宋" w:eastAsia="仿宋" w:hAnsi="仿宋" w:cs="仿宋" w:hint="eastAsia"/>
            <w:lang w:eastAsia="zh-CN"/>
          </w:rPr>
          <w:t>(一)、建筑工程设计原则</w:t>
        </w:r>
        <w:r>
          <w:tab/>
        </w:r>
        <w:r>
          <w:fldChar w:fldCharType="begin"/>
        </w:r>
        <w:r>
          <w:instrText xml:space="preserve"> PAGEREF _Toc21179 \h </w:instrText>
        </w:r>
        <w:r>
          <w:fldChar w:fldCharType="separate"/>
        </w:r>
        <w:r>
          <w:t>10</w:t>
        </w:r>
        <w:r>
          <w:fldChar w:fldCharType="end"/>
        </w:r>
      </w:hyperlink>
    </w:p>
    <w:p>
      <w:pPr>
        <w:pStyle w:val="TOC2"/>
        <w:tabs>
          <w:tab w:val="right" w:leader="dot" w:pos="8306"/>
        </w:tabs>
      </w:pPr>
      <w:hyperlink w:anchor="_Toc9575" w:history="1">
        <w:r>
          <w:rPr>
            <w:rFonts w:ascii="仿宋" w:eastAsia="仿宋" w:hAnsi="仿宋" w:cs="仿宋" w:hint="eastAsia"/>
            <w:lang w:eastAsia="zh-CN"/>
          </w:rPr>
          <w:t>(二)、土建工程设计年限及安全等级</w:t>
        </w:r>
        <w:r>
          <w:tab/>
        </w:r>
        <w:r>
          <w:fldChar w:fldCharType="begin"/>
        </w:r>
        <w:r>
          <w:instrText xml:space="preserve"> PAGEREF _Toc9575 \h </w:instrText>
        </w:r>
        <w:r>
          <w:fldChar w:fldCharType="separate"/>
        </w:r>
        <w:r>
          <w:t>11</w:t>
        </w:r>
        <w:r>
          <w:fldChar w:fldCharType="end"/>
        </w:r>
      </w:hyperlink>
    </w:p>
    <w:p>
      <w:pPr>
        <w:pStyle w:val="TOC2"/>
        <w:tabs>
          <w:tab w:val="right" w:leader="dot" w:pos="8306"/>
        </w:tabs>
      </w:pPr>
      <w:hyperlink w:anchor="_Toc7065" w:history="1">
        <w:r>
          <w:rPr>
            <w:rFonts w:ascii="仿宋" w:eastAsia="仿宋" w:hAnsi="仿宋" w:cs="仿宋" w:hint="eastAsia"/>
            <w:lang w:eastAsia="zh-CN"/>
          </w:rPr>
          <w:t>(三)、建筑工程设计总体要求</w:t>
        </w:r>
        <w:r>
          <w:tab/>
        </w:r>
        <w:r>
          <w:fldChar w:fldCharType="begin"/>
        </w:r>
        <w:r>
          <w:instrText xml:space="preserve"> PAGEREF _Toc7065 \h </w:instrText>
        </w:r>
        <w:r>
          <w:fldChar w:fldCharType="separate"/>
        </w:r>
        <w:r>
          <w:t>12</w:t>
        </w:r>
        <w:r>
          <w:fldChar w:fldCharType="end"/>
        </w:r>
      </w:hyperlink>
    </w:p>
    <w:p>
      <w:pPr>
        <w:pStyle w:val="TOC2"/>
        <w:tabs>
          <w:tab w:val="right" w:leader="dot" w:pos="8306"/>
        </w:tabs>
      </w:pPr>
      <w:hyperlink w:anchor="_Toc596" w:history="1">
        <w:r>
          <w:rPr>
            <w:rFonts w:ascii="仿宋" w:eastAsia="仿宋" w:hAnsi="仿宋" w:cs="仿宋" w:hint="eastAsia"/>
            <w:lang w:eastAsia="zh-CN"/>
          </w:rPr>
          <w:t>(四)、土建工程建设指标</w:t>
        </w:r>
        <w:r>
          <w:tab/>
        </w:r>
        <w:r>
          <w:fldChar w:fldCharType="begin"/>
        </w:r>
        <w:r>
          <w:instrText xml:space="preserve"> PAGEREF _Toc596 \h </w:instrText>
        </w:r>
        <w:r>
          <w:fldChar w:fldCharType="separate"/>
        </w:r>
        <w:r>
          <w:t>13</w:t>
        </w:r>
        <w:r>
          <w:fldChar w:fldCharType="end"/>
        </w:r>
      </w:hyperlink>
    </w:p>
    <w:p>
      <w:pPr>
        <w:pStyle w:val="TOC1"/>
        <w:tabs>
          <w:tab w:val="right" w:leader="dot" w:pos="8306"/>
        </w:tabs>
      </w:pPr>
      <w:hyperlink w:anchor="_Toc30297" w:history="1">
        <w:r>
          <w:rPr>
            <w:rFonts w:ascii="仿宋" w:eastAsia="仿宋" w:hAnsi="仿宋" w:cs="仿宋" w:hint="eastAsia"/>
            <w:lang w:eastAsia="zh-CN"/>
          </w:rPr>
          <w:t>三、单晶电磁场项目可持续发展</w:t>
        </w:r>
        <w:r>
          <w:tab/>
        </w:r>
        <w:r>
          <w:fldChar w:fldCharType="begin"/>
        </w:r>
        <w:r>
          <w:instrText xml:space="preserve"> PAGEREF _Toc30297 \h </w:instrText>
        </w:r>
        <w:r>
          <w:fldChar w:fldCharType="separate"/>
        </w:r>
        <w:r>
          <w:t>13</w:t>
        </w:r>
        <w:r>
          <w:fldChar w:fldCharType="end"/>
        </w:r>
      </w:hyperlink>
    </w:p>
    <w:p>
      <w:pPr>
        <w:pStyle w:val="TOC2"/>
        <w:tabs>
          <w:tab w:val="right" w:leader="dot" w:pos="8306"/>
        </w:tabs>
      </w:pPr>
      <w:hyperlink w:anchor="_Toc21784" w:history="1">
        <w:r>
          <w:rPr>
            <w:rFonts w:ascii="仿宋" w:eastAsia="仿宋" w:hAnsi="仿宋" w:cs="仿宋" w:hint="eastAsia"/>
            <w:lang w:eastAsia="zh-CN"/>
          </w:rPr>
          <w:t>(一)、可持续战略与实践</w:t>
        </w:r>
        <w:r>
          <w:tab/>
        </w:r>
        <w:r>
          <w:fldChar w:fldCharType="begin"/>
        </w:r>
        <w:r>
          <w:instrText xml:space="preserve"> PAGEREF _Toc21784 \h </w:instrText>
        </w:r>
        <w:r>
          <w:fldChar w:fldCharType="separate"/>
        </w:r>
        <w:r>
          <w:t>13</w:t>
        </w:r>
        <w:r>
          <w:fldChar w:fldCharType="end"/>
        </w:r>
      </w:hyperlink>
    </w:p>
    <w:p>
      <w:pPr>
        <w:pStyle w:val="TOC2"/>
        <w:tabs>
          <w:tab w:val="right" w:leader="dot" w:pos="8306"/>
        </w:tabs>
      </w:pPr>
      <w:hyperlink w:anchor="_Toc11812" w:history="1">
        <w:r>
          <w:rPr>
            <w:rFonts w:ascii="仿宋" w:eastAsia="仿宋" w:hAnsi="仿宋" w:cs="仿宋" w:hint="eastAsia"/>
            <w:lang w:eastAsia="zh-CN"/>
          </w:rPr>
          <w:t>(二)、环保与社会责任</w:t>
        </w:r>
        <w:r>
          <w:tab/>
        </w:r>
        <w:r>
          <w:fldChar w:fldCharType="begin"/>
        </w:r>
        <w:r>
          <w:instrText xml:space="preserve"> PAGEREF _Toc11812 \h </w:instrText>
        </w:r>
        <w:r>
          <w:fldChar w:fldCharType="separate"/>
        </w:r>
        <w:r>
          <w:t>14</w:t>
        </w:r>
        <w:r>
          <w:fldChar w:fldCharType="end"/>
        </w:r>
      </w:hyperlink>
    </w:p>
    <w:p>
      <w:pPr>
        <w:pStyle w:val="TOC1"/>
        <w:tabs>
          <w:tab w:val="right" w:leader="dot" w:pos="8306"/>
        </w:tabs>
      </w:pPr>
      <w:hyperlink w:anchor="_Toc4635" w:history="1">
        <w:r>
          <w:rPr>
            <w:rFonts w:ascii="仿宋" w:eastAsia="仿宋" w:hAnsi="仿宋" w:cs="仿宋" w:hint="eastAsia"/>
            <w:lang w:eastAsia="zh-CN"/>
          </w:rPr>
          <w:t>四、单晶电磁场项目建设单位说明</w:t>
        </w:r>
        <w:r>
          <w:tab/>
        </w:r>
        <w:r>
          <w:fldChar w:fldCharType="begin"/>
        </w:r>
        <w:r>
          <w:instrText xml:space="preserve"> PAGEREF _Toc4635 \h </w:instrText>
        </w:r>
        <w:r>
          <w:fldChar w:fldCharType="separate"/>
        </w:r>
        <w:r>
          <w:t>15</w:t>
        </w:r>
        <w:r>
          <w:fldChar w:fldCharType="end"/>
        </w:r>
      </w:hyperlink>
    </w:p>
    <w:p>
      <w:pPr>
        <w:pStyle w:val="TOC2"/>
        <w:tabs>
          <w:tab w:val="right" w:leader="dot" w:pos="8306"/>
        </w:tabs>
      </w:pPr>
      <w:hyperlink w:anchor="_Toc27669" w:history="1">
        <w:r>
          <w:rPr>
            <w:rFonts w:ascii="仿宋" w:eastAsia="仿宋" w:hAnsi="仿宋" w:cs="仿宋" w:hint="eastAsia"/>
            <w:lang w:eastAsia="zh-CN"/>
          </w:rPr>
          <w:t>(一)、单晶电磁场项目承办单位基本情况</w:t>
        </w:r>
        <w:r>
          <w:tab/>
        </w:r>
        <w:r>
          <w:fldChar w:fldCharType="begin"/>
        </w:r>
        <w:r>
          <w:instrText xml:space="preserve"> PAGEREF _Toc27669 \h </w:instrText>
        </w:r>
        <w:r>
          <w:fldChar w:fldCharType="separate"/>
        </w:r>
        <w:r>
          <w:t>15</w:t>
        </w:r>
        <w:r>
          <w:fldChar w:fldCharType="end"/>
        </w:r>
      </w:hyperlink>
    </w:p>
    <w:p>
      <w:pPr>
        <w:pStyle w:val="TOC2"/>
        <w:tabs>
          <w:tab w:val="right" w:leader="dot" w:pos="8306"/>
        </w:tabs>
      </w:pPr>
      <w:hyperlink w:anchor="_Toc4857" w:history="1">
        <w:r>
          <w:rPr>
            <w:rFonts w:ascii="仿宋" w:eastAsia="仿宋" w:hAnsi="仿宋" w:cs="仿宋" w:hint="eastAsia"/>
            <w:lang w:eastAsia="zh-CN"/>
          </w:rPr>
          <w:t>(二)、公司经济效益分析</w:t>
        </w:r>
        <w:r>
          <w:tab/>
        </w:r>
        <w:r>
          <w:fldChar w:fldCharType="begin"/>
        </w:r>
        <w:r>
          <w:instrText xml:space="preserve"> PAGEREF _Toc4857 \h </w:instrText>
        </w:r>
        <w:r>
          <w:fldChar w:fldCharType="separate"/>
        </w:r>
        <w:r>
          <w:t>15</w:t>
        </w:r>
        <w:r>
          <w:fldChar w:fldCharType="end"/>
        </w:r>
      </w:hyperlink>
    </w:p>
    <w:p>
      <w:pPr>
        <w:pStyle w:val="TOC1"/>
        <w:tabs>
          <w:tab w:val="right" w:leader="dot" w:pos="8306"/>
        </w:tabs>
      </w:pPr>
      <w:hyperlink w:anchor="_Toc27778" w:history="1">
        <w:r>
          <w:rPr>
            <w:rFonts w:ascii="仿宋" w:eastAsia="仿宋" w:hAnsi="仿宋" w:cs="仿宋" w:hint="eastAsia"/>
            <w:lang w:eastAsia="zh-CN"/>
          </w:rPr>
          <w:t>五、单晶电磁场项目建设背景及必要性分析</w:t>
        </w:r>
        <w:r>
          <w:tab/>
        </w:r>
        <w:r>
          <w:fldChar w:fldCharType="begin"/>
        </w:r>
        <w:r>
          <w:instrText xml:space="preserve"> PAGEREF _Toc27778 \h </w:instrText>
        </w:r>
        <w:r>
          <w:fldChar w:fldCharType="separate"/>
        </w:r>
        <w:r>
          <w:t>16</w:t>
        </w:r>
        <w:r>
          <w:fldChar w:fldCharType="end"/>
        </w:r>
      </w:hyperlink>
    </w:p>
    <w:p>
      <w:pPr>
        <w:pStyle w:val="TOC2"/>
        <w:tabs>
          <w:tab w:val="right" w:leader="dot" w:pos="8306"/>
        </w:tabs>
      </w:pPr>
      <w:hyperlink w:anchor="_Toc28470" w:history="1">
        <w:r>
          <w:rPr>
            <w:rFonts w:ascii="仿宋" w:eastAsia="仿宋" w:hAnsi="仿宋" w:cs="仿宋" w:hint="eastAsia"/>
            <w:lang w:eastAsia="zh-CN"/>
          </w:rPr>
          <w:t>(一)、单晶电磁场项目背景分析</w:t>
        </w:r>
        <w:r>
          <w:tab/>
        </w:r>
        <w:r>
          <w:fldChar w:fldCharType="begin"/>
        </w:r>
        <w:r>
          <w:instrText xml:space="preserve"> PAGEREF _Toc28470 \h </w:instrText>
        </w:r>
        <w:r>
          <w:fldChar w:fldCharType="separate"/>
        </w:r>
        <w:r>
          <w:t>16</w:t>
        </w:r>
        <w:r>
          <w:fldChar w:fldCharType="end"/>
        </w:r>
      </w:hyperlink>
    </w:p>
    <w:p>
      <w:pPr>
        <w:pStyle w:val="TOC2"/>
        <w:tabs>
          <w:tab w:val="right" w:leader="dot" w:pos="8306"/>
        </w:tabs>
      </w:pPr>
      <w:hyperlink w:anchor="_Toc2911" w:history="1">
        <w:r>
          <w:rPr>
            <w:rFonts w:ascii="仿宋" w:eastAsia="仿宋" w:hAnsi="仿宋" w:cs="仿宋" w:hint="eastAsia"/>
            <w:lang w:eastAsia="zh-CN"/>
          </w:rPr>
          <w:t>(二)、单晶电磁场项目建设必要性分析</w:t>
        </w:r>
        <w:r>
          <w:tab/>
        </w:r>
        <w:r>
          <w:fldChar w:fldCharType="begin"/>
        </w:r>
        <w:r>
          <w:instrText xml:space="preserve"> PAGEREF _Toc2911 \h </w:instrText>
        </w:r>
        <w:r>
          <w:fldChar w:fldCharType="separate"/>
        </w:r>
        <w:r>
          <w:t>18</w:t>
        </w:r>
        <w:r>
          <w:fldChar w:fldCharType="end"/>
        </w:r>
      </w:hyperlink>
    </w:p>
    <w:p>
      <w:pPr>
        <w:pStyle w:val="TOC1"/>
        <w:tabs>
          <w:tab w:val="right" w:leader="dot" w:pos="8306"/>
        </w:tabs>
      </w:pPr>
      <w:hyperlink w:anchor="_Toc5002" w:history="1">
        <w:r>
          <w:rPr>
            <w:rFonts w:ascii="仿宋" w:eastAsia="仿宋" w:hAnsi="仿宋" w:cs="仿宋" w:hint="eastAsia"/>
            <w:lang w:eastAsia="zh-CN"/>
          </w:rPr>
          <w:t>六、市场分析、调研</w:t>
        </w:r>
        <w:r>
          <w:tab/>
        </w:r>
        <w:r>
          <w:fldChar w:fldCharType="begin"/>
        </w:r>
        <w:r>
          <w:instrText xml:space="preserve"> PAGEREF _Toc5002 \h </w:instrText>
        </w:r>
        <w:r>
          <w:fldChar w:fldCharType="separate"/>
        </w:r>
        <w:r>
          <w:t>19</w:t>
        </w:r>
        <w:r>
          <w:fldChar w:fldCharType="end"/>
        </w:r>
      </w:hyperlink>
    </w:p>
    <w:p>
      <w:pPr>
        <w:pStyle w:val="TOC2"/>
        <w:tabs>
          <w:tab w:val="right" w:leader="dot" w:pos="8306"/>
        </w:tabs>
      </w:pPr>
      <w:hyperlink w:anchor="_Toc18633" w:history="1">
        <w:r>
          <w:rPr>
            <w:rFonts w:ascii="仿宋" w:eastAsia="仿宋" w:hAnsi="仿宋" w:cs="仿宋" w:hint="eastAsia"/>
            <w:lang w:eastAsia="zh-CN"/>
          </w:rPr>
          <w:t>(一)、单晶电磁场行业分析</w:t>
        </w:r>
        <w:r>
          <w:tab/>
        </w:r>
        <w:r>
          <w:fldChar w:fldCharType="begin"/>
        </w:r>
        <w:r>
          <w:instrText xml:space="preserve"> PAGEREF _Toc18633 \h </w:instrText>
        </w:r>
        <w:r>
          <w:fldChar w:fldCharType="separate"/>
        </w:r>
        <w:r>
          <w:t>19</w:t>
        </w:r>
        <w:r>
          <w:fldChar w:fldCharType="end"/>
        </w:r>
      </w:hyperlink>
    </w:p>
    <w:p>
      <w:pPr>
        <w:pStyle w:val="TOC2"/>
        <w:tabs>
          <w:tab w:val="right" w:leader="dot" w:pos="8306"/>
        </w:tabs>
      </w:pPr>
      <w:hyperlink w:anchor="_Toc21690" w:history="1">
        <w:r>
          <w:rPr>
            <w:rFonts w:ascii="仿宋" w:eastAsia="仿宋" w:hAnsi="仿宋" w:cs="仿宋" w:hint="eastAsia"/>
            <w:lang w:eastAsia="zh-CN"/>
          </w:rPr>
          <w:t>(二)、单晶电磁场市场分析预测</w:t>
        </w:r>
        <w:r>
          <w:tab/>
        </w:r>
        <w:r>
          <w:fldChar w:fldCharType="begin"/>
        </w:r>
        <w:r>
          <w:instrText xml:space="preserve"> PAGEREF _Toc21690 \h </w:instrText>
        </w:r>
        <w:r>
          <w:fldChar w:fldCharType="separate"/>
        </w:r>
        <w:r>
          <w:t>20</w:t>
        </w:r>
        <w:r>
          <w:fldChar w:fldCharType="end"/>
        </w:r>
      </w:hyperlink>
    </w:p>
    <w:p>
      <w:pPr>
        <w:pStyle w:val="TOC1"/>
        <w:tabs>
          <w:tab w:val="right" w:leader="dot" w:pos="8306"/>
        </w:tabs>
      </w:pPr>
      <w:hyperlink w:anchor="_Toc12043" w:history="1">
        <w:r>
          <w:rPr>
            <w:rFonts w:ascii="仿宋" w:eastAsia="仿宋" w:hAnsi="仿宋" w:cs="仿宋" w:hint="eastAsia"/>
            <w:lang w:eastAsia="zh-CN"/>
          </w:rPr>
          <w:t>七、单晶电磁场项目计划安排</w:t>
        </w:r>
        <w:r>
          <w:tab/>
        </w:r>
        <w:r>
          <w:fldChar w:fldCharType="begin"/>
        </w:r>
        <w:r>
          <w:instrText xml:space="preserve"> PAGEREF _Toc12043 \h </w:instrText>
        </w:r>
        <w:r>
          <w:fldChar w:fldCharType="separate"/>
        </w:r>
        <w:r>
          <w:t>21</w:t>
        </w:r>
        <w:r>
          <w:fldChar w:fldCharType="end"/>
        </w:r>
      </w:hyperlink>
    </w:p>
    <w:p>
      <w:pPr>
        <w:pStyle w:val="TOC2"/>
        <w:tabs>
          <w:tab w:val="right" w:leader="dot" w:pos="8306"/>
        </w:tabs>
      </w:pPr>
      <w:hyperlink w:anchor="_Toc25115" w:history="1">
        <w:r>
          <w:rPr>
            <w:rFonts w:ascii="仿宋" w:eastAsia="仿宋" w:hAnsi="仿宋" w:cs="仿宋" w:hint="eastAsia"/>
            <w:lang w:eastAsia="zh-CN"/>
          </w:rPr>
          <w:t>(一)、建设周期</w:t>
        </w:r>
        <w:r>
          <w:tab/>
        </w:r>
        <w:r>
          <w:fldChar w:fldCharType="begin"/>
        </w:r>
        <w:r>
          <w:instrText xml:space="preserve"> PAGEREF _Toc25115 \h </w:instrText>
        </w:r>
        <w:r>
          <w:fldChar w:fldCharType="separate"/>
        </w:r>
        <w:r>
          <w:t>21</w:t>
        </w:r>
        <w:r>
          <w:fldChar w:fldCharType="end"/>
        </w:r>
      </w:hyperlink>
    </w:p>
    <w:p>
      <w:pPr>
        <w:pStyle w:val="TOC2"/>
        <w:tabs>
          <w:tab w:val="right" w:leader="dot" w:pos="8306"/>
        </w:tabs>
      </w:pPr>
      <w:hyperlink w:anchor="_Toc3474" w:history="1">
        <w:r>
          <w:rPr>
            <w:rFonts w:ascii="仿宋" w:eastAsia="仿宋" w:hAnsi="仿宋" w:cs="仿宋" w:hint="eastAsia"/>
            <w:lang w:eastAsia="zh-CN"/>
          </w:rPr>
          <w:t>(二)、建设进度</w:t>
        </w:r>
        <w:r>
          <w:tab/>
        </w:r>
        <w:r>
          <w:fldChar w:fldCharType="begin"/>
        </w:r>
        <w:r>
          <w:instrText xml:space="preserve"> PAGEREF _Toc3474 \h </w:instrText>
        </w:r>
        <w:r>
          <w:fldChar w:fldCharType="separate"/>
        </w:r>
        <w:r>
          <w:t>22</w:t>
        </w:r>
        <w:r>
          <w:fldChar w:fldCharType="end"/>
        </w:r>
      </w:hyperlink>
    </w:p>
    <w:p>
      <w:pPr>
        <w:pStyle w:val="TOC2"/>
        <w:tabs>
          <w:tab w:val="right" w:leader="dot" w:pos="8306"/>
        </w:tabs>
      </w:pPr>
      <w:hyperlink w:anchor="_Toc23848" w:history="1">
        <w:r>
          <w:rPr>
            <w:rFonts w:ascii="仿宋" w:eastAsia="仿宋" w:hAnsi="仿宋" w:cs="仿宋" w:hint="eastAsia"/>
            <w:lang w:eastAsia="zh-CN"/>
          </w:rPr>
          <w:t>(三)、进度安排注意事项</w:t>
        </w:r>
        <w:r>
          <w:tab/>
        </w:r>
        <w:r>
          <w:fldChar w:fldCharType="begin"/>
        </w:r>
        <w:r>
          <w:instrText xml:space="preserve"> PAGEREF _Toc23848 \h </w:instrText>
        </w:r>
        <w:r>
          <w:fldChar w:fldCharType="separate"/>
        </w:r>
        <w:r>
          <w:t>23</w:t>
        </w:r>
        <w:r>
          <w:fldChar w:fldCharType="end"/>
        </w:r>
      </w:hyperlink>
    </w:p>
    <w:p>
      <w:pPr>
        <w:pStyle w:val="TOC2"/>
        <w:tabs>
          <w:tab w:val="right" w:leader="dot" w:pos="8306"/>
        </w:tabs>
      </w:pPr>
      <w:hyperlink w:anchor="_Toc22695" w:history="1">
        <w:r>
          <w:rPr>
            <w:rFonts w:ascii="仿宋" w:eastAsia="仿宋" w:hAnsi="仿宋" w:cs="仿宋" w:hint="eastAsia"/>
            <w:lang w:eastAsia="zh-CN"/>
          </w:rPr>
          <w:t>(四)、人力资源配置</w:t>
        </w:r>
        <w:r>
          <w:tab/>
        </w:r>
        <w:r>
          <w:fldChar w:fldCharType="begin"/>
        </w:r>
        <w:r>
          <w:instrText xml:space="preserve"> PAGEREF _Toc22695 \h </w:instrText>
        </w:r>
        <w:r>
          <w:fldChar w:fldCharType="separate"/>
        </w:r>
        <w:r>
          <w:t>24</w:t>
        </w:r>
        <w:r>
          <w:fldChar w:fldCharType="end"/>
        </w:r>
      </w:hyperlink>
    </w:p>
    <w:p>
      <w:pPr>
        <w:pStyle w:val="TOC1"/>
        <w:tabs>
          <w:tab w:val="right" w:leader="dot" w:pos="8306"/>
        </w:tabs>
      </w:pPr>
      <w:hyperlink w:anchor="_Toc18134" w:history="1">
        <w:r>
          <w:rPr>
            <w:rFonts w:ascii="仿宋" w:eastAsia="仿宋" w:hAnsi="仿宋" w:cs="仿宋" w:hint="eastAsia"/>
            <w:lang w:eastAsia="zh-CN"/>
          </w:rPr>
          <w:t>八、单晶电磁场项目创新与研发</w:t>
        </w:r>
        <w:r>
          <w:tab/>
        </w:r>
        <w:r>
          <w:fldChar w:fldCharType="begin"/>
        </w:r>
        <w:r>
          <w:instrText xml:space="preserve"> PAGEREF _Toc18134 \h </w:instrText>
        </w:r>
        <w:r>
          <w:fldChar w:fldCharType="separate"/>
        </w:r>
        <w:r>
          <w:t>25</w:t>
        </w:r>
        <w:r>
          <w:fldChar w:fldCharType="end"/>
        </w:r>
      </w:hyperlink>
    </w:p>
    <w:p>
      <w:pPr>
        <w:pStyle w:val="TOC2"/>
        <w:tabs>
          <w:tab w:val="right" w:leader="dot" w:pos="8306"/>
        </w:tabs>
      </w:pPr>
      <w:hyperlink w:anchor="_Toc15346" w:history="1">
        <w:r>
          <w:rPr>
            <w:rFonts w:ascii="仿宋" w:eastAsia="仿宋" w:hAnsi="仿宋" w:cs="仿宋" w:hint="eastAsia"/>
            <w:lang w:eastAsia="zh-CN"/>
          </w:rPr>
          <w:t>(一)、创新策略与方向</w:t>
        </w:r>
        <w:r>
          <w:tab/>
        </w:r>
        <w:r>
          <w:fldChar w:fldCharType="begin"/>
        </w:r>
        <w:r>
          <w:instrText xml:space="preserve"> PAGEREF _Toc15346 \h </w:instrText>
        </w:r>
        <w:r>
          <w:fldChar w:fldCharType="separate"/>
        </w:r>
        <w:r>
          <w:t>25</w:t>
        </w:r>
        <w:r>
          <w:fldChar w:fldCharType="end"/>
        </w:r>
      </w:hyperlink>
    </w:p>
    <w:p>
      <w:pPr>
        <w:pStyle w:val="TOC2"/>
        <w:tabs>
          <w:tab w:val="right" w:leader="dot" w:pos="8306"/>
        </w:tabs>
      </w:pPr>
      <w:hyperlink w:anchor="_Toc14482" w:history="1">
        <w:r>
          <w:rPr>
            <w:rFonts w:ascii="仿宋" w:eastAsia="仿宋" w:hAnsi="仿宋" w:cs="仿宋" w:hint="eastAsia"/>
            <w:lang w:eastAsia="zh-CN"/>
          </w:rPr>
          <w:t>(二)、研发规划与投入</w:t>
        </w:r>
        <w:r>
          <w:tab/>
        </w:r>
        <w:r>
          <w:fldChar w:fldCharType="begin"/>
        </w:r>
        <w:r>
          <w:instrText xml:space="preserve"> PAGEREF _Toc14482 \h </w:instrText>
        </w:r>
        <w:r>
          <w:fldChar w:fldCharType="separate"/>
        </w:r>
        <w:r>
          <w:t>26</w:t>
        </w:r>
        <w:r>
          <w:fldChar w:fldCharType="end"/>
        </w:r>
      </w:hyperlink>
    </w:p>
    <w:p>
      <w:pPr>
        <w:pStyle w:val="TOC1"/>
        <w:tabs>
          <w:tab w:val="right" w:leader="dot" w:pos="8306"/>
        </w:tabs>
      </w:pPr>
      <w:hyperlink w:anchor="_Toc7692" w:history="1">
        <w:r>
          <w:rPr>
            <w:rFonts w:ascii="仿宋" w:eastAsia="仿宋" w:hAnsi="仿宋" w:cs="仿宋" w:hint="eastAsia"/>
            <w:lang w:eastAsia="zh-CN"/>
          </w:rPr>
          <w:t>九、单晶电磁场项目社会影响</w:t>
        </w:r>
        <w:r>
          <w:tab/>
        </w:r>
        <w:r>
          <w:fldChar w:fldCharType="begin"/>
        </w:r>
        <w:r>
          <w:instrText xml:space="preserve"> PAGEREF _Toc7692 \h </w:instrText>
        </w:r>
        <w:r>
          <w:fldChar w:fldCharType="separate"/>
        </w:r>
        <w:r>
          <w:t>28</w:t>
        </w:r>
        <w:r>
          <w:fldChar w:fldCharType="end"/>
        </w:r>
      </w:hyperlink>
    </w:p>
    <w:p>
      <w:pPr>
        <w:pStyle w:val="TOC2"/>
        <w:tabs>
          <w:tab w:val="right" w:leader="dot" w:pos="8306"/>
        </w:tabs>
      </w:pPr>
      <w:hyperlink w:anchor="_Toc19968" w:history="1">
        <w:r>
          <w:rPr>
            <w:rFonts w:ascii="仿宋" w:eastAsia="仿宋" w:hAnsi="仿宋" w:cs="仿宋" w:hint="eastAsia"/>
            <w:lang w:eastAsia="zh-CN"/>
          </w:rPr>
          <w:t>(一)、社会责任与义务</w:t>
        </w:r>
        <w:r>
          <w:tab/>
        </w:r>
        <w:r>
          <w:fldChar w:fldCharType="begin"/>
        </w:r>
        <w:r>
          <w:instrText xml:space="preserve"> PAGEREF _Toc19968 \h </w:instrText>
        </w:r>
        <w:r>
          <w:fldChar w:fldCharType="separate"/>
        </w:r>
        <w:r>
          <w:t>28</w:t>
        </w:r>
        <w:r>
          <w:fldChar w:fldCharType="end"/>
        </w:r>
      </w:hyperlink>
    </w:p>
    <w:p>
      <w:pPr>
        <w:pStyle w:val="TOC2"/>
        <w:tabs>
          <w:tab w:val="right" w:leader="dot" w:pos="8306"/>
        </w:tabs>
      </w:pPr>
      <w:hyperlink w:anchor="_Toc1452" w:history="1">
        <w:r>
          <w:rPr>
            <w:rFonts w:ascii="仿宋" w:eastAsia="仿宋" w:hAnsi="仿宋" w:cs="仿宋" w:hint="eastAsia"/>
            <w:lang w:eastAsia="zh-CN"/>
          </w:rPr>
          <w:t>(二)、社会参与与沟通</w:t>
        </w:r>
        <w:r>
          <w:tab/>
        </w:r>
        <w:r>
          <w:fldChar w:fldCharType="begin"/>
        </w:r>
        <w:r>
          <w:instrText xml:space="preserve"> PAGEREF _Toc1452 \h </w:instrText>
        </w:r>
        <w:r>
          <w:fldChar w:fldCharType="separate"/>
        </w:r>
        <w:r>
          <w:t>29</w:t>
        </w:r>
        <w:r>
          <w:fldChar w:fldCharType="end"/>
        </w:r>
      </w:hyperlink>
    </w:p>
    <w:p>
      <w:pPr>
        <w:pStyle w:val="TOC1"/>
        <w:tabs>
          <w:tab w:val="right" w:leader="dot" w:pos="8306"/>
        </w:tabs>
      </w:pPr>
      <w:hyperlink w:anchor="_Toc3583" w:history="1">
        <w:r>
          <w:rPr>
            <w:rFonts w:ascii="仿宋" w:eastAsia="仿宋" w:hAnsi="仿宋" w:cs="仿宋" w:hint="eastAsia"/>
            <w:lang w:eastAsia="zh-CN"/>
          </w:rPr>
          <w:t>十、单晶电磁场项目人力资源培养与发展</w:t>
        </w:r>
        <w:r>
          <w:tab/>
        </w:r>
        <w:r>
          <w:fldChar w:fldCharType="begin"/>
        </w:r>
        <w:r>
          <w:instrText xml:space="preserve"> PAGEREF _Toc3583 \h </w:instrText>
        </w:r>
        <w:r>
          <w:fldChar w:fldCharType="separate"/>
        </w:r>
        <w:r>
          <w:t>30</w:t>
        </w:r>
        <w:r>
          <w:fldChar w:fldCharType="end"/>
        </w:r>
      </w:hyperlink>
    </w:p>
    <w:p>
      <w:pPr>
        <w:pStyle w:val="TOC2"/>
        <w:tabs>
          <w:tab w:val="right" w:leader="dot" w:pos="8306"/>
        </w:tabs>
      </w:pPr>
      <w:hyperlink w:anchor="_Toc5427" w:history="1">
        <w:r>
          <w:rPr>
            <w:rFonts w:ascii="仿宋" w:eastAsia="仿宋" w:hAnsi="仿宋" w:cs="仿宋" w:hint="eastAsia"/>
            <w:lang w:eastAsia="zh-CN"/>
          </w:rPr>
          <w:t>(一)、人才需求与规划</w:t>
        </w:r>
        <w:r>
          <w:tab/>
        </w:r>
        <w:r>
          <w:fldChar w:fldCharType="begin"/>
        </w:r>
        <w:r>
          <w:instrText xml:space="preserve"> PAGEREF _Toc5427 \h </w:instrText>
        </w:r>
        <w:r>
          <w:fldChar w:fldCharType="separate"/>
        </w:r>
        <w:r>
          <w:t>30</w:t>
        </w:r>
        <w:r>
          <w:fldChar w:fldCharType="end"/>
        </w:r>
      </w:hyperlink>
    </w:p>
    <w:p>
      <w:pPr>
        <w:pStyle w:val="TOC2"/>
        <w:tabs>
          <w:tab w:val="right" w:leader="dot" w:pos="8306"/>
        </w:tabs>
      </w:pPr>
      <w:hyperlink w:anchor="_Toc21628" w:history="1">
        <w:r>
          <w:rPr>
            <w:rFonts w:ascii="仿宋" w:eastAsia="仿宋" w:hAnsi="仿宋" w:cs="仿宋" w:hint="eastAsia"/>
            <w:lang w:eastAsia="zh-CN"/>
          </w:rPr>
          <w:t>(二)、培训与发展计划</w:t>
        </w:r>
        <w:r>
          <w:tab/>
        </w:r>
        <w:r>
          <w:fldChar w:fldCharType="begin"/>
        </w:r>
        <w:r>
          <w:instrText xml:space="preserve"> PAGEREF _Toc21628 \h </w:instrText>
        </w:r>
        <w:r>
          <w:fldChar w:fldCharType="separate"/>
        </w:r>
        <w:r>
          <w:t>30</w:t>
        </w:r>
        <w:r>
          <w:fldChar w:fldCharType="end"/>
        </w:r>
      </w:hyperlink>
    </w:p>
    <w:p>
      <w:pPr>
        <w:pStyle w:val="TOC1"/>
        <w:tabs>
          <w:tab w:val="right" w:leader="dot" w:pos="8306"/>
        </w:tabs>
      </w:pPr>
      <w:hyperlink w:anchor="_Toc14244" w:history="1">
        <w:r>
          <w:rPr>
            <w:rFonts w:ascii="仿宋" w:eastAsia="仿宋" w:hAnsi="仿宋" w:cs="仿宋" w:hint="eastAsia"/>
            <w:lang w:eastAsia="zh-CN"/>
          </w:rPr>
          <w:t>十一、单晶电磁场项目技术管理</w:t>
        </w:r>
        <w:r>
          <w:tab/>
        </w:r>
        <w:r>
          <w:fldChar w:fldCharType="begin"/>
        </w:r>
        <w:r>
          <w:instrText xml:space="preserve"> PAGEREF _Toc14244 \h </w:instrText>
        </w:r>
        <w:r>
          <w:fldChar w:fldCharType="separate"/>
        </w:r>
        <w:r>
          <w:t>31</w:t>
        </w:r>
        <w:r>
          <w:fldChar w:fldCharType="end"/>
        </w:r>
      </w:hyperlink>
    </w:p>
    <w:p>
      <w:pPr>
        <w:pStyle w:val="TOC2"/>
        <w:tabs>
          <w:tab w:val="right" w:leader="dot" w:pos="8306"/>
        </w:tabs>
      </w:pPr>
      <w:hyperlink w:anchor="_Toc3089" w:history="1">
        <w:r>
          <w:rPr>
            <w:rFonts w:ascii="仿宋" w:eastAsia="仿宋" w:hAnsi="仿宋" w:cs="仿宋" w:hint="eastAsia"/>
            <w:lang w:eastAsia="zh-CN"/>
          </w:rPr>
          <w:t>(一)、技术方案选用方向</w:t>
        </w:r>
        <w:r>
          <w:tab/>
        </w:r>
        <w:r>
          <w:fldChar w:fldCharType="begin"/>
        </w:r>
        <w:r>
          <w:instrText xml:space="preserve"> PAGEREF _Toc3089 \h </w:instrText>
        </w:r>
        <w:r>
          <w:fldChar w:fldCharType="separate"/>
        </w:r>
        <w:r>
          <w:t>31</w:t>
        </w:r>
        <w:r>
          <w:fldChar w:fldCharType="end"/>
        </w:r>
      </w:hyperlink>
    </w:p>
    <w:p>
      <w:pPr>
        <w:pStyle w:val="TOC2"/>
        <w:tabs>
          <w:tab w:val="right" w:leader="dot" w:pos="8306"/>
        </w:tabs>
      </w:pPr>
      <w:hyperlink w:anchor="_Toc12874" w:history="1">
        <w:r>
          <w:rPr>
            <w:rFonts w:ascii="仿宋" w:eastAsia="仿宋" w:hAnsi="仿宋" w:cs="仿宋" w:hint="eastAsia"/>
            <w:lang w:eastAsia="zh-CN"/>
          </w:rPr>
          <w:t>(二)、工艺技术方案选用原则</w:t>
        </w:r>
        <w:r>
          <w:tab/>
        </w:r>
        <w:r>
          <w:fldChar w:fldCharType="begin"/>
        </w:r>
        <w:r>
          <w:instrText xml:space="preserve"> PAGEREF _Toc12874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1" w:history="1">
        <w:r>
          <w:rPr>
            <w:rFonts w:ascii="仿宋" w:eastAsia="仿宋" w:hAnsi="仿宋" w:cs="仿宋" w:hint="eastAsia"/>
            <w:lang w:eastAsia="zh-CN"/>
          </w:rPr>
          <w:t>(三)、工艺技术方案要求</w:t>
        </w:r>
        <w:r>
          <w:tab/>
        </w:r>
        <w:r>
          <w:fldChar w:fldCharType="begin"/>
        </w:r>
        <w:r>
          <w:instrText xml:space="preserve"> PAGEREF _Toc15761 \h </w:instrText>
        </w:r>
        <w:r>
          <w:fldChar w:fldCharType="separate"/>
        </w:r>
        <w:r>
          <w:t>35</w:t>
        </w:r>
        <w:r>
          <w:fldChar w:fldCharType="end"/>
        </w:r>
      </w:hyperlink>
    </w:p>
    <w:p>
      <w:pPr>
        <w:pStyle w:val="TOC1"/>
        <w:tabs>
          <w:tab w:val="right" w:leader="dot" w:pos="8306"/>
        </w:tabs>
      </w:pPr>
      <w:hyperlink w:anchor="_Toc10391" w:history="1">
        <w:r>
          <w:rPr>
            <w:rFonts w:ascii="仿宋" w:eastAsia="仿宋" w:hAnsi="仿宋" w:cs="仿宋" w:hint="eastAsia"/>
            <w:lang w:eastAsia="zh-CN"/>
          </w:rPr>
          <w:t>十二、单晶电磁场项目投资规划</w:t>
        </w:r>
        <w:r>
          <w:tab/>
        </w:r>
        <w:r>
          <w:fldChar w:fldCharType="begin"/>
        </w:r>
        <w:r>
          <w:instrText xml:space="preserve"> PAGEREF _Toc10391 \h </w:instrText>
        </w:r>
        <w:r>
          <w:fldChar w:fldCharType="separate"/>
        </w:r>
        <w:r>
          <w:t>37</w:t>
        </w:r>
        <w:r>
          <w:fldChar w:fldCharType="end"/>
        </w:r>
      </w:hyperlink>
    </w:p>
    <w:p>
      <w:pPr>
        <w:pStyle w:val="TOC2"/>
        <w:tabs>
          <w:tab w:val="right" w:leader="dot" w:pos="8306"/>
        </w:tabs>
      </w:pPr>
      <w:hyperlink w:anchor="_Toc27877" w:history="1">
        <w:r>
          <w:rPr>
            <w:rFonts w:ascii="仿宋" w:eastAsia="仿宋" w:hAnsi="仿宋" w:cs="仿宋" w:hint="eastAsia"/>
            <w:lang w:eastAsia="zh-CN"/>
          </w:rPr>
          <w:t>(一)、单晶电磁场项目总投资估算</w:t>
        </w:r>
        <w:r>
          <w:tab/>
        </w:r>
        <w:r>
          <w:fldChar w:fldCharType="begin"/>
        </w:r>
        <w:r>
          <w:instrText xml:space="preserve"> PAGEREF _Toc27877 \h </w:instrText>
        </w:r>
        <w:r>
          <w:fldChar w:fldCharType="separate"/>
        </w:r>
        <w:r>
          <w:t>37</w:t>
        </w:r>
        <w:r>
          <w:fldChar w:fldCharType="end"/>
        </w:r>
      </w:hyperlink>
    </w:p>
    <w:p>
      <w:pPr>
        <w:pStyle w:val="TOC2"/>
        <w:tabs>
          <w:tab w:val="right" w:leader="dot" w:pos="8306"/>
        </w:tabs>
      </w:pPr>
      <w:hyperlink w:anchor="_Toc19463" w:history="1">
        <w:r>
          <w:rPr>
            <w:rFonts w:ascii="仿宋" w:eastAsia="仿宋" w:hAnsi="仿宋" w:cs="仿宋" w:hint="eastAsia"/>
            <w:lang w:eastAsia="zh-CN"/>
          </w:rPr>
          <w:t>(二)、资金筹措</w:t>
        </w:r>
        <w:r>
          <w:tab/>
        </w:r>
        <w:r>
          <w:fldChar w:fldCharType="begin"/>
        </w:r>
        <w:r>
          <w:instrText xml:space="preserve"> PAGEREF _Toc19463 \h </w:instrText>
        </w:r>
        <w:r>
          <w:fldChar w:fldCharType="separate"/>
        </w:r>
        <w:r>
          <w:t>38</w:t>
        </w:r>
        <w:r>
          <w:fldChar w:fldCharType="end"/>
        </w:r>
      </w:hyperlink>
    </w:p>
    <w:p>
      <w:pPr>
        <w:pStyle w:val="TOC1"/>
        <w:tabs>
          <w:tab w:val="right" w:leader="dot" w:pos="8306"/>
        </w:tabs>
      </w:pPr>
      <w:hyperlink w:anchor="_Toc13805" w:history="1">
        <w:r>
          <w:rPr>
            <w:rFonts w:ascii="仿宋" w:eastAsia="仿宋" w:hAnsi="仿宋" w:cs="仿宋" w:hint="eastAsia"/>
            <w:lang w:eastAsia="zh-CN"/>
          </w:rPr>
          <w:t>十三、供应链管理</w:t>
        </w:r>
        <w:r>
          <w:tab/>
        </w:r>
        <w:r>
          <w:fldChar w:fldCharType="begin"/>
        </w:r>
        <w:r>
          <w:instrText xml:space="preserve"> PAGEREF _Toc13805 \h </w:instrText>
        </w:r>
        <w:r>
          <w:fldChar w:fldCharType="separate"/>
        </w:r>
        <w:r>
          <w:t>39</w:t>
        </w:r>
        <w:r>
          <w:fldChar w:fldCharType="end"/>
        </w:r>
      </w:hyperlink>
    </w:p>
    <w:p>
      <w:pPr>
        <w:pStyle w:val="TOC2"/>
        <w:tabs>
          <w:tab w:val="right" w:leader="dot" w:pos="8306"/>
        </w:tabs>
      </w:pPr>
      <w:hyperlink w:anchor="_Toc10" w:history="1">
        <w:r>
          <w:rPr>
            <w:rFonts w:ascii="仿宋" w:eastAsia="仿宋" w:hAnsi="仿宋" w:cs="仿宋" w:hint="eastAsia"/>
            <w:lang w:eastAsia="zh-CN"/>
          </w:rPr>
          <w:t>(一)、供应链战略规划</w:t>
        </w:r>
        <w:r>
          <w:tab/>
        </w:r>
        <w:r>
          <w:fldChar w:fldCharType="begin"/>
        </w:r>
        <w:r>
          <w:instrText xml:space="preserve"> PAGEREF _Toc10 \h </w:instrText>
        </w:r>
        <w:r>
          <w:fldChar w:fldCharType="separate"/>
        </w:r>
        <w:r>
          <w:t>39</w:t>
        </w:r>
        <w:r>
          <w:fldChar w:fldCharType="end"/>
        </w:r>
      </w:hyperlink>
    </w:p>
    <w:p>
      <w:pPr>
        <w:pStyle w:val="TOC2"/>
        <w:tabs>
          <w:tab w:val="right" w:leader="dot" w:pos="8306"/>
        </w:tabs>
      </w:pPr>
      <w:hyperlink w:anchor="_Toc28987" w:history="1">
        <w:r>
          <w:rPr>
            <w:rFonts w:ascii="仿宋" w:eastAsia="仿宋" w:hAnsi="仿宋" w:cs="仿宋" w:hint="eastAsia"/>
            <w:lang w:eastAsia="zh-CN"/>
          </w:rPr>
          <w:t>(二)、供应商选择与合作</w:t>
        </w:r>
        <w:r>
          <w:tab/>
        </w:r>
        <w:r>
          <w:fldChar w:fldCharType="begin"/>
        </w:r>
        <w:r>
          <w:instrText xml:space="preserve"> PAGEREF _Toc28987 \h </w:instrText>
        </w:r>
        <w:r>
          <w:fldChar w:fldCharType="separate"/>
        </w:r>
        <w:r>
          <w:t>41</w:t>
        </w:r>
        <w:r>
          <w:fldChar w:fldCharType="end"/>
        </w:r>
      </w:hyperlink>
    </w:p>
    <w:p>
      <w:pPr>
        <w:pStyle w:val="TOC2"/>
        <w:tabs>
          <w:tab w:val="right" w:leader="dot" w:pos="8306"/>
        </w:tabs>
      </w:pPr>
      <w:hyperlink w:anchor="_Toc14909" w:history="1">
        <w:r>
          <w:rPr>
            <w:rFonts w:ascii="仿宋" w:eastAsia="仿宋" w:hAnsi="仿宋" w:cs="仿宋" w:hint="eastAsia"/>
            <w:lang w:eastAsia="zh-CN"/>
          </w:rPr>
          <w:t>(三)、物流与库存管理</w:t>
        </w:r>
        <w:r>
          <w:tab/>
        </w:r>
        <w:r>
          <w:fldChar w:fldCharType="begin"/>
        </w:r>
        <w:r>
          <w:instrText xml:space="preserve"> PAGEREF _Toc14909 \h </w:instrText>
        </w:r>
        <w:r>
          <w:fldChar w:fldCharType="separate"/>
        </w:r>
        <w:r>
          <w:t>42</w:t>
        </w:r>
        <w:r>
          <w:fldChar w:fldCharType="end"/>
        </w:r>
      </w:hyperlink>
    </w:p>
    <w:p>
      <w:pPr>
        <w:pStyle w:val="TOC1"/>
        <w:tabs>
          <w:tab w:val="right" w:leader="dot" w:pos="8306"/>
        </w:tabs>
      </w:pPr>
      <w:hyperlink w:anchor="_Toc10217" w:history="1">
        <w:r>
          <w:rPr>
            <w:rFonts w:ascii="仿宋" w:eastAsia="仿宋" w:hAnsi="仿宋" w:cs="仿宋" w:hint="eastAsia"/>
            <w:lang w:eastAsia="zh-CN"/>
          </w:rPr>
          <w:t>十四、利益相关者分析与沟通计划</w:t>
        </w:r>
        <w:r>
          <w:tab/>
        </w:r>
        <w:r>
          <w:fldChar w:fldCharType="begin"/>
        </w:r>
        <w:r>
          <w:instrText xml:space="preserve"> PAGEREF _Toc10217 \h </w:instrText>
        </w:r>
        <w:r>
          <w:fldChar w:fldCharType="separate"/>
        </w:r>
        <w:r>
          <w:t>43</w:t>
        </w:r>
        <w:r>
          <w:fldChar w:fldCharType="end"/>
        </w:r>
      </w:hyperlink>
    </w:p>
    <w:p>
      <w:pPr>
        <w:pStyle w:val="TOC2"/>
        <w:tabs>
          <w:tab w:val="right" w:leader="dot" w:pos="8306"/>
        </w:tabs>
      </w:pPr>
      <w:hyperlink w:anchor="_Toc27008" w:history="1">
        <w:r>
          <w:rPr>
            <w:rFonts w:ascii="仿宋" w:eastAsia="仿宋" w:hAnsi="仿宋" w:cs="仿宋" w:hint="eastAsia"/>
            <w:lang w:eastAsia="zh-CN"/>
          </w:rPr>
          <w:t>(一)、利益相关者分析</w:t>
        </w:r>
        <w:r>
          <w:tab/>
        </w:r>
        <w:r>
          <w:fldChar w:fldCharType="begin"/>
        </w:r>
        <w:r>
          <w:instrText xml:space="preserve"> PAGEREF _Toc27008 \h </w:instrText>
        </w:r>
        <w:r>
          <w:fldChar w:fldCharType="separate"/>
        </w:r>
        <w:r>
          <w:t>43</w:t>
        </w:r>
        <w:r>
          <w:fldChar w:fldCharType="end"/>
        </w:r>
      </w:hyperlink>
    </w:p>
    <w:p>
      <w:pPr>
        <w:pStyle w:val="TOC2"/>
        <w:tabs>
          <w:tab w:val="right" w:leader="dot" w:pos="8306"/>
        </w:tabs>
      </w:pPr>
      <w:hyperlink w:anchor="_Toc5847" w:history="1">
        <w:r>
          <w:rPr>
            <w:rFonts w:ascii="仿宋" w:eastAsia="仿宋" w:hAnsi="仿宋" w:cs="仿宋" w:hint="eastAsia"/>
            <w:lang w:eastAsia="zh-CN"/>
          </w:rPr>
          <w:t>(二)、沟通计划</w:t>
        </w:r>
        <w:r>
          <w:tab/>
        </w:r>
        <w:r>
          <w:fldChar w:fldCharType="begin"/>
        </w:r>
        <w:r>
          <w:instrText xml:space="preserve"> PAGEREF _Toc5847 \h </w:instrText>
        </w:r>
        <w:r>
          <w:fldChar w:fldCharType="separate"/>
        </w:r>
        <w:r>
          <w:t>44</w:t>
        </w:r>
        <w:r>
          <w:fldChar w:fldCharType="end"/>
        </w:r>
      </w:hyperlink>
    </w:p>
    <w:p>
      <w:pPr>
        <w:pStyle w:val="TOC1"/>
        <w:tabs>
          <w:tab w:val="right" w:leader="dot" w:pos="8306"/>
        </w:tabs>
      </w:pPr>
      <w:hyperlink w:anchor="_Toc17069" w:history="1">
        <w:r>
          <w:rPr>
            <w:rFonts w:ascii="仿宋" w:eastAsia="仿宋" w:hAnsi="仿宋" w:cs="仿宋" w:hint="eastAsia"/>
            <w:lang w:eastAsia="zh-CN"/>
          </w:rPr>
          <w:t>十五、单晶电磁场项目实施时间节点</w:t>
        </w:r>
        <w:r>
          <w:tab/>
        </w:r>
        <w:r>
          <w:fldChar w:fldCharType="begin"/>
        </w:r>
        <w:r>
          <w:instrText xml:space="preserve"> PAGEREF _Toc17069 \h </w:instrText>
        </w:r>
        <w:r>
          <w:fldChar w:fldCharType="separate"/>
        </w:r>
        <w:r>
          <w:t>46</w:t>
        </w:r>
        <w:r>
          <w:fldChar w:fldCharType="end"/>
        </w:r>
      </w:hyperlink>
    </w:p>
    <w:p>
      <w:pPr>
        <w:pStyle w:val="TOC2"/>
        <w:tabs>
          <w:tab w:val="right" w:leader="dot" w:pos="8306"/>
        </w:tabs>
      </w:pPr>
      <w:hyperlink w:anchor="_Toc17678" w:history="1">
        <w:r>
          <w:rPr>
            <w:rFonts w:ascii="仿宋" w:eastAsia="仿宋" w:hAnsi="仿宋" w:cs="仿宋" w:hint="eastAsia"/>
            <w:lang w:eastAsia="zh-CN"/>
          </w:rPr>
          <w:t>(一)、单晶电磁场项目启动阶段时间节点</w:t>
        </w:r>
        <w:r>
          <w:tab/>
        </w:r>
        <w:r>
          <w:fldChar w:fldCharType="begin"/>
        </w:r>
        <w:r>
          <w:instrText xml:space="preserve"> PAGEREF _Toc17678 \h </w:instrText>
        </w:r>
        <w:r>
          <w:fldChar w:fldCharType="separate"/>
        </w:r>
        <w:r>
          <w:t>46</w:t>
        </w:r>
        <w:r>
          <w:fldChar w:fldCharType="end"/>
        </w:r>
      </w:hyperlink>
    </w:p>
    <w:p>
      <w:pPr>
        <w:pStyle w:val="TOC2"/>
        <w:tabs>
          <w:tab w:val="right" w:leader="dot" w:pos="8306"/>
        </w:tabs>
      </w:pPr>
      <w:hyperlink w:anchor="_Toc2032" w:history="1">
        <w:r>
          <w:rPr>
            <w:rFonts w:ascii="仿宋" w:eastAsia="仿宋" w:hAnsi="仿宋" w:cs="仿宋" w:hint="eastAsia"/>
            <w:lang w:eastAsia="zh-CN"/>
          </w:rPr>
          <w:t>(二)、单晶电磁场项目执行阶段时间节点</w:t>
        </w:r>
        <w:r>
          <w:tab/>
        </w:r>
        <w:r>
          <w:fldChar w:fldCharType="begin"/>
        </w:r>
        <w:r>
          <w:instrText xml:space="preserve"> PAGEREF _Toc2032 \h </w:instrText>
        </w:r>
        <w:r>
          <w:fldChar w:fldCharType="separate"/>
        </w:r>
        <w:r>
          <w:t>47</w:t>
        </w:r>
        <w:r>
          <w:fldChar w:fldCharType="end"/>
        </w:r>
      </w:hyperlink>
    </w:p>
    <w:p>
      <w:pPr>
        <w:pStyle w:val="TOC2"/>
        <w:tabs>
          <w:tab w:val="right" w:leader="dot" w:pos="8306"/>
        </w:tabs>
      </w:pPr>
      <w:hyperlink w:anchor="_Toc3623" w:history="1">
        <w:r>
          <w:rPr>
            <w:rFonts w:ascii="仿宋" w:eastAsia="仿宋" w:hAnsi="仿宋" w:cs="仿宋" w:hint="eastAsia"/>
            <w:lang w:eastAsia="zh-CN"/>
          </w:rPr>
          <w:t>(三)、单晶电磁场项目完成阶段时间节点</w:t>
        </w:r>
        <w:r>
          <w:tab/>
        </w:r>
        <w:r>
          <w:fldChar w:fldCharType="begin"/>
        </w:r>
        <w:r>
          <w:instrText xml:space="preserve"> PAGEREF _Toc3623 \h </w:instrText>
        </w:r>
        <w:r>
          <w:fldChar w:fldCharType="separate"/>
        </w:r>
        <w:r>
          <w:t>48</w:t>
        </w:r>
        <w:r>
          <w:fldChar w:fldCharType="end"/>
        </w:r>
      </w:hyperlink>
    </w:p>
    <w:p>
      <w:pPr>
        <w:pStyle w:val="TOC1"/>
        <w:tabs>
          <w:tab w:val="right" w:leader="dot" w:pos="8306"/>
        </w:tabs>
      </w:pPr>
      <w:hyperlink w:anchor="_Toc18462" w:history="1">
        <w:r>
          <w:rPr>
            <w:rFonts w:ascii="仿宋" w:eastAsia="仿宋" w:hAnsi="仿宋" w:cs="仿宋" w:hint="eastAsia"/>
            <w:lang w:eastAsia="zh-CN"/>
          </w:rPr>
          <w:t>十六、单晶电磁场项目实施保障措施</w:t>
        </w:r>
        <w:r>
          <w:tab/>
        </w:r>
        <w:r>
          <w:fldChar w:fldCharType="begin"/>
        </w:r>
        <w:r>
          <w:instrText xml:space="preserve"> PAGEREF _Toc18462 \h </w:instrText>
        </w:r>
        <w:r>
          <w:fldChar w:fldCharType="separate"/>
        </w:r>
        <w:r>
          <w:t>49</w:t>
        </w:r>
        <w:r>
          <w:fldChar w:fldCharType="end"/>
        </w:r>
      </w:hyperlink>
    </w:p>
    <w:p>
      <w:pPr>
        <w:pStyle w:val="TOC2"/>
        <w:tabs>
          <w:tab w:val="right" w:leader="dot" w:pos="8306"/>
        </w:tabs>
      </w:pPr>
      <w:hyperlink w:anchor="_Toc18648" w:history="1">
        <w:r>
          <w:rPr>
            <w:rFonts w:ascii="仿宋" w:eastAsia="仿宋" w:hAnsi="仿宋" w:cs="仿宋" w:hint="eastAsia"/>
            <w:lang w:eastAsia="zh-CN"/>
          </w:rPr>
          <w:t>(一)、单晶电磁场项目实施保障机制</w:t>
        </w:r>
        <w:r>
          <w:tab/>
        </w:r>
        <w:r>
          <w:fldChar w:fldCharType="begin"/>
        </w:r>
        <w:r>
          <w:instrText xml:space="preserve"> PAGEREF _Toc18648 \h </w:instrText>
        </w:r>
        <w:r>
          <w:fldChar w:fldCharType="separate"/>
        </w:r>
        <w:r>
          <w:t>49</w:t>
        </w:r>
        <w:r>
          <w:fldChar w:fldCharType="end"/>
        </w:r>
      </w:hyperlink>
    </w:p>
    <w:p>
      <w:pPr>
        <w:pStyle w:val="TOC2"/>
        <w:tabs>
          <w:tab w:val="right" w:leader="dot" w:pos="8306"/>
        </w:tabs>
      </w:pPr>
      <w:hyperlink w:anchor="_Toc13093" w:history="1">
        <w:r>
          <w:rPr>
            <w:rFonts w:ascii="仿宋" w:eastAsia="仿宋" w:hAnsi="仿宋" w:cs="仿宋" w:hint="eastAsia"/>
            <w:lang w:eastAsia="zh-CN"/>
          </w:rPr>
          <w:t>(二)、单晶电磁场项目法律合规要求</w:t>
        </w:r>
        <w:r>
          <w:tab/>
        </w:r>
        <w:r>
          <w:fldChar w:fldCharType="begin"/>
        </w:r>
        <w:r>
          <w:instrText xml:space="preserve"> PAGEREF _Toc13093 \h </w:instrText>
        </w:r>
        <w:r>
          <w:fldChar w:fldCharType="separate"/>
        </w:r>
        <w:r>
          <w:t>52</w:t>
        </w:r>
        <w:r>
          <w:fldChar w:fldCharType="end"/>
        </w:r>
      </w:hyperlink>
    </w:p>
    <w:p>
      <w:pPr>
        <w:pStyle w:val="TOC2"/>
        <w:tabs>
          <w:tab w:val="right" w:leader="dot" w:pos="8306"/>
        </w:tabs>
      </w:pPr>
      <w:hyperlink w:anchor="_Toc28592" w:history="1">
        <w:r>
          <w:rPr>
            <w:rFonts w:ascii="仿宋" w:eastAsia="仿宋" w:hAnsi="仿宋" w:cs="仿宋" w:hint="eastAsia"/>
            <w:lang w:eastAsia="zh-CN"/>
          </w:rPr>
          <w:t>(三)、单晶电磁场项目合同管理与法律事务</w:t>
        </w:r>
        <w:r>
          <w:tab/>
        </w:r>
        <w:r>
          <w:fldChar w:fldCharType="begin"/>
        </w:r>
        <w:r>
          <w:instrText xml:space="preserve"> PAGEREF _Toc28592 \h </w:instrText>
        </w:r>
        <w:r>
          <w:fldChar w:fldCharType="separate"/>
        </w:r>
        <w:r>
          <w:t>57</w:t>
        </w:r>
        <w:r>
          <w:fldChar w:fldCharType="end"/>
        </w:r>
      </w:hyperlink>
    </w:p>
    <w:p>
      <w:pPr>
        <w:pStyle w:val="TOC2"/>
        <w:tabs>
          <w:tab w:val="right" w:leader="dot" w:pos="8306"/>
        </w:tabs>
      </w:pPr>
      <w:hyperlink w:anchor="_Toc22715" w:history="1">
        <w:r>
          <w:rPr>
            <w:rFonts w:ascii="仿宋" w:eastAsia="仿宋" w:hAnsi="仿宋" w:cs="仿宋" w:hint="eastAsia"/>
            <w:lang w:eastAsia="zh-CN"/>
          </w:rPr>
          <w:t>(四)、单晶电磁场项目知识产权保护策略</w:t>
        </w:r>
        <w:r>
          <w:tab/>
        </w:r>
        <w:r>
          <w:fldChar w:fldCharType="begin"/>
        </w:r>
        <w:r>
          <w:instrText xml:space="preserve"> PAGEREF _Toc22715 \h </w:instrText>
        </w:r>
        <w:r>
          <w:fldChar w:fldCharType="separate"/>
        </w:r>
        <w:r>
          <w:t>63</w:t>
        </w:r>
        <w:r>
          <w:fldChar w:fldCharType="end"/>
        </w:r>
      </w:hyperlink>
    </w:p>
    <w:p>
      <w:pPr>
        <w:pStyle w:val="TOC1"/>
        <w:tabs>
          <w:tab w:val="right" w:leader="dot" w:pos="8306"/>
        </w:tabs>
      </w:pPr>
      <w:hyperlink w:anchor="_Toc6985" w:history="1">
        <w:r>
          <w:rPr>
            <w:rFonts w:ascii="仿宋" w:eastAsia="仿宋" w:hAnsi="仿宋" w:cs="仿宋" w:hint="eastAsia"/>
            <w:lang w:eastAsia="zh-CN"/>
          </w:rPr>
          <w:t>十七、单晶电磁场项目治理与监督</w:t>
        </w:r>
        <w:r>
          <w:tab/>
        </w:r>
        <w:r>
          <w:fldChar w:fldCharType="begin"/>
        </w:r>
        <w:r>
          <w:instrText xml:space="preserve"> PAGEREF _Toc6985 \h </w:instrText>
        </w:r>
        <w:r>
          <w:fldChar w:fldCharType="separate"/>
        </w:r>
        <w:r>
          <w:t>65</w:t>
        </w:r>
        <w:r>
          <w:fldChar w:fldCharType="end"/>
        </w:r>
      </w:hyperlink>
    </w:p>
    <w:p>
      <w:pPr>
        <w:pStyle w:val="TOC2"/>
        <w:tabs>
          <w:tab w:val="right" w:leader="dot" w:pos="8306"/>
        </w:tabs>
      </w:pPr>
      <w:hyperlink w:anchor="_Toc3455" w:history="1">
        <w:r>
          <w:rPr>
            <w:rFonts w:ascii="仿宋" w:eastAsia="仿宋" w:hAnsi="仿宋" w:cs="仿宋" w:hint="eastAsia"/>
            <w:lang w:eastAsia="zh-CN"/>
          </w:rPr>
          <w:t>(一)、单晶电磁场项目治理结构</w:t>
        </w:r>
        <w:r>
          <w:tab/>
        </w:r>
        <w:r>
          <w:fldChar w:fldCharType="begin"/>
        </w:r>
        <w:r>
          <w:instrText xml:space="preserve"> PAGEREF _Toc3455 \h </w:instrText>
        </w:r>
        <w:r>
          <w:fldChar w:fldCharType="separate"/>
        </w:r>
        <w:r>
          <w:t>65</w:t>
        </w:r>
        <w:r>
          <w:fldChar w:fldCharType="end"/>
        </w:r>
      </w:hyperlink>
    </w:p>
    <w:p>
      <w:pPr>
        <w:pStyle w:val="TOC2"/>
        <w:tabs>
          <w:tab w:val="right" w:leader="dot" w:pos="8306"/>
        </w:tabs>
      </w:pPr>
      <w:hyperlink w:anchor="_Toc12397" w:history="1">
        <w:r>
          <w:rPr>
            <w:rFonts w:ascii="仿宋" w:eastAsia="仿宋" w:hAnsi="仿宋" w:cs="仿宋" w:hint="eastAsia"/>
            <w:lang w:eastAsia="zh-CN"/>
          </w:rPr>
          <w:t>(二)、监督与审计</w:t>
        </w:r>
        <w:r>
          <w:tab/>
        </w:r>
        <w:r>
          <w:fldChar w:fldCharType="begin"/>
        </w:r>
        <w:r>
          <w:instrText xml:space="preserve"> PAGEREF _Toc12397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51"/>
      <w:r>
        <w:rPr>
          <w:rFonts w:ascii="仿宋" w:eastAsia="仿宋" w:hAnsi="仿宋" w:cs="仿宋" w:hint="eastAsia"/>
          <w:sz w:val="28"/>
          <w:lang w:eastAsia="zh-CN"/>
        </w:rPr>
        <w:t>一、单晶电磁场项目概论</w:t>
      </w:r>
      <w:bookmarkEnd w:id="2"/>
    </w:p>
    <w:p>
      <w:pPr>
        <w:pStyle w:val="Heading2"/>
        <w:rPr>
          <w:rFonts w:ascii="仿宋" w:eastAsia="仿宋" w:hAnsi="仿宋" w:cs="仿宋" w:hint="eastAsia"/>
          <w:lang w:eastAsia="zh-CN"/>
        </w:rPr>
      </w:pPr>
      <w:bookmarkStart w:id="3" w:name="_Toc7767"/>
      <w:r>
        <w:rPr>
          <w:rFonts w:ascii="仿宋" w:eastAsia="仿宋" w:hAnsi="仿宋" w:cs="仿宋" w:hint="eastAsia"/>
          <w:lang w:eastAsia="zh-CN"/>
        </w:rPr>
        <w:t>(一)、单晶电磁场项目概况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起源追溯至对市场的深入洞察。市场的不断演变与变革为单晶电磁场项目提供了难得的机遇。当前市场存在的需求缺口和变革的大环境共同构成了单晶电磁场项目的背景。这个单晶电磁场项目旨在充分利用市场机遇，填补行业中尚未满足的需求，为客户提供全新的解决方案。市场的变革和需求的增长使得这个单晶电磁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单晶电磁场项目名称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单晶电磁场项目正式命名为单晶电磁场。这个名称不仅仅是一个标识，更代表了单晶电磁场项目的核心理念和愿景。它蕴含着单晶电磁场项目所要解决问题的关键字，具有强烈的表达和辨识度，为单晶电磁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单晶电磁场项目目标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核心目标是提供一种全新、高效的解决方案，满足客户日益增长的需求。单晶电磁场项目追求的不仅仅是满足市场需求，更是在市场中获得卓越的竞争优势。通过不断提升产品或服务的质量和创新水平，单晶电磁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单晶电磁场项目范围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全面涵盖了产品研发、制造、市场推广和售后服务，确保从产品设计到最终用户体验的全方位关注。这一全面的单晶电磁场项目范围是为了确保单晶电磁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单晶电磁场项目时间表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单晶电磁场项目计划在未来18个月内完成，包括研发、测试、市场试点和正式推出等不同阶段。这个时间表的合理设计是为了确保单晶电磁场项目各个阶段的顺利推进，以便按时交付高质量的成果。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单晶电磁场项目预算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单晶电磁场项目总预算估算为XX百万美元，主要分配在研发、市场推广、人员培训和运营等方面。这一充足的预算为单晶电磁场项目提供了充足的资源，确保单晶电磁场项目在各个方面都能取得优异的表现。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单晶电磁场项目风险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可能面临的风险包括市场接受度低、技术难题、竞争激烈等。单晶电磁场项目团队已经制定了相应的风险应对计划，通过前瞻性的风险管理，确保单晶电磁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单晶电磁场项目团队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单晶电磁场项目汇聚了一支经验丰富、多领域专业素养的核心团队，确保单晶电磁场项目在各个方面都能拥有高水平的执行力。团队的协同作战是单晶电磁场项目成功的关键因素之一。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单晶电磁场项目背景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单晶电磁场项目的背景根植于市场对更高效、创新产品的渴望，同时也受到科技发展对行业格局的深刻改变的影响。这为单晶电磁场项目提供了广阔的发展空间和市场需求。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单晶电磁场项目现状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截至目前，单晶电磁场项目已完成市场调研和技术验证，取得了初步的成功。这为单晶电磁场项目在未来的发展奠定了坚实的基础，为更远大的目标打下了坚实的基石。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94"/>
      <w:r>
        <w:rPr>
          <w:rFonts w:ascii="仿宋" w:eastAsia="仿宋" w:hAnsi="仿宋" w:cs="仿宋" w:hint="eastAsia"/>
          <w:sz w:val="28"/>
          <w:lang w:eastAsia="zh-CN"/>
        </w:rPr>
        <w:t>(二)、单晶电磁场项目目标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keyword》单晶电磁场项目首要业务目标是在市场中占据有利地位，实现产品/服务的成功推广和销售。通过不断提升产品质量、创新性，单晶电磁场项目追求成为行业中的领导者，赢得更多客户的青睐。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在科技迅速发展的时代，单晶电磁场项目着眼于技术创新。通过持续的研发和技术升级，单晶电磁场项目旨在推出更具创新性的产品或服务，以满足市场对新鲜、先进解决方案的需求。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为了建立可持续的客户关系，单晶电磁场项目设定了客户满意度目标。通过提供卓越的产品质量和优质的客户服务，单晶电磁场项目追求赢得客户的信任和忠诚度，确保他们的满意度达到行业领先水平。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单晶电磁场项目注重社会责任和可持续发展。通过实施环保、社会责任单晶电磁场项目，单晶电磁场项目致力于在经济发展的同时保护环境，促进社会公平，实现可持续经营。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单晶电磁场项目的团队是实现目标的核心驱动力。因此，单晶电磁场项目设定了团队发展目标，包括提升团队成员的专业技能、培养领导力，以及搭建协同高效的团队工作氛围。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603"/>
      <w:r>
        <w:rPr>
          <w:rFonts w:ascii="仿宋" w:eastAsia="仿宋" w:hAnsi="仿宋" w:cs="仿宋" w:hint="eastAsia"/>
          <w:sz w:val="28"/>
          <w:lang w:eastAsia="zh-CN"/>
        </w:rPr>
        <w:t>(三)、单晶电磁场项目提出的理由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单晶电磁场项目提出的理由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提出源于对市场机遇的深刻洞察。当前市场中存在的需求缺口和行业发展趋势表明，有巨大的商业机会等待被开发。通过准确捕捉市场机遇，单晶电磁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理念基于对技术创新的信仰。通过持续的研发和技术投入，单晶电磁场项目有望推出更具创新性的产品或服务。在科技飞速发展的当下，单晶电磁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提出是为了增强企业的行业竞争力。通过提升产品或服务的质量和独特性，单晶电磁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响应了消费者需求的变化。随着社会和科技的不断发展，消费者对产品和服务的需求也在发生变化。通过深入了解并及时回应消费者的新需求，单晶电磁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单晶电磁场项目的提出是企业战略发展规划的一部分。在面对日益激烈的市场竞争和不断变化的商业环境中，单晶电磁场项目作为企业战略的一环，旨在为企业开辟新的增长领域，巩固企业在行业中的地位。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提出不仅仅是基于商业考量，还注重社会责任。通过推出环保、社会责任等方面的单晶电磁场项目，单晶电磁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单晶电磁场项目的提出反映了对利益相关者期望的关注。包括客户、员工、投资者等利益相关者在企业发展中都有着各自的期望，单晶电磁场项目力求在满足这些期望的同时，取得更大的共赢。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34"/>
      <w:r>
        <w:rPr>
          <w:rFonts w:ascii="仿宋" w:eastAsia="仿宋" w:hAnsi="仿宋" w:cs="仿宋" w:hint="eastAsia"/>
          <w:sz w:val="28"/>
          <w:lang w:eastAsia="zh-CN"/>
        </w:rPr>
        <w:t>(四)、单晶电磁场项目意义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在实施单晶电磁场项目的过程中，我们不仅仅是在追逐商业成功，更是为企业和社会的多个层面创造了深远的意义。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的首要意义在于提升企业的市场竞争力。通过持续的创新和对产品质量的高标准要求，单晶电磁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晶电磁场项目的推进将促使行业技术水平的提升。通过引入先进技术和创新性解决方案，单晶电磁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晶电磁场项目不仅创造了大量就业机会，提高了就业水平，还注重社会责任和环保。通过参与社会公益事业和推动环保单晶电磁场项目，单晶电磁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综合而言，单晶电磁场项目意义重大，不仅推动了企业的发展，也为行业和社会的进步贡献了积极力量。这是一个全面而深刻的影响，将在未来产生可持续的正面效应。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825"/>
      <w:r>
        <w:rPr>
          <w:rFonts w:ascii="仿宋" w:eastAsia="仿宋" w:hAnsi="仿宋" w:cs="仿宋" w:hint="eastAsia"/>
          <w:sz w:val="28"/>
          <w:lang w:eastAsia="zh-CN"/>
        </w:rPr>
        <w:t>(五)、单晶电磁场项目背景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在当今迅猛发展的商业环境中，单晶电磁场项目的动因根植于对多方面因素的审慎考量。这个单晶电磁场项目的提出并非孤立的决策，而是对企业所处背景深入思考的产物。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晶电磁场项目背后的首要原因。科技的迅速发展和全球市场的快速变化使得企业必须灵活应对。单晶电磁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竞争的激烈程度也是单晶电磁场项目背景中不可忽视的一环。企业需要在激烈竞争中脱颖而出，为此，单晶电磁场项目致力于打破常规，提供独特的价值主张，以吸引客户并确保市场份额的增长。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技术的迅速发展为企业带来了机遇与挑战。作为单晶电磁场项目启动的背景之一，对新兴技术的应用将有助于提升企业的技术水平，使其在不断演进的商业环境中保持竞争优势。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此外，社会对企业责任的期望也在逐渐升高。单晶电磁场项目充分融入了社会责任的理念，通过可持续经营和社会公益单晶电磁场项目，企图为社会贡献一份力量，在商业成功的同时关注社会价值。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464"/>
      <w:r>
        <w:rPr>
          <w:rFonts w:ascii="仿宋" w:eastAsia="仿宋" w:hAnsi="仿宋" w:cs="仿宋" w:hint="eastAsia"/>
          <w:sz w:val="28"/>
          <w:lang w:eastAsia="zh-CN"/>
        </w:rPr>
        <w:t>二、单晶电磁场项目土建工程</w:t>
      </w:r>
      <w:bookmarkEnd w:id="8"/>
    </w:p>
    <w:p>
      <w:pPr>
        <w:pStyle w:val="Heading2"/>
        <w:rPr>
          <w:rFonts w:ascii="仿宋" w:eastAsia="仿宋" w:hAnsi="仿宋" w:cs="仿宋" w:hint="eastAsia"/>
          <w:lang w:eastAsia="zh-CN"/>
        </w:rPr>
      </w:pPr>
      <w:bookmarkStart w:id="9" w:name="_Toc211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在单晶电磁场项目的建筑工程设计中，我们将秉承一系列重要的设计原则，以确保单晶电磁场项目建筑在功能、美观、可持续性等方面达到最佳效果。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首要原则是确保建筑的功能性得到最大化的发挥。我们将充分理解单晶电磁场项目的实际需求，合理布局各个功能区域，保证建筑在满足业务需求的同时，提供高效的工作环境。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在建筑设计中，我们将综合考虑建设和运营成本。通过精细的经济效益分析，确保设计方案在高效利用资源的同时，对单晶电磁场项目的长期盈利能力有积极的贡献。</w:t>
      </w:r>
    </w:p>
    <w:p>
      <w:pPr>
        <w:pStyle w:val="Heading2"/>
        <w:ind w:firstLine="560" w:firstLineChars="200"/>
        <w:rPr>
          <w:rFonts w:ascii="仿宋" w:eastAsia="仿宋" w:hAnsi="仿宋" w:cs="仿宋" w:hint="eastAsia"/>
          <w:sz w:val="28"/>
          <w:lang w:eastAsia="zh-CN"/>
        </w:rPr>
      </w:pPr>
      <w:bookmarkStart w:id="10" w:name="_Toc95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电磁场项目的土建工程设计中，我们将精准设定设计年限，结合单晶电磁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单晶电磁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0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单晶电磁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单晶电磁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单晶电磁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9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本期工程单晶电磁场项目预计总建筑面积XXX平方米，其中：计容建筑面积XXX平方米，计划建筑工程投资XX万元，占单晶电磁场项目总投资的XX%。</w:t>
      </w:r>
    </w:p>
    <w:p>
      <w:pPr>
        <w:pStyle w:val="Heading1"/>
        <w:ind w:firstLine="560" w:firstLineChars="200"/>
        <w:rPr>
          <w:rFonts w:ascii="仿宋" w:eastAsia="仿宋" w:hAnsi="仿宋" w:cs="仿宋" w:hint="eastAsia"/>
          <w:sz w:val="28"/>
          <w:lang w:eastAsia="zh-CN"/>
        </w:rPr>
      </w:pPr>
      <w:bookmarkStart w:id="13" w:name="_Toc30297"/>
      <w:r>
        <w:rPr>
          <w:rFonts w:ascii="仿宋" w:eastAsia="仿宋" w:hAnsi="仿宋" w:cs="仿宋" w:hint="eastAsia"/>
          <w:sz w:val="28"/>
          <w:lang w:eastAsia="zh-CN"/>
        </w:rPr>
        <w:t>三、单晶电磁场项目可持续发展</w:t>
      </w:r>
      <w:bookmarkEnd w:id="13"/>
    </w:p>
    <w:p>
      <w:pPr>
        <w:pStyle w:val="Heading2"/>
        <w:rPr>
          <w:rFonts w:ascii="仿宋" w:eastAsia="仿宋" w:hAnsi="仿宋" w:cs="仿宋" w:hint="eastAsia"/>
          <w:lang w:eastAsia="zh-CN"/>
        </w:rPr>
      </w:pPr>
      <w:bookmarkStart w:id="14" w:name="_Toc217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电磁场项目中，单晶电磁场项目团队着眼于未来，明确了可持续发展的战略方向。制定的具体可持续发展目标包括降低资源使用、采用环保技术、最大化社会效益等。这一步骤不仅有助于单晶电磁场项目在环保和社会责任方面达到最高标准，也为未来提供了明确的指引，确保单晶电磁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可持续实践的融入单晶电磁场项目管理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晶电磁场项目管理周期。从单晶电磁场项目规划开始，单晶电磁场项目团队就考虑了环境和社会的因素。在执行阶段，单晶电磁场项目团队积极推动绿色技术的应用，优化资源利用。此外，关注员工的社会责任，通过培训和沟通活动提高员工对可持续发展的认知，使他们能够在日常工作中践行可持续实践。这些举措不仅为单晶电磁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81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扎根于单晶电磁场项目的可持续发展理念，我们深信环保与社会责任是单晶电磁场项目成功的关键支柱。在单晶电磁场项目的每一步，我们都致力于通过创新和实践，履行对环境和社会的坚定责任。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团队通过引入先进的环保技术、建立高效的废物处理系统以及推动能源节约措施，积极履行环保责任。定期的环保监测和评估确保单晶电磁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不仅致力于自身可持续发展，还注重对社会的回馈。通过支持社区单晶电磁场项目、参与慈善事业、提供培训机会等方式，单晶电磁场项目积极履行社会责任。与当地社区建立积极互动，关注员工的工作与生活平衡，以及员工的身心健康，是单晶电磁场项目在社会责任层面的关键举措。这样的实践不仅增强了单晶电磁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4635"/>
      <w:r>
        <w:rPr>
          <w:rFonts w:ascii="仿宋" w:eastAsia="仿宋" w:hAnsi="仿宋" w:cs="仿宋" w:hint="eastAsia"/>
          <w:sz w:val="28"/>
          <w:lang w:eastAsia="zh-CN"/>
        </w:rPr>
        <w:t>四、单晶电磁场项目建设单位说明</w:t>
      </w:r>
      <w:bookmarkEnd w:id="16"/>
    </w:p>
    <w:p>
      <w:pPr>
        <w:pStyle w:val="Heading2"/>
        <w:rPr>
          <w:rFonts w:ascii="仿宋" w:eastAsia="仿宋" w:hAnsi="仿宋" w:cs="仿宋" w:hint="eastAsia"/>
          <w:lang w:eastAsia="zh-CN"/>
        </w:rPr>
      </w:pPr>
      <w:bookmarkStart w:id="17" w:name="_Toc27669"/>
      <w:r>
        <w:rPr>
          <w:rFonts w:ascii="仿宋" w:eastAsia="仿宋" w:hAnsi="仿宋" w:cs="仿宋" w:hint="eastAsia"/>
          <w:lang w:eastAsia="zh-CN"/>
        </w:rPr>
        <w:t>(一)、单晶电磁场项目承办单位基本情况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85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晶电磁场项目承办单位的XXXX，我们着眼于实现可持续的经济效益。通过技术创新和解决方案的提供，公司预计在单晶电磁场项目执行期间将获得可观的收入增长。这一收入来源主要包括单晶电磁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同时，我们注重成本控制和效率提升，以确保单晶电磁场项目的可持续盈利。透过精细的管理和资源优化，公司期望实现单晶电磁场项目利润最大化。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晶电磁场项目实施进行全面的投资评估，包括单晶电磁场项目启动阶段的资金投入和后续运营成本。通过对单晶电磁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晶电磁场项目实施过程中具备足够的资金流动性，公司将进行详尽的现金流分析。这包括资金需求的合理预测、单晶电磁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778"/>
      <w:r>
        <w:rPr>
          <w:rFonts w:ascii="仿宋" w:eastAsia="仿宋" w:hAnsi="仿宋" w:cs="仿宋" w:hint="eastAsia"/>
          <w:sz w:val="28"/>
          <w:lang w:eastAsia="zh-CN"/>
        </w:rPr>
        <w:t>五、单晶电磁场项目建设背景及必要性分析</w:t>
      </w:r>
      <w:bookmarkEnd w:id="19"/>
    </w:p>
    <w:p>
      <w:pPr>
        <w:pStyle w:val="Heading2"/>
        <w:rPr>
          <w:rFonts w:ascii="仿宋" w:eastAsia="仿宋" w:hAnsi="仿宋" w:cs="仿宋" w:hint="eastAsia"/>
          <w:lang w:eastAsia="zh-CN"/>
        </w:rPr>
      </w:pPr>
      <w:bookmarkStart w:id="20" w:name="_Toc28470"/>
      <w:r>
        <w:rPr>
          <w:rFonts w:ascii="仿宋" w:eastAsia="仿宋" w:hAnsi="仿宋" w:cs="仿宋" w:hint="eastAsia"/>
          <w:lang w:eastAsia="zh-CN"/>
        </w:rPr>
        <w:t>(一)、单晶电磁场项目背景分析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电磁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晶电磁场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https://d.book118.com/246005030043010040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C6E2D"/>
    <w:rsid w:val="294C6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050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2024-01-21T10:12:00Z</dcterms:created>
  <dcterms:modified xsi:type="dcterms:W3CDTF">2024-01-21T10:13:10Z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0C8B43EB4814484AB3C4210C407E1034_11</vt:lpwstr>
  </property>
  <property fmtid="{D5CDD505-2E9C-101B-9397-08002B2CF9AE}" pid="3" name="KSOProductBuildVer">
    <vt:lpwstr>2052-12.1.0.16120</vt:lpwstr>
  </property>
</Properties>
</file>