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汽车传动轴项目规划设计纲要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47" w:history="1">
        <w:r>
          <w:rPr>
            <w:rFonts w:ascii="仿宋" w:eastAsia="仿宋" w:hAnsi="仿宋" w:cs="仿宋" w:hint="eastAsia"/>
            <w:lang w:eastAsia="zh-CN"/>
          </w:rPr>
          <w:t>序言</w:t>
        </w:r>
        <w:r>
          <w:tab/>
        </w:r>
        <w:r>
          <w:fldChar w:fldCharType="begin"/>
        </w:r>
        <w:r>
          <w:instrText xml:space="preserve"> PAGEREF _Toc18247 \h </w:instrText>
        </w:r>
        <w:r>
          <w:fldChar w:fldCharType="separate"/>
        </w:r>
        <w:r>
          <w:t>3</w:t>
        </w:r>
        <w:r>
          <w:fldChar w:fldCharType="end"/>
        </w:r>
      </w:hyperlink>
    </w:p>
    <w:p>
      <w:pPr>
        <w:pStyle w:val="TOC1"/>
        <w:tabs>
          <w:tab w:val="right" w:leader="dot" w:pos="8306"/>
        </w:tabs>
      </w:pPr>
      <w:hyperlink w:anchor="_Toc5737" w:history="1">
        <w:r>
          <w:rPr>
            <w:rFonts w:ascii="仿宋" w:eastAsia="仿宋" w:hAnsi="仿宋" w:cs="仿宋" w:hint="eastAsia"/>
            <w:lang w:eastAsia="zh-CN"/>
          </w:rPr>
          <w:t>一、汽车传动轴项目建设背景及必要性分析</w:t>
        </w:r>
        <w:r>
          <w:tab/>
        </w:r>
        <w:r>
          <w:fldChar w:fldCharType="begin"/>
        </w:r>
        <w:r>
          <w:instrText xml:space="preserve"> PAGEREF _Toc5737 \h </w:instrText>
        </w:r>
        <w:r>
          <w:fldChar w:fldCharType="separate"/>
        </w:r>
        <w:r>
          <w:t>3</w:t>
        </w:r>
        <w:r>
          <w:fldChar w:fldCharType="end"/>
        </w:r>
      </w:hyperlink>
    </w:p>
    <w:p>
      <w:pPr>
        <w:pStyle w:val="TOC2"/>
        <w:tabs>
          <w:tab w:val="right" w:leader="dot" w:pos="8306"/>
        </w:tabs>
      </w:pPr>
      <w:hyperlink w:anchor="_Toc6421" w:history="1">
        <w:r>
          <w:rPr>
            <w:rFonts w:ascii="仿宋" w:eastAsia="仿宋" w:hAnsi="仿宋" w:cs="仿宋" w:hint="eastAsia"/>
            <w:lang w:eastAsia="zh-CN"/>
          </w:rPr>
          <w:t>(一)、汽车传动轴项目背景分析</w:t>
        </w:r>
        <w:r>
          <w:tab/>
        </w:r>
        <w:r>
          <w:fldChar w:fldCharType="begin"/>
        </w:r>
        <w:r>
          <w:instrText xml:space="preserve"> PAGEREF _Toc6421 \h </w:instrText>
        </w:r>
        <w:r>
          <w:fldChar w:fldCharType="separate"/>
        </w:r>
        <w:r>
          <w:t>3</w:t>
        </w:r>
        <w:r>
          <w:fldChar w:fldCharType="end"/>
        </w:r>
      </w:hyperlink>
    </w:p>
    <w:p>
      <w:pPr>
        <w:pStyle w:val="TOC2"/>
        <w:tabs>
          <w:tab w:val="right" w:leader="dot" w:pos="8306"/>
        </w:tabs>
      </w:pPr>
      <w:hyperlink w:anchor="_Toc8970" w:history="1">
        <w:r>
          <w:rPr>
            <w:rFonts w:ascii="仿宋" w:eastAsia="仿宋" w:hAnsi="仿宋" w:cs="仿宋" w:hint="eastAsia"/>
            <w:lang w:eastAsia="zh-CN"/>
          </w:rPr>
          <w:t>(二)、汽车传动轴项目建设必要性分析</w:t>
        </w:r>
        <w:r>
          <w:tab/>
        </w:r>
        <w:r>
          <w:fldChar w:fldCharType="begin"/>
        </w:r>
        <w:r>
          <w:instrText xml:space="preserve"> PAGEREF _Toc8970 \h </w:instrText>
        </w:r>
        <w:r>
          <w:fldChar w:fldCharType="separate"/>
        </w:r>
        <w:r>
          <w:t>5</w:t>
        </w:r>
        <w:r>
          <w:fldChar w:fldCharType="end"/>
        </w:r>
      </w:hyperlink>
    </w:p>
    <w:p>
      <w:pPr>
        <w:pStyle w:val="TOC1"/>
        <w:tabs>
          <w:tab w:val="right" w:leader="dot" w:pos="8306"/>
        </w:tabs>
      </w:pPr>
      <w:hyperlink w:anchor="_Toc26804" w:history="1">
        <w:r>
          <w:rPr>
            <w:rFonts w:ascii="仿宋" w:eastAsia="仿宋" w:hAnsi="仿宋" w:cs="仿宋" w:hint="eastAsia"/>
            <w:lang w:eastAsia="zh-CN"/>
          </w:rPr>
          <w:t>二、汽车传动轴项目绩效评估</w:t>
        </w:r>
        <w:r>
          <w:tab/>
        </w:r>
        <w:r>
          <w:fldChar w:fldCharType="begin"/>
        </w:r>
        <w:r>
          <w:instrText xml:space="preserve"> PAGEREF _Toc26804 \h </w:instrText>
        </w:r>
        <w:r>
          <w:fldChar w:fldCharType="separate"/>
        </w:r>
        <w:r>
          <w:t>6</w:t>
        </w:r>
        <w:r>
          <w:fldChar w:fldCharType="end"/>
        </w:r>
      </w:hyperlink>
    </w:p>
    <w:p>
      <w:pPr>
        <w:pStyle w:val="TOC2"/>
        <w:tabs>
          <w:tab w:val="right" w:leader="dot" w:pos="8306"/>
        </w:tabs>
      </w:pPr>
      <w:hyperlink w:anchor="_Toc24778" w:history="1">
        <w:r>
          <w:rPr>
            <w:rFonts w:ascii="仿宋" w:eastAsia="仿宋" w:hAnsi="仿宋" w:cs="仿宋" w:hint="eastAsia"/>
            <w:lang w:eastAsia="zh-CN"/>
          </w:rPr>
          <w:t>(一)、绩效评估指标</w:t>
        </w:r>
        <w:r>
          <w:tab/>
        </w:r>
        <w:r>
          <w:fldChar w:fldCharType="begin"/>
        </w:r>
        <w:r>
          <w:instrText xml:space="preserve"> PAGEREF _Toc24778 \h </w:instrText>
        </w:r>
        <w:r>
          <w:fldChar w:fldCharType="separate"/>
        </w:r>
        <w:r>
          <w:t>6</w:t>
        </w:r>
        <w:r>
          <w:fldChar w:fldCharType="end"/>
        </w:r>
      </w:hyperlink>
    </w:p>
    <w:p>
      <w:pPr>
        <w:pStyle w:val="TOC2"/>
        <w:tabs>
          <w:tab w:val="right" w:leader="dot" w:pos="8306"/>
        </w:tabs>
      </w:pPr>
      <w:hyperlink w:anchor="_Toc568" w:history="1">
        <w:r>
          <w:rPr>
            <w:rFonts w:ascii="仿宋" w:eastAsia="仿宋" w:hAnsi="仿宋" w:cs="仿宋" w:hint="eastAsia"/>
            <w:lang w:eastAsia="zh-CN"/>
          </w:rPr>
          <w:t>(二)、绩效评估方法</w:t>
        </w:r>
        <w:r>
          <w:tab/>
        </w:r>
        <w:r>
          <w:fldChar w:fldCharType="begin"/>
        </w:r>
        <w:r>
          <w:instrText xml:space="preserve"> PAGEREF _Toc568 \h </w:instrText>
        </w:r>
        <w:r>
          <w:fldChar w:fldCharType="separate"/>
        </w:r>
        <w:r>
          <w:t>7</w:t>
        </w:r>
        <w:r>
          <w:fldChar w:fldCharType="end"/>
        </w:r>
      </w:hyperlink>
    </w:p>
    <w:p>
      <w:pPr>
        <w:pStyle w:val="TOC2"/>
        <w:tabs>
          <w:tab w:val="right" w:leader="dot" w:pos="8306"/>
        </w:tabs>
      </w:pPr>
      <w:hyperlink w:anchor="_Toc4615" w:history="1">
        <w:r>
          <w:rPr>
            <w:rFonts w:ascii="仿宋" w:eastAsia="仿宋" w:hAnsi="仿宋" w:cs="仿宋" w:hint="eastAsia"/>
            <w:lang w:eastAsia="zh-CN"/>
          </w:rPr>
          <w:t>(三)、绩效评估周期</w:t>
        </w:r>
        <w:r>
          <w:tab/>
        </w:r>
        <w:r>
          <w:fldChar w:fldCharType="begin"/>
        </w:r>
        <w:r>
          <w:instrText xml:space="preserve"> PAGEREF _Toc4615 \h </w:instrText>
        </w:r>
        <w:r>
          <w:fldChar w:fldCharType="separate"/>
        </w:r>
        <w:r>
          <w:t>8</w:t>
        </w:r>
        <w:r>
          <w:fldChar w:fldCharType="end"/>
        </w:r>
      </w:hyperlink>
    </w:p>
    <w:p>
      <w:pPr>
        <w:pStyle w:val="TOC1"/>
        <w:tabs>
          <w:tab w:val="right" w:leader="dot" w:pos="8306"/>
        </w:tabs>
      </w:pPr>
      <w:hyperlink w:anchor="_Toc4803" w:history="1">
        <w:r>
          <w:rPr>
            <w:rFonts w:ascii="仿宋" w:eastAsia="仿宋" w:hAnsi="仿宋" w:cs="仿宋" w:hint="eastAsia"/>
            <w:lang w:eastAsia="zh-CN"/>
          </w:rPr>
          <w:t>三、汽车传动轴项目选址可行性分析</w:t>
        </w:r>
        <w:r>
          <w:tab/>
        </w:r>
        <w:r>
          <w:fldChar w:fldCharType="begin"/>
        </w:r>
        <w:r>
          <w:instrText xml:space="preserve"> PAGEREF _Toc4803 \h </w:instrText>
        </w:r>
        <w:r>
          <w:fldChar w:fldCharType="separate"/>
        </w:r>
        <w:r>
          <w:t>9</w:t>
        </w:r>
        <w:r>
          <w:fldChar w:fldCharType="end"/>
        </w:r>
      </w:hyperlink>
    </w:p>
    <w:p>
      <w:pPr>
        <w:pStyle w:val="TOC2"/>
        <w:tabs>
          <w:tab w:val="right" w:leader="dot" w:pos="8306"/>
        </w:tabs>
      </w:pPr>
      <w:hyperlink w:anchor="_Toc6857" w:history="1">
        <w:r>
          <w:rPr>
            <w:rFonts w:ascii="仿宋" w:eastAsia="仿宋" w:hAnsi="仿宋" w:cs="仿宋" w:hint="eastAsia"/>
            <w:lang w:eastAsia="zh-CN"/>
          </w:rPr>
          <w:t>(一)、汽车传动轴项目选址</w:t>
        </w:r>
        <w:r>
          <w:tab/>
        </w:r>
        <w:r>
          <w:fldChar w:fldCharType="begin"/>
        </w:r>
        <w:r>
          <w:instrText xml:space="preserve"> PAGEREF _Toc6857 \h </w:instrText>
        </w:r>
        <w:r>
          <w:fldChar w:fldCharType="separate"/>
        </w:r>
        <w:r>
          <w:t>9</w:t>
        </w:r>
        <w:r>
          <w:fldChar w:fldCharType="end"/>
        </w:r>
      </w:hyperlink>
    </w:p>
    <w:p>
      <w:pPr>
        <w:pStyle w:val="TOC2"/>
        <w:tabs>
          <w:tab w:val="right" w:leader="dot" w:pos="8306"/>
        </w:tabs>
      </w:pPr>
      <w:hyperlink w:anchor="_Toc21494" w:history="1">
        <w:r>
          <w:rPr>
            <w:rFonts w:ascii="仿宋" w:eastAsia="仿宋" w:hAnsi="仿宋" w:cs="仿宋" w:hint="eastAsia"/>
            <w:lang w:eastAsia="zh-CN"/>
          </w:rPr>
          <w:t>(二)、用地控制指标</w:t>
        </w:r>
        <w:r>
          <w:tab/>
        </w:r>
        <w:r>
          <w:fldChar w:fldCharType="begin"/>
        </w:r>
        <w:r>
          <w:instrText xml:space="preserve"> PAGEREF _Toc21494 \h </w:instrText>
        </w:r>
        <w:r>
          <w:fldChar w:fldCharType="separate"/>
        </w:r>
        <w:r>
          <w:t>9</w:t>
        </w:r>
        <w:r>
          <w:fldChar w:fldCharType="end"/>
        </w:r>
      </w:hyperlink>
    </w:p>
    <w:p>
      <w:pPr>
        <w:pStyle w:val="TOC2"/>
        <w:tabs>
          <w:tab w:val="right" w:leader="dot" w:pos="8306"/>
        </w:tabs>
      </w:pPr>
      <w:hyperlink w:anchor="_Toc9444" w:history="1">
        <w:r>
          <w:rPr>
            <w:rFonts w:ascii="仿宋" w:eastAsia="仿宋" w:hAnsi="仿宋" w:cs="仿宋" w:hint="eastAsia"/>
            <w:lang w:eastAsia="zh-CN"/>
          </w:rPr>
          <w:t>(三)、节约用地措施</w:t>
        </w:r>
        <w:r>
          <w:tab/>
        </w:r>
        <w:r>
          <w:fldChar w:fldCharType="begin"/>
        </w:r>
        <w:r>
          <w:instrText xml:space="preserve"> PAGEREF _Toc9444 \h </w:instrText>
        </w:r>
        <w:r>
          <w:fldChar w:fldCharType="separate"/>
        </w:r>
        <w:r>
          <w:t>11</w:t>
        </w:r>
        <w:r>
          <w:fldChar w:fldCharType="end"/>
        </w:r>
      </w:hyperlink>
    </w:p>
    <w:p>
      <w:pPr>
        <w:pStyle w:val="TOC2"/>
        <w:tabs>
          <w:tab w:val="right" w:leader="dot" w:pos="8306"/>
        </w:tabs>
      </w:pPr>
      <w:hyperlink w:anchor="_Toc11306" w:history="1">
        <w:r>
          <w:rPr>
            <w:rFonts w:ascii="仿宋" w:eastAsia="仿宋" w:hAnsi="仿宋" w:cs="仿宋" w:hint="eastAsia"/>
            <w:lang w:eastAsia="zh-CN"/>
          </w:rPr>
          <w:t>(四)、总图布置方案</w:t>
        </w:r>
        <w:r>
          <w:tab/>
        </w:r>
        <w:r>
          <w:fldChar w:fldCharType="begin"/>
        </w:r>
        <w:r>
          <w:instrText xml:space="preserve"> PAGEREF _Toc11306 \h </w:instrText>
        </w:r>
        <w:r>
          <w:fldChar w:fldCharType="separate"/>
        </w:r>
        <w:r>
          <w:t>12</w:t>
        </w:r>
        <w:r>
          <w:fldChar w:fldCharType="end"/>
        </w:r>
      </w:hyperlink>
    </w:p>
    <w:p>
      <w:pPr>
        <w:pStyle w:val="TOC2"/>
        <w:tabs>
          <w:tab w:val="right" w:leader="dot" w:pos="8306"/>
        </w:tabs>
      </w:pPr>
      <w:hyperlink w:anchor="_Toc6613" w:history="1">
        <w:r>
          <w:rPr>
            <w:rFonts w:ascii="仿宋" w:eastAsia="仿宋" w:hAnsi="仿宋" w:cs="仿宋" w:hint="eastAsia"/>
            <w:lang w:eastAsia="zh-CN"/>
          </w:rPr>
          <w:t>(五)、选址综合评价</w:t>
        </w:r>
        <w:r>
          <w:tab/>
        </w:r>
        <w:r>
          <w:fldChar w:fldCharType="begin"/>
        </w:r>
        <w:r>
          <w:instrText xml:space="preserve"> PAGEREF _Toc6613 \h </w:instrText>
        </w:r>
        <w:r>
          <w:fldChar w:fldCharType="separate"/>
        </w:r>
        <w:r>
          <w:t>13</w:t>
        </w:r>
        <w:r>
          <w:fldChar w:fldCharType="end"/>
        </w:r>
      </w:hyperlink>
    </w:p>
    <w:p>
      <w:pPr>
        <w:pStyle w:val="TOC1"/>
        <w:tabs>
          <w:tab w:val="right" w:leader="dot" w:pos="8306"/>
        </w:tabs>
      </w:pPr>
      <w:hyperlink w:anchor="_Toc12619" w:history="1">
        <w:r>
          <w:rPr>
            <w:rFonts w:ascii="仿宋" w:eastAsia="仿宋" w:hAnsi="仿宋" w:cs="仿宋" w:hint="eastAsia"/>
            <w:lang w:eastAsia="zh-CN"/>
          </w:rPr>
          <w:t>四、汽车传动轴项目可持续发展</w:t>
        </w:r>
        <w:r>
          <w:tab/>
        </w:r>
        <w:r>
          <w:fldChar w:fldCharType="begin"/>
        </w:r>
        <w:r>
          <w:instrText xml:space="preserve"> PAGEREF _Toc12619 \h </w:instrText>
        </w:r>
        <w:r>
          <w:fldChar w:fldCharType="separate"/>
        </w:r>
        <w:r>
          <w:t>14</w:t>
        </w:r>
        <w:r>
          <w:fldChar w:fldCharType="end"/>
        </w:r>
      </w:hyperlink>
    </w:p>
    <w:p>
      <w:pPr>
        <w:pStyle w:val="TOC2"/>
        <w:tabs>
          <w:tab w:val="right" w:leader="dot" w:pos="8306"/>
        </w:tabs>
      </w:pPr>
      <w:hyperlink w:anchor="_Toc18615" w:history="1">
        <w:r>
          <w:rPr>
            <w:rFonts w:ascii="仿宋" w:eastAsia="仿宋" w:hAnsi="仿宋" w:cs="仿宋" w:hint="eastAsia"/>
            <w:lang w:eastAsia="zh-CN"/>
          </w:rPr>
          <w:t>(一)、可持续战略与实践</w:t>
        </w:r>
        <w:r>
          <w:tab/>
        </w:r>
        <w:r>
          <w:fldChar w:fldCharType="begin"/>
        </w:r>
        <w:r>
          <w:instrText xml:space="preserve"> PAGEREF _Toc18615 \h </w:instrText>
        </w:r>
        <w:r>
          <w:fldChar w:fldCharType="separate"/>
        </w:r>
        <w:r>
          <w:t>14</w:t>
        </w:r>
        <w:r>
          <w:fldChar w:fldCharType="end"/>
        </w:r>
      </w:hyperlink>
    </w:p>
    <w:p>
      <w:pPr>
        <w:pStyle w:val="TOC2"/>
        <w:tabs>
          <w:tab w:val="right" w:leader="dot" w:pos="8306"/>
        </w:tabs>
      </w:pPr>
      <w:hyperlink w:anchor="_Toc11130" w:history="1">
        <w:r>
          <w:rPr>
            <w:rFonts w:ascii="仿宋" w:eastAsia="仿宋" w:hAnsi="仿宋" w:cs="仿宋" w:hint="eastAsia"/>
            <w:lang w:eastAsia="zh-CN"/>
          </w:rPr>
          <w:t>(二)、环保与社会责任</w:t>
        </w:r>
        <w:r>
          <w:tab/>
        </w:r>
        <w:r>
          <w:fldChar w:fldCharType="begin"/>
        </w:r>
        <w:r>
          <w:instrText xml:space="preserve"> PAGEREF _Toc11130 \h </w:instrText>
        </w:r>
        <w:r>
          <w:fldChar w:fldCharType="separate"/>
        </w:r>
        <w:r>
          <w:t>15</w:t>
        </w:r>
        <w:r>
          <w:fldChar w:fldCharType="end"/>
        </w:r>
      </w:hyperlink>
    </w:p>
    <w:p>
      <w:pPr>
        <w:pStyle w:val="TOC1"/>
        <w:tabs>
          <w:tab w:val="right" w:leader="dot" w:pos="8306"/>
        </w:tabs>
      </w:pPr>
      <w:hyperlink w:anchor="_Toc206" w:history="1">
        <w:r>
          <w:rPr>
            <w:rFonts w:ascii="仿宋" w:eastAsia="仿宋" w:hAnsi="仿宋" w:cs="仿宋" w:hint="eastAsia"/>
            <w:lang w:eastAsia="zh-CN"/>
          </w:rPr>
          <w:t>五、汽车传动轴项目建设单位说明</w:t>
        </w:r>
        <w:r>
          <w:tab/>
        </w:r>
        <w:r>
          <w:fldChar w:fldCharType="begin"/>
        </w:r>
        <w:r>
          <w:instrText xml:space="preserve"> PAGEREF _Toc206 \h </w:instrText>
        </w:r>
        <w:r>
          <w:fldChar w:fldCharType="separate"/>
        </w:r>
        <w:r>
          <w:t>16</w:t>
        </w:r>
        <w:r>
          <w:fldChar w:fldCharType="end"/>
        </w:r>
      </w:hyperlink>
    </w:p>
    <w:p>
      <w:pPr>
        <w:pStyle w:val="TOC2"/>
        <w:tabs>
          <w:tab w:val="right" w:leader="dot" w:pos="8306"/>
        </w:tabs>
      </w:pPr>
      <w:hyperlink w:anchor="_Toc24044" w:history="1">
        <w:r>
          <w:rPr>
            <w:rFonts w:ascii="仿宋" w:eastAsia="仿宋" w:hAnsi="仿宋" w:cs="仿宋" w:hint="eastAsia"/>
            <w:lang w:eastAsia="zh-CN"/>
          </w:rPr>
          <w:t>(一)、汽车传动轴项目承办单位基本情况</w:t>
        </w:r>
        <w:r>
          <w:tab/>
        </w:r>
        <w:r>
          <w:fldChar w:fldCharType="begin"/>
        </w:r>
        <w:r>
          <w:instrText xml:space="preserve"> PAGEREF _Toc24044 \h </w:instrText>
        </w:r>
        <w:r>
          <w:fldChar w:fldCharType="separate"/>
        </w:r>
        <w:r>
          <w:t>16</w:t>
        </w:r>
        <w:r>
          <w:fldChar w:fldCharType="end"/>
        </w:r>
      </w:hyperlink>
    </w:p>
    <w:p>
      <w:pPr>
        <w:pStyle w:val="TOC2"/>
        <w:tabs>
          <w:tab w:val="right" w:leader="dot" w:pos="8306"/>
        </w:tabs>
      </w:pPr>
      <w:hyperlink w:anchor="_Toc28021" w:history="1">
        <w:r>
          <w:rPr>
            <w:rFonts w:ascii="仿宋" w:eastAsia="仿宋" w:hAnsi="仿宋" w:cs="仿宋" w:hint="eastAsia"/>
            <w:lang w:eastAsia="zh-CN"/>
          </w:rPr>
          <w:t>(二)、公司经济效益分析</w:t>
        </w:r>
        <w:r>
          <w:tab/>
        </w:r>
        <w:r>
          <w:fldChar w:fldCharType="begin"/>
        </w:r>
        <w:r>
          <w:instrText xml:space="preserve"> PAGEREF _Toc28021 \h </w:instrText>
        </w:r>
        <w:r>
          <w:fldChar w:fldCharType="separate"/>
        </w:r>
        <w:r>
          <w:t>17</w:t>
        </w:r>
        <w:r>
          <w:fldChar w:fldCharType="end"/>
        </w:r>
      </w:hyperlink>
    </w:p>
    <w:p>
      <w:pPr>
        <w:pStyle w:val="TOC1"/>
        <w:tabs>
          <w:tab w:val="right" w:leader="dot" w:pos="8306"/>
        </w:tabs>
      </w:pPr>
      <w:hyperlink w:anchor="_Toc20385" w:history="1">
        <w:r>
          <w:rPr>
            <w:rFonts w:ascii="仿宋" w:eastAsia="仿宋" w:hAnsi="仿宋" w:cs="仿宋" w:hint="eastAsia"/>
            <w:lang w:eastAsia="zh-CN"/>
          </w:rPr>
          <w:t>六、市场分析、调研</w:t>
        </w:r>
        <w:r>
          <w:tab/>
        </w:r>
        <w:r>
          <w:fldChar w:fldCharType="begin"/>
        </w:r>
        <w:r>
          <w:instrText xml:space="preserve"> PAGEREF _Toc20385 \h </w:instrText>
        </w:r>
        <w:r>
          <w:fldChar w:fldCharType="separate"/>
        </w:r>
        <w:r>
          <w:t>18</w:t>
        </w:r>
        <w:r>
          <w:fldChar w:fldCharType="end"/>
        </w:r>
      </w:hyperlink>
    </w:p>
    <w:p>
      <w:pPr>
        <w:pStyle w:val="TOC2"/>
        <w:tabs>
          <w:tab w:val="right" w:leader="dot" w:pos="8306"/>
        </w:tabs>
      </w:pPr>
      <w:hyperlink w:anchor="_Toc9844" w:history="1">
        <w:r>
          <w:rPr>
            <w:rFonts w:ascii="仿宋" w:eastAsia="仿宋" w:hAnsi="仿宋" w:cs="仿宋" w:hint="eastAsia"/>
            <w:lang w:eastAsia="zh-CN"/>
          </w:rPr>
          <w:t>(一)、汽车传动轴行业分析</w:t>
        </w:r>
        <w:r>
          <w:tab/>
        </w:r>
        <w:r>
          <w:fldChar w:fldCharType="begin"/>
        </w:r>
        <w:r>
          <w:instrText xml:space="preserve"> PAGEREF _Toc9844 \h </w:instrText>
        </w:r>
        <w:r>
          <w:fldChar w:fldCharType="separate"/>
        </w:r>
        <w:r>
          <w:t>18</w:t>
        </w:r>
        <w:r>
          <w:fldChar w:fldCharType="end"/>
        </w:r>
      </w:hyperlink>
    </w:p>
    <w:p>
      <w:pPr>
        <w:pStyle w:val="TOC2"/>
        <w:tabs>
          <w:tab w:val="right" w:leader="dot" w:pos="8306"/>
        </w:tabs>
      </w:pPr>
      <w:hyperlink w:anchor="_Toc23268" w:history="1">
        <w:r>
          <w:rPr>
            <w:rFonts w:ascii="仿宋" w:eastAsia="仿宋" w:hAnsi="仿宋" w:cs="仿宋" w:hint="eastAsia"/>
            <w:lang w:eastAsia="zh-CN"/>
          </w:rPr>
          <w:t>(二)、汽车传动轴市场分析预测</w:t>
        </w:r>
        <w:r>
          <w:tab/>
        </w:r>
        <w:r>
          <w:fldChar w:fldCharType="begin"/>
        </w:r>
        <w:r>
          <w:instrText xml:space="preserve"> PAGEREF _Toc23268 \h </w:instrText>
        </w:r>
        <w:r>
          <w:fldChar w:fldCharType="separate"/>
        </w:r>
        <w:r>
          <w:t>18</w:t>
        </w:r>
        <w:r>
          <w:fldChar w:fldCharType="end"/>
        </w:r>
      </w:hyperlink>
    </w:p>
    <w:p>
      <w:pPr>
        <w:pStyle w:val="TOC1"/>
        <w:tabs>
          <w:tab w:val="right" w:leader="dot" w:pos="8306"/>
        </w:tabs>
      </w:pPr>
      <w:hyperlink w:anchor="_Toc16392" w:history="1">
        <w:r>
          <w:rPr>
            <w:rFonts w:ascii="仿宋" w:eastAsia="仿宋" w:hAnsi="仿宋" w:cs="仿宋" w:hint="eastAsia"/>
            <w:lang w:eastAsia="zh-CN"/>
          </w:rPr>
          <w:t>七、汽车传动轴项目环境影响分析</w:t>
        </w:r>
        <w:r>
          <w:tab/>
        </w:r>
        <w:r>
          <w:fldChar w:fldCharType="begin"/>
        </w:r>
        <w:r>
          <w:instrText xml:space="preserve"> PAGEREF _Toc16392 \h </w:instrText>
        </w:r>
        <w:r>
          <w:fldChar w:fldCharType="separate"/>
        </w:r>
        <w:r>
          <w:t>19</w:t>
        </w:r>
        <w:r>
          <w:fldChar w:fldCharType="end"/>
        </w:r>
      </w:hyperlink>
    </w:p>
    <w:p>
      <w:pPr>
        <w:pStyle w:val="TOC2"/>
        <w:tabs>
          <w:tab w:val="right" w:leader="dot" w:pos="8306"/>
        </w:tabs>
      </w:pPr>
      <w:hyperlink w:anchor="_Toc16819" w:history="1">
        <w:r>
          <w:rPr>
            <w:rFonts w:ascii="仿宋" w:eastAsia="仿宋" w:hAnsi="仿宋" w:cs="仿宋" w:hint="eastAsia"/>
            <w:lang w:eastAsia="zh-CN"/>
          </w:rPr>
          <w:t>(一)、建设区域环境质量现状</w:t>
        </w:r>
        <w:r>
          <w:tab/>
        </w:r>
        <w:r>
          <w:fldChar w:fldCharType="begin"/>
        </w:r>
        <w:r>
          <w:instrText xml:space="preserve"> PAGEREF _Toc16819 \h </w:instrText>
        </w:r>
        <w:r>
          <w:fldChar w:fldCharType="separate"/>
        </w:r>
        <w:r>
          <w:t>19</w:t>
        </w:r>
        <w:r>
          <w:fldChar w:fldCharType="end"/>
        </w:r>
      </w:hyperlink>
    </w:p>
    <w:p>
      <w:pPr>
        <w:pStyle w:val="TOC2"/>
        <w:tabs>
          <w:tab w:val="right" w:leader="dot" w:pos="8306"/>
        </w:tabs>
      </w:pPr>
      <w:hyperlink w:anchor="_Toc16416" w:history="1">
        <w:r>
          <w:rPr>
            <w:rFonts w:ascii="仿宋" w:eastAsia="仿宋" w:hAnsi="仿宋" w:cs="仿宋" w:hint="eastAsia"/>
            <w:lang w:eastAsia="zh-CN"/>
          </w:rPr>
          <w:t>(二)、建设期环境保护</w:t>
        </w:r>
        <w:r>
          <w:tab/>
        </w:r>
        <w:r>
          <w:fldChar w:fldCharType="begin"/>
        </w:r>
        <w:r>
          <w:instrText xml:space="preserve"> PAGEREF _Toc16416 \h </w:instrText>
        </w:r>
        <w:r>
          <w:fldChar w:fldCharType="separate"/>
        </w:r>
        <w:r>
          <w:t>21</w:t>
        </w:r>
        <w:r>
          <w:fldChar w:fldCharType="end"/>
        </w:r>
      </w:hyperlink>
    </w:p>
    <w:p>
      <w:pPr>
        <w:pStyle w:val="TOC2"/>
        <w:tabs>
          <w:tab w:val="right" w:leader="dot" w:pos="8306"/>
        </w:tabs>
      </w:pPr>
      <w:hyperlink w:anchor="_Toc13951" w:history="1">
        <w:r>
          <w:rPr>
            <w:rFonts w:ascii="仿宋" w:eastAsia="仿宋" w:hAnsi="仿宋" w:cs="仿宋" w:hint="eastAsia"/>
            <w:lang w:eastAsia="zh-CN"/>
          </w:rPr>
          <w:t>(三)、运营期环境保护</w:t>
        </w:r>
        <w:r>
          <w:tab/>
        </w:r>
        <w:r>
          <w:fldChar w:fldCharType="begin"/>
        </w:r>
        <w:r>
          <w:instrText xml:space="preserve"> PAGEREF _Toc13951 \h </w:instrText>
        </w:r>
        <w:r>
          <w:fldChar w:fldCharType="separate"/>
        </w:r>
        <w:r>
          <w:t>22</w:t>
        </w:r>
        <w:r>
          <w:fldChar w:fldCharType="end"/>
        </w:r>
      </w:hyperlink>
    </w:p>
    <w:p>
      <w:pPr>
        <w:pStyle w:val="TOC2"/>
        <w:tabs>
          <w:tab w:val="right" w:leader="dot" w:pos="8306"/>
        </w:tabs>
      </w:pPr>
      <w:hyperlink w:anchor="_Toc19105" w:history="1">
        <w:r>
          <w:rPr>
            <w:rFonts w:ascii="仿宋" w:eastAsia="仿宋" w:hAnsi="仿宋" w:cs="仿宋" w:hint="eastAsia"/>
            <w:lang w:eastAsia="zh-CN"/>
          </w:rPr>
          <w:t>(四)、汽车传动轴项目建设对区域经济的影响</w:t>
        </w:r>
        <w:r>
          <w:tab/>
        </w:r>
        <w:r>
          <w:fldChar w:fldCharType="begin"/>
        </w:r>
        <w:r>
          <w:instrText xml:space="preserve"> PAGEREF _Toc19105 \h </w:instrText>
        </w:r>
        <w:r>
          <w:fldChar w:fldCharType="separate"/>
        </w:r>
        <w:r>
          <w:t>23</w:t>
        </w:r>
        <w:r>
          <w:fldChar w:fldCharType="end"/>
        </w:r>
      </w:hyperlink>
    </w:p>
    <w:p>
      <w:pPr>
        <w:pStyle w:val="TOC2"/>
        <w:tabs>
          <w:tab w:val="right" w:leader="dot" w:pos="8306"/>
        </w:tabs>
      </w:pPr>
      <w:hyperlink w:anchor="_Toc1002" w:history="1">
        <w:r>
          <w:rPr>
            <w:rFonts w:ascii="仿宋" w:eastAsia="仿宋" w:hAnsi="仿宋" w:cs="仿宋" w:hint="eastAsia"/>
            <w:lang w:eastAsia="zh-CN"/>
          </w:rPr>
          <w:t>(五)、废弃物处理</w:t>
        </w:r>
        <w:r>
          <w:tab/>
        </w:r>
        <w:r>
          <w:fldChar w:fldCharType="begin"/>
        </w:r>
        <w:r>
          <w:instrText xml:space="preserve"> PAGEREF _Toc1002 \h </w:instrText>
        </w:r>
        <w:r>
          <w:fldChar w:fldCharType="separate"/>
        </w:r>
        <w:r>
          <w:t>25</w:t>
        </w:r>
        <w:r>
          <w:fldChar w:fldCharType="end"/>
        </w:r>
      </w:hyperlink>
    </w:p>
    <w:p>
      <w:pPr>
        <w:pStyle w:val="TOC2"/>
        <w:tabs>
          <w:tab w:val="right" w:leader="dot" w:pos="8306"/>
        </w:tabs>
      </w:pPr>
      <w:hyperlink w:anchor="_Toc9394" w:history="1">
        <w:r>
          <w:rPr>
            <w:rFonts w:ascii="仿宋" w:eastAsia="仿宋" w:hAnsi="仿宋" w:cs="仿宋" w:hint="eastAsia"/>
            <w:lang w:eastAsia="zh-CN"/>
          </w:rPr>
          <w:t>(六)、特殊环境影响分析</w:t>
        </w:r>
        <w:r>
          <w:tab/>
        </w:r>
        <w:r>
          <w:fldChar w:fldCharType="begin"/>
        </w:r>
        <w:r>
          <w:instrText xml:space="preserve"> PAGEREF _Toc9394 \h </w:instrText>
        </w:r>
        <w:r>
          <w:fldChar w:fldCharType="separate"/>
        </w:r>
        <w:r>
          <w:t>26</w:t>
        </w:r>
        <w:r>
          <w:fldChar w:fldCharType="end"/>
        </w:r>
      </w:hyperlink>
    </w:p>
    <w:p>
      <w:pPr>
        <w:pStyle w:val="TOC2"/>
        <w:tabs>
          <w:tab w:val="right" w:leader="dot" w:pos="8306"/>
        </w:tabs>
      </w:pPr>
      <w:hyperlink w:anchor="_Toc4967" w:history="1">
        <w:r>
          <w:rPr>
            <w:rFonts w:ascii="仿宋" w:eastAsia="仿宋" w:hAnsi="仿宋" w:cs="仿宋" w:hint="eastAsia"/>
            <w:lang w:eastAsia="zh-CN"/>
          </w:rPr>
          <w:t>(七)、清洁生产</w:t>
        </w:r>
        <w:r>
          <w:tab/>
        </w:r>
        <w:r>
          <w:fldChar w:fldCharType="begin"/>
        </w:r>
        <w:r>
          <w:instrText xml:space="preserve"> PAGEREF _Toc4967 \h </w:instrText>
        </w:r>
        <w:r>
          <w:fldChar w:fldCharType="separate"/>
        </w:r>
        <w:r>
          <w:t>28</w:t>
        </w:r>
        <w:r>
          <w:fldChar w:fldCharType="end"/>
        </w:r>
      </w:hyperlink>
    </w:p>
    <w:p>
      <w:pPr>
        <w:pStyle w:val="TOC2"/>
        <w:tabs>
          <w:tab w:val="right" w:leader="dot" w:pos="8306"/>
        </w:tabs>
      </w:pPr>
      <w:hyperlink w:anchor="_Toc28496" w:history="1">
        <w:r>
          <w:rPr>
            <w:rFonts w:ascii="仿宋" w:eastAsia="仿宋" w:hAnsi="仿宋" w:cs="仿宋" w:hint="eastAsia"/>
            <w:lang w:eastAsia="zh-CN"/>
          </w:rPr>
          <w:t>(八)、环境保护综合评价</w:t>
        </w:r>
        <w:r>
          <w:tab/>
        </w:r>
        <w:r>
          <w:fldChar w:fldCharType="begin"/>
        </w:r>
        <w:r>
          <w:instrText xml:space="preserve"> PAGEREF _Toc28496 \h </w:instrText>
        </w:r>
        <w:r>
          <w:fldChar w:fldCharType="separate"/>
        </w:r>
        <w:r>
          <w:t>29</w:t>
        </w:r>
        <w:r>
          <w:fldChar w:fldCharType="end"/>
        </w:r>
      </w:hyperlink>
    </w:p>
    <w:p>
      <w:pPr>
        <w:pStyle w:val="TOC1"/>
        <w:tabs>
          <w:tab w:val="right" w:leader="dot" w:pos="8306"/>
        </w:tabs>
      </w:pPr>
      <w:hyperlink w:anchor="_Toc20971" w:history="1">
        <w:r>
          <w:rPr>
            <w:rFonts w:ascii="仿宋" w:eastAsia="仿宋" w:hAnsi="仿宋" w:cs="仿宋" w:hint="eastAsia"/>
            <w:lang w:eastAsia="zh-CN"/>
          </w:rPr>
          <w:t>八、汽车传动轴项目投资规划</w:t>
        </w:r>
        <w:r>
          <w:tab/>
        </w:r>
        <w:r>
          <w:fldChar w:fldCharType="begin"/>
        </w:r>
        <w:r>
          <w:instrText xml:space="preserve"> PAGEREF _Toc20971 \h </w:instrText>
        </w:r>
        <w:r>
          <w:fldChar w:fldCharType="separate"/>
        </w:r>
        <w:r>
          <w:t>30</w:t>
        </w:r>
        <w:r>
          <w:fldChar w:fldCharType="end"/>
        </w:r>
      </w:hyperlink>
    </w:p>
    <w:p>
      <w:pPr>
        <w:pStyle w:val="TOC2"/>
        <w:tabs>
          <w:tab w:val="right" w:leader="dot" w:pos="8306"/>
        </w:tabs>
      </w:pPr>
      <w:hyperlink w:anchor="_Toc15306" w:history="1">
        <w:r>
          <w:rPr>
            <w:rFonts w:ascii="仿宋" w:eastAsia="仿宋" w:hAnsi="仿宋" w:cs="仿宋" w:hint="eastAsia"/>
            <w:lang w:eastAsia="zh-CN"/>
          </w:rPr>
          <w:t>(一)、汽车传动轴项目总投资估算</w:t>
        </w:r>
        <w:r>
          <w:tab/>
        </w:r>
        <w:r>
          <w:fldChar w:fldCharType="begin"/>
        </w:r>
        <w:r>
          <w:instrText xml:space="preserve"> PAGEREF _Toc15306 \h </w:instrText>
        </w:r>
        <w:r>
          <w:fldChar w:fldCharType="separate"/>
        </w:r>
        <w:r>
          <w:t>30</w:t>
        </w:r>
        <w:r>
          <w:fldChar w:fldCharType="end"/>
        </w:r>
      </w:hyperlink>
    </w:p>
    <w:p>
      <w:pPr>
        <w:pStyle w:val="TOC2"/>
        <w:tabs>
          <w:tab w:val="right" w:leader="dot" w:pos="8306"/>
        </w:tabs>
      </w:pPr>
      <w:hyperlink w:anchor="_Toc11021" w:history="1">
        <w:r>
          <w:rPr>
            <w:rFonts w:ascii="仿宋" w:eastAsia="仿宋" w:hAnsi="仿宋" w:cs="仿宋" w:hint="eastAsia"/>
            <w:lang w:eastAsia="zh-CN"/>
          </w:rPr>
          <w:t>(二)、资金筹措</w:t>
        </w:r>
        <w:r>
          <w:tab/>
        </w:r>
        <w:r>
          <w:fldChar w:fldCharType="begin"/>
        </w:r>
        <w:r>
          <w:instrText xml:space="preserve"> PAGEREF _Toc11021 \h </w:instrText>
        </w:r>
        <w:r>
          <w:fldChar w:fldCharType="separate"/>
        </w:r>
        <w:r>
          <w:t>31</w:t>
        </w:r>
        <w:r>
          <w:fldChar w:fldCharType="end"/>
        </w:r>
      </w:hyperlink>
    </w:p>
    <w:p>
      <w:pPr>
        <w:pStyle w:val="TOC1"/>
        <w:tabs>
          <w:tab w:val="right" w:leader="dot" w:pos="8306"/>
        </w:tabs>
      </w:pPr>
      <w:hyperlink w:anchor="_Toc28882" w:history="1">
        <w:r>
          <w:rPr>
            <w:rFonts w:ascii="仿宋" w:eastAsia="仿宋" w:hAnsi="仿宋" w:cs="仿宋" w:hint="eastAsia"/>
            <w:lang w:eastAsia="zh-CN"/>
          </w:rPr>
          <w:t>九、汽车传动轴项目技术管理</w:t>
        </w:r>
        <w:r>
          <w:tab/>
        </w:r>
        <w:r>
          <w:fldChar w:fldCharType="begin"/>
        </w:r>
        <w:r>
          <w:instrText xml:space="preserve"> PAGEREF _Toc28882 \h </w:instrText>
        </w:r>
        <w:r>
          <w:fldChar w:fldCharType="separate"/>
        </w:r>
        <w:r>
          <w:t>32</w:t>
        </w:r>
        <w:r>
          <w:fldChar w:fldCharType="end"/>
        </w:r>
      </w:hyperlink>
    </w:p>
    <w:p>
      <w:pPr>
        <w:pStyle w:val="TOC2"/>
        <w:tabs>
          <w:tab w:val="right" w:leader="dot" w:pos="8306"/>
        </w:tabs>
      </w:pPr>
      <w:hyperlink w:anchor="_Toc22090" w:history="1">
        <w:r>
          <w:rPr>
            <w:rFonts w:ascii="仿宋" w:eastAsia="仿宋" w:hAnsi="仿宋" w:cs="仿宋" w:hint="eastAsia"/>
            <w:lang w:eastAsia="zh-CN"/>
          </w:rPr>
          <w:t>(一)、技术方案选用方向</w:t>
        </w:r>
        <w:r>
          <w:tab/>
        </w:r>
        <w:r>
          <w:fldChar w:fldCharType="begin"/>
        </w:r>
        <w:r>
          <w:instrText xml:space="preserve"> PAGEREF _Toc22090 \h </w:instrText>
        </w:r>
        <w:r>
          <w:fldChar w:fldCharType="separate"/>
        </w:r>
        <w:r>
          <w:t>32</w:t>
        </w:r>
        <w:r>
          <w:fldChar w:fldCharType="end"/>
        </w:r>
      </w:hyperlink>
    </w:p>
    <w:p>
      <w:pPr>
        <w:pStyle w:val="TOC2"/>
        <w:tabs>
          <w:tab w:val="right" w:leader="dot" w:pos="8306"/>
        </w:tabs>
      </w:pPr>
      <w:hyperlink w:anchor="_Toc27963" w:history="1">
        <w:r>
          <w:rPr>
            <w:rFonts w:ascii="仿宋" w:eastAsia="仿宋" w:hAnsi="仿宋" w:cs="仿宋" w:hint="eastAsia"/>
            <w:lang w:eastAsia="zh-CN"/>
          </w:rPr>
          <w:t>(二)、工艺技术方案选用原则</w:t>
        </w:r>
        <w:r>
          <w:tab/>
        </w:r>
        <w:r>
          <w:fldChar w:fldCharType="begin"/>
        </w:r>
        <w:r>
          <w:instrText xml:space="preserve"> PAGEREF _Toc27963 \h </w:instrText>
        </w:r>
        <w:r>
          <w:fldChar w:fldCharType="separate"/>
        </w:r>
        <w:r>
          <w:t>34</w:t>
        </w:r>
        <w:r>
          <w:fldChar w:fldCharType="end"/>
        </w:r>
      </w:hyperlink>
    </w:p>
    <w:p>
      <w:pPr>
        <w:pStyle w:val="TOC2"/>
        <w:tabs>
          <w:tab w:val="right" w:leader="dot" w:pos="8306"/>
        </w:tabs>
      </w:pPr>
      <w:hyperlink w:anchor="_Toc20298" w:history="1">
        <w:r>
          <w:rPr>
            <w:rFonts w:ascii="仿宋" w:eastAsia="仿宋" w:hAnsi="仿宋" w:cs="仿宋" w:hint="eastAsia"/>
            <w:lang w:eastAsia="zh-CN"/>
          </w:rPr>
          <w:t>(三)、工艺技术方案要求</w:t>
        </w:r>
        <w:r>
          <w:tab/>
        </w:r>
        <w:r>
          <w:fldChar w:fldCharType="begin"/>
        </w:r>
        <w:r>
          <w:instrText xml:space="preserve"> PAGEREF _Toc20298 \h </w:instrText>
        </w:r>
        <w:r>
          <w:fldChar w:fldCharType="separate"/>
        </w:r>
        <w:r>
          <w:t>36</w:t>
        </w:r>
        <w:r>
          <w:fldChar w:fldCharType="end"/>
        </w:r>
      </w:hyperlink>
    </w:p>
    <w:p>
      <w:pPr>
        <w:pStyle w:val="TOC1"/>
        <w:tabs>
          <w:tab w:val="right" w:leader="dot" w:pos="8306"/>
        </w:tabs>
      </w:pPr>
      <w:hyperlink w:anchor="_Toc32170" w:history="1">
        <w:r>
          <w:rPr>
            <w:rFonts w:ascii="仿宋" w:eastAsia="仿宋" w:hAnsi="仿宋" w:cs="仿宋" w:hint="eastAsia"/>
            <w:lang w:eastAsia="zh-CN"/>
          </w:rPr>
          <w:t>十、汽车传动轴项目人力资源培养与发展</w:t>
        </w:r>
        <w:r>
          <w:tab/>
        </w:r>
        <w:r>
          <w:fldChar w:fldCharType="begin"/>
        </w:r>
        <w:r>
          <w:instrText xml:space="preserve"> PAGEREF _Toc32170 \h </w:instrText>
        </w:r>
        <w:r>
          <w:fldChar w:fldCharType="separate"/>
        </w:r>
        <w:r>
          <w:t>38</w:t>
        </w:r>
        <w:r>
          <w:fldChar w:fldCharType="end"/>
        </w:r>
      </w:hyperlink>
    </w:p>
    <w:p>
      <w:pPr>
        <w:pStyle w:val="TOC2"/>
        <w:tabs>
          <w:tab w:val="right" w:leader="dot" w:pos="8306"/>
        </w:tabs>
      </w:pPr>
      <w:hyperlink w:anchor="_Toc22865" w:history="1">
        <w:r>
          <w:rPr>
            <w:rFonts w:ascii="仿宋" w:eastAsia="仿宋" w:hAnsi="仿宋" w:cs="仿宋" w:hint="eastAsia"/>
            <w:lang w:eastAsia="zh-CN"/>
          </w:rPr>
          <w:t>(一)、人才需求与规划</w:t>
        </w:r>
        <w:r>
          <w:tab/>
        </w:r>
        <w:r>
          <w:fldChar w:fldCharType="begin"/>
        </w:r>
        <w:r>
          <w:instrText xml:space="preserve"> PAGEREF _Toc22865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04" w:history="1">
        <w:r>
          <w:rPr>
            <w:rFonts w:ascii="仿宋" w:eastAsia="仿宋" w:hAnsi="仿宋" w:cs="仿宋" w:hint="eastAsia"/>
            <w:lang w:eastAsia="zh-CN"/>
          </w:rPr>
          <w:t>(二)、培训与发展计划</w:t>
        </w:r>
        <w:r>
          <w:tab/>
        </w:r>
        <w:r>
          <w:fldChar w:fldCharType="begin"/>
        </w:r>
        <w:r>
          <w:instrText xml:space="preserve"> PAGEREF _Toc9404 \h </w:instrText>
        </w:r>
        <w:r>
          <w:fldChar w:fldCharType="separate"/>
        </w:r>
        <w:r>
          <w:t>38</w:t>
        </w:r>
        <w:r>
          <w:fldChar w:fldCharType="end"/>
        </w:r>
      </w:hyperlink>
    </w:p>
    <w:p>
      <w:pPr>
        <w:pStyle w:val="TOC1"/>
        <w:tabs>
          <w:tab w:val="right" w:leader="dot" w:pos="8306"/>
        </w:tabs>
      </w:pPr>
      <w:hyperlink w:anchor="_Toc12103" w:history="1">
        <w:r>
          <w:rPr>
            <w:rFonts w:ascii="仿宋" w:eastAsia="仿宋" w:hAnsi="仿宋" w:cs="仿宋" w:hint="eastAsia"/>
            <w:lang w:eastAsia="zh-CN"/>
          </w:rPr>
          <w:t>十一、汽车传动轴项目风险管理</w:t>
        </w:r>
        <w:r>
          <w:tab/>
        </w:r>
        <w:r>
          <w:fldChar w:fldCharType="begin"/>
        </w:r>
        <w:r>
          <w:instrText xml:space="preserve"> PAGEREF _Toc12103 \h </w:instrText>
        </w:r>
        <w:r>
          <w:fldChar w:fldCharType="separate"/>
        </w:r>
        <w:r>
          <w:t>39</w:t>
        </w:r>
        <w:r>
          <w:fldChar w:fldCharType="end"/>
        </w:r>
      </w:hyperlink>
    </w:p>
    <w:p>
      <w:pPr>
        <w:pStyle w:val="TOC2"/>
        <w:tabs>
          <w:tab w:val="right" w:leader="dot" w:pos="8306"/>
        </w:tabs>
      </w:pPr>
      <w:hyperlink w:anchor="_Toc29043" w:history="1">
        <w:r>
          <w:rPr>
            <w:rFonts w:ascii="仿宋" w:eastAsia="仿宋" w:hAnsi="仿宋" w:cs="仿宋" w:hint="eastAsia"/>
            <w:lang w:eastAsia="zh-CN"/>
          </w:rPr>
          <w:t>(一)、风险识别与评估</w:t>
        </w:r>
        <w:r>
          <w:tab/>
        </w:r>
        <w:r>
          <w:fldChar w:fldCharType="begin"/>
        </w:r>
        <w:r>
          <w:instrText xml:space="preserve"> PAGEREF _Toc29043 \h </w:instrText>
        </w:r>
        <w:r>
          <w:fldChar w:fldCharType="separate"/>
        </w:r>
        <w:r>
          <w:t>39</w:t>
        </w:r>
        <w:r>
          <w:fldChar w:fldCharType="end"/>
        </w:r>
      </w:hyperlink>
    </w:p>
    <w:p>
      <w:pPr>
        <w:pStyle w:val="TOC2"/>
        <w:tabs>
          <w:tab w:val="right" w:leader="dot" w:pos="8306"/>
        </w:tabs>
      </w:pPr>
      <w:hyperlink w:anchor="_Toc19709" w:history="1">
        <w:r>
          <w:rPr>
            <w:rFonts w:ascii="仿宋" w:eastAsia="仿宋" w:hAnsi="仿宋" w:cs="仿宋" w:hint="eastAsia"/>
            <w:lang w:eastAsia="zh-CN"/>
          </w:rPr>
          <w:t>(二)、风险应对策略</w:t>
        </w:r>
        <w:r>
          <w:tab/>
        </w:r>
        <w:r>
          <w:fldChar w:fldCharType="begin"/>
        </w:r>
        <w:r>
          <w:instrText xml:space="preserve"> PAGEREF _Toc19709 \h </w:instrText>
        </w:r>
        <w:r>
          <w:fldChar w:fldCharType="separate"/>
        </w:r>
        <w:r>
          <w:t>40</w:t>
        </w:r>
        <w:r>
          <w:fldChar w:fldCharType="end"/>
        </w:r>
      </w:hyperlink>
    </w:p>
    <w:p>
      <w:pPr>
        <w:pStyle w:val="TOC2"/>
        <w:tabs>
          <w:tab w:val="right" w:leader="dot" w:pos="8306"/>
        </w:tabs>
      </w:pPr>
      <w:hyperlink w:anchor="_Toc15841" w:history="1">
        <w:r>
          <w:rPr>
            <w:rFonts w:ascii="仿宋" w:eastAsia="仿宋" w:hAnsi="仿宋" w:cs="仿宋" w:hint="eastAsia"/>
            <w:lang w:eastAsia="zh-CN"/>
          </w:rPr>
          <w:t>(三)、风险监控与控制</w:t>
        </w:r>
        <w:r>
          <w:tab/>
        </w:r>
        <w:r>
          <w:fldChar w:fldCharType="begin"/>
        </w:r>
        <w:r>
          <w:instrText xml:space="preserve"> PAGEREF _Toc15841 \h </w:instrText>
        </w:r>
        <w:r>
          <w:fldChar w:fldCharType="separate"/>
        </w:r>
        <w:r>
          <w:t>42</w:t>
        </w:r>
        <w:r>
          <w:fldChar w:fldCharType="end"/>
        </w:r>
      </w:hyperlink>
    </w:p>
    <w:p>
      <w:pPr>
        <w:pStyle w:val="TOC1"/>
        <w:tabs>
          <w:tab w:val="right" w:leader="dot" w:pos="8306"/>
        </w:tabs>
      </w:pPr>
      <w:hyperlink w:anchor="_Toc25498" w:history="1">
        <w:r>
          <w:rPr>
            <w:rFonts w:ascii="仿宋" w:eastAsia="仿宋" w:hAnsi="仿宋" w:cs="仿宋" w:hint="eastAsia"/>
            <w:lang w:eastAsia="zh-CN"/>
          </w:rPr>
          <w:t>十二、汽车传动轴项目创新与研发</w:t>
        </w:r>
        <w:r>
          <w:tab/>
        </w:r>
        <w:r>
          <w:fldChar w:fldCharType="begin"/>
        </w:r>
        <w:r>
          <w:instrText xml:space="preserve"> PAGEREF _Toc25498 \h </w:instrText>
        </w:r>
        <w:r>
          <w:fldChar w:fldCharType="separate"/>
        </w:r>
        <w:r>
          <w:t>43</w:t>
        </w:r>
        <w:r>
          <w:fldChar w:fldCharType="end"/>
        </w:r>
      </w:hyperlink>
    </w:p>
    <w:p>
      <w:pPr>
        <w:pStyle w:val="TOC2"/>
        <w:tabs>
          <w:tab w:val="right" w:leader="dot" w:pos="8306"/>
        </w:tabs>
      </w:pPr>
      <w:hyperlink w:anchor="_Toc16500" w:history="1">
        <w:r>
          <w:rPr>
            <w:rFonts w:ascii="仿宋" w:eastAsia="仿宋" w:hAnsi="仿宋" w:cs="仿宋" w:hint="eastAsia"/>
            <w:lang w:eastAsia="zh-CN"/>
          </w:rPr>
          <w:t>(一)、创新策略与方向</w:t>
        </w:r>
        <w:r>
          <w:tab/>
        </w:r>
        <w:r>
          <w:fldChar w:fldCharType="begin"/>
        </w:r>
        <w:r>
          <w:instrText xml:space="preserve"> PAGEREF _Toc16500 \h </w:instrText>
        </w:r>
        <w:r>
          <w:fldChar w:fldCharType="separate"/>
        </w:r>
        <w:r>
          <w:t>43</w:t>
        </w:r>
        <w:r>
          <w:fldChar w:fldCharType="end"/>
        </w:r>
      </w:hyperlink>
    </w:p>
    <w:p>
      <w:pPr>
        <w:pStyle w:val="TOC2"/>
        <w:tabs>
          <w:tab w:val="right" w:leader="dot" w:pos="8306"/>
        </w:tabs>
      </w:pPr>
      <w:hyperlink w:anchor="_Toc23114" w:history="1">
        <w:r>
          <w:rPr>
            <w:rFonts w:ascii="仿宋" w:eastAsia="仿宋" w:hAnsi="仿宋" w:cs="仿宋" w:hint="eastAsia"/>
            <w:lang w:eastAsia="zh-CN"/>
          </w:rPr>
          <w:t>(二)、研发规划与投入</w:t>
        </w:r>
        <w:r>
          <w:tab/>
        </w:r>
        <w:r>
          <w:fldChar w:fldCharType="begin"/>
        </w:r>
        <w:r>
          <w:instrText xml:space="preserve"> PAGEREF _Toc23114 \h </w:instrText>
        </w:r>
        <w:r>
          <w:fldChar w:fldCharType="separate"/>
        </w:r>
        <w:r>
          <w:t>44</w:t>
        </w:r>
        <w:r>
          <w:fldChar w:fldCharType="end"/>
        </w:r>
      </w:hyperlink>
    </w:p>
    <w:p>
      <w:pPr>
        <w:pStyle w:val="TOC1"/>
        <w:tabs>
          <w:tab w:val="right" w:leader="dot" w:pos="8306"/>
        </w:tabs>
      </w:pPr>
      <w:hyperlink w:anchor="_Toc27722" w:history="1">
        <w:r>
          <w:rPr>
            <w:rFonts w:ascii="仿宋" w:eastAsia="仿宋" w:hAnsi="仿宋" w:cs="仿宋" w:hint="eastAsia"/>
            <w:lang w:eastAsia="zh-CN"/>
          </w:rPr>
          <w:t>十三、风险识别与分类</w:t>
        </w:r>
        <w:r>
          <w:tab/>
        </w:r>
        <w:r>
          <w:fldChar w:fldCharType="begin"/>
        </w:r>
        <w:r>
          <w:instrText xml:space="preserve"> PAGEREF _Toc27722 \h </w:instrText>
        </w:r>
        <w:r>
          <w:fldChar w:fldCharType="separate"/>
        </w:r>
        <w:r>
          <w:t>46</w:t>
        </w:r>
        <w:r>
          <w:fldChar w:fldCharType="end"/>
        </w:r>
      </w:hyperlink>
    </w:p>
    <w:p>
      <w:pPr>
        <w:pStyle w:val="TOC2"/>
        <w:tabs>
          <w:tab w:val="right" w:leader="dot" w:pos="8306"/>
        </w:tabs>
      </w:pPr>
      <w:hyperlink w:anchor="_Toc1457" w:history="1">
        <w:r>
          <w:rPr>
            <w:rFonts w:ascii="仿宋" w:eastAsia="仿宋" w:hAnsi="仿宋" w:cs="仿宋" w:hint="eastAsia"/>
            <w:lang w:eastAsia="zh-CN"/>
          </w:rPr>
          <w:t>(一)、风险识别</w:t>
        </w:r>
        <w:r>
          <w:tab/>
        </w:r>
        <w:r>
          <w:fldChar w:fldCharType="begin"/>
        </w:r>
        <w:r>
          <w:instrText xml:space="preserve"> PAGEREF _Toc1457 \h </w:instrText>
        </w:r>
        <w:r>
          <w:fldChar w:fldCharType="separate"/>
        </w:r>
        <w:r>
          <w:t>46</w:t>
        </w:r>
        <w:r>
          <w:fldChar w:fldCharType="end"/>
        </w:r>
      </w:hyperlink>
    </w:p>
    <w:p>
      <w:pPr>
        <w:pStyle w:val="TOC2"/>
        <w:tabs>
          <w:tab w:val="right" w:leader="dot" w:pos="8306"/>
        </w:tabs>
      </w:pPr>
      <w:hyperlink w:anchor="_Toc16757" w:history="1">
        <w:r>
          <w:rPr>
            <w:rFonts w:ascii="仿宋" w:eastAsia="仿宋" w:hAnsi="仿宋" w:cs="仿宋" w:hint="eastAsia"/>
            <w:lang w:eastAsia="zh-CN"/>
          </w:rPr>
          <w:t>(二)、风险分类</w:t>
        </w:r>
        <w:r>
          <w:tab/>
        </w:r>
        <w:r>
          <w:fldChar w:fldCharType="begin"/>
        </w:r>
        <w:r>
          <w:instrText xml:space="preserve"> PAGEREF _Toc16757 \h </w:instrText>
        </w:r>
        <w:r>
          <w:fldChar w:fldCharType="separate"/>
        </w:r>
        <w:r>
          <w:t>47</w:t>
        </w:r>
        <w:r>
          <w:fldChar w:fldCharType="end"/>
        </w:r>
      </w:hyperlink>
    </w:p>
    <w:p>
      <w:pPr>
        <w:pStyle w:val="TOC1"/>
        <w:tabs>
          <w:tab w:val="right" w:leader="dot" w:pos="8306"/>
        </w:tabs>
      </w:pPr>
      <w:hyperlink w:anchor="_Toc21424" w:history="1">
        <w:r>
          <w:rPr>
            <w:rFonts w:ascii="仿宋" w:eastAsia="仿宋" w:hAnsi="仿宋" w:cs="仿宋" w:hint="eastAsia"/>
            <w:lang w:eastAsia="zh-CN"/>
          </w:rPr>
          <w:t>十四、营销与推广策略</w:t>
        </w:r>
        <w:r>
          <w:tab/>
        </w:r>
        <w:r>
          <w:fldChar w:fldCharType="begin"/>
        </w:r>
        <w:r>
          <w:instrText xml:space="preserve"> PAGEREF _Toc21424 \h </w:instrText>
        </w:r>
        <w:r>
          <w:fldChar w:fldCharType="separate"/>
        </w:r>
        <w:r>
          <w:t>49</w:t>
        </w:r>
        <w:r>
          <w:fldChar w:fldCharType="end"/>
        </w:r>
      </w:hyperlink>
    </w:p>
    <w:p>
      <w:pPr>
        <w:pStyle w:val="TOC2"/>
        <w:tabs>
          <w:tab w:val="right" w:leader="dot" w:pos="8306"/>
        </w:tabs>
      </w:pPr>
      <w:hyperlink w:anchor="_Toc29723" w:history="1">
        <w:r>
          <w:rPr>
            <w:rFonts w:ascii="仿宋" w:eastAsia="仿宋" w:hAnsi="仿宋" w:cs="仿宋" w:hint="eastAsia"/>
            <w:lang w:eastAsia="zh-CN"/>
          </w:rPr>
          <w:t>(一)、产品/服务定位与特点</w:t>
        </w:r>
        <w:r>
          <w:tab/>
        </w:r>
        <w:r>
          <w:fldChar w:fldCharType="begin"/>
        </w:r>
        <w:r>
          <w:instrText xml:space="preserve"> PAGEREF _Toc29723 \h </w:instrText>
        </w:r>
        <w:r>
          <w:fldChar w:fldCharType="separate"/>
        </w:r>
        <w:r>
          <w:t>49</w:t>
        </w:r>
        <w:r>
          <w:fldChar w:fldCharType="end"/>
        </w:r>
      </w:hyperlink>
    </w:p>
    <w:p>
      <w:pPr>
        <w:pStyle w:val="TOC2"/>
        <w:tabs>
          <w:tab w:val="right" w:leader="dot" w:pos="8306"/>
        </w:tabs>
      </w:pPr>
      <w:hyperlink w:anchor="_Toc22132" w:history="1">
        <w:r>
          <w:rPr>
            <w:rFonts w:ascii="仿宋" w:eastAsia="仿宋" w:hAnsi="仿宋" w:cs="仿宋" w:hint="eastAsia"/>
            <w:lang w:eastAsia="zh-CN"/>
          </w:rPr>
          <w:t>(二)、市场定位与竞争分析</w:t>
        </w:r>
        <w:r>
          <w:tab/>
        </w:r>
        <w:r>
          <w:fldChar w:fldCharType="begin"/>
        </w:r>
        <w:r>
          <w:instrText xml:space="preserve"> PAGEREF _Toc22132 \h </w:instrText>
        </w:r>
        <w:r>
          <w:fldChar w:fldCharType="separate"/>
        </w:r>
        <w:r>
          <w:t>51</w:t>
        </w:r>
        <w:r>
          <w:fldChar w:fldCharType="end"/>
        </w:r>
      </w:hyperlink>
    </w:p>
    <w:p>
      <w:pPr>
        <w:pStyle w:val="TOC2"/>
        <w:tabs>
          <w:tab w:val="right" w:leader="dot" w:pos="8306"/>
        </w:tabs>
      </w:pPr>
      <w:hyperlink w:anchor="_Toc18897" w:history="1">
        <w:r>
          <w:rPr>
            <w:rFonts w:ascii="仿宋" w:eastAsia="仿宋" w:hAnsi="仿宋" w:cs="仿宋" w:hint="eastAsia"/>
            <w:lang w:eastAsia="zh-CN"/>
          </w:rPr>
          <w:t>(三)、营销渠道与策略</w:t>
        </w:r>
        <w:r>
          <w:tab/>
        </w:r>
        <w:r>
          <w:fldChar w:fldCharType="begin"/>
        </w:r>
        <w:r>
          <w:instrText xml:space="preserve"> PAGEREF _Toc18897 \h </w:instrText>
        </w:r>
        <w:r>
          <w:fldChar w:fldCharType="separate"/>
        </w:r>
        <w:r>
          <w:t>52</w:t>
        </w:r>
        <w:r>
          <w:fldChar w:fldCharType="end"/>
        </w:r>
      </w:hyperlink>
    </w:p>
    <w:p>
      <w:pPr>
        <w:pStyle w:val="TOC2"/>
        <w:tabs>
          <w:tab w:val="right" w:leader="dot" w:pos="8306"/>
        </w:tabs>
      </w:pPr>
      <w:hyperlink w:anchor="_Toc12526" w:history="1">
        <w:r>
          <w:rPr>
            <w:rFonts w:ascii="仿宋" w:eastAsia="仿宋" w:hAnsi="仿宋" w:cs="仿宋" w:hint="eastAsia"/>
            <w:lang w:eastAsia="zh-CN"/>
          </w:rPr>
          <w:t>(四)、推广与宣传活动</w:t>
        </w:r>
        <w:r>
          <w:tab/>
        </w:r>
        <w:r>
          <w:fldChar w:fldCharType="begin"/>
        </w:r>
        <w:r>
          <w:instrText xml:space="preserve"> PAGEREF _Toc12526 \h </w:instrText>
        </w:r>
        <w:r>
          <w:fldChar w:fldCharType="separate"/>
        </w:r>
        <w:r>
          <w:t>53</w:t>
        </w:r>
        <w:r>
          <w:fldChar w:fldCharType="end"/>
        </w:r>
      </w:hyperlink>
    </w:p>
    <w:p>
      <w:pPr>
        <w:pStyle w:val="TOC1"/>
        <w:tabs>
          <w:tab w:val="right" w:leader="dot" w:pos="8306"/>
        </w:tabs>
      </w:pPr>
      <w:hyperlink w:anchor="_Toc18091" w:history="1">
        <w:r>
          <w:rPr>
            <w:rFonts w:ascii="仿宋" w:eastAsia="仿宋" w:hAnsi="仿宋" w:cs="仿宋" w:hint="eastAsia"/>
            <w:lang w:eastAsia="zh-CN"/>
          </w:rPr>
          <w:t>十五、汽车传动轴项目工程方案分析</w:t>
        </w:r>
        <w:r>
          <w:tab/>
        </w:r>
        <w:r>
          <w:fldChar w:fldCharType="begin"/>
        </w:r>
        <w:r>
          <w:instrText xml:space="preserve"> PAGEREF _Toc18091 \h </w:instrText>
        </w:r>
        <w:r>
          <w:fldChar w:fldCharType="separate"/>
        </w:r>
        <w:r>
          <w:t>58</w:t>
        </w:r>
        <w:r>
          <w:fldChar w:fldCharType="end"/>
        </w:r>
      </w:hyperlink>
    </w:p>
    <w:p>
      <w:pPr>
        <w:pStyle w:val="TOC2"/>
        <w:tabs>
          <w:tab w:val="right" w:leader="dot" w:pos="8306"/>
        </w:tabs>
      </w:pPr>
      <w:hyperlink w:anchor="_Toc14374" w:history="1">
        <w:r>
          <w:rPr>
            <w:rFonts w:ascii="仿宋" w:eastAsia="仿宋" w:hAnsi="仿宋" w:cs="仿宋" w:hint="eastAsia"/>
            <w:lang w:eastAsia="zh-CN"/>
          </w:rPr>
          <w:t>(一)、建筑工程设计原则</w:t>
        </w:r>
        <w:r>
          <w:tab/>
        </w:r>
        <w:r>
          <w:fldChar w:fldCharType="begin"/>
        </w:r>
        <w:r>
          <w:instrText xml:space="preserve"> PAGEREF _Toc14374 \h </w:instrText>
        </w:r>
        <w:r>
          <w:fldChar w:fldCharType="separate"/>
        </w:r>
        <w:r>
          <w:t>58</w:t>
        </w:r>
        <w:r>
          <w:fldChar w:fldCharType="end"/>
        </w:r>
      </w:hyperlink>
    </w:p>
    <w:p>
      <w:pPr>
        <w:pStyle w:val="TOC2"/>
        <w:tabs>
          <w:tab w:val="right" w:leader="dot" w:pos="8306"/>
        </w:tabs>
      </w:pPr>
      <w:hyperlink w:anchor="_Toc20429" w:history="1">
        <w:r>
          <w:rPr>
            <w:rFonts w:ascii="仿宋" w:eastAsia="仿宋" w:hAnsi="仿宋" w:cs="仿宋" w:hint="eastAsia"/>
            <w:lang w:eastAsia="zh-CN"/>
          </w:rPr>
          <w:t>(二)、土建工程建设指标</w:t>
        </w:r>
        <w:r>
          <w:tab/>
        </w:r>
        <w:r>
          <w:fldChar w:fldCharType="begin"/>
        </w:r>
        <w:r>
          <w:instrText xml:space="preserve"> PAGEREF _Toc20429 \h </w:instrText>
        </w:r>
        <w:r>
          <w:fldChar w:fldCharType="separate"/>
        </w:r>
        <w:r>
          <w:t>62</w:t>
        </w:r>
        <w:r>
          <w:fldChar w:fldCharType="end"/>
        </w:r>
      </w:hyperlink>
    </w:p>
    <w:p>
      <w:pPr>
        <w:pStyle w:val="TOC1"/>
        <w:tabs>
          <w:tab w:val="right" w:leader="dot" w:pos="8306"/>
        </w:tabs>
      </w:pPr>
      <w:hyperlink w:anchor="_Toc30726" w:history="1">
        <w:r>
          <w:rPr>
            <w:rFonts w:ascii="仿宋" w:eastAsia="仿宋" w:hAnsi="仿宋" w:cs="仿宋" w:hint="eastAsia"/>
            <w:lang w:eastAsia="zh-CN"/>
          </w:rPr>
          <w:t>十六、汽车传动轴项目变更管理</w:t>
        </w:r>
        <w:r>
          <w:tab/>
        </w:r>
        <w:r>
          <w:fldChar w:fldCharType="begin"/>
        </w:r>
        <w:r>
          <w:instrText xml:space="preserve"> PAGEREF _Toc30726 \h </w:instrText>
        </w:r>
        <w:r>
          <w:fldChar w:fldCharType="separate"/>
        </w:r>
        <w:r>
          <w:t>63</w:t>
        </w:r>
        <w:r>
          <w:fldChar w:fldCharType="end"/>
        </w:r>
      </w:hyperlink>
    </w:p>
    <w:p>
      <w:pPr>
        <w:pStyle w:val="TOC2"/>
        <w:tabs>
          <w:tab w:val="right" w:leader="dot" w:pos="8306"/>
        </w:tabs>
      </w:pPr>
      <w:hyperlink w:anchor="_Toc22401" w:history="1">
        <w:r>
          <w:rPr>
            <w:rFonts w:ascii="仿宋" w:eastAsia="仿宋" w:hAnsi="仿宋" w:cs="仿宋" w:hint="eastAsia"/>
            <w:lang w:eastAsia="zh-CN"/>
          </w:rPr>
          <w:t>(一)、变更申请与评估</w:t>
        </w:r>
        <w:r>
          <w:tab/>
        </w:r>
        <w:r>
          <w:fldChar w:fldCharType="begin"/>
        </w:r>
        <w:r>
          <w:instrText xml:space="preserve"> PAGEREF _Toc22401 \h </w:instrText>
        </w:r>
        <w:r>
          <w:fldChar w:fldCharType="separate"/>
        </w:r>
        <w:r>
          <w:t>63</w:t>
        </w:r>
        <w:r>
          <w:fldChar w:fldCharType="end"/>
        </w:r>
      </w:hyperlink>
    </w:p>
    <w:p>
      <w:pPr>
        <w:pStyle w:val="TOC2"/>
        <w:tabs>
          <w:tab w:val="right" w:leader="dot" w:pos="8306"/>
        </w:tabs>
      </w:pPr>
      <w:hyperlink w:anchor="_Toc32652" w:history="1">
        <w:r>
          <w:rPr>
            <w:rFonts w:ascii="仿宋" w:eastAsia="仿宋" w:hAnsi="仿宋" w:cs="仿宋" w:hint="eastAsia"/>
            <w:lang w:eastAsia="zh-CN"/>
          </w:rPr>
          <w:t>(二)、变更实施与控制</w:t>
        </w:r>
        <w:r>
          <w:tab/>
        </w:r>
        <w:r>
          <w:fldChar w:fldCharType="begin"/>
        </w:r>
        <w:r>
          <w:instrText xml:space="preserve"> PAGEREF _Toc32652 \h </w:instrText>
        </w:r>
        <w:r>
          <w:fldChar w:fldCharType="separate"/>
        </w:r>
        <w:r>
          <w:t>64</w:t>
        </w:r>
        <w:r>
          <w:fldChar w:fldCharType="end"/>
        </w:r>
      </w:hyperlink>
    </w:p>
    <w:p>
      <w:pPr>
        <w:pStyle w:val="TOC1"/>
        <w:tabs>
          <w:tab w:val="right" w:leader="dot" w:pos="8306"/>
        </w:tabs>
      </w:pPr>
      <w:hyperlink w:anchor="_Toc1832" w:history="1">
        <w:r>
          <w:rPr>
            <w:rFonts w:ascii="仿宋" w:eastAsia="仿宋" w:hAnsi="仿宋" w:cs="仿宋" w:hint="eastAsia"/>
            <w:lang w:eastAsia="zh-CN"/>
          </w:rPr>
          <w:t>十七、利益相关者分析与沟通计划</w:t>
        </w:r>
        <w:r>
          <w:tab/>
        </w:r>
        <w:r>
          <w:fldChar w:fldCharType="begin"/>
        </w:r>
        <w:r>
          <w:instrText xml:space="preserve"> PAGEREF _Toc1832 \h </w:instrText>
        </w:r>
        <w:r>
          <w:fldChar w:fldCharType="separate"/>
        </w:r>
        <w:r>
          <w:t>64</w:t>
        </w:r>
        <w:r>
          <w:fldChar w:fldCharType="end"/>
        </w:r>
      </w:hyperlink>
    </w:p>
    <w:p>
      <w:pPr>
        <w:pStyle w:val="TOC2"/>
        <w:tabs>
          <w:tab w:val="right" w:leader="dot" w:pos="8306"/>
        </w:tabs>
      </w:pPr>
      <w:hyperlink w:anchor="_Toc14217" w:history="1">
        <w:r>
          <w:rPr>
            <w:rFonts w:ascii="仿宋" w:eastAsia="仿宋" w:hAnsi="仿宋" w:cs="仿宋" w:hint="eastAsia"/>
            <w:lang w:eastAsia="zh-CN"/>
          </w:rPr>
          <w:t>(一)、利益相关者分析</w:t>
        </w:r>
        <w:r>
          <w:tab/>
        </w:r>
        <w:r>
          <w:fldChar w:fldCharType="begin"/>
        </w:r>
        <w:r>
          <w:instrText xml:space="preserve"> PAGEREF _Toc14217 \h </w:instrText>
        </w:r>
        <w:r>
          <w:fldChar w:fldCharType="separate"/>
        </w:r>
        <w:r>
          <w:t>64</w:t>
        </w:r>
        <w:r>
          <w:fldChar w:fldCharType="end"/>
        </w:r>
      </w:hyperlink>
    </w:p>
    <w:p>
      <w:pPr>
        <w:pStyle w:val="TOC2"/>
        <w:tabs>
          <w:tab w:val="right" w:leader="dot" w:pos="8306"/>
        </w:tabs>
      </w:pPr>
      <w:hyperlink w:anchor="_Toc15740" w:history="1">
        <w:r>
          <w:rPr>
            <w:rFonts w:ascii="仿宋" w:eastAsia="仿宋" w:hAnsi="仿宋" w:cs="仿宋" w:hint="eastAsia"/>
            <w:lang w:eastAsia="zh-CN"/>
          </w:rPr>
          <w:t>(二)、沟通计划</w:t>
        </w:r>
        <w:r>
          <w:tab/>
        </w:r>
        <w:r>
          <w:fldChar w:fldCharType="begin"/>
        </w:r>
        <w:r>
          <w:instrText xml:space="preserve"> PAGEREF _Toc15740 \h </w:instrText>
        </w:r>
        <w:r>
          <w:fldChar w:fldCharType="separate"/>
        </w:r>
        <w:r>
          <w:t>66</w:t>
        </w:r>
        <w:r>
          <w:fldChar w:fldCharType="end"/>
        </w:r>
      </w:hyperlink>
    </w:p>
    <w:p>
      <w:pPr>
        <w:pStyle w:val="TOC1"/>
        <w:tabs>
          <w:tab w:val="right" w:leader="dot" w:pos="8306"/>
        </w:tabs>
      </w:pPr>
      <w:hyperlink w:anchor="_Toc24658" w:history="1">
        <w:r>
          <w:rPr>
            <w:rFonts w:ascii="仿宋" w:eastAsia="仿宋" w:hAnsi="仿宋" w:cs="仿宋" w:hint="eastAsia"/>
            <w:lang w:eastAsia="zh-CN"/>
          </w:rPr>
          <w:t>十八、质量管理体系</w:t>
        </w:r>
        <w:r>
          <w:tab/>
        </w:r>
        <w:r>
          <w:fldChar w:fldCharType="begin"/>
        </w:r>
        <w:r>
          <w:instrText xml:space="preserve"> PAGEREF _Toc24658 \h </w:instrText>
        </w:r>
        <w:r>
          <w:fldChar w:fldCharType="separate"/>
        </w:r>
        <w:r>
          <w:t>67</w:t>
        </w:r>
        <w:r>
          <w:fldChar w:fldCharType="end"/>
        </w:r>
      </w:hyperlink>
    </w:p>
    <w:p>
      <w:pPr>
        <w:pStyle w:val="TOC2"/>
        <w:tabs>
          <w:tab w:val="right" w:leader="dot" w:pos="8306"/>
        </w:tabs>
      </w:pPr>
      <w:hyperlink w:anchor="_Toc11251" w:history="1">
        <w:r>
          <w:rPr>
            <w:rFonts w:ascii="仿宋" w:eastAsia="仿宋" w:hAnsi="仿宋" w:cs="仿宋" w:hint="eastAsia"/>
            <w:lang w:eastAsia="zh-CN"/>
          </w:rPr>
          <w:t>(一)、质量目标与方针</w:t>
        </w:r>
        <w:r>
          <w:tab/>
        </w:r>
        <w:r>
          <w:fldChar w:fldCharType="begin"/>
        </w:r>
        <w:r>
          <w:instrText xml:space="preserve"> PAGEREF _Toc11251 \h </w:instrText>
        </w:r>
        <w:r>
          <w:fldChar w:fldCharType="separate"/>
        </w:r>
        <w:r>
          <w:t>67</w:t>
        </w:r>
        <w:r>
          <w:fldChar w:fldCharType="end"/>
        </w:r>
      </w:hyperlink>
    </w:p>
    <w:p>
      <w:pPr>
        <w:pStyle w:val="TOC2"/>
        <w:tabs>
          <w:tab w:val="right" w:leader="dot" w:pos="8306"/>
        </w:tabs>
      </w:pPr>
      <w:hyperlink w:anchor="_Toc30228" w:history="1">
        <w:r>
          <w:rPr>
            <w:rFonts w:ascii="仿宋" w:eastAsia="仿宋" w:hAnsi="仿宋" w:cs="仿宋" w:hint="eastAsia"/>
            <w:lang w:eastAsia="zh-CN"/>
          </w:rPr>
          <w:t>(二)、质量管理责任</w:t>
        </w:r>
        <w:r>
          <w:tab/>
        </w:r>
        <w:r>
          <w:fldChar w:fldCharType="begin"/>
        </w:r>
        <w:r>
          <w:instrText xml:space="preserve"> PAGEREF _Toc30228 \h </w:instrText>
        </w:r>
        <w:r>
          <w:fldChar w:fldCharType="separate"/>
        </w:r>
        <w:r>
          <w:t>68</w:t>
        </w:r>
        <w:r>
          <w:fldChar w:fldCharType="end"/>
        </w:r>
      </w:hyperlink>
    </w:p>
    <w:p>
      <w:pPr>
        <w:pStyle w:val="TOC2"/>
        <w:tabs>
          <w:tab w:val="right" w:leader="dot" w:pos="8306"/>
        </w:tabs>
      </w:pPr>
      <w:hyperlink w:anchor="_Toc29777" w:history="1">
        <w:r>
          <w:rPr>
            <w:rFonts w:ascii="仿宋" w:eastAsia="仿宋" w:hAnsi="仿宋" w:cs="仿宋" w:hint="eastAsia"/>
            <w:lang w:eastAsia="zh-CN"/>
          </w:rPr>
          <w:t>(三)、质量管理体系文件</w:t>
        </w:r>
        <w:r>
          <w:tab/>
        </w:r>
        <w:r>
          <w:fldChar w:fldCharType="begin"/>
        </w:r>
        <w:r>
          <w:instrText xml:space="preserve"> PAGEREF _Toc29777 \h </w:instrText>
        </w:r>
        <w:r>
          <w:fldChar w:fldCharType="separate"/>
        </w:r>
        <w:r>
          <w:t>69</w:t>
        </w:r>
        <w:r>
          <w:fldChar w:fldCharType="end"/>
        </w:r>
      </w:hyperlink>
    </w:p>
    <w:p>
      <w:pPr>
        <w:pStyle w:val="TOC2"/>
        <w:tabs>
          <w:tab w:val="right" w:leader="dot" w:pos="8306"/>
        </w:tabs>
      </w:pPr>
      <w:hyperlink w:anchor="_Toc30890" w:history="1">
        <w:r>
          <w:rPr>
            <w:rFonts w:ascii="仿宋" w:eastAsia="仿宋" w:hAnsi="仿宋" w:cs="仿宋" w:hint="eastAsia"/>
            <w:lang w:eastAsia="zh-CN"/>
          </w:rPr>
          <w:t>(四)、质量培训与教育</w:t>
        </w:r>
        <w:r>
          <w:tab/>
        </w:r>
        <w:r>
          <w:fldChar w:fldCharType="begin"/>
        </w:r>
        <w:r>
          <w:instrText xml:space="preserve"> PAGEREF _Toc30890 \h </w:instrText>
        </w:r>
        <w:r>
          <w:fldChar w:fldCharType="separate"/>
        </w:r>
        <w:r>
          <w:t>71</w:t>
        </w:r>
        <w:r>
          <w:fldChar w:fldCharType="end"/>
        </w:r>
      </w:hyperlink>
    </w:p>
    <w:p>
      <w:pPr>
        <w:pStyle w:val="TOC2"/>
        <w:tabs>
          <w:tab w:val="right" w:leader="dot" w:pos="8306"/>
        </w:tabs>
      </w:pPr>
      <w:hyperlink w:anchor="_Toc28579" w:history="1">
        <w:r>
          <w:rPr>
            <w:rFonts w:ascii="仿宋" w:eastAsia="仿宋" w:hAnsi="仿宋" w:cs="仿宋" w:hint="eastAsia"/>
            <w:lang w:eastAsia="zh-CN"/>
          </w:rPr>
          <w:t>(五)、质量审核与评价</w:t>
        </w:r>
        <w:r>
          <w:tab/>
        </w:r>
        <w:r>
          <w:fldChar w:fldCharType="begin"/>
        </w:r>
        <w:r>
          <w:instrText xml:space="preserve"> PAGEREF _Toc28579 \h </w:instrText>
        </w:r>
        <w:r>
          <w:fldChar w:fldCharType="separate"/>
        </w:r>
        <w:r>
          <w:t>72</w:t>
        </w:r>
        <w:r>
          <w:fldChar w:fldCharType="end"/>
        </w:r>
      </w:hyperlink>
    </w:p>
    <w:p>
      <w:pPr>
        <w:pStyle w:val="TOC2"/>
        <w:tabs>
          <w:tab w:val="right" w:leader="dot" w:pos="8306"/>
        </w:tabs>
      </w:pPr>
      <w:hyperlink w:anchor="_Toc15131" w:history="1">
        <w:r>
          <w:rPr>
            <w:rFonts w:ascii="仿宋" w:eastAsia="仿宋" w:hAnsi="仿宋" w:cs="仿宋" w:hint="eastAsia"/>
            <w:lang w:eastAsia="zh-CN"/>
          </w:rPr>
          <w:t>(六)、不符合与纠正措施</w:t>
        </w:r>
        <w:r>
          <w:tab/>
        </w:r>
        <w:r>
          <w:fldChar w:fldCharType="begin"/>
        </w:r>
        <w:r>
          <w:instrText xml:space="preserve"> PAGEREF _Toc15131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37"/>
      <w:r>
        <w:rPr>
          <w:rFonts w:ascii="仿宋" w:eastAsia="仿宋" w:hAnsi="仿宋" w:cs="仿宋" w:hint="eastAsia"/>
          <w:sz w:val="28"/>
          <w:lang w:eastAsia="zh-CN"/>
        </w:rPr>
        <w:t>一、汽车传动轴项目建设背景及必要性分析</w:t>
      </w:r>
      <w:bookmarkEnd w:id="2"/>
    </w:p>
    <w:p>
      <w:pPr>
        <w:pStyle w:val="Heading2"/>
        <w:rPr>
          <w:rFonts w:ascii="仿宋" w:eastAsia="仿宋" w:hAnsi="仿宋" w:cs="仿宋" w:hint="eastAsia"/>
          <w:lang w:eastAsia="zh-CN"/>
        </w:rPr>
      </w:pPr>
      <w:bookmarkStart w:id="3" w:name="_Toc6421"/>
      <w:r>
        <w:rPr>
          <w:rFonts w:ascii="仿宋" w:eastAsia="仿宋" w:hAnsi="仿宋" w:cs="仿宋" w:hint="eastAsia"/>
          <w:lang w:eastAsia="zh-CN"/>
        </w:rPr>
        <w:t>(一)、汽车传动轴项目背景分析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传动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传动轴项目在这个潮流中的定位。同时，我们将关注行业内涌现的新兴机遇，以便汽车传动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传动轴项目提供了强大的发展动力。我们将聚焦于行业内最新的技术发展趋势，包括但不限于人工智能、大数据分析、物联网等领域。通过深度的技术研究，我们将确保汽车传动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传动轴项目发展的源泉。我们将投入更多的精力对市场需求进行深入剖析，超越表面的需求，深入挖掘潜在的市场痛点和机遇。通过对市场需求的细致了解，汽车传动轴项目将更有针对性地设计解决方案，满足市场的多样化需求，从而更好地促进汽车传动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传动轴项目战略至关重要。我们将对竞争态势进行更为深入的分析，包括但不限于市场份额、产品特点、客户满意度等多个维度。通过深度的竞争分析，汽车传动轴项目将能够更准确地把握市场脉搏，制定具有竞争力的汽车传动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车传动轴项目的发展具有直接的影响。我们将进行更为全面的法规和政策分析，了解行业发展中的潜在法律风险和合规挑战。通过充分了解和遵守相关法规，汽车传动轴项目将确保在法律框架内合法合规运营，为汽车传动轴项目的稳健发展提供有力支持。</w:t>
      </w:r>
    </w:p>
    <w:p>
      <w:pPr>
        <w:pStyle w:val="Heading2"/>
        <w:ind w:firstLine="560" w:firstLineChars="200"/>
        <w:rPr>
          <w:rFonts w:ascii="仿宋" w:eastAsia="仿宋" w:hAnsi="仿宋" w:cs="仿宋" w:hint="eastAsia"/>
          <w:sz w:val="28"/>
          <w:lang w:eastAsia="zh-CN"/>
        </w:rPr>
      </w:pPr>
      <w:bookmarkStart w:id="4" w:name="_Toc8970"/>
      <w:r>
        <w:rPr>
          <w:rFonts w:ascii="仿宋" w:eastAsia="仿宋" w:hAnsi="仿宋" w:cs="仿宋" w:hint="eastAsia"/>
          <w:sz w:val="28"/>
          <w:lang w:eastAsia="zh-CN"/>
        </w:rPr>
        <w:t>(二)、汽车传动轴项目建设必要性分析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建设的迫切性源于对行业发展趋势的深刻洞察。我们正处于一个行业变革的时代，科技创新、数字化转型成为企业发展的关键动力。汽车传动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建设不仅仅是为了跟上潮流，更是为了通过技术创新推动企业的持续发展。通过引入先进的技术和解决方案，汽车传动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传动轴项目的建设成为必然选择，通过提高产品质量、拓展服务领域，从而在竞争中获得更多的机会。汽车传动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传动轴项目建设的必要性体现在对客户需求更精准的满足。通过汽车传动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建设的背后是对企业持续创新的追求。只有通过不断创新，企业才能在竞争中立于不败之地。汽车传动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804"/>
      <w:r>
        <w:rPr>
          <w:rFonts w:ascii="仿宋" w:eastAsia="仿宋" w:hAnsi="仿宋" w:cs="仿宋" w:hint="eastAsia"/>
          <w:sz w:val="28"/>
          <w:lang w:eastAsia="zh-CN"/>
        </w:rPr>
        <w:t>二、汽车传动轴项目绩效评估</w:t>
      </w:r>
      <w:bookmarkEnd w:id="5"/>
    </w:p>
    <w:p>
      <w:pPr>
        <w:pStyle w:val="Heading2"/>
        <w:rPr>
          <w:rFonts w:ascii="仿宋" w:eastAsia="仿宋" w:hAnsi="仿宋" w:cs="仿宋" w:hint="eastAsia"/>
          <w:lang w:eastAsia="zh-CN"/>
        </w:rPr>
      </w:pPr>
      <w:bookmarkStart w:id="6" w:name="_Toc2477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传动轴项目中，我们设计了一套全面的绩效评估指标，以确保汽车传动轴项目的可控和成功交付。这些指标跨足汽车传动轴项目目标、成本、进度和质量等多个维度，为我们提供了全面洞察汽车传动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目标达成率是我们关注的首要指标。我们设定了明确的目标，并通过定期监测和评估，迅速发现并应对潜在的目标偏差。这为汽车传动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成本绩效是另一个核心关注点。通过实际成本与预算成本的对比分析，我们深入了解成本差异的原因，及时调整资源分配，保持汽车传动轴项目在经济效益方面的合理水平。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进度作为关键的绩效指标之一，得到了精心的关注。我们制定了详细的汽车传动轴项目进度计划，并设立了进度符合度指标，确保实际进度与计划进度保持一致。这使我们能够快速发现和解决潜在的进度问题，保持汽车传动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传动轴项目绩效的不可或缺的一环。我们引入了一系列的质量标准和客户满意度指标，以确保汽车传动轴项目交付的成果在质量上达到或超越预期水平。通过持续监测这些指标，我们努力提升汽车传动轴项目整体质量水平，为汽车传动轴项目的成功交付提供有力保障。通过这些科学且全面的绩效评估，我们能够更好地引导汽车传动轴项目的持续改进，确保汽车传动轴项目目标的顺利达成。</w:t>
      </w:r>
    </w:p>
    <w:p>
      <w:pPr>
        <w:pStyle w:val="Heading2"/>
        <w:ind w:firstLine="560" w:firstLineChars="200"/>
        <w:rPr>
          <w:rFonts w:ascii="仿宋" w:eastAsia="仿宋" w:hAnsi="仿宋" w:cs="仿宋" w:hint="eastAsia"/>
          <w:sz w:val="28"/>
          <w:lang w:eastAsia="zh-CN"/>
        </w:rPr>
      </w:pPr>
      <w:bookmarkStart w:id="7" w:name="_Toc56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绩效评估是汽车传动轴项目中的关键环节，为确保汽车传动轴项目达到预期目标，我们采用了多层次、多维度的绩效评估方法。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传动轴项目的战略目标对齐，确保每个决策和行动都与汽车传动轴项目整体目标保持一致。团队会定期召开战略对齐会议，审视当前工作与汽车传动轴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传动轴项目进度、质量、成本和风险等方面。这些指标通过数据收集和分析，为汽车传动轴项目管理团队提供了客观的评估依据。例如，我们通过汽车传动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绩效评估不仅仅停留在汽车传动轴项目内部，还考虑了汽车传动轴项目对外部环境的影响。我们定期进行干系人满意度调查，以了解各利益相关方对汽车传动轴项目的期望和满意度，并及时做出调整。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这种多层次、多角度的绩效评估方法，使得我们能够全面了解汽车传动轴项目的运行状态，及时做出调整，确保汽车传动轴项目在不断变化的环境中保持稳健前行。</w:t>
      </w:r>
    </w:p>
    <w:p>
      <w:pPr>
        <w:pStyle w:val="Heading2"/>
        <w:ind w:firstLine="560" w:firstLineChars="200"/>
        <w:rPr>
          <w:rFonts w:ascii="仿宋" w:eastAsia="仿宋" w:hAnsi="仿宋" w:cs="仿宋" w:hint="eastAsia"/>
          <w:sz w:val="28"/>
          <w:lang w:eastAsia="zh-CN"/>
        </w:rPr>
      </w:pPr>
      <w:bookmarkStart w:id="8" w:name="_Toc461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为了确保汽车传动轴项目的有效管理和不断优化，我们采用了精心设计的绩效评估周期。这个周期旨在实现灵活、实时和全面的评估，以适应汽车传动轴项目执行中的各种挑战。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传动轴项目的不同需求，分为短期、中期和长期。短期评估关注每个迭代或工作周期，以及时发现和解决当前任务中的问题。中期评估涵盖几个迭代，深入了解整体汽车传动轴项目的趋势和性能。长期评估则着眼于整个汽车传动轴项目阶段，确保汽车传动轴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传动轴项目管理工具和协作平台，团队成员能够随时更新和分享汽车传动轴项目数据。这种实时性的反馈机制使我们能够及时察觉潜在问题，快速调整，保持汽车传动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传动轴项目的决策制定密不可分。每个周期的汽车传动轴项目回顾会议成为集体总结经验、识别问题深层次原因并找到创新解决方案的平台。这种定期的反思与调整机制使汽车传动轴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803"/>
      <w:r>
        <w:rPr>
          <w:rFonts w:ascii="仿宋" w:eastAsia="仿宋" w:hAnsi="仿宋" w:cs="仿宋" w:hint="eastAsia"/>
          <w:sz w:val="28"/>
          <w:lang w:eastAsia="zh-CN"/>
        </w:rPr>
        <w:t>三、汽车传动轴项目选址可行性分析</w:t>
      </w:r>
      <w:bookmarkEnd w:id="9"/>
    </w:p>
    <w:p>
      <w:pPr>
        <w:pStyle w:val="Heading2"/>
        <w:rPr>
          <w:rFonts w:ascii="仿宋" w:eastAsia="仿宋" w:hAnsi="仿宋" w:cs="仿宋" w:hint="eastAsia"/>
          <w:lang w:eastAsia="zh-CN"/>
        </w:rPr>
      </w:pPr>
      <w:bookmarkStart w:id="10" w:name="_Toc6857"/>
      <w:r>
        <w:rPr>
          <w:rFonts w:ascii="仿宋" w:eastAsia="仿宋" w:hAnsi="仿宋" w:cs="仿宋" w:hint="eastAsia"/>
          <w:lang w:eastAsia="zh-CN"/>
        </w:rPr>
        <w:t>(一)、汽车传动轴项目选址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该汽车传动轴项目选址位于XX省XX市XX区XXX街道</w:t>
      </w:r>
    </w:p>
    <w:p>
      <w:pPr>
        <w:pStyle w:val="Heading2"/>
        <w:ind w:firstLine="560" w:firstLineChars="200"/>
        <w:rPr>
          <w:rFonts w:ascii="仿宋" w:eastAsia="仿宋" w:hAnsi="仿宋" w:cs="仿宋" w:hint="eastAsia"/>
          <w:sz w:val="28"/>
          <w:lang w:eastAsia="zh-CN"/>
        </w:rPr>
      </w:pPr>
      <w:bookmarkStart w:id="11" w:name="_Toc2149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汽车传动轴项目的征地面积将根据汽车传动轴项目的实际规模和需求进行精确规划。具体面积XXX平方米，旨在确保汽车传动轴项目不仅能够满足当前的发展需求，还能够预留空间以适应未来的扩展。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净用地面积是在征地面积基础上去除不可利用面积后的实际可开发用地。具体面积XXX平方米，考虑到环保、交通、安全等多方面因素，以确保汽车传动轴项目在整体利用效率上达到最优。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汽车传动轴项目计划建设的建筑总规模具体面积XXX平方米。这一规模的确定综合考虑了汽车传动轴项目的性质、规模，以及城市规划的相关要求，确保建筑布局与周边环境协调一致。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绿地率是汽车传动轴项目用地中被规划为绿地的比例。具体面积XXX平方米，旨在通过合理规划绿地，改善汽车传动轴项目周边环境，提升居民生活质量，并符合城市整体绿化规划。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容积率是用地上可以建设的建筑总体积与用地面积之比。具体面积XXX，通过合理的容积率规划，确保汽车传动轴项目建筑规模与周边环境和谐共生。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传动轴项目选址与当地城市规划相一致，具体面积XXX平方米。通过与城市规划部门深入沟通，确保汽车传动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传动轴项目选址符合当地产业政策，具体面积XXX平方米。这包括汽车传动轴项目对当地经济的促进作用，以及对相关产业的带动效应，确保汽车传动轴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用地总体要求必须符合环保和可持续发展的原则，具体面积XXX平方米。通过采用绿色建筑设计、节能减排等措施，确保汽车传动轴项目在建设和运营过程中对环境的影响最小化，达到可持续发展的要求。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确保汽车传动轴项目选址具备必要的公共设施配套，具体面积XXX平方米。这包括交通便利性、教育、医疗等基础设施，以提高居民生活品质，使得汽车传动轴项目选址更具吸引力。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考虑用地总体要求对当地社会稳定性的影响，具体面积XXX平方米。通过深入了解当地社区反馈，确保汽车传动轴项目的选址和建设过程对当地社会和谐稳定产生积极作用。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传动轴项目选址不仅符合法规和规划，还在实际操作中具有可行性。这一全面规划将为汽车传动轴项目的成功实施提供坚实的基础，确保汽车传动轴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944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传动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传动轴项目的设备规划和空间设计中，我们将采取灵活设备布局的措施。设备布局将根据实际需求进行灵活设计，避免不必要的浪费。通过合理规划设备摆放位置，我们将提高设备的利用率，减少设备间距，以确保汽车传动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传动轴项目内部引入共享设施的概念，例如共享会议室、办公区等。通过这种方式，我们可以减少对资源的重复建设，提高资源共享效率，从而减小汽车传动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130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传动轴项目的总图布置中，我们将不同功能区域进行明确的规划，以最大程度满足汽车传动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61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传动轴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汽车传动轴项目对环境的影响是综合评价的重要因素之一。我们将详细考虑选址周边的自然环境、生态保护区、水源地等情况，确保汽车传动轴项目的建设和运营对环境影响最小化，并符合当地的环保法规标准。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对选址的评价还需充分考虑当地政府的产业政策和法规。我们将详细了解汽车传动轴项目所在地的相关政策，确保汽车传动轴项目的规划和运营与当地法规相符，降低不必要的法律风险。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考虑到社会稳定性对企业运营的重要性，我们将评估选址地区的社会安全情况、劳工关系、社区反馈等方面，以确保汽车传动轴项目的建设和运营不会受到社会稳定性的负面影响。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最后，我们将综合考虑用地成本，包括土地购置费用、土地开发成本等。通过对用地成本的详细评估，我们能够做出更为精确的经济效益分析，为汽车传动轴项目的投资决策提供有力支持。</w:t>
      </w:r>
    </w:p>
    <w:p>
      <w:pPr>
        <w:pStyle w:val="Heading1"/>
        <w:ind w:firstLine="560" w:firstLineChars="200"/>
        <w:rPr>
          <w:rFonts w:ascii="仿宋" w:eastAsia="仿宋" w:hAnsi="仿宋" w:cs="仿宋" w:hint="eastAsia"/>
          <w:sz w:val="28"/>
          <w:lang w:eastAsia="zh-CN"/>
        </w:rPr>
      </w:pPr>
      <w:bookmarkStart w:id="15" w:name="_Toc12619"/>
      <w:r>
        <w:rPr>
          <w:rFonts w:ascii="仿宋" w:eastAsia="仿宋" w:hAnsi="仿宋" w:cs="仿宋" w:hint="eastAsia"/>
          <w:sz w:val="28"/>
          <w:lang w:eastAsia="zh-CN"/>
        </w:rPr>
        <w:t>四、汽车传动轴项目可持续发展</w:t>
      </w:r>
      <w:bookmarkEnd w:id="15"/>
    </w:p>
    <w:p>
      <w:pPr>
        <w:pStyle w:val="Heading2"/>
        <w:rPr>
          <w:rFonts w:ascii="仿宋" w:eastAsia="仿宋" w:hAnsi="仿宋" w:cs="仿宋" w:hint="eastAsia"/>
          <w:lang w:eastAsia="zh-CN"/>
        </w:rPr>
      </w:pPr>
      <w:bookmarkStart w:id="16" w:name="_Toc1861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传动轴项目中，汽车传动轴项目团队着眼于未来，明确了可持续发展的战略方向。制定的具体可持续发展目标包括降低资源使用、采用环保技术、最大化社会效益等。这一步骤不仅有助于汽车传动轴项目在环保和社会责任方面达到最高标准，也为未来提供了明确的指引，确保汽车传动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可持续实践的融入汽车传动轴项目管理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传动轴项目管理周期。从汽车传动轴项目规划开始，汽车传动轴项目团队就考虑了环境和社会的因素。在执行阶段，汽车传动轴项目团队积极推动绿色技术的应用，优化资源利用。此外，关注员工的社会责任，通过培训和沟通活动提高员工对可持续发展的认知，使他们能够在日常工作中践行可持续实践。这些举措不仅为汽车传动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113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扎根于汽车传动轴项目的可持续发展理念，我们深信环保与社会责任是汽车传动轴项目成功的关键支柱。在汽车传动轴项目的每一步，我们都致力于通过创新和实践，履行对环境和社会的坚定责任。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团队通过引入先进的环保技术、建立高效的废物处理系统以及推动能源节约措施，积极履行环保责任。定期的环保监测和评估确保汽车传动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不仅致力于自身可持续发展，还注重对社会的回馈。通过支持社区汽车传动轴项目、参与慈善事业、提供培训机会等方式，汽车传动轴项目积极履行社会责任。与当地社区建立积极互动，关注员工的工作与生活平衡，以及员工的身心健康，是汽车传动轴项目在社会责任层面的关键举措。这样的实践不仅增强了汽车传动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6"/>
      <w:r>
        <w:rPr>
          <w:rFonts w:ascii="仿宋" w:eastAsia="仿宋" w:hAnsi="仿宋" w:cs="仿宋" w:hint="eastAsia"/>
          <w:sz w:val="28"/>
          <w:lang w:eastAsia="zh-CN"/>
        </w:rPr>
        <w:t>五、汽车传动轴项目建设单位说明</w:t>
      </w:r>
      <w:bookmarkEnd w:id="18"/>
    </w:p>
    <w:p>
      <w:pPr>
        <w:pStyle w:val="Heading2"/>
        <w:rPr>
          <w:rFonts w:ascii="仿宋" w:eastAsia="仿宋" w:hAnsi="仿宋" w:cs="仿宋" w:hint="eastAsia"/>
          <w:lang w:eastAsia="zh-CN"/>
        </w:rPr>
      </w:pPr>
      <w:bookmarkStart w:id="19" w:name="_Toc24044"/>
      <w:r>
        <w:rPr>
          <w:rFonts w:ascii="仿宋" w:eastAsia="仿宋" w:hAnsi="仿宋" w:cs="仿宋" w:hint="eastAsia"/>
          <w:lang w:eastAsia="zh-CN"/>
        </w:rPr>
        <w:t>(一)、汽车传动轴项目承办单位基本情况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https://d.book118.com/246010031203010101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522658"/>
    <w:rsid w:val="4B5226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01003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2024-03-03T18:09:00Z</dcterms:created>
  <dcterms:modified xsi:type="dcterms:W3CDTF">2024-03-03T18:10:01Z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676C54B344344EDD8F7ABB97D34844A9_11</vt:lpwstr>
  </property>
  <property fmtid="{D5CDD505-2E9C-101B-9397-08002B2CF9AE}" pid="3" name="KSOProductBuildVer">
    <vt:lpwstr>2052-12.1.0.16388</vt:lpwstr>
  </property>
</Properties>
</file>