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w w:val="95"/>
        </w:rPr>
        <w:t>提高发泡混凝土施工质量合格率</w:t>
      </w:r>
    </w:p>
    <w:p>
      <w:pPr>
        <w:pStyle w:val="BodyText"/>
        <w:spacing w:before="10"/>
        <w:rPr>
          <w:b/>
          <w:sz w:val="58"/>
        </w:rPr>
      </w:pPr>
    </w:p>
    <w:p>
      <w:pPr>
        <w:spacing w:before="1"/>
        <w:ind w:left="430" w:right="0" w:firstLine="0"/>
        <w:jc w:val="left"/>
        <w:rPr>
          <w:sz w:val="42"/>
        </w:rPr>
      </w:pPr>
      <w:r>
        <w:rPr>
          <w:spacing w:val="4"/>
          <w:sz w:val="42"/>
        </w:rPr>
        <w:t>中天建设集团滨江天街工程工程部</w:t>
      </w:r>
      <w:r>
        <w:rPr>
          <w:sz w:val="42"/>
        </w:rPr>
        <w:t>QC</w:t>
      </w:r>
      <w:r>
        <w:rPr>
          <w:spacing w:val="-27"/>
          <w:sz w:val="42"/>
        </w:rPr>
        <w:t xml:space="preserve"> 小组</w:t>
      </w:r>
    </w:p>
    <w:p>
      <w:pPr>
        <w:pStyle w:val="BodyText"/>
        <w:spacing w:before="330"/>
        <w:ind w:left="430"/>
      </w:pPr>
      <w:r>
        <w:t>一、工程概况</w:t>
      </w:r>
    </w:p>
    <w:p>
      <w:pPr>
        <w:pStyle w:val="BodyText"/>
        <w:spacing w:before="237" w:line="364" w:lineRule="auto"/>
        <w:ind w:left="430" w:right="1445" w:firstLine="720"/>
      </w:pPr>
      <w:r>
        <w:rPr>
          <w:spacing w:val="-1"/>
        </w:rPr>
        <w:t>工程名称:杭政储出[20XX]117</w:t>
      </w:r>
      <w:r>
        <w:rPr>
          <w:spacing w:val="-10"/>
        </w:rPr>
        <w:t xml:space="preserve"> 号地块二期大型购物中心、商业楼及二期地下</w:t>
      </w:r>
      <w:r>
        <w:t>室工程〔龙湖·滨江天街工程〕</w:t>
      </w:r>
    </w:p>
    <w:p>
      <w:pPr>
        <w:pStyle w:val="BodyText"/>
        <w:spacing w:line="364" w:lineRule="auto"/>
        <w:ind w:left="430" w:right="1174"/>
      </w:pPr>
      <w:r>
        <w:rPr>
          <w:spacing w:val="-1"/>
        </w:rPr>
        <w:t>建设单位:杭州嘉腾房地产开发设计单位:悉地国际设计参谋</w:t>
      </w:r>
      <w:r>
        <w:t>〔深圳〕施工单位:中天建设集团监理单位:浙江东方工程治理</w:t>
      </w:r>
    </w:p>
    <w:p>
      <w:pPr>
        <w:pStyle w:val="BodyText"/>
        <w:spacing w:line="364" w:lineRule="auto"/>
        <w:ind w:left="430" w:right="1173" w:firstLine="720"/>
      </w:pPr>
      <w:r>
        <w:t>本工程位于杭州滨江区区政府板块，北靠江南大道绿化带路，南接规划月明</w:t>
      </w:r>
      <w:r>
        <w:rPr>
          <w:spacing w:val="1"/>
        </w:rPr>
        <w:t xml:space="preserve"> </w:t>
      </w:r>
      <w:r>
        <w:rPr>
          <w:spacing w:val="-1"/>
        </w:rPr>
        <w:t>路，东至江汉路，西靠江虹路。由大型购物中心、三层可售商业及三层整体地下室</w:t>
      </w:r>
      <w:r>
        <w:rPr>
          <w:spacing w:val="-16"/>
        </w:rPr>
        <w:t xml:space="preserve">组成，地上 </w:t>
      </w:r>
      <w:r>
        <w:t>7</w:t>
      </w:r>
      <w:r>
        <w:rPr>
          <w:spacing w:val="-17"/>
        </w:rPr>
        <w:t xml:space="preserve"> 层购物中心，建筑高度为 </w:t>
      </w:r>
      <w:r>
        <w:t>41.4m，</w:t>
      </w:r>
      <w:r>
        <w:rPr>
          <w:spacing w:val="-13"/>
        </w:rPr>
        <w:t xml:space="preserve">可售商业局部 </w:t>
      </w:r>
      <w:r>
        <w:t>3</w:t>
      </w:r>
      <w:r>
        <w:rPr>
          <w:spacing w:val="-14"/>
        </w:rPr>
        <w:t xml:space="preserve"> 层，建筑高度</w:t>
      </w:r>
      <w:r>
        <w:rPr>
          <w:spacing w:val="-1"/>
        </w:rPr>
        <w:t>18.05m</w:t>
      </w:r>
      <w:r>
        <w:rPr>
          <w:spacing w:val="-11"/>
        </w:rPr>
        <w:t xml:space="preserve">，总用地面积约为 </w:t>
      </w:r>
      <w:r>
        <w:rPr>
          <w:spacing w:val="-1"/>
        </w:rPr>
        <w:t>50915</w:t>
      </w:r>
      <w:r>
        <w:rPr>
          <w:spacing w:val="-20"/>
        </w:rPr>
        <w:t xml:space="preserve"> ㎡，建筑面积约为 </w:t>
      </w:r>
      <w:r>
        <w:t>27.3</w:t>
      </w:r>
      <w:r>
        <w:rPr>
          <w:spacing w:val="-10"/>
        </w:rPr>
        <w:t xml:space="preserve"> 万㎡，其中:地上建筑面积</w:t>
      </w:r>
      <w:r>
        <w:rPr>
          <w:spacing w:val="-46"/>
        </w:rPr>
        <w:t xml:space="preserve">约 </w:t>
      </w:r>
      <w:r>
        <w:rPr>
          <w:spacing w:val="-1"/>
        </w:rPr>
        <w:t>15.6</w:t>
      </w:r>
      <w:r>
        <w:rPr>
          <w:spacing w:val="-18"/>
        </w:rPr>
        <w:t xml:space="preserve"> 万㎡，地下建筑面积约 </w:t>
      </w:r>
      <w:r>
        <w:t>11.5</w:t>
      </w:r>
      <w:r>
        <w:rPr>
          <w:spacing w:val="-10"/>
        </w:rPr>
        <w:t xml:space="preserve"> 万㎡。本工程屋面工程找坡层设计承受发泡混</w:t>
      </w:r>
      <w:r>
        <w:rPr>
          <w:spacing w:val="-11"/>
        </w:rPr>
        <w:t xml:space="preserve">凝土，施工面积约 </w:t>
      </w:r>
      <w:r>
        <w:t>2.9</w:t>
      </w:r>
      <w:r>
        <w:rPr>
          <w:spacing w:val="-17"/>
        </w:rPr>
        <w:t xml:space="preserve"> 万㎡；大跨度斜屋面约 </w:t>
      </w:r>
      <w:r>
        <w:t>5000</w:t>
      </w:r>
      <w:r>
        <w:rPr>
          <w:spacing w:val="-11"/>
        </w:rPr>
        <w:t xml:space="preserve"> ㎡因商业使用需要，承受发泡</w:t>
      </w:r>
      <w:r>
        <w:rPr>
          <w:spacing w:val="-8"/>
        </w:rPr>
        <w:t xml:space="preserve">混凝土回填，回填高度约 </w:t>
      </w:r>
      <w:r>
        <w:t>1.1m。发泡混凝土施工面积大，工程整体工期紧，发泡混凝土局部高度较高，对泡沫混凝土施工质量合格率有很高要求。</w:t>
      </w:r>
    </w:p>
    <w:p>
      <w:pPr>
        <w:tabs>
          <w:tab w:val="left" w:pos="8172"/>
        </w:tabs>
        <w:spacing w:before="72"/>
        <w:ind w:left="4359" w:right="0" w:firstLine="0"/>
        <w:jc w:val="left"/>
        <w:rPr>
          <w:sz w:val="27"/>
        </w:rPr>
      </w:pPr>
      <w:r>
        <w:rPr>
          <w:sz w:val="27"/>
        </w:rPr>
        <w:t>滨江天街工程效果图</w:t>
        <w:tab/>
      </w:r>
      <w:r>
        <w:rPr>
          <w:w w:val="95"/>
          <w:sz w:val="27"/>
        </w:rPr>
        <w:t>图</w:t>
      </w:r>
      <w:r>
        <w:rPr>
          <w:spacing w:val="-41"/>
          <w:w w:val="95"/>
          <w:sz w:val="27"/>
        </w:rPr>
        <w:t xml:space="preserve"> </w:t>
      </w:r>
      <w:r>
        <w:rPr>
          <w:w w:val="95"/>
          <w:sz w:val="27"/>
        </w:rPr>
        <w:t>1</w:t>
      </w:r>
    </w:p>
    <w:p>
      <w:pPr>
        <w:pStyle w:val="BodyText"/>
        <w:spacing w:before="102" w:line="362" w:lineRule="auto"/>
        <w:ind w:left="430" w:right="12271"/>
      </w:pPr>
      <w:r>
        <w:rPr>
          <w:spacing w:val="-6"/>
        </w:rPr>
        <w:t>二、</w:t>
      </w:r>
      <w:r>
        <w:rPr>
          <w:spacing w:val="-5"/>
        </w:rPr>
        <w:t>QC</w:t>
      </w:r>
      <w:r>
        <w:rPr>
          <w:spacing w:val="-37"/>
        </w:rPr>
        <w:t xml:space="preserve"> 小组</w:t>
      </w:r>
      <w:r>
        <w:t>简介</w:t>
      </w:r>
    </w:p>
    <w:p>
      <w:pPr>
        <w:pStyle w:val="BodyText"/>
        <w:spacing w:before="7"/>
        <w:rPr>
          <w:sz w:val="8"/>
        </w:rPr>
      </w:pPr>
    </w:p>
    <w:p>
      <w:pPr>
        <w:tabs>
          <w:tab w:val="left" w:pos="12010"/>
        </w:tabs>
        <w:spacing w:before="62"/>
        <w:ind w:left="6310" w:right="0" w:firstLine="0"/>
        <w:jc w:val="left"/>
        <w:rPr>
          <w:sz w:val="27"/>
        </w:rPr>
      </w:pPr>
      <w:r>
        <w:pict>
          <v:group id="_x0000_s1025" style="width:686pt;height:379pt;margin-top:28.27pt;margin-left:96pt;mso-position-horizontal-relative:page;position:absolute;z-index:-251658240" coordorigin="1920,565" coordsize="13720,75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720;height:7580;left:1920;position:absolute;top:565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100;height:1062;left:3240;position:absolute;top:64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小组名</w:t>
                    </w:r>
                  </w:p>
                  <w:p>
                    <w:pPr>
                      <w:spacing w:before="24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称</w:t>
                    </w:r>
                  </w:p>
                </w:txbxContent>
              </v:textbox>
            </v:shape>
            <v:shape id="_x0000_s1028" type="#_x0000_t202" style="width:4521;height:360;left:8130;position:absolute;top:13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2"/>
                        <w:w w:val="95"/>
                        <w:sz w:val="36"/>
                      </w:rPr>
                      <w:t xml:space="preserve">滨江天街工程工程部 </w:t>
                    </w:r>
                    <w:r>
                      <w:rPr>
                        <w:w w:val="95"/>
                        <w:sz w:val="36"/>
                      </w:rPr>
                      <w:t>QC</w:t>
                    </w:r>
                    <w:r>
                      <w:rPr>
                        <w:spacing w:val="8"/>
                        <w:w w:val="95"/>
                        <w:sz w:val="36"/>
                      </w:rPr>
                      <w:t xml:space="preserve"> 小组</w:t>
                    </w:r>
                  </w:p>
                </w:txbxContent>
              </v:textbox>
            </v:shape>
            <v:shape id="_x0000_s1029" type="#_x0000_t202" style="width:1100;height:360;left:3240;position:absolute;top:74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课题名</w:t>
                    </w:r>
                  </w:p>
                </w:txbxContent>
              </v:textbox>
            </v:shape>
            <v:shape id="_x0000_s1030" type="#_x0000_t202" style="width:5060;height:360;left:8130;position:absolute;top:74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提高发泡混凝土施工质量合格率</w:t>
                    </w:r>
                  </w:p>
                </w:txbxContent>
              </v:textbox>
            </v:shape>
          </v:group>
        </w:pict>
      </w:r>
      <w:r>
        <w:rPr>
          <w:sz w:val="27"/>
        </w:rPr>
        <w:t>小组及成员概况表</w:t>
        <w:tab/>
      </w:r>
      <w:r>
        <w:rPr>
          <w:w w:val="95"/>
          <w:sz w:val="27"/>
        </w:rPr>
        <w:t>表</w:t>
      </w:r>
      <w:r>
        <w:rPr>
          <w:spacing w:val="-55"/>
          <w:w w:val="95"/>
          <w:sz w:val="27"/>
        </w:rPr>
        <w:t xml:space="preserve"> </w:t>
      </w:r>
      <w:r>
        <w:rPr>
          <w:w w:val="95"/>
          <w:sz w:val="27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tbl>
      <w:tblPr>
        <w:tblStyle w:val="TableNormal"/>
        <w:tblW w:w="0" w:type="auto"/>
        <w:jc w:val="left"/>
        <w:tblInd w:w="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35"/>
        <w:gridCol w:w="3345"/>
        <w:gridCol w:w="3212"/>
        <w:gridCol w:w="3485"/>
      </w:tblGrid>
      <w:tr>
        <w:tblPrEx>
          <w:tblW w:w="0" w:type="auto"/>
          <w:jc w:val="left"/>
          <w:tblInd w:w="40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1"/>
          <w:jc w:val="left"/>
        </w:trPr>
        <w:tc>
          <w:tcPr>
            <w:tcW w:w="3035" w:type="dxa"/>
          </w:tcPr>
          <w:p>
            <w:pPr>
              <w:pStyle w:val="TableParagraph"/>
              <w:spacing w:line="411" w:lineRule="exact"/>
              <w:ind w:right="927"/>
              <w:jc w:val="right"/>
              <w:rPr>
                <w:sz w:val="36"/>
              </w:rPr>
            </w:pPr>
            <w:r>
              <w:rPr>
                <w:sz w:val="36"/>
              </w:rPr>
              <w:t>小组类</w:t>
            </w:r>
          </w:p>
        </w:tc>
        <w:tc>
          <w:tcPr>
            <w:tcW w:w="334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12" w:type="dxa"/>
          </w:tcPr>
          <w:p>
            <w:pPr>
              <w:pStyle w:val="TableParagraph"/>
              <w:spacing w:line="411" w:lineRule="exact"/>
              <w:ind w:right="734"/>
              <w:jc w:val="right"/>
              <w:rPr>
                <w:sz w:val="36"/>
              </w:rPr>
            </w:pPr>
            <w:r>
              <w:rPr>
                <w:sz w:val="36"/>
              </w:rPr>
              <w:t>成立时</w:t>
            </w:r>
          </w:p>
        </w:tc>
        <w:tc>
          <w:tcPr>
            <w:tcW w:w="3485" w:type="dxa"/>
          </w:tcPr>
          <w:p>
            <w:pPr>
              <w:pStyle w:val="TableParagraph"/>
              <w:spacing w:line="411" w:lineRule="exact"/>
              <w:ind w:left="734"/>
              <w:rPr>
                <w:sz w:val="36"/>
              </w:rPr>
            </w:pPr>
            <w:r>
              <w:rPr>
                <w:w w:val="95"/>
                <w:sz w:val="36"/>
              </w:rPr>
              <w:t>20XX</w:t>
            </w:r>
            <w:r>
              <w:rPr>
                <w:spacing w:val="-55"/>
                <w:w w:val="95"/>
                <w:sz w:val="36"/>
              </w:rPr>
              <w:t xml:space="preserve"> 年 </w:t>
            </w:r>
            <w:r>
              <w:rPr>
                <w:w w:val="95"/>
                <w:sz w:val="36"/>
              </w:rPr>
              <w:t>10</w:t>
            </w:r>
            <w:r>
              <w:rPr>
                <w:spacing w:val="-52"/>
                <w:w w:val="95"/>
                <w:sz w:val="36"/>
              </w:rPr>
              <w:t xml:space="preserve"> 月 </w:t>
            </w:r>
            <w:r>
              <w:rPr>
                <w:w w:val="95"/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4"/>
          <w:jc w:val="left"/>
        </w:trPr>
        <w:tc>
          <w:tcPr>
            <w:tcW w:w="3035" w:type="dxa"/>
          </w:tcPr>
          <w:p>
            <w:pPr>
              <w:pStyle w:val="TableParagraph"/>
              <w:spacing w:before="121"/>
              <w:ind w:right="622"/>
              <w:jc w:val="center"/>
              <w:rPr>
                <w:sz w:val="36"/>
              </w:rPr>
            </w:pPr>
            <w:r>
              <w:rPr>
                <w:sz w:val="36"/>
              </w:rPr>
              <w:t>型</w:t>
            </w:r>
          </w:p>
        </w:tc>
        <w:tc>
          <w:tcPr>
            <w:tcW w:w="3345" w:type="dxa"/>
          </w:tcPr>
          <w:p>
            <w:pPr>
              <w:pStyle w:val="TableParagraph"/>
              <w:spacing w:before="121"/>
              <w:ind w:left="928"/>
              <w:rPr>
                <w:sz w:val="36"/>
              </w:rPr>
            </w:pPr>
            <w:r>
              <w:rPr>
                <w:sz w:val="36"/>
              </w:rPr>
              <w:t>问题解决型</w:t>
            </w:r>
          </w:p>
        </w:tc>
        <w:tc>
          <w:tcPr>
            <w:tcW w:w="3212" w:type="dxa"/>
          </w:tcPr>
          <w:p>
            <w:pPr>
              <w:pStyle w:val="TableParagraph"/>
              <w:spacing w:before="121"/>
              <w:ind w:right="57"/>
              <w:jc w:val="center"/>
              <w:rPr>
                <w:sz w:val="36"/>
              </w:rPr>
            </w:pPr>
            <w:r>
              <w:rPr>
                <w:sz w:val="36"/>
              </w:rPr>
              <w:t>间</w:t>
            </w:r>
          </w:p>
        </w:tc>
        <w:tc>
          <w:tcPr>
            <w:tcW w:w="3485" w:type="dxa"/>
          </w:tcPr>
          <w:p>
            <w:pPr>
              <w:pStyle w:val="TableParagraph"/>
              <w:spacing w:before="121"/>
              <w:ind w:left="734"/>
              <w:rPr>
                <w:sz w:val="36"/>
              </w:rPr>
            </w:pPr>
            <w:r>
              <w:rPr>
                <w:sz w:val="36"/>
              </w:rPr>
              <w:t>日</w:t>
            </w: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3"/>
          <w:jc w:val="left"/>
        </w:trPr>
        <w:tc>
          <w:tcPr>
            <w:tcW w:w="303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345" w:type="dxa"/>
          </w:tcPr>
          <w:p>
            <w:pPr>
              <w:pStyle w:val="TableParagraph"/>
              <w:spacing w:before="192"/>
              <w:ind w:left="928"/>
              <w:rPr>
                <w:sz w:val="36"/>
              </w:rPr>
            </w:pPr>
            <w:r>
              <w:rPr>
                <w:spacing w:val="-23"/>
                <w:sz w:val="36"/>
              </w:rPr>
              <w:t xml:space="preserve">中天建 </w:t>
            </w:r>
            <w:r>
              <w:rPr>
                <w:sz w:val="36"/>
              </w:rPr>
              <w:t>TQC-</w:t>
            </w:r>
          </w:p>
        </w:tc>
        <w:tc>
          <w:tcPr>
            <w:tcW w:w="321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8"/>
          <w:jc w:val="left"/>
        </w:trPr>
        <w:tc>
          <w:tcPr>
            <w:tcW w:w="3035" w:type="dxa"/>
          </w:tcPr>
          <w:p>
            <w:pPr>
              <w:pStyle w:val="TableParagraph"/>
              <w:spacing w:before="8"/>
              <w:rPr>
                <w:sz w:val="36"/>
              </w:rPr>
            </w:pPr>
          </w:p>
          <w:p>
            <w:pPr>
              <w:pStyle w:val="TableParagraph"/>
              <w:spacing w:line="459" w:lineRule="exact"/>
              <w:ind w:left="50"/>
              <w:rPr>
                <w:sz w:val="36"/>
              </w:rPr>
            </w:pPr>
            <w:r>
              <w:rPr>
                <w:sz w:val="36"/>
              </w:rPr>
              <w:t>小组注册号</w:t>
            </w:r>
          </w:p>
        </w:tc>
        <w:tc>
          <w:tcPr>
            <w:tcW w:w="3345" w:type="dxa"/>
          </w:tcPr>
          <w:p>
            <w:pPr>
              <w:pStyle w:val="TableParagraph"/>
              <w:spacing w:before="120"/>
              <w:ind w:left="928"/>
              <w:rPr>
                <w:sz w:val="36"/>
              </w:rPr>
            </w:pPr>
            <w:r>
              <w:rPr>
                <w:sz w:val="36"/>
              </w:rPr>
              <w:t>02-</w:t>
            </w:r>
          </w:p>
        </w:tc>
        <w:tc>
          <w:tcPr>
            <w:tcW w:w="3212" w:type="dxa"/>
          </w:tcPr>
          <w:p>
            <w:pPr>
              <w:pStyle w:val="TableParagraph"/>
              <w:spacing w:before="8"/>
              <w:rPr>
                <w:sz w:val="36"/>
              </w:rPr>
            </w:pPr>
          </w:p>
          <w:p>
            <w:pPr>
              <w:pStyle w:val="TableParagraph"/>
              <w:spacing w:line="459" w:lineRule="exact"/>
              <w:ind w:left="525"/>
              <w:rPr>
                <w:sz w:val="36"/>
              </w:rPr>
            </w:pPr>
            <w:r>
              <w:rPr>
                <w:sz w:val="36"/>
              </w:rPr>
              <w:t>课题注册号</w:t>
            </w:r>
          </w:p>
        </w:tc>
        <w:tc>
          <w:tcPr>
            <w:tcW w:w="3485" w:type="dxa"/>
          </w:tcPr>
          <w:p>
            <w:pPr>
              <w:pStyle w:val="TableParagraph"/>
              <w:spacing w:before="120"/>
              <w:ind w:left="734"/>
              <w:rPr>
                <w:sz w:val="36"/>
              </w:rPr>
            </w:pPr>
            <w:r>
              <w:rPr>
                <w:spacing w:val="22"/>
                <w:sz w:val="36"/>
              </w:rPr>
              <w:t>中天建</w:t>
            </w:r>
            <w:r>
              <w:rPr>
                <w:sz w:val="36"/>
              </w:rPr>
              <w:t>TQC-02-</w:t>
            </w: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2"/>
          <w:jc w:val="left"/>
        </w:trPr>
        <w:tc>
          <w:tcPr>
            <w:tcW w:w="303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345" w:type="dxa"/>
          </w:tcPr>
          <w:p>
            <w:pPr>
              <w:pStyle w:val="TableParagraph"/>
              <w:spacing w:before="17"/>
              <w:ind w:left="928"/>
              <w:rPr>
                <w:sz w:val="36"/>
              </w:rPr>
            </w:pPr>
            <w:r>
              <w:rPr>
                <w:sz w:val="36"/>
              </w:rPr>
              <w:t>20XX-05</w:t>
            </w:r>
          </w:p>
        </w:tc>
        <w:tc>
          <w:tcPr>
            <w:tcW w:w="321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17"/>
              <w:ind w:left="734"/>
              <w:rPr>
                <w:sz w:val="36"/>
              </w:rPr>
            </w:pPr>
            <w:r>
              <w:rPr>
                <w:sz w:val="36"/>
              </w:rPr>
              <w:t>20XX-05-1</w:t>
            </w: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3035" w:type="dxa"/>
          </w:tcPr>
          <w:p>
            <w:pPr>
              <w:pStyle w:val="TableParagraph"/>
              <w:spacing w:before="133"/>
              <w:ind w:right="927"/>
              <w:jc w:val="right"/>
              <w:rPr>
                <w:sz w:val="36"/>
              </w:rPr>
            </w:pPr>
            <w:r>
              <w:rPr>
                <w:sz w:val="36"/>
              </w:rPr>
              <w:t>小组人</w:t>
            </w:r>
          </w:p>
        </w:tc>
        <w:tc>
          <w:tcPr>
            <w:tcW w:w="334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212" w:type="dxa"/>
          </w:tcPr>
          <w:p>
            <w:pPr>
              <w:pStyle w:val="TableParagraph"/>
              <w:spacing w:before="133"/>
              <w:ind w:right="734"/>
              <w:jc w:val="right"/>
              <w:rPr>
                <w:sz w:val="36"/>
              </w:rPr>
            </w:pPr>
            <w:r>
              <w:rPr>
                <w:sz w:val="36"/>
              </w:rPr>
              <w:t>活动时</w:t>
            </w:r>
          </w:p>
        </w:tc>
        <w:tc>
          <w:tcPr>
            <w:tcW w:w="348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3035" w:type="dxa"/>
          </w:tcPr>
          <w:p>
            <w:pPr>
              <w:pStyle w:val="TableParagraph"/>
              <w:spacing w:before="120" w:line="391" w:lineRule="exact"/>
              <w:ind w:right="622"/>
              <w:jc w:val="center"/>
              <w:rPr>
                <w:sz w:val="36"/>
              </w:rPr>
            </w:pPr>
            <w:r>
              <w:rPr>
                <w:sz w:val="36"/>
              </w:rPr>
              <w:t>数</w:t>
            </w:r>
          </w:p>
        </w:tc>
        <w:tc>
          <w:tcPr>
            <w:tcW w:w="3345" w:type="dxa"/>
          </w:tcPr>
          <w:p>
            <w:pPr>
              <w:pStyle w:val="TableParagraph"/>
              <w:spacing w:before="120" w:line="391" w:lineRule="exact"/>
              <w:ind w:left="928"/>
              <w:rPr>
                <w:sz w:val="36"/>
              </w:rPr>
            </w:pPr>
            <w:r>
              <w:rPr>
                <w:w w:val="95"/>
                <w:sz w:val="36"/>
              </w:rPr>
              <w:t>10</w:t>
            </w:r>
            <w:r>
              <w:rPr>
                <w:spacing w:val="-42"/>
                <w:w w:val="95"/>
                <w:sz w:val="36"/>
              </w:rPr>
              <w:t xml:space="preserve"> 人</w:t>
            </w:r>
          </w:p>
        </w:tc>
        <w:tc>
          <w:tcPr>
            <w:tcW w:w="3212" w:type="dxa"/>
          </w:tcPr>
          <w:p>
            <w:pPr>
              <w:pStyle w:val="TableParagraph"/>
              <w:spacing w:before="120" w:line="391" w:lineRule="exact"/>
              <w:ind w:right="57"/>
              <w:jc w:val="center"/>
              <w:rPr>
                <w:sz w:val="36"/>
              </w:rPr>
            </w:pPr>
            <w:r>
              <w:rPr>
                <w:sz w:val="36"/>
              </w:rPr>
              <w:t>间</w:t>
            </w:r>
          </w:p>
        </w:tc>
        <w:tc>
          <w:tcPr>
            <w:tcW w:w="3485" w:type="dxa"/>
          </w:tcPr>
          <w:p>
            <w:pPr>
              <w:pStyle w:val="TableParagraph"/>
              <w:spacing w:before="120" w:line="391" w:lineRule="exact"/>
              <w:ind w:left="734"/>
              <w:rPr>
                <w:sz w:val="36"/>
              </w:rPr>
            </w:pPr>
            <w:r>
              <w:rPr>
                <w:sz w:val="36"/>
              </w:rPr>
              <w:t>20XX.10-20XX.12</w:t>
            </w:r>
          </w:p>
        </w:tc>
      </w:tr>
    </w:tbl>
    <w:p>
      <w:pPr>
        <w:spacing w:after="0" w:line="391" w:lineRule="exact"/>
        <w:rPr>
          <w:sz w:val="36"/>
        </w:rPr>
        <w:sectPr>
          <w:type w:val="continuous"/>
          <w:pgSz w:w="17850" w:h="25260"/>
          <w:pgMar w:top="1660" w:right="1460" w:bottom="280" w:left="1820" w:header="708" w:footer="708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31" style="width:686pt;height:315pt;margin-top:92pt;margin-left:96pt;mso-position-horizontal-relative:page;mso-position-vertical-relative:page;position:absolute;z-index:-251657216" coordorigin="1920,1840" coordsize="13720,6300">
            <v:shape id="_x0000_s1032" type="#_x0000_t75" style="width:13720;height:6300;left:1920;position:absolute;top:1840" stroked="f">
              <v:imagedata r:id="rId5" o:title=""/>
            </v:shape>
            <v:shape id="_x0000_s1033" type="#_x0000_t202" style="width:380;height:360;left:3240;position:absolute;top:19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称</w:t>
                    </w:r>
                  </w:p>
                </w:txbxContent>
              </v:textbox>
            </v:shape>
            <v:shape id="_x0000_s1034" type="#_x0000_t202" style="width:380;height:360;left:6179;position:absolute;top:2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小</w:t>
                    </w:r>
                  </w:p>
                </w:txbxContent>
              </v:textbox>
            </v:shape>
            <v:shape id="_x0000_s1035" type="#_x0000_t202" style="width:380;height:360;left:8130;position:absolute;top:2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组</w:t>
                    </w:r>
                  </w:p>
                </w:txbxContent>
              </v:textbox>
            </v:shape>
            <v:shape id="_x0000_s1036" type="#_x0000_t202" style="width:380;height:360;left:9120;position:absolute;top:2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成</w:t>
                    </w:r>
                  </w:p>
                </w:txbxContent>
              </v:textbox>
            </v:shape>
            <v:shape id="_x0000_s1037" type="#_x0000_t202" style="width:380;height:360;left:9992;position:absolute;top:2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员</w:t>
                    </w:r>
                  </w:p>
                </w:txbxContent>
              </v:textbox>
            </v:shape>
            <v:shape id="_x0000_s1038" type="#_x0000_t202" style="width:380;height:360;left:2265;position:absolute;top:36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</w:t>
                    </w:r>
                  </w:p>
                </w:txbxContent>
              </v:textbox>
            </v:shape>
            <v:shape id="_x0000_s1039" type="#_x0000_t202" style="width:380;height:360;left:4979;position:absolute;top:36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年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tbl>
      <w:tblPr>
        <w:tblStyle w:val="TableNormal"/>
        <w:tblW w:w="0" w:type="auto"/>
        <w:jc w:val="left"/>
        <w:tblInd w:w="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7"/>
        <w:gridCol w:w="1538"/>
        <w:gridCol w:w="1171"/>
        <w:gridCol w:w="2971"/>
        <w:gridCol w:w="2611"/>
        <w:gridCol w:w="2176"/>
        <w:gridCol w:w="1447"/>
      </w:tblGrid>
      <w:tr>
        <w:tblPrEx>
          <w:tblW w:w="0" w:type="auto"/>
          <w:jc w:val="left"/>
          <w:tblInd w:w="40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0"/>
          <w:jc w:val="left"/>
        </w:trPr>
        <w:tc>
          <w:tcPr>
            <w:tcW w:w="837" w:type="dxa"/>
          </w:tcPr>
          <w:p>
            <w:pPr>
              <w:pStyle w:val="TableParagraph"/>
              <w:spacing w:line="340" w:lineRule="exact"/>
              <w:ind w:left="50"/>
              <w:rPr>
                <w:sz w:val="36"/>
              </w:rPr>
            </w:pPr>
            <w:r>
              <w:rPr>
                <w:sz w:val="36"/>
              </w:rPr>
              <w:t>号</w:t>
            </w:r>
          </w:p>
        </w:tc>
        <w:tc>
          <w:tcPr>
            <w:tcW w:w="1538" w:type="dxa"/>
          </w:tcPr>
          <w:p>
            <w:pPr>
              <w:pStyle w:val="TableParagraph"/>
              <w:spacing w:line="340" w:lineRule="exact"/>
              <w:ind w:left="425"/>
              <w:rPr>
                <w:sz w:val="36"/>
              </w:rPr>
            </w:pPr>
            <w:r>
              <w:rPr>
                <w:sz w:val="36"/>
              </w:rPr>
              <w:t>姓名</w:t>
            </w:r>
          </w:p>
        </w:tc>
        <w:tc>
          <w:tcPr>
            <w:tcW w:w="1171" w:type="dxa"/>
          </w:tcPr>
          <w:p>
            <w:pPr>
              <w:pStyle w:val="TableParagraph"/>
              <w:spacing w:line="340" w:lineRule="exact"/>
              <w:ind w:right="30"/>
              <w:jc w:val="center"/>
              <w:rPr>
                <w:sz w:val="36"/>
              </w:rPr>
            </w:pPr>
            <w:r>
              <w:rPr>
                <w:sz w:val="36"/>
              </w:rPr>
              <w:t>龄</w:t>
            </w:r>
          </w:p>
        </w:tc>
        <w:tc>
          <w:tcPr>
            <w:tcW w:w="9205" w:type="dxa"/>
            <w:gridSpan w:val="4"/>
          </w:tcPr>
          <w:p>
            <w:pPr>
              <w:pStyle w:val="TableParagraph"/>
              <w:tabs>
                <w:tab w:val="left" w:pos="4230"/>
                <w:tab w:val="left" w:pos="5998"/>
                <w:tab w:val="left" w:pos="8069"/>
              </w:tabs>
              <w:spacing w:line="340" w:lineRule="exact"/>
              <w:ind w:left="417" w:right="-317"/>
              <w:rPr>
                <w:sz w:val="36"/>
              </w:rPr>
            </w:pPr>
            <w:r>
              <w:rPr>
                <w:sz w:val="36"/>
              </w:rPr>
              <w:t>职务</w:t>
              <w:tab/>
              <w:t>职称</w:t>
              <w:tab/>
              <w:t>组内分工</w:t>
              <w:tab/>
              <w:t>组内职责</w:t>
            </w: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91"/>
          <w:jc w:val="left"/>
        </w:trPr>
        <w:tc>
          <w:tcPr>
            <w:tcW w:w="837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43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538" w:type="dxa"/>
          </w:tcPr>
          <w:p>
            <w:pPr>
              <w:pStyle w:val="TableParagraph"/>
              <w:spacing w:before="225" w:line="700" w:lineRule="atLeast"/>
              <w:ind w:left="425" w:right="391"/>
              <w:rPr>
                <w:sz w:val="36"/>
              </w:rPr>
            </w:pPr>
            <w:r>
              <w:rPr>
                <w:spacing w:val="-3"/>
                <w:sz w:val="36"/>
              </w:rPr>
              <w:t>赵纯</w:t>
            </w:r>
            <w:r>
              <w:rPr>
                <w:sz w:val="36"/>
              </w:rPr>
              <w:t>阳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43"/>
              <w:ind w:left="370" w:right="400"/>
              <w:jc w:val="center"/>
              <w:rPr>
                <w:sz w:val="36"/>
              </w:rPr>
            </w:pPr>
            <w:r>
              <w:rPr>
                <w:sz w:val="36"/>
              </w:rPr>
              <w:t>35</w:t>
            </w:r>
          </w:p>
        </w:tc>
        <w:tc>
          <w:tcPr>
            <w:tcW w:w="297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43"/>
              <w:ind w:left="417"/>
              <w:rPr>
                <w:sz w:val="36"/>
              </w:rPr>
            </w:pPr>
            <w:r>
              <w:rPr>
                <w:sz w:val="36"/>
              </w:rPr>
              <w:t>工程经理</w:t>
            </w:r>
          </w:p>
        </w:tc>
        <w:tc>
          <w:tcPr>
            <w:tcW w:w="261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43"/>
              <w:ind w:left="388"/>
              <w:rPr>
                <w:sz w:val="36"/>
              </w:rPr>
            </w:pPr>
            <w:r>
              <w:rPr>
                <w:sz w:val="36"/>
              </w:rPr>
              <w:t>工程师</w:t>
            </w:r>
          </w:p>
        </w:tc>
        <w:tc>
          <w:tcPr>
            <w:tcW w:w="2176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43"/>
              <w:ind w:right="317"/>
              <w:jc w:val="right"/>
              <w:rPr>
                <w:sz w:val="36"/>
              </w:rPr>
            </w:pPr>
            <w:r>
              <w:rPr>
                <w:sz w:val="36"/>
              </w:rPr>
              <w:t>总体筹划</w:t>
            </w:r>
          </w:p>
        </w:tc>
        <w:tc>
          <w:tcPr>
            <w:tcW w:w="1447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43"/>
              <w:ind w:left="311"/>
              <w:rPr>
                <w:sz w:val="36"/>
              </w:rPr>
            </w:pPr>
            <w:r>
              <w:rPr>
                <w:sz w:val="36"/>
              </w:rPr>
              <w:t>组长</w:t>
            </w:r>
          </w:p>
        </w:tc>
      </w:tr>
      <w:tr>
        <w:tblPrEx>
          <w:tblW w:w="0" w:type="auto"/>
          <w:jc w:val="left"/>
          <w:tblInd w:w="4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76"/>
          <w:jc w:val="left"/>
        </w:trPr>
        <w:tc>
          <w:tcPr>
            <w:tcW w:w="837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1538" w:type="dxa"/>
          </w:tcPr>
          <w:p>
            <w:pPr>
              <w:pStyle w:val="TableParagraph"/>
              <w:spacing w:before="163"/>
              <w:ind w:left="425"/>
              <w:rPr>
                <w:sz w:val="36"/>
              </w:rPr>
            </w:pPr>
            <w:r>
              <w:rPr>
                <w:sz w:val="36"/>
              </w:rPr>
              <w:t>黄金</w:t>
            </w:r>
          </w:p>
          <w:p>
            <w:pPr>
              <w:pStyle w:val="TableParagraph"/>
              <w:spacing w:before="241" w:line="391" w:lineRule="exact"/>
              <w:ind w:left="425"/>
              <w:rPr>
                <w:sz w:val="36"/>
              </w:rPr>
            </w:pPr>
            <w:r>
              <w:rPr>
                <w:sz w:val="36"/>
              </w:rPr>
              <w:t>桥</w:t>
            </w:r>
          </w:p>
        </w:tc>
        <w:tc>
          <w:tcPr>
            <w:tcW w:w="117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391" w:lineRule="exact"/>
              <w:ind w:left="370" w:right="400"/>
              <w:jc w:val="center"/>
              <w:rPr>
                <w:sz w:val="36"/>
              </w:rPr>
            </w:pPr>
            <w:r>
              <w:rPr>
                <w:sz w:val="36"/>
              </w:rPr>
              <w:t>40</w:t>
            </w:r>
          </w:p>
        </w:tc>
        <w:tc>
          <w:tcPr>
            <w:tcW w:w="297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391" w:lineRule="exact"/>
              <w:ind w:left="417"/>
              <w:rPr>
                <w:sz w:val="36"/>
              </w:rPr>
            </w:pPr>
            <w:r>
              <w:rPr>
                <w:sz w:val="36"/>
              </w:rPr>
              <w:t>公司总工程师</w:t>
            </w:r>
          </w:p>
        </w:tc>
        <w:tc>
          <w:tcPr>
            <w:tcW w:w="2611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391" w:lineRule="exact"/>
              <w:ind w:left="388"/>
              <w:rPr>
                <w:sz w:val="36"/>
              </w:rPr>
            </w:pPr>
            <w:r>
              <w:rPr>
                <w:sz w:val="36"/>
              </w:rPr>
              <w:t>高级工程师</w:t>
            </w:r>
          </w:p>
        </w:tc>
        <w:tc>
          <w:tcPr>
            <w:tcW w:w="2176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391" w:lineRule="exact"/>
              <w:ind w:right="317"/>
              <w:jc w:val="right"/>
              <w:rPr>
                <w:sz w:val="36"/>
              </w:rPr>
            </w:pPr>
            <w:r>
              <w:rPr>
                <w:sz w:val="36"/>
              </w:rPr>
              <w:t>技术指导</w:t>
            </w:r>
          </w:p>
        </w:tc>
        <w:tc>
          <w:tcPr>
            <w:tcW w:w="1447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391" w:lineRule="exact"/>
              <w:ind w:left="311"/>
              <w:rPr>
                <w:sz w:val="36"/>
              </w:rPr>
            </w:pPr>
            <w:r>
              <w:rPr>
                <w:sz w:val="36"/>
              </w:rPr>
              <w:t>副组长</w:t>
            </w:r>
          </w:p>
        </w:tc>
      </w:tr>
    </w:tbl>
    <w:p>
      <w:pPr>
        <w:spacing w:after="0" w:line="391" w:lineRule="exac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https://d.book118.com/246015204144010034</w:t>
        </w:r>
      </w:hyperlink>
    </w:p>
    <w:p>
      <w:pPr>
        <w:spacing w:after="0" w:line="391" w:lineRule="exact"/>
        <w:rPr>
          <w:sz w:val="36"/>
        </w:rPr>
      </w:pPr>
    </w:p>
    <w:sectPr>
      <w:pgSz w:w="17850" w:h="25260"/>
      <w:pgMar w:top="1820" w:right="1460" w:bottom="280" w:left="18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179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line="841" w:lineRule="exact"/>
      <w:ind w:left="981" w:right="1719"/>
      <w:jc w:val="center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24601520414401003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2023-07-31T17:56:13Z</dcterms:created>
  <dcterms:modified xsi:type="dcterms:W3CDTF">2023-07-31T17:56:13Z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LastSaved">
    <vt:filetime>2023-07-31T00:00:00Z</vt:filetime>
  </property>
</Properties>
</file>