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高性能湿敏传感器项目规划设计纲要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62" w:history="1">
        <w:r>
          <w:rPr>
            <w:rFonts w:ascii="仿宋" w:eastAsia="仿宋" w:hAnsi="仿宋" w:cs="仿宋" w:hint="eastAsia"/>
            <w:lang w:eastAsia="zh-CN"/>
          </w:rPr>
          <w:t>前言</w:t>
        </w:r>
        <w:r>
          <w:tab/>
        </w:r>
        <w:r>
          <w:fldChar w:fldCharType="begin"/>
        </w:r>
        <w:r>
          <w:instrText xml:space="preserve"> PAGEREF _Toc28162 \h </w:instrText>
        </w:r>
        <w:r>
          <w:fldChar w:fldCharType="separate"/>
        </w:r>
        <w:r>
          <w:t>3</w:t>
        </w:r>
        <w:r>
          <w:fldChar w:fldCharType="end"/>
        </w:r>
      </w:hyperlink>
    </w:p>
    <w:p>
      <w:pPr>
        <w:pStyle w:val="TOC1"/>
        <w:tabs>
          <w:tab w:val="right" w:leader="dot" w:pos="8306"/>
        </w:tabs>
      </w:pPr>
      <w:hyperlink w:anchor="_Toc7712" w:history="1">
        <w:r>
          <w:rPr>
            <w:rFonts w:ascii="仿宋" w:eastAsia="仿宋" w:hAnsi="仿宋" w:cs="仿宋" w:hint="eastAsia"/>
            <w:lang w:eastAsia="zh-CN"/>
          </w:rPr>
          <w:t>一、高性能湿敏传感器项目土建工程</w:t>
        </w:r>
        <w:r>
          <w:tab/>
        </w:r>
        <w:r>
          <w:fldChar w:fldCharType="begin"/>
        </w:r>
        <w:r>
          <w:instrText xml:space="preserve"> PAGEREF _Toc7712 \h </w:instrText>
        </w:r>
        <w:r>
          <w:fldChar w:fldCharType="separate"/>
        </w:r>
        <w:r>
          <w:t>3</w:t>
        </w:r>
        <w:r>
          <w:fldChar w:fldCharType="end"/>
        </w:r>
      </w:hyperlink>
    </w:p>
    <w:p>
      <w:pPr>
        <w:pStyle w:val="TOC2"/>
        <w:tabs>
          <w:tab w:val="right" w:leader="dot" w:pos="8306"/>
        </w:tabs>
      </w:pPr>
      <w:hyperlink w:anchor="_Toc17849" w:history="1">
        <w:r>
          <w:rPr>
            <w:rFonts w:ascii="仿宋" w:eastAsia="仿宋" w:hAnsi="仿宋" w:cs="仿宋" w:hint="eastAsia"/>
            <w:lang w:eastAsia="zh-CN"/>
          </w:rPr>
          <w:t>(一)、建筑工程设计原则</w:t>
        </w:r>
        <w:r>
          <w:tab/>
        </w:r>
        <w:r>
          <w:fldChar w:fldCharType="begin"/>
        </w:r>
        <w:r>
          <w:instrText xml:space="preserve"> PAGEREF _Toc17849 \h </w:instrText>
        </w:r>
        <w:r>
          <w:fldChar w:fldCharType="separate"/>
        </w:r>
        <w:r>
          <w:t>3</w:t>
        </w:r>
        <w:r>
          <w:fldChar w:fldCharType="end"/>
        </w:r>
      </w:hyperlink>
    </w:p>
    <w:p>
      <w:pPr>
        <w:pStyle w:val="TOC2"/>
        <w:tabs>
          <w:tab w:val="right" w:leader="dot" w:pos="8306"/>
        </w:tabs>
      </w:pPr>
      <w:hyperlink w:anchor="_Toc11075" w:history="1">
        <w:r>
          <w:rPr>
            <w:rFonts w:ascii="仿宋" w:eastAsia="仿宋" w:hAnsi="仿宋" w:cs="仿宋" w:hint="eastAsia"/>
            <w:lang w:eastAsia="zh-CN"/>
          </w:rPr>
          <w:t>(二)、土建工程设计年限及安全等级</w:t>
        </w:r>
        <w:r>
          <w:tab/>
        </w:r>
        <w:r>
          <w:fldChar w:fldCharType="begin"/>
        </w:r>
        <w:r>
          <w:instrText xml:space="preserve"> PAGEREF _Toc11075 \h </w:instrText>
        </w:r>
        <w:r>
          <w:fldChar w:fldCharType="separate"/>
        </w:r>
        <w:r>
          <w:t>4</w:t>
        </w:r>
        <w:r>
          <w:fldChar w:fldCharType="end"/>
        </w:r>
      </w:hyperlink>
    </w:p>
    <w:p>
      <w:pPr>
        <w:pStyle w:val="TOC2"/>
        <w:tabs>
          <w:tab w:val="right" w:leader="dot" w:pos="8306"/>
        </w:tabs>
      </w:pPr>
      <w:hyperlink w:anchor="_Toc6420" w:history="1">
        <w:r>
          <w:rPr>
            <w:rFonts w:ascii="仿宋" w:eastAsia="仿宋" w:hAnsi="仿宋" w:cs="仿宋" w:hint="eastAsia"/>
            <w:lang w:eastAsia="zh-CN"/>
          </w:rPr>
          <w:t>(三)、建筑工程设计总体要求</w:t>
        </w:r>
        <w:r>
          <w:tab/>
        </w:r>
        <w:r>
          <w:fldChar w:fldCharType="begin"/>
        </w:r>
        <w:r>
          <w:instrText xml:space="preserve"> PAGEREF _Toc6420 \h </w:instrText>
        </w:r>
        <w:r>
          <w:fldChar w:fldCharType="separate"/>
        </w:r>
        <w:r>
          <w:t>5</w:t>
        </w:r>
        <w:r>
          <w:fldChar w:fldCharType="end"/>
        </w:r>
      </w:hyperlink>
    </w:p>
    <w:p>
      <w:pPr>
        <w:pStyle w:val="TOC2"/>
        <w:tabs>
          <w:tab w:val="right" w:leader="dot" w:pos="8306"/>
        </w:tabs>
      </w:pPr>
      <w:hyperlink w:anchor="_Toc6664" w:history="1">
        <w:r>
          <w:rPr>
            <w:rFonts w:ascii="仿宋" w:eastAsia="仿宋" w:hAnsi="仿宋" w:cs="仿宋" w:hint="eastAsia"/>
            <w:lang w:eastAsia="zh-CN"/>
          </w:rPr>
          <w:t>(四)、土建工程建设指标</w:t>
        </w:r>
        <w:r>
          <w:tab/>
        </w:r>
        <w:r>
          <w:fldChar w:fldCharType="begin"/>
        </w:r>
        <w:r>
          <w:instrText xml:space="preserve"> PAGEREF _Toc6664 \h </w:instrText>
        </w:r>
        <w:r>
          <w:fldChar w:fldCharType="separate"/>
        </w:r>
        <w:r>
          <w:t>6</w:t>
        </w:r>
        <w:r>
          <w:fldChar w:fldCharType="end"/>
        </w:r>
      </w:hyperlink>
    </w:p>
    <w:p>
      <w:pPr>
        <w:pStyle w:val="TOC1"/>
        <w:tabs>
          <w:tab w:val="right" w:leader="dot" w:pos="8306"/>
        </w:tabs>
      </w:pPr>
      <w:hyperlink w:anchor="_Toc1767" w:history="1">
        <w:r>
          <w:rPr>
            <w:rFonts w:ascii="仿宋" w:eastAsia="仿宋" w:hAnsi="仿宋" w:cs="仿宋" w:hint="eastAsia"/>
            <w:lang w:eastAsia="zh-CN"/>
          </w:rPr>
          <w:t>二、高性能湿敏传感器项目选址可行性分析</w:t>
        </w:r>
        <w:r>
          <w:tab/>
        </w:r>
        <w:r>
          <w:fldChar w:fldCharType="begin"/>
        </w:r>
        <w:r>
          <w:instrText xml:space="preserve"> PAGEREF _Toc1767 \h </w:instrText>
        </w:r>
        <w:r>
          <w:fldChar w:fldCharType="separate"/>
        </w:r>
        <w:r>
          <w:t>6</w:t>
        </w:r>
        <w:r>
          <w:fldChar w:fldCharType="end"/>
        </w:r>
      </w:hyperlink>
    </w:p>
    <w:p>
      <w:pPr>
        <w:pStyle w:val="TOC2"/>
        <w:tabs>
          <w:tab w:val="right" w:leader="dot" w:pos="8306"/>
        </w:tabs>
      </w:pPr>
      <w:hyperlink w:anchor="_Toc17479" w:history="1">
        <w:r>
          <w:rPr>
            <w:rFonts w:ascii="仿宋" w:eastAsia="仿宋" w:hAnsi="仿宋" w:cs="仿宋" w:hint="eastAsia"/>
            <w:lang w:eastAsia="zh-CN"/>
          </w:rPr>
          <w:t>(一)、高性能湿敏传感器项目选址</w:t>
        </w:r>
        <w:r>
          <w:tab/>
        </w:r>
        <w:r>
          <w:fldChar w:fldCharType="begin"/>
        </w:r>
        <w:r>
          <w:instrText xml:space="preserve"> PAGEREF _Toc17479 \h </w:instrText>
        </w:r>
        <w:r>
          <w:fldChar w:fldCharType="separate"/>
        </w:r>
        <w:r>
          <w:t>6</w:t>
        </w:r>
        <w:r>
          <w:fldChar w:fldCharType="end"/>
        </w:r>
      </w:hyperlink>
    </w:p>
    <w:p>
      <w:pPr>
        <w:pStyle w:val="TOC2"/>
        <w:tabs>
          <w:tab w:val="right" w:leader="dot" w:pos="8306"/>
        </w:tabs>
      </w:pPr>
      <w:hyperlink w:anchor="_Toc18076" w:history="1">
        <w:r>
          <w:rPr>
            <w:rFonts w:ascii="仿宋" w:eastAsia="仿宋" w:hAnsi="仿宋" w:cs="仿宋" w:hint="eastAsia"/>
            <w:lang w:eastAsia="zh-CN"/>
          </w:rPr>
          <w:t>(二)、用地控制指标</w:t>
        </w:r>
        <w:r>
          <w:tab/>
        </w:r>
        <w:r>
          <w:fldChar w:fldCharType="begin"/>
        </w:r>
        <w:r>
          <w:instrText xml:space="preserve"> PAGEREF _Toc18076 \h </w:instrText>
        </w:r>
        <w:r>
          <w:fldChar w:fldCharType="separate"/>
        </w:r>
        <w:r>
          <w:t>6</w:t>
        </w:r>
        <w:r>
          <w:fldChar w:fldCharType="end"/>
        </w:r>
      </w:hyperlink>
    </w:p>
    <w:p>
      <w:pPr>
        <w:pStyle w:val="TOC2"/>
        <w:tabs>
          <w:tab w:val="right" w:leader="dot" w:pos="8306"/>
        </w:tabs>
      </w:pPr>
      <w:hyperlink w:anchor="_Toc31985" w:history="1">
        <w:r>
          <w:rPr>
            <w:rFonts w:ascii="仿宋" w:eastAsia="仿宋" w:hAnsi="仿宋" w:cs="仿宋" w:hint="eastAsia"/>
            <w:lang w:eastAsia="zh-CN"/>
          </w:rPr>
          <w:t>(三)、节约用地措施</w:t>
        </w:r>
        <w:r>
          <w:tab/>
        </w:r>
        <w:r>
          <w:fldChar w:fldCharType="begin"/>
        </w:r>
        <w:r>
          <w:instrText xml:space="preserve"> PAGEREF _Toc31985 \h </w:instrText>
        </w:r>
        <w:r>
          <w:fldChar w:fldCharType="separate"/>
        </w:r>
        <w:r>
          <w:t>8</w:t>
        </w:r>
        <w:r>
          <w:fldChar w:fldCharType="end"/>
        </w:r>
      </w:hyperlink>
    </w:p>
    <w:p>
      <w:pPr>
        <w:pStyle w:val="TOC2"/>
        <w:tabs>
          <w:tab w:val="right" w:leader="dot" w:pos="8306"/>
        </w:tabs>
      </w:pPr>
      <w:hyperlink w:anchor="_Toc7137" w:history="1">
        <w:r>
          <w:rPr>
            <w:rFonts w:ascii="仿宋" w:eastAsia="仿宋" w:hAnsi="仿宋" w:cs="仿宋" w:hint="eastAsia"/>
            <w:lang w:eastAsia="zh-CN"/>
          </w:rPr>
          <w:t>(四)、总图布置方案</w:t>
        </w:r>
        <w:r>
          <w:tab/>
        </w:r>
        <w:r>
          <w:fldChar w:fldCharType="begin"/>
        </w:r>
        <w:r>
          <w:instrText xml:space="preserve"> PAGEREF _Toc7137 \h </w:instrText>
        </w:r>
        <w:r>
          <w:fldChar w:fldCharType="separate"/>
        </w:r>
        <w:r>
          <w:t>10</w:t>
        </w:r>
        <w:r>
          <w:fldChar w:fldCharType="end"/>
        </w:r>
      </w:hyperlink>
    </w:p>
    <w:p>
      <w:pPr>
        <w:pStyle w:val="TOC2"/>
        <w:tabs>
          <w:tab w:val="right" w:leader="dot" w:pos="8306"/>
        </w:tabs>
      </w:pPr>
      <w:hyperlink w:anchor="_Toc19319" w:history="1">
        <w:r>
          <w:rPr>
            <w:rFonts w:ascii="仿宋" w:eastAsia="仿宋" w:hAnsi="仿宋" w:cs="仿宋" w:hint="eastAsia"/>
            <w:lang w:eastAsia="zh-CN"/>
          </w:rPr>
          <w:t>(五)、选址综合评价</w:t>
        </w:r>
        <w:r>
          <w:tab/>
        </w:r>
        <w:r>
          <w:fldChar w:fldCharType="begin"/>
        </w:r>
        <w:r>
          <w:instrText xml:space="preserve"> PAGEREF _Toc19319 \h </w:instrText>
        </w:r>
        <w:r>
          <w:fldChar w:fldCharType="separate"/>
        </w:r>
        <w:r>
          <w:t>11</w:t>
        </w:r>
        <w:r>
          <w:fldChar w:fldCharType="end"/>
        </w:r>
      </w:hyperlink>
    </w:p>
    <w:p>
      <w:pPr>
        <w:pStyle w:val="TOC1"/>
        <w:tabs>
          <w:tab w:val="right" w:leader="dot" w:pos="8306"/>
        </w:tabs>
      </w:pPr>
      <w:hyperlink w:anchor="_Toc24826" w:history="1">
        <w:r>
          <w:rPr>
            <w:rFonts w:ascii="仿宋" w:eastAsia="仿宋" w:hAnsi="仿宋" w:cs="仿宋" w:hint="eastAsia"/>
            <w:lang w:eastAsia="zh-CN"/>
          </w:rPr>
          <w:t>三、高性能湿敏传感器项目文档管理</w:t>
        </w:r>
        <w:r>
          <w:tab/>
        </w:r>
        <w:r>
          <w:fldChar w:fldCharType="begin"/>
        </w:r>
        <w:r>
          <w:instrText xml:space="preserve"> PAGEREF _Toc24826 \h </w:instrText>
        </w:r>
        <w:r>
          <w:fldChar w:fldCharType="separate"/>
        </w:r>
        <w:r>
          <w:t>12</w:t>
        </w:r>
        <w:r>
          <w:fldChar w:fldCharType="end"/>
        </w:r>
      </w:hyperlink>
    </w:p>
    <w:p>
      <w:pPr>
        <w:pStyle w:val="TOC2"/>
        <w:tabs>
          <w:tab w:val="right" w:leader="dot" w:pos="8306"/>
        </w:tabs>
      </w:pPr>
      <w:hyperlink w:anchor="_Toc5969" w:history="1">
        <w:r>
          <w:rPr>
            <w:rFonts w:ascii="仿宋" w:eastAsia="仿宋" w:hAnsi="仿宋" w:cs="仿宋" w:hint="eastAsia"/>
            <w:lang w:eastAsia="zh-CN"/>
          </w:rPr>
          <w:t>(一)、文档编制与审查</w:t>
        </w:r>
        <w:r>
          <w:tab/>
        </w:r>
        <w:r>
          <w:fldChar w:fldCharType="begin"/>
        </w:r>
        <w:r>
          <w:instrText xml:space="preserve"> PAGEREF _Toc5969 \h </w:instrText>
        </w:r>
        <w:r>
          <w:fldChar w:fldCharType="separate"/>
        </w:r>
        <w:r>
          <w:t>12</w:t>
        </w:r>
        <w:r>
          <w:fldChar w:fldCharType="end"/>
        </w:r>
      </w:hyperlink>
    </w:p>
    <w:p>
      <w:pPr>
        <w:pStyle w:val="TOC2"/>
        <w:tabs>
          <w:tab w:val="right" w:leader="dot" w:pos="8306"/>
        </w:tabs>
      </w:pPr>
      <w:hyperlink w:anchor="_Toc9369" w:history="1">
        <w:r>
          <w:rPr>
            <w:rFonts w:ascii="仿宋" w:eastAsia="仿宋" w:hAnsi="仿宋" w:cs="仿宋" w:hint="eastAsia"/>
            <w:lang w:eastAsia="zh-CN"/>
          </w:rPr>
          <w:t>(二)、文档发布与分发</w:t>
        </w:r>
        <w:r>
          <w:tab/>
        </w:r>
        <w:r>
          <w:fldChar w:fldCharType="begin"/>
        </w:r>
        <w:r>
          <w:instrText xml:space="preserve"> PAGEREF _Toc9369 \h </w:instrText>
        </w:r>
        <w:r>
          <w:fldChar w:fldCharType="separate"/>
        </w:r>
        <w:r>
          <w:t>13</w:t>
        </w:r>
        <w:r>
          <w:fldChar w:fldCharType="end"/>
        </w:r>
      </w:hyperlink>
    </w:p>
    <w:p>
      <w:pPr>
        <w:pStyle w:val="TOC2"/>
        <w:tabs>
          <w:tab w:val="right" w:leader="dot" w:pos="8306"/>
        </w:tabs>
      </w:pPr>
      <w:hyperlink w:anchor="_Toc27911" w:history="1">
        <w:r>
          <w:rPr>
            <w:rFonts w:ascii="仿宋" w:eastAsia="仿宋" w:hAnsi="仿宋" w:cs="仿宋" w:hint="eastAsia"/>
            <w:lang w:eastAsia="zh-CN"/>
          </w:rPr>
          <w:t>(三)、文档存档与归档</w:t>
        </w:r>
        <w:r>
          <w:tab/>
        </w:r>
        <w:r>
          <w:fldChar w:fldCharType="begin"/>
        </w:r>
        <w:r>
          <w:instrText xml:space="preserve"> PAGEREF _Toc27911 \h </w:instrText>
        </w:r>
        <w:r>
          <w:fldChar w:fldCharType="separate"/>
        </w:r>
        <w:r>
          <w:t>14</w:t>
        </w:r>
        <w:r>
          <w:fldChar w:fldCharType="end"/>
        </w:r>
      </w:hyperlink>
    </w:p>
    <w:p>
      <w:pPr>
        <w:pStyle w:val="TOC1"/>
        <w:tabs>
          <w:tab w:val="right" w:leader="dot" w:pos="8306"/>
        </w:tabs>
      </w:pPr>
      <w:hyperlink w:anchor="_Toc32606" w:history="1">
        <w:r>
          <w:rPr>
            <w:rFonts w:ascii="仿宋" w:eastAsia="仿宋" w:hAnsi="仿宋" w:cs="仿宋" w:hint="eastAsia"/>
            <w:lang w:eastAsia="zh-CN"/>
          </w:rPr>
          <w:t>四、市场分析、调研</w:t>
        </w:r>
        <w:r>
          <w:tab/>
        </w:r>
        <w:r>
          <w:fldChar w:fldCharType="begin"/>
        </w:r>
        <w:r>
          <w:instrText xml:space="preserve"> PAGEREF _Toc32606 \h </w:instrText>
        </w:r>
        <w:r>
          <w:fldChar w:fldCharType="separate"/>
        </w:r>
        <w:r>
          <w:t>15</w:t>
        </w:r>
        <w:r>
          <w:fldChar w:fldCharType="end"/>
        </w:r>
      </w:hyperlink>
    </w:p>
    <w:p>
      <w:pPr>
        <w:pStyle w:val="TOC2"/>
        <w:tabs>
          <w:tab w:val="right" w:leader="dot" w:pos="8306"/>
        </w:tabs>
      </w:pPr>
      <w:hyperlink w:anchor="_Toc4130" w:history="1">
        <w:r>
          <w:rPr>
            <w:rFonts w:ascii="仿宋" w:eastAsia="仿宋" w:hAnsi="仿宋" w:cs="仿宋" w:hint="eastAsia"/>
            <w:lang w:eastAsia="zh-CN"/>
          </w:rPr>
          <w:t>(一)、高性能湿敏传感器行业分析</w:t>
        </w:r>
        <w:r>
          <w:tab/>
        </w:r>
        <w:r>
          <w:fldChar w:fldCharType="begin"/>
        </w:r>
        <w:r>
          <w:instrText xml:space="preserve"> PAGEREF _Toc4130 \h </w:instrText>
        </w:r>
        <w:r>
          <w:fldChar w:fldCharType="separate"/>
        </w:r>
        <w:r>
          <w:t>15</w:t>
        </w:r>
        <w:r>
          <w:fldChar w:fldCharType="end"/>
        </w:r>
      </w:hyperlink>
    </w:p>
    <w:p>
      <w:pPr>
        <w:pStyle w:val="TOC2"/>
        <w:tabs>
          <w:tab w:val="right" w:leader="dot" w:pos="8306"/>
        </w:tabs>
      </w:pPr>
      <w:hyperlink w:anchor="_Toc9840" w:history="1">
        <w:r>
          <w:rPr>
            <w:rFonts w:ascii="仿宋" w:eastAsia="仿宋" w:hAnsi="仿宋" w:cs="仿宋" w:hint="eastAsia"/>
            <w:lang w:eastAsia="zh-CN"/>
          </w:rPr>
          <w:t>(二)、高性能湿敏传感器市场分析预测</w:t>
        </w:r>
        <w:r>
          <w:tab/>
        </w:r>
        <w:r>
          <w:fldChar w:fldCharType="begin"/>
        </w:r>
        <w:r>
          <w:instrText xml:space="preserve"> PAGEREF _Toc9840 \h </w:instrText>
        </w:r>
        <w:r>
          <w:fldChar w:fldCharType="separate"/>
        </w:r>
        <w:r>
          <w:t>16</w:t>
        </w:r>
        <w:r>
          <w:fldChar w:fldCharType="end"/>
        </w:r>
      </w:hyperlink>
    </w:p>
    <w:p>
      <w:pPr>
        <w:pStyle w:val="TOC1"/>
        <w:tabs>
          <w:tab w:val="right" w:leader="dot" w:pos="8306"/>
        </w:tabs>
      </w:pPr>
      <w:hyperlink w:anchor="_Toc27110" w:history="1">
        <w:r>
          <w:rPr>
            <w:rFonts w:ascii="仿宋" w:eastAsia="仿宋" w:hAnsi="仿宋" w:cs="仿宋" w:hint="eastAsia"/>
            <w:lang w:eastAsia="zh-CN"/>
          </w:rPr>
          <w:t>五、高性能湿敏传感器项目危机管理</w:t>
        </w:r>
        <w:r>
          <w:tab/>
        </w:r>
        <w:r>
          <w:fldChar w:fldCharType="begin"/>
        </w:r>
        <w:r>
          <w:instrText xml:space="preserve"> PAGEREF _Toc27110 \h </w:instrText>
        </w:r>
        <w:r>
          <w:fldChar w:fldCharType="separate"/>
        </w:r>
        <w:r>
          <w:t>17</w:t>
        </w:r>
        <w:r>
          <w:fldChar w:fldCharType="end"/>
        </w:r>
      </w:hyperlink>
    </w:p>
    <w:p>
      <w:pPr>
        <w:pStyle w:val="TOC2"/>
        <w:tabs>
          <w:tab w:val="right" w:leader="dot" w:pos="8306"/>
        </w:tabs>
      </w:pPr>
      <w:hyperlink w:anchor="_Toc11218" w:history="1">
        <w:r>
          <w:rPr>
            <w:rFonts w:ascii="仿宋" w:eastAsia="仿宋" w:hAnsi="仿宋" w:cs="仿宋" w:hint="eastAsia"/>
            <w:lang w:eastAsia="zh-CN"/>
          </w:rPr>
          <w:t>(一)、危机预警与识别</w:t>
        </w:r>
        <w:r>
          <w:tab/>
        </w:r>
        <w:r>
          <w:fldChar w:fldCharType="begin"/>
        </w:r>
        <w:r>
          <w:instrText xml:space="preserve"> PAGEREF _Toc11218 \h </w:instrText>
        </w:r>
        <w:r>
          <w:fldChar w:fldCharType="separate"/>
        </w:r>
        <w:r>
          <w:t>17</w:t>
        </w:r>
        <w:r>
          <w:fldChar w:fldCharType="end"/>
        </w:r>
      </w:hyperlink>
    </w:p>
    <w:p>
      <w:pPr>
        <w:pStyle w:val="TOC2"/>
        <w:tabs>
          <w:tab w:val="right" w:leader="dot" w:pos="8306"/>
        </w:tabs>
      </w:pPr>
      <w:hyperlink w:anchor="_Toc8919" w:history="1">
        <w:r>
          <w:rPr>
            <w:rFonts w:ascii="仿宋" w:eastAsia="仿宋" w:hAnsi="仿宋" w:cs="仿宋" w:hint="eastAsia"/>
            <w:lang w:eastAsia="zh-CN"/>
          </w:rPr>
          <w:t>(二)、危机应对与恢复</w:t>
        </w:r>
        <w:r>
          <w:tab/>
        </w:r>
        <w:r>
          <w:fldChar w:fldCharType="begin"/>
        </w:r>
        <w:r>
          <w:instrText xml:space="preserve"> PAGEREF _Toc8919 \h </w:instrText>
        </w:r>
        <w:r>
          <w:fldChar w:fldCharType="separate"/>
        </w:r>
        <w:r>
          <w:t>18</w:t>
        </w:r>
        <w:r>
          <w:fldChar w:fldCharType="end"/>
        </w:r>
      </w:hyperlink>
    </w:p>
    <w:p>
      <w:pPr>
        <w:pStyle w:val="TOC1"/>
        <w:tabs>
          <w:tab w:val="right" w:leader="dot" w:pos="8306"/>
        </w:tabs>
      </w:pPr>
      <w:hyperlink w:anchor="_Toc8794" w:history="1">
        <w:r>
          <w:rPr>
            <w:rFonts w:ascii="仿宋" w:eastAsia="仿宋" w:hAnsi="仿宋" w:cs="仿宋" w:hint="eastAsia"/>
            <w:lang w:eastAsia="zh-CN"/>
          </w:rPr>
          <w:t>六、高性能湿敏传感器项目建设单位说明</w:t>
        </w:r>
        <w:r>
          <w:tab/>
        </w:r>
        <w:r>
          <w:fldChar w:fldCharType="begin"/>
        </w:r>
        <w:r>
          <w:instrText xml:space="preserve"> PAGEREF _Toc8794 \h </w:instrText>
        </w:r>
        <w:r>
          <w:fldChar w:fldCharType="separate"/>
        </w:r>
        <w:r>
          <w:t>19</w:t>
        </w:r>
        <w:r>
          <w:fldChar w:fldCharType="end"/>
        </w:r>
      </w:hyperlink>
    </w:p>
    <w:p>
      <w:pPr>
        <w:pStyle w:val="TOC2"/>
        <w:tabs>
          <w:tab w:val="right" w:leader="dot" w:pos="8306"/>
        </w:tabs>
      </w:pPr>
      <w:hyperlink w:anchor="_Toc25931" w:history="1">
        <w:r>
          <w:rPr>
            <w:rFonts w:ascii="仿宋" w:eastAsia="仿宋" w:hAnsi="仿宋" w:cs="仿宋" w:hint="eastAsia"/>
            <w:lang w:eastAsia="zh-CN"/>
          </w:rPr>
          <w:t>(一)、高性能湿敏传感器项目承办单位基本情况</w:t>
        </w:r>
        <w:r>
          <w:tab/>
        </w:r>
        <w:r>
          <w:fldChar w:fldCharType="begin"/>
        </w:r>
        <w:r>
          <w:instrText xml:space="preserve"> PAGEREF _Toc25931 \h </w:instrText>
        </w:r>
        <w:r>
          <w:fldChar w:fldCharType="separate"/>
        </w:r>
        <w:r>
          <w:t>19</w:t>
        </w:r>
        <w:r>
          <w:fldChar w:fldCharType="end"/>
        </w:r>
      </w:hyperlink>
    </w:p>
    <w:p>
      <w:pPr>
        <w:pStyle w:val="TOC2"/>
        <w:tabs>
          <w:tab w:val="right" w:leader="dot" w:pos="8306"/>
        </w:tabs>
      </w:pPr>
      <w:hyperlink w:anchor="_Toc19067" w:history="1">
        <w:r>
          <w:rPr>
            <w:rFonts w:ascii="仿宋" w:eastAsia="仿宋" w:hAnsi="仿宋" w:cs="仿宋" w:hint="eastAsia"/>
            <w:lang w:eastAsia="zh-CN"/>
          </w:rPr>
          <w:t>(二)、公司经济效益分析</w:t>
        </w:r>
        <w:r>
          <w:tab/>
        </w:r>
        <w:r>
          <w:fldChar w:fldCharType="begin"/>
        </w:r>
        <w:r>
          <w:instrText xml:space="preserve"> PAGEREF _Toc19067 \h </w:instrText>
        </w:r>
        <w:r>
          <w:fldChar w:fldCharType="separate"/>
        </w:r>
        <w:r>
          <w:t>20</w:t>
        </w:r>
        <w:r>
          <w:fldChar w:fldCharType="end"/>
        </w:r>
      </w:hyperlink>
    </w:p>
    <w:p>
      <w:pPr>
        <w:pStyle w:val="TOC1"/>
        <w:tabs>
          <w:tab w:val="right" w:leader="dot" w:pos="8306"/>
        </w:tabs>
      </w:pPr>
      <w:hyperlink w:anchor="_Toc31124" w:history="1">
        <w:r>
          <w:rPr>
            <w:rFonts w:ascii="仿宋" w:eastAsia="仿宋" w:hAnsi="仿宋" w:cs="仿宋" w:hint="eastAsia"/>
            <w:lang w:eastAsia="zh-CN"/>
          </w:rPr>
          <w:t>七、高性能湿敏传感器项目人力资源培养与发展</w:t>
        </w:r>
        <w:r>
          <w:tab/>
        </w:r>
        <w:r>
          <w:fldChar w:fldCharType="begin"/>
        </w:r>
        <w:r>
          <w:instrText xml:space="preserve"> PAGEREF _Toc31124 \h </w:instrText>
        </w:r>
        <w:r>
          <w:fldChar w:fldCharType="separate"/>
        </w:r>
        <w:r>
          <w:t>21</w:t>
        </w:r>
        <w:r>
          <w:fldChar w:fldCharType="end"/>
        </w:r>
      </w:hyperlink>
    </w:p>
    <w:p>
      <w:pPr>
        <w:pStyle w:val="TOC2"/>
        <w:tabs>
          <w:tab w:val="right" w:leader="dot" w:pos="8306"/>
        </w:tabs>
      </w:pPr>
      <w:hyperlink w:anchor="_Toc22077" w:history="1">
        <w:r>
          <w:rPr>
            <w:rFonts w:ascii="仿宋" w:eastAsia="仿宋" w:hAnsi="仿宋" w:cs="仿宋" w:hint="eastAsia"/>
            <w:lang w:eastAsia="zh-CN"/>
          </w:rPr>
          <w:t>(一)、人才需求与规划</w:t>
        </w:r>
        <w:r>
          <w:tab/>
        </w:r>
        <w:r>
          <w:fldChar w:fldCharType="begin"/>
        </w:r>
        <w:r>
          <w:instrText xml:space="preserve"> PAGEREF _Toc22077 \h </w:instrText>
        </w:r>
        <w:r>
          <w:fldChar w:fldCharType="separate"/>
        </w:r>
        <w:r>
          <w:t>21</w:t>
        </w:r>
        <w:r>
          <w:fldChar w:fldCharType="end"/>
        </w:r>
      </w:hyperlink>
    </w:p>
    <w:p>
      <w:pPr>
        <w:pStyle w:val="TOC2"/>
        <w:tabs>
          <w:tab w:val="right" w:leader="dot" w:pos="8306"/>
        </w:tabs>
      </w:pPr>
      <w:hyperlink w:anchor="_Toc12433" w:history="1">
        <w:r>
          <w:rPr>
            <w:rFonts w:ascii="仿宋" w:eastAsia="仿宋" w:hAnsi="仿宋" w:cs="仿宋" w:hint="eastAsia"/>
            <w:lang w:eastAsia="zh-CN"/>
          </w:rPr>
          <w:t>(二)、培训与发展计划</w:t>
        </w:r>
        <w:r>
          <w:tab/>
        </w:r>
        <w:r>
          <w:fldChar w:fldCharType="begin"/>
        </w:r>
        <w:r>
          <w:instrText xml:space="preserve"> PAGEREF _Toc12433 \h </w:instrText>
        </w:r>
        <w:r>
          <w:fldChar w:fldCharType="separate"/>
        </w:r>
        <w:r>
          <w:t>22</w:t>
        </w:r>
        <w:r>
          <w:fldChar w:fldCharType="end"/>
        </w:r>
      </w:hyperlink>
    </w:p>
    <w:p>
      <w:pPr>
        <w:pStyle w:val="TOC1"/>
        <w:tabs>
          <w:tab w:val="right" w:leader="dot" w:pos="8306"/>
        </w:tabs>
      </w:pPr>
      <w:hyperlink w:anchor="_Toc1563" w:history="1">
        <w:r>
          <w:rPr>
            <w:rFonts w:ascii="仿宋" w:eastAsia="仿宋" w:hAnsi="仿宋" w:cs="仿宋" w:hint="eastAsia"/>
            <w:lang w:eastAsia="zh-CN"/>
          </w:rPr>
          <w:t>八、高性能湿敏传感器项目环境影响分析</w:t>
        </w:r>
        <w:r>
          <w:tab/>
        </w:r>
        <w:r>
          <w:fldChar w:fldCharType="begin"/>
        </w:r>
        <w:r>
          <w:instrText xml:space="preserve"> PAGEREF _Toc1563 \h </w:instrText>
        </w:r>
        <w:r>
          <w:fldChar w:fldCharType="separate"/>
        </w:r>
        <w:r>
          <w:t>22</w:t>
        </w:r>
        <w:r>
          <w:fldChar w:fldCharType="end"/>
        </w:r>
      </w:hyperlink>
    </w:p>
    <w:p>
      <w:pPr>
        <w:pStyle w:val="TOC2"/>
        <w:tabs>
          <w:tab w:val="right" w:leader="dot" w:pos="8306"/>
        </w:tabs>
      </w:pPr>
      <w:hyperlink w:anchor="_Toc30622" w:history="1">
        <w:r>
          <w:rPr>
            <w:rFonts w:ascii="仿宋" w:eastAsia="仿宋" w:hAnsi="仿宋" w:cs="仿宋" w:hint="eastAsia"/>
            <w:lang w:eastAsia="zh-CN"/>
          </w:rPr>
          <w:t>(一)、建设区域环境质量现状</w:t>
        </w:r>
        <w:r>
          <w:tab/>
        </w:r>
        <w:r>
          <w:fldChar w:fldCharType="begin"/>
        </w:r>
        <w:r>
          <w:instrText xml:space="preserve"> PAGEREF _Toc30622 \h </w:instrText>
        </w:r>
        <w:r>
          <w:fldChar w:fldCharType="separate"/>
        </w:r>
        <w:r>
          <w:t>22</w:t>
        </w:r>
        <w:r>
          <w:fldChar w:fldCharType="end"/>
        </w:r>
      </w:hyperlink>
    </w:p>
    <w:p>
      <w:pPr>
        <w:pStyle w:val="TOC2"/>
        <w:tabs>
          <w:tab w:val="right" w:leader="dot" w:pos="8306"/>
        </w:tabs>
      </w:pPr>
      <w:hyperlink w:anchor="_Toc11675" w:history="1">
        <w:r>
          <w:rPr>
            <w:rFonts w:ascii="仿宋" w:eastAsia="仿宋" w:hAnsi="仿宋" w:cs="仿宋" w:hint="eastAsia"/>
            <w:lang w:eastAsia="zh-CN"/>
          </w:rPr>
          <w:t>(二)、建设期环境保护</w:t>
        </w:r>
        <w:r>
          <w:tab/>
        </w:r>
        <w:r>
          <w:fldChar w:fldCharType="begin"/>
        </w:r>
        <w:r>
          <w:instrText xml:space="preserve"> PAGEREF _Toc11675 \h </w:instrText>
        </w:r>
        <w:r>
          <w:fldChar w:fldCharType="separate"/>
        </w:r>
        <w:r>
          <w:t>24</w:t>
        </w:r>
        <w:r>
          <w:fldChar w:fldCharType="end"/>
        </w:r>
      </w:hyperlink>
    </w:p>
    <w:p>
      <w:pPr>
        <w:pStyle w:val="TOC2"/>
        <w:tabs>
          <w:tab w:val="right" w:leader="dot" w:pos="8306"/>
        </w:tabs>
      </w:pPr>
      <w:hyperlink w:anchor="_Toc2372" w:history="1">
        <w:r>
          <w:rPr>
            <w:rFonts w:ascii="仿宋" w:eastAsia="仿宋" w:hAnsi="仿宋" w:cs="仿宋" w:hint="eastAsia"/>
            <w:lang w:eastAsia="zh-CN"/>
          </w:rPr>
          <w:t>(三)、运营期环境保护</w:t>
        </w:r>
        <w:r>
          <w:tab/>
        </w:r>
        <w:r>
          <w:fldChar w:fldCharType="begin"/>
        </w:r>
        <w:r>
          <w:instrText xml:space="preserve"> PAGEREF _Toc2372 \h </w:instrText>
        </w:r>
        <w:r>
          <w:fldChar w:fldCharType="separate"/>
        </w:r>
        <w:r>
          <w:t>25</w:t>
        </w:r>
        <w:r>
          <w:fldChar w:fldCharType="end"/>
        </w:r>
      </w:hyperlink>
    </w:p>
    <w:p>
      <w:pPr>
        <w:pStyle w:val="TOC2"/>
        <w:tabs>
          <w:tab w:val="right" w:leader="dot" w:pos="8306"/>
        </w:tabs>
      </w:pPr>
      <w:hyperlink w:anchor="_Toc26075" w:history="1">
        <w:r>
          <w:rPr>
            <w:rFonts w:ascii="仿宋" w:eastAsia="仿宋" w:hAnsi="仿宋" w:cs="仿宋" w:hint="eastAsia"/>
            <w:lang w:eastAsia="zh-CN"/>
          </w:rPr>
          <w:t>(四)、高性能湿敏传感器项目建设对区域经济的影响</w:t>
        </w:r>
        <w:r>
          <w:tab/>
        </w:r>
        <w:r>
          <w:fldChar w:fldCharType="begin"/>
        </w:r>
        <w:r>
          <w:instrText xml:space="preserve"> PAGEREF _Toc26075 \h </w:instrText>
        </w:r>
        <w:r>
          <w:fldChar w:fldCharType="separate"/>
        </w:r>
        <w:r>
          <w:t>26</w:t>
        </w:r>
        <w:r>
          <w:fldChar w:fldCharType="end"/>
        </w:r>
      </w:hyperlink>
    </w:p>
    <w:p>
      <w:pPr>
        <w:pStyle w:val="TOC2"/>
        <w:tabs>
          <w:tab w:val="right" w:leader="dot" w:pos="8306"/>
        </w:tabs>
      </w:pPr>
      <w:hyperlink w:anchor="_Toc2065" w:history="1">
        <w:r>
          <w:rPr>
            <w:rFonts w:ascii="仿宋" w:eastAsia="仿宋" w:hAnsi="仿宋" w:cs="仿宋" w:hint="eastAsia"/>
            <w:lang w:eastAsia="zh-CN"/>
          </w:rPr>
          <w:t>(五)、废弃物处理</w:t>
        </w:r>
        <w:r>
          <w:tab/>
        </w:r>
        <w:r>
          <w:fldChar w:fldCharType="begin"/>
        </w:r>
        <w:r>
          <w:instrText xml:space="preserve"> PAGEREF _Toc2065 \h </w:instrText>
        </w:r>
        <w:r>
          <w:fldChar w:fldCharType="separate"/>
        </w:r>
        <w:r>
          <w:t>28</w:t>
        </w:r>
        <w:r>
          <w:fldChar w:fldCharType="end"/>
        </w:r>
      </w:hyperlink>
    </w:p>
    <w:p>
      <w:pPr>
        <w:pStyle w:val="TOC2"/>
        <w:tabs>
          <w:tab w:val="right" w:leader="dot" w:pos="8306"/>
        </w:tabs>
      </w:pPr>
      <w:hyperlink w:anchor="_Toc9585" w:history="1">
        <w:r>
          <w:rPr>
            <w:rFonts w:ascii="仿宋" w:eastAsia="仿宋" w:hAnsi="仿宋" w:cs="仿宋" w:hint="eastAsia"/>
            <w:lang w:eastAsia="zh-CN"/>
          </w:rPr>
          <w:t>(六)、特殊环境影响分析</w:t>
        </w:r>
        <w:r>
          <w:tab/>
        </w:r>
        <w:r>
          <w:fldChar w:fldCharType="begin"/>
        </w:r>
        <w:r>
          <w:instrText xml:space="preserve"> PAGEREF _Toc9585 \h </w:instrText>
        </w:r>
        <w:r>
          <w:fldChar w:fldCharType="separate"/>
        </w:r>
        <w:r>
          <w:t>30</w:t>
        </w:r>
        <w:r>
          <w:fldChar w:fldCharType="end"/>
        </w:r>
      </w:hyperlink>
    </w:p>
    <w:p>
      <w:pPr>
        <w:pStyle w:val="TOC2"/>
        <w:tabs>
          <w:tab w:val="right" w:leader="dot" w:pos="8306"/>
        </w:tabs>
      </w:pPr>
      <w:hyperlink w:anchor="_Toc32124" w:history="1">
        <w:r>
          <w:rPr>
            <w:rFonts w:ascii="仿宋" w:eastAsia="仿宋" w:hAnsi="仿宋" w:cs="仿宋" w:hint="eastAsia"/>
            <w:lang w:eastAsia="zh-CN"/>
          </w:rPr>
          <w:t>(七)、清洁生产</w:t>
        </w:r>
        <w:r>
          <w:tab/>
        </w:r>
        <w:r>
          <w:fldChar w:fldCharType="begin"/>
        </w:r>
        <w:r>
          <w:instrText xml:space="preserve"> PAGEREF _Toc32124 \h </w:instrText>
        </w:r>
        <w:r>
          <w:fldChar w:fldCharType="separate"/>
        </w:r>
        <w:r>
          <w:t>31</w:t>
        </w:r>
        <w:r>
          <w:fldChar w:fldCharType="end"/>
        </w:r>
      </w:hyperlink>
    </w:p>
    <w:p>
      <w:pPr>
        <w:pStyle w:val="TOC2"/>
        <w:tabs>
          <w:tab w:val="right" w:leader="dot" w:pos="8306"/>
        </w:tabs>
      </w:pPr>
      <w:hyperlink w:anchor="_Toc28744" w:history="1">
        <w:r>
          <w:rPr>
            <w:rFonts w:ascii="仿宋" w:eastAsia="仿宋" w:hAnsi="仿宋" w:cs="仿宋" w:hint="eastAsia"/>
            <w:lang w:eastAsia="zh-CN"/>
          </w:rPr>
          <w:t>(八)、环境保护综合评价</w:t>
        </w:r>
        <w:r>
          <w:tab/>
        </w:r>
        <w:r>
          <w:fldChar w:fldCharType="begin"/>
        </w:r>
        <w:r>
          <w:instrText xml:space="preserve"> PAGEREF _Toc28744 \h </w:instrText>
        </w:r>
        <w:r>
          <w:fldChar w:fldCharType="separate"/>
        </w:r>
        <w:r>
          <w:t>32</w:t>
        </w:r>
        <w:r>
          <w:fldChar w:fldCharType="end"/>
        </w:r>
      </w:hyperlink>
    </w:p>
    <w:p>
      <w:pPr>
        <w:pStyle w:val="TOC1"/>
        <w:tabs>
          <w:tab w:val="right" w:leader="dot" w:pos="8306"/>
        </w:tabs>
      </w:pPr>
      <w:hyperlink w:anchor="_Toc17617" w:history="1">
        <w:r>
          <w:rPr>
            <w:rFonts w:ascii="仿宋" w:eastAsia="仿宋" w:hAnsi="仿宋" w:cs="仿宋" w:hint="eastAsia"/>
            <w:lang w:eastAsia="zh-CN"/>
          </w:rPr>
          <w:t>九、高性能湿敏传感器项目社会影响</w:t>
        </w:r>
        <w:r>
          <w:tab/>
        </w:r>
        <w:r>
          <w:fldChar w:fldCharType="begin"/>
        </w:r>
        <w:r>
          <w:instrText xml:space="preserve"> PAGEREF _Toc17617 \h </w:instrText>
        </w:r>
        <w:r>
          <w:fldChar w:fldCharType="separate"/>
        </w:r>
        <w:r>
          <w:t>33</w:t>
        </w:r>
        <w:r>
          <w:fldChar w:fldCharType="end"/>
        </w:r>
      </w:hyperlink>
    </w:p>
    <w:p>
      <w:pPr>
        <w:pStyle w:val="TOC2"/>
        <w:tabs>
          <w:tab w:val="right" w:leader="dot" w:pos="8306"/>
        </w:tabs>
      </w:pPr>
      <w:hyperlink w:anchor="_Toc10079" w:history="1">
        <w:r>
          <w:rPr>
            <w:rFonts w:ascii="仿宋" w:eastAsia="仿宋" w:hAnsi="仿宋" w:cs="仿宋" w:hint="eastAsia"/>
            <w:lang w:eastAsia="zh-CN"/>
          </w:rPr>
          <w:t>(一)、社会责任与义务</w:t>
        </w:r>
        <w:r>
          <w:tab/>
        </w:r>
        <w:r>
          <w:fldChar w:fldCharType="begin"/>
        </w:r>
        <w:r>
          <w:instrText xml:space="preserve"> PAGEREF _Toc10079 \h </w:instrText>
        </w:r>
        <w:r>
          <w:fldChar w:fldCharType="separate"/>
        </w:r>
        <w:r>
          <w:t>33</w:t>
        </w:r>
        <w:r>
          <w:fldChar w:fldCharType="end"/>
        </w:r>
      </w:hyperlink>
    </w:p>
    <w:p>
      <w:pPr>
        <w:pStyle w:val="TOC2"/>
        <w:tabs>
          <w:tab w:val="right" w:leader="dot" w:pos="8306"/>
        </w:tabs>
      </w:pPr>
      <w:hyperlink w:anchor="_Toc27241" w:history="1">
        <w:r>
          <w:rPr>
            <w:rFonts w:ascii="仿宋" w:eastAsia="仿宋" w:hAnsi="仿宋" w:cs="仿宋" w:hint="eastAsia"/>
            <w:lang w:eastAsia="zh-CN"/>
          </w:rPr>
          <w:t>(二)、社会参与与沟通</w:t>
        </w:r>
        <w:r>
          <w:tab/>
        </w:r>
        <w:r>
          <w:fldChar w:fldCharType="begin"/>
        </w:r>
        <w:r>
          <w:instrText xml:space="preserve"> PAGEREF _Toc27241 \h </w:instrText>
        </w:r>
        <w:r>
          <w:fldChar w:fldCharType="separate"/>
        </w:r>
        <w:r>
          <w:t>34</w:t>
        </w:r>
        <w:r>
          <w:fldChar w:fldCharType="end"/>
        </w:r>
      </w:hyperlink>
    </w:p>
    <w:p>
      <w:pPr>
        <w:pStyle w:val="TOC1"/>
        <w:tabs>
          <w:tab w:val="right" w:leader="dot" w:pos="8306"/>
        </w:tabs>
      </w:pPr>
      <w:hyperlink w:anchor="_Toc32667" w:history="1">
        <w:r>
          <w:rPr>
            <w:rFonts w:ascii="仿宋" w:eastAsia="仿宋" w:hAnsi="仿宋" w:cs="仿宋" w:hint="eastAsia"/>
            <w:lang w:eastAsia="zh-CN"/>
          </w:rPr>
          <w:t>十、高性能湿敏传感器项目创新与研发</w:t>
        </w:r>
        <w:r>
          <w:tab/>
        </w:r>
        <w:r>
          <w:fldChar w:fldCharType="begin"/>
        </w:r>
        <w:r>
          <w:instrText xml:space="preserve"> PAGEREF _Toc32667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 w:history="1">
        <w:r>
          <w:rPr>
            <w:rFonts w:ascii="仿宋" w:eastAsia="仿宋" w:hAnsi="仿宋" w:cs="仿宋" w:hint="eastAsia"/>
            <w:lang w:eastAsia="zh-CN"/>
          </w:rPr>
          <w:t>(一)、创新策略与方向</w:t>
        </w:r>
        <w:r>
          <w:tab/>
        </w:r>
        <w:r>
          <w:fldChar w:fldCharType="begin"/>
        </w:r>
        <w:r>
          <w:instrText xml:space="preserve"> PAGEREF _Toc2498 \h </w:instrText>
        </w:r>
        <w:r>
          <w:fldChar w:fldCharType="separate"/>
        </w:r>
        <w:r>
          <w:t>35</w:t>
        </w:r>
        <w:r>
          <w:fldChar w:fldCharType="end"/>
        </w:r>
      </w:hyperlink>
    </w:p>
    <w:p>
      <w:pPr>
        <w:pStyle w:val="TOC2"/>
        <w:tabs>
          <w:tab w:val="right" w:leader="dot" w:pos="8306"/>
        </w:tabs>
      </w:pPr>
      <w:hyperlink w:anchor="_Toc8200" w:history="1">
        <w:r>
          <w:rPr>
            <w:rFonts w:ascii="仿宋" w:eastAsia="仿宋" w:hAnsi="仿宋" w:cs="仿宋" w:hint="eastAsia"/>
            <w:lang w:eastAsia="zh-CN"/>
          </w:rPr>
          <w:t>(二)、研发规划与投入</w:t>
        </w:r>
        <w:r>
          <w:tab/>
        </w:r>
        <w:r>
          <w:fldChar w:fldCharType="begin"/>
        </w:r>
        <w:r>
          <w:instrText xml:space="preserve"> PAGEREF _Toc8200 \h </w:instrText>
        </w:r>
        <w:r>
          <w:fldChar w:fldCharType="separate"/>
        </w:r>
        <w:r>
          <w:t>37</w:t>
        </w:r>
        <w:r>
          <w:fldChar w:fldCharType="end"/>
        </w:r>
      </w:hyperlink>
    </w:p>
    <w:p>
      <w:pPr>
        <w:pStyle w:val="TOC1"/>
        <w:tabs>
          <w:tab w:val="right" w:leader="dot" w:pos="8306"/>
        </w:tabs>
      </w:pPr>
      <w:hyperlink w:anchor="_Toc18736" w:history="1">
        <w:r>
          <w:rPr>
            <w:rFonts w:ascii="仿宋" w:eastAsia="仿宋" w:hAnsi="仿宋" w:cs="仿宋" w:hint="eastAsia"/>
            <w:lang w:eastAsia="zh-CN"/>
          </w:rPr>
          <w:t>十一、高性能湿敏传感器项目投资规划</w:t>
        </w:r>
        <w:r>
          <w:tab/>
        </w:r>
        <w:r>
          <w:fldChar w:fldCharType="begin"/>
        </w:r>
        <w:r>
          <w:instrText xml:space="preserve"> PAGEREF _Toc18736 \h </w:instrText>
        </w:r>
        <w:r>
          <w:fldChar w:fldCharType="separate"/>
        </w:r>
        <w:r>
          <w:t>38</w:t>
        </w:r>
        <w:r>
          <w:fldChar w:fldCharType="end"/>
        </w:r>
      </w:hyperlink>
    </w:p>
    <w:p>
      <w:pPr>
        <w:pStyle w:val="TOC2"/>
        <w:tabs>
          <w:tab w:val="right" w:leader="dot" w:pos="8306"/>
        </w:tabs>
      </w:pPr>
      <w:hyperlink w:anchor="_Toc11069" w:history="1">
        <w:r>
          <w:rPr>
            <w:rFonts w:ascii="仿宋" w:eastAsia="仿宋" w:hAnsi="仿宋" w:cs="仿宋" w:hint="eastAsia"/>
            <w:lang w:eastAsia="zh-CN"/>
          </w:rPr>
          <w:t>(一)、高性能湿敏传感器项目总投资估算</w:t>
        </w:r>
        <w:r>
          <w:tab/>
        </w:r>
        <w:r>
          <w:fldChar w:fldCharType="begin"/>
        </w:r>
        <w:r>
          <w:instrText xml:space="preserve"> PAGEREF _Toc11069 \h </w:instrText>
        </w:r>
        <w:r>
          <w:fldChar w:fldCharType="separate"/>
        </w:r>
        <w:r>
          <w:t>38</w:t>
        </w:r>
        <w:r>
          <w:fldChar w:fldCharType="end"/>
        </w:r>
      </w:hyperlink>
    </w:p>
    <w:p>
      <w:pPr>
        <w:pStyle w:val="TOC2"/>
        <w:tabs>
          <w:tab w:val="right" w:leader="dot" w:pos="8306"/>
        </w:tabs>
      </w:pPr>
      <w:hyperlink w:anchor="_Toc18492" w:history="1">
        <w:r>
          <w:rPr>
            <w:rFonts w:ascii="仿宋" w:eastAsia="仿宋" w:hAnsi="仿宋" w:cs="仿宋" w:hint="eastAsia"/>
            <w:lang w:eastAsia="zh-CN"/>
          </w:rPr>
          <w:t>(二)、资金筹措</w:t>
        </w:r>
        <w:r>
          <w:tab/>
        </w:r>
        <w:r>
          <w:fldChar w:fldCharType="begin"/>
        </w:r>
        <w:r>
          <w:instrText xml:space="preserve"> PAGEREF _Toc18492 \h </w:instrText>
        </w:r>
        <w:r>
          <w:fldChar w:fldCharType="separate"/>
        </w:r>
        <w:r>
          <w:t>40</w:t>
        </w:r>
        <w:r>
          <w:fldChar w:fldCharType="end"/>
        </w:r>
      </w:hyperlink>
    </w:p>
    <w:p>
      <w:pPr>
        <w:pStyle w:val="TOC1"/>
        <w:tabs>
          <w:tab w:val="right" w:leader="dot" w:pos="8306"/>
        </w:tabs>
      </w:pPr>
      <w:hyperlink w:anchor="_Toc21692" w:history="1">
        <w:r>
          <w:rPr>
            <w:rFonts w:ascii="仿宋" w:eastAsia="仿宋" w:hAnsi="仿宋" w:cs="仿宋" w:hint="eastAsia"/>
            <w:lang w:eastAsia="zh-CN"/>
          </w:rPr>
          <w:t>十二、高性能湿敏传感器项目经营效益</w:t>
        </w:r>
        <w:r>
          <w:tab/>
        </w:r>
        <w:r>
          <w:fldChar w:fldCharType="begin"/>
        </w:r>
        <w:r>
          <w:instrText xml:space="preserve"> PAGEREF _Toc21692 \h </w:instrText>
        </w:r>
        <w:r>
          <w:fldChar w:fldCharType="separate"/>
        </w:r>
        <w:r>
          <w:t>40</w:t>
        </w:r>
        <w:r>
          <w:fldChar w:fldCharType="end"/>
        </w:r>
      </w:hyperlink>
    </w:p>
    <w:p>
      <w:pPr>
        <w:pStyle w:val="TOC2"/>
        <w:tabs>
          <w:tab w:val="right" w:leader="dot" w:pos="8306"/>
        </w:tabs>
      </w:pPr>
      <w:hyperlink w:anchor="_Toc15861" w:history="1">
        <w:r>
          <w:rPr>
            <w:rFonts w:ascii="仿宋" w:eastAsia="仿宋" w:hAnsi="仿宋" w:cs="仿宋" w:hint="eastAsia"/>
            <w:lang w:eastAsia="zh-CN"/>
          </w:rPr>
          <w:t>(一)、经济评价财务测算</w:t>
        </w:r>
        <w:r>
          <w:tab/>
        </w:r>
        <w:r>
          <w:fldChar w:fldCharType="begin"/>
        </w:r>
        <w:r>
          <w:instrText xml:space="preserve"> PAGEREF _Toc15861 \h </w:instrText>
        </w:r>
        <w:r>
          <w:fldChar w:fldCharType="separate"/>
        </w:r>
        <w:r>
          <w:t>40</w:t>
        </w:r>
        <w:r>
          <w:fldChar w:fldCharType="end"/>
        </w:r>
      </w:hyperlink>
    </w:p>
    <w:p>
      <w:pPr>
        <w:pStyle w:val="TOC2"/>
        <w:tabs>
          <w:tab w:val="right" w:leader="dot" w:pos="8306"/>
        </w:tabs>
      </w:pPr>
      <w:hyperlink w:anchor="_Toc27274" w:history="1">
        <w:r>
          <w:rPr>
            <w:rFonts w:ascii="仿宋" w:eastAsia="仿宋" w:hAnsi="仿宋" w:cs="仿宋" w:hint="eastAsia"/>
            <w:lang w:eastAsia="zh-CN"/>
          </w:rPr>
          <w:t>(二)、高性能湿敏传感器项目盈利能力分析</w:t>
        </w:r>
        <w:r>
          <w:tab/>
        </w:r>
        <w:r>
          <w:fldChar w:fldCharType="begin"/>
        </w:r>
        <w:r>
          <w:instrText xml:space="preserve"> PAGEREF _Toc27274 \h </w:instrText>
        </w:r>
        <w:r>
          <w:fldChar w:fldCharType="separate"/>
        </w:r>
        <w:r>
          <w:t>42</w:t>
        </w:r>
        <w:r>
          <w:fldChar w:fldCharType="end"/>
        </w:r>
      </w:hyperlink>
    </w:p>
    <w:p>
      <w:pPr>
        <w:pStyle w:val="TOC1"/>
        <w:tabs>
          <w:tab w:val="right" w:leader="dot" w:pos="8306"/>
        </w:tabs>
      </w:pPr>
      <w:hyperlink w:anchor="_Toc11961" w:history="1">
        <w:r>
          <w:rPr>
            <w:rFonts w:ascii="仿宋" w:eastAsia="仿宋" w:hAnsi="仿宋" w:cs="仿宋" w:hint="eastAsia"/>
            <w:lang w:eastAsia="zh-CN"/>
          </w:rPr>
          <w:t>十三、高性能湿敏传感器项目工程方案分析</w:t>
        </w:r>
        <w:r>
          <w:tab/>
        </w:r>
        <w:r>
          <w:fldChar w:fldCharType="begin"/>
        </w:r>
        <w:r>
          <w:instrText xml:space="preserve"> PAGEREF _Toc11961 \h </w:instrText>
        </w:r>
        <w:r>
          <w:fldChar w:fldCharType="separate"/>
        </w:r>
        <w:r>
          <w:t>42</w:t>
        </w:r>
        <w:r>
          <w:fldChar w:fldCharType="end"/>
        </w:r>
      </w:hyperlink>
    </w:p>
    <w:p>
      <w:pPr>
        <w:pStyle w:val="TOC2"/>
        <w:tabs>
          <w:tab w:val="right" w:leader="dot" w:pos="8306"/>
        </w:tabs>
      </w:pPr>
      <w:hyperlink w:anchor="_Toc15445" w:history="1">
        <w:r>
          <w:rPr>
            <w:rFonts w:ascii="仿宋" w:eastAsia="仿宋" w:hAnsi="仿宋" w:cs="仿宋" w:hint="eastAsia"/>
            <w:lang w:eastAsia="zh-CN"/>
          </w:rPr>
          <w:t>(一)、建筑工程设计原则</w:t>
        </w:r>
        <w:r>
          <w:tab/>
        </w:r>
        <w:r>
          <w:fldChar w:fldCharType="begin"/>
        </w:r>
        <w:r>
          <w:instrText xml:space="preserve"> PAGEREF _Toc15445 \h </w:instrText>
        </w:r>
        <w:r>
          <w:fldChar w:fldCharType="separate"/>
        </w:r>
        <w:r>
          <w:t>42</w:t>
        </w:r>
        <w:r>
          <w:fldChar w:fldCharType="end"/>
        </w:r>
      </w:hyperlink>
    </w:p>
    <w:p>
      <w:pPr>
        <w:pStyle w:val="TOC2"/>
        <w:tabs>
          <w:tab w:val="right" w:leader="dot" w:pos="8306"/>
        </w:tabs>
      </w:pPr>
      <w:hyperlink w:anchor="_Toc7481" w:history="1">
        <w:r>
          <w:rPr>
            <w:rFonts w:ascii="仿宋" w:eastAsia="仿宋" w:hAnsi="仿宋" w:cs="仿宋" w:hint="eastAsia"/>
            <w:lang w:eastAsia="zh-CN"/>
          </w:rPr>
          <w:t>(二)、土建工程建设指标</w:t>
        </w:r>
        <w:r>
          <w:tab/>
        </w:r>
        <w:r>
          <w:fldChar w:fldCharType="begin"/>
        </w:r>
        <w:r>
          <w:instrText xml:space="preserve"> PAGEREF _Toc7481 \h </w:instrText>
        </w:r>
        <w:r>
          <w:fldChar w:fldCharType="separate"/>
        </w:r>
        <w:r>
          <w:t>46</w:t>
        </w:r>
        <w:r>
          <w:fldChar w:fldCharType="end"/>
        </w:r>
      </w:hyperlink>
    </w:p>
    <w:p>
      <w:pPr>
        <w:pStyle w:val="TOC1"/>
        <w:tabs>
          <w:tab w:val="right" w:leader="dot" w:pos="8306"/>
        </w:tabs>
      </w:pPr>
      <w:hyperlink w:anchor="_Toc21718" w:history="1">
        <w:r>
          <w:rPr>
            <w:rFonts w:ascii="仿宋" w:eastAsia="仿宋" w:hAnsi="仿宋" w:cs="仿宋" w:hint="eastAsia"/>
            <w:lang w:eastAsia="zh-CN"/>
          </w:rPr>
          <w:t>十四、营销与推广策略</w:t>
        </w:r>
        <w:r>
          <w:tab/>
        </w:r>
        <w:r>
          <w:fldChar w:fldCharType="begin"/>
        </w:r>
        <w:r>
          <w:instrText xml:space="preserve"> PAGEREF _Toc21718 \h </w:instrText>
        </w:r>
        <w:r>
          <w:fldChar w:fldCharType="separate"/>
        </w:r>
        <w:r>
          <w:t>47</w:t>
        </w:r>
        <w:r>
          <w:fldChar w:fldCharType="end"/>
        </w:r>
      </w:hyperlink>
    </w:p>
    <w:p>
      <w:pPr>
        <w:pStyle w:val="TOC2"/>
        <w:tabs>
          <w:tab w:val="right" w:leader="dot" w:pos="8306"/>
        </w:tabs>
      </w:pPr>
      <w:hyperlink w:anchor="_Toc30929" w:history="1">
        <w:r>
          <w:rPr>
            <w:rFonts w:ascii="仿宋" w:eastAsia="仿宋" w:hAnsi="仿宋" w:cs="仿宋" w:hint="eastAsia"/>
            <w:lang w:eastAsia="zh-CN"/>
          </w:rPr>
          <w:t>(一)、产品/服务定位与特点</w:t>
        </w:r>
        <w:r>
          <w:tab/>
        </w:r>
        <w:r>
          <w:fldChar w:fldCharType="begin"/>
        </w:r>
        <w:r>
          <w:instrText xml:space="preserve"> PAGEREF _Toc30929 \h </w:instrText>
        </w:r>
        <w:r>
          <w:fldChar w:fldCharType="separate"/>
        </w:r>
        <w:r>
          <w:t>47</w:t>
        </w:r>
        <w:r>
          <w:fldChar w:fldCharType="end"/>
        </w:r>
      </w:hyperlink>
    </w:p>
    <w:p>
      <w:pPr>
        <w:pStyle w:val="TOC2"/>
        <w:tabs>
          <w:tab w:val="right" w:leader="dot" w:pos="8306"/>
        </w:tabs>
      </w:pPr>
      <w:hyperlink w:anchor="_Toc24414" w:history="1">
        <w:r>
          <w:rPr>
            <w:rFonts w:ascii="仿宋" w:eastAsia="仿宋" w:hAnsi="仿宋" w:cs="仿宋" w:hint="eastAsia"/>
            <w:lang w:eastAsia="zh-CN"/>
          </w:rPr>
          <w:t>(二)、市场定位与竞争分析</w:t>
        </w:r>
        <w:r>
          <w:tab/>
        </w:r>
        <w:r>
          <w:fldChar w:fldCharType="begin"/>
        </w:r>
        <w:r>
          <w:instrText xml:space="preserve"> PAGEREF _Toc24414 \h </w:instrText>
        </w:r>
        <w:r>
          <w:fldChar w:fldCharType="separate"/>
        </w:r>
        <w:r>
          <w:t>49</w:t>
        </w:r>
        <w:r>
          <w:fldChar w:fldCharType="end"/>
        </w:r>
      </w:hyperlink>
    </w:p>
    <w:p>
      <w:pPr>
        <w:pStyle w:val="TOC2"/>
        <w:tabs>
          <w:tab w:val="right" w:leader="dot" w:pos="8306"/>
        </w:tabs>
      </w:pPr>
      <w:hyperlink w:anchor="_Toc23399" w:history="1">
        <w:r>
          <w:rPr>
            <w:rFonts w:ascii="仿宋" w:eastAsia="仿宋" w:hAnsi="仿宋" w:cs="仿宋" w:hint="eastAsia"/>
            <w:lang w:eastAsia="zh-CN"/>
          </w:rPr>
          <w:t>(三)、营销渠道与策略</w:t>
        </w:r>
        <w:r>
          <w:tab/>
        </w:r>
        <w:r>
          <w:fldChar w:fldCharType="begin"/>
        </w:r>
        <w:r>
          <w:instrText xml:space="preserve"> PAGEREF _Toc23399 \h </w:instrText>
        </w:r>
        <w:r>
          <w:fldChar w:fldCharType="separate"/>
        </w:r>
        <w:r>
          <w:t>50</w:t>
        </w:r>
        <w:r>
          <w:fldChar w:fldCharType="end"/>
        </w:r>
      </w:hyperlink>
    </w:p>
    <w:p>
      <w:pPr>
        <w:pStyle w:val="TOC2"/>
        <w:tabs>
          <w:tab w:val="right" w:leader="dot" w:pos="8306"/>
        </w:tabs>
      </w:pPr>
      <w:hyperlink w:anchor="_Toc8877" w:history="1">
        <w:r>
          <w:rPr>
            <w:rFonts w:ascii="仿宋" w:eastAsia="仿宋" w:hAnsi="仿宋" w:cs="仿宋" w:hint="eastAsia"/>
            <w:lang w:eastAsia="zh-CN"/>
          </w:rPr>
          <w:t>(四)、推广与宣传活动</w:t>
        </w:r>
        <w:r>
          <w:tab/>
        </w:r>
        <w:r>
          <w:fldChar w:fldCharType="begin"/>
        </w:r>
        <w:r>
          <w:instrText xml:space="preserve"> PAGEREF _Toc8877 \h </w:instrText>
        </w:r>
        <w:r>
          <w:fldChar w:fldCharType="separate"/>
        </w:r>
        <w:r>
          <w:t>51</w:t>
        </w:r>
        <w:r>
          <w:fldChar w:fldCharType="end"/>
        </w:r>
      </w:hyperlink>
    </w:p>
    <w:p>
      <w:pPr>
        <w:pStyle w:val="TOC1"/>
        <w:tabs>
          <w:tab w:val="right" w:leader="dot" w:pos="8306"/>
        </w:tabs>
      </w:pPr>
      <w:hyperlink w:anchor="_Toc31593" w:history="1">
        <w:r>
          <w:rPr>
            <w:rFonts w:ascii="仿宋" w:eastAsia="仿宋" w:hAnsi="仿宋" w:cs="仿宋" w:hint="eastAsia"/>
            <w:lang w:eastAsia="zh-CN"/>
          </w:rPr>
          <w:t>十五、高性能湿敏传感器项目实施时间节点</w:t>
        </w:r>
        <w:r>
          <w:tab/>
        </w:r>
        <w:r>
          <w:fldChar w:fldCharType="begin"/>
        </w:r>
        <w:r>
          <w:instrText xml:space="preserve"> PAGEREF _Toc31593 \h </w:instrText>
        </w:r>
        <w:r>
          <w:fldChar w:fldCharType="separate"/>
        </w:r>
        <w:r>
          <w:t>57</w:t>
        </w:r>
        <w:r>
          <w:fldChar w:fldCharType="end"/>
        </w:r>
      </w:hyperlink>
    </w:p>
    <w:p>
      <w:pPr>
        <w:pStyle w:val="TOC2"/>
        <w:tabs>
          <w:tab w:val="right" w:leader="dot" w:pos="8306"/>
        </w:tabs>
      </w:pPr>
      <w:hyperlink w:anchor="_Toc891" w:history="1">
        <w:r>
          <w:rPr>
            <w:rFonts w:ascii="仿宋" w:eastAsia="仿宋" w:hAnsi="仿宋" w:cs="仿宋" w:hint="eastAsia"/>
            <w:lang w:eastAsia="zh-CN"/>
          </w:rPr>
          <w:t>(一)、高性能湿敏传感器项目启动阶段时间节点</w:t>
        </w:r>
        <w:r>
          <w:tab/>
        </w:r>
        <w:r>
          <w:fldChar w:fldCharType="begin"/>
        </w:r>
        <w:r>
          <w:instrText xml:space="preserve"> PAGEREF _Toc891 \h </w:instrText>
        </w:r>
        <w:r>
          <w:fldChar w:fldCharType="separate"/>
        </w:r>
        <w:r>
          <w:t>57</w:t>
        </w:r>
        <w:r>
          <w:fldChar w:fldCharType="end"/>
        </w:r>
      </w:hyperlink>
    </w:p>
    <w:p>
      <w:pPr>
        <w:pStyle w:val="TOC2"/>
        <w:tabs>
          <w:tab w:val="right" w:leader="dot" w:pos="8306"/>
        </w:tabs>
      </w:pPr>
      <w:hyperlink w:anchor="_Toc6825" w:history="1">
        <w:r>
          <w:rPr>
            <w:rFonts w:ascii="仿宋" w:eastAsia="仿宋" w:hAnsi="仿宋" w:cs="仿宋" w:hint="eastAsia"/>
            <w:lang w:eastAsia="zh-CN"/>
          </w:rPr>
          <w:t>(二)、高性能湿敏传感器项目执行阶段时间节点</w:t>
        </w:r>
        <w:r>
          <w:tab/>
        </w:r>
        <w:r>
          <w:fldChar w:fldCharType="begin"/>
        </w:r>
        <w:r>
          <w:instrText xml:space="preserve"> PAGEREF _Toc6825 \h </w:instrText>
        </w:r>
        <w:r>
          <w:fldChar w:fldCharType="separate"/>
        </w:r>
        <w:r>
          <w:t>58</w:t>
        </w:r>
        <w:r>
          <w:fldChar w:fldCharType="end"/>
        </w:r>
      </w:hyperlink>
    </w:p>
    <w:p>
      <w:pPr>
        <w:pStyle w:val="TOC2"/>
        <w:tabs>
          <w:tab w:val="right" w:leader="dot" w:pos="8306"/>
        </w:tabs>
      </w:pPr>
      <w:hyperlink w:anchor="_Toc21599" w:history="1">
        <w:r>
          <w:rPr>
            <w:rFonts w:ascii="仿宋" w:eastAsia="仿宋" w:hAnsi="仿宋" w:cs="仿宋" w:hint="eastAsia"/>
            <w:lang w:eastAsia="zh-CN"/>
          </w:rPr>
          <w:t>(三)、高性能湿敏传感器项目完成阶段时间节点</w:t>
        </w:r>
        <w:r>
          <w:tab/>
        </w:r>
        <w:r>
          <w:fldChar w:fldCharType="begin"/>
        </w:r>
        <w:r>
          <w:instrText xml:space="preserve"> PAGEREF _Toc21599 \h </w:instrText>
        </w:r>
        <w:r>
          <w:fldChar w:fldCharType="separate"/>
        </w:r>
        <w:r>
          <w:t>59</w:t>
        </w:r>
        <w:r>
          <w:fldChar w:fldCharType="end"/>
        </w:r>
      </w:hyperlink>
    </w:p>
    <w:p>
      <w:pPr>
        <w:pStyle w:val="TOC1"/>
        <w:tabs>
          <w:tab w:val="right" w:leader="dot" w:pos="8306"/>
        </w:tabs>
      </w:pPr>
      <w:hyperlink w:anchor="_Toc16679" w:history="1">
        <w:r>
          <w:rPr>
            <w:rFonts w:ascii="仿宋" w:eastAsia="仿宋" w:hAnsi="仿宋" w:cs="仿宋" w:hint="eastAsia"/>
            <w:lang w:eastAsia="zh-CN"/>
          </w:rPr>
          <w:t>十六、高性能湿敏传感器项目实施保障措施</w:t>
        </w:r>
        <w:r>
          <w:tab/>
        </w:r>
        <w:r>
          <w:fldChar w:fldCharType="begin"/>
        </w:r>
        <w:r>
          <w:instrText xml:space="preserve"> PAGEREF _Toc16679 \h </w:instrText>
        </w:r>
        <w:r>
          <w:fldChar w:fldCharType="separate"/>
        </w:r>
        <w:r>
          <w:t>60</w:t>
        </w:r>
        <w:r>
          <w:fldChar w:fldCharType="end"/>
        </w:r>
      </w:hyperlink>
    </w:p>
    <w:p>
      <w:pPr>
        <w:pStyle w:val="TOC2"/>
        <w:tabs>
          <w:tab w:val="right" w:leader="dot" w:pos="8306"/>
        </w:tabs>
      </w:pPr>
      <w:hyperlink w:anchor="_Toc9732" w:history="1">
        <w:r>
          <w:rPr>
            <w:rFonts w:ascii="仿宋" w:eastAsia="仿宋" w:hAnsi="仿宋" w:cs="仿宋" w:hint="eastAsia"/>
            <w:lang w:eastAsia="zh-CN"/>
          </w:rPr>
          <w:t>(一)、高性能湿敏传感器项目实施保障机制</w:t>
        </w:r>
        <w:r>
          <w:tab/>
        </w:r>
        <w:r>
          <w:fldChar w:fldCharType="begin"/>
        </w:r>
        <w:r>
          <w:instrText xml:space="preserve"> PAGEREF _Toc9732 \h </w:instrText>
        </w:r>
        <w:r>
          <w:fldChar w:fldCharType="separate"/>
        </w:r>
        <w:r>
          <w:t>60</w:t>
        </w:r>
        <w:r>
          <w:fldChar w:fldCharType="end"/>
        </w:r>
      </w:hyperlink>
    </w:p>
    <w:p>
      <w:pPr>
        <w:pStyle w:val="TOC2"/>
        <w:tabs>
          <w:tab w:val="right" w:leader="dot" w:pos="8306"/>
        </w:tabs>
      </w:pPr>
      <w:hyperlink w:anchor="_Toc19200" w:history="1">
        <w:r>
          <w:rPr>
            <w:rFonts w:ascii="仿宋" w:eastAsia="仿宋" w:hAnsi="仿宋" w:cs="仿宋" w:hint="eastAsia"/>
            <w:lang w:eastAsia="zh-CN"/>
          </w:rPr>
          <w:t>(二)、高性能湿敏传感器项目法律合规要求</w:t>
        </w:r>
        <w:r>
          <w:tab/>
        </w:r>
        <w:r>
          <w:fldChar w:fldCharType="begin"/>
        </w:r>
        <w:r>
          <w:instrText xml:space="preserve"> PAGEREF _Toc19200 \h </w:instrText>
        </w:r>
        <w:r>
          <w:fldChar w:fldCharType="separate"/>
        </w:r>
        <w:r>
          <w:t>64</w:t>
        </w:r>
        <w:r>
          <w:fldChar w:fldCharType="end"/>
        </w:r>
      </w:hyperlink>
    </w:p>
    <w:p>
      <w:pPr>
        <w:pStyle w:val="TOC2"/>
        <w:tabs>
          <w:tab w:val="right" w:leader="dot" w:pos="8306"/>
        </w:tabs>
      </w:pPr>
      <w:hyperlink w:anchor="_Toc8636" w:history="1">
        <w:r>
          <w:rPr>
            <w:rFonts w:ascii="仿宋" w:eastAsia="仿宋" w:hAnsi="仿宋" w:cs="仿宋" w:hint="eastAsia"/>
            <w:lang w:eastAsia="zh-CN"/>
          </w:rPr>
          <w:t>(三)、高性能湿敏传感器项目合同管理与法律事务</w:t>
        </w:r>
        <w:r>
          <w:tab/>
        </w:r>
        <w:r>
          <w:fldChar w:fldCharType="begin"/>
        </w:r>
        <w:r>
          <w:instrText xml:space="preserve"> PAGEREF _Toc8636 \h </w:instrText>
        </w:r>
        <w:r>
          <w:fldChar w:fldCharType="separate"/>
        </w:r>
        <w:r>
          <w:t>68</w:t>
        </w:r>
        <w:r>
          <w:fldChar w:fldCharType="end"/>
        </w:r>
      </w:hyperlink>
    </w:p>
    <w:p>
      <w:pPr>
        <w:pStyle w:val="TOC2"/>
        <w:tabs>
          <w:tab w:val="right" w:leader="dot" w:pos="8306"/>
        </w:tabs>
      </w:pPr>
      <w:hyperlink w:anchor="_Toc19241" w:history="1">
        <w:r>
          <w:rPr>
            <w:rFonts w:ascii="仿宋" w:eastAsia="仿宋" w:hAnsi="仿宋" w:cs="仿宋" w:hint="eastAsia"/>
            <w:lang w:eastAsia="zh-CN"/>
          </w:rPr>
          <w:t>(四)、高性能湿敏传感器项目知识产权保护策略</w:t>
        </w:r>
        <w:r>
          <w:tab/>
        </w:r>
        <w:r>
          <w:fldChar w:fldCharType="begin"/>
        </w:r>
        <w:r>
          <w:instrText xml:space="preserve"> PAGEREF _Toc19241 \h </w:instrText>
        </w:r>
        <w:r>
          <w:fldChar w:fldCharType="separate"/>
        </w:r>
        <w:r>
          <w:t>75</w:t>
        </w:r>
        <w:r>
          <w:fldChar w:fldCharType="end"/>
        </w:r>
      </w:hyperlink>
    </w:p>
    <w:p>
      <w:pPr>
        <w:pStyle w:val="TOC1"/>
        <w:tabs>
          <w:tab w:val="right" w:leader="dot" w:pos="8306"/>
        </w:tabs>
      </w:pPr>
      <w:hyperlink w:anchor="_Toc2548" w:history="1">
        <w:r>
          <w:rPr>
            <w:rFonts w:ascii="仿宋" w:eastAsia="仿宋" w:hAnsi="仿宋" w:cs="仿宋" w:hint="eastAsia"/>
            <w:lang w:eastAsia="zh-CN"/>
          </w:rPr>
          <w:t>十七、高性能湿敏传感器项目变更管理</w:t>
        </w:r>
        <w:r>
          <w:tab/>
        </w:r>
        <w:r>
          <w:fldChar w:fldCharType="begin"/>
        </w:r>
        <w:r>
          <w:instrText xml:space="preserve"> PAGEREF _Toc2548 \h </w:instrText>
        </w:r>
        <w:r>
          <w:fldChar w:fldCharType="separate"/>
        </w:r>
        <w:r>
          <w:t>77</w:t>
        </w:r>
        <w:r>
          <w:fldChar w:fldCharType="end"/>
        </w:r>
      </w:hyperlink>
    </w:p>
    <w:p>
      <w:pPr>
        <w:pStyle w:val="TOC2"/>
        <w:tabs>
          <w:tab w:val="right" w:leader="dot" w:pos="8306"/>
        </w:tabs>
      </w:pPr>
      <w:hyperlink w:anchor="_Toc4244" w:history="1">
        <w:r>
          <w:rPr>
            <w:rFonts w:ascii="仿宋" w:eastAsia="仿宋" w:hAnsi="仿宋" w:cs="仿宋" w:hint="eastAsia"/>
            <w:lang w:eastAsia="zh-CN"/>
          </w:rPr>
          <w:t>(一)、变更申请与评估</w:t>
        </w:r>
        <w:r>
          <w:tab/>
        </w:r>
        <w:r>
          <w:fldChar w:fldCharType="begin"/>
        </w:r>
        <w:r>
          <w:instrText xml:space="preserve"> PAGEREF _Toc4244 \h </w:instrText>
        </w:r>
        <w:r>
          <w:fldChar w:fldCharType="separate"/>
        </w:r>
        <w:r>
          <w:t>77</w:t>
        </w:r>
        <w:r>
          <w:fldChar w:fldCharType="end"/>
        </w:r>
      </w:hyperlink>
    </w:p>
    <w:p>
      <w:pPr>
        <w:pStyle w:val="TOC2"/>
        <w:tabs>
          <w:tab w:val="right" w:leader="dot" w:pos="8306"/>
        </w:tabs>
      </w:pPr>
      <w:hyperlink w:anchor="_Toc5917" w:history="1">
        <w:r>
          <w:rPr>
            <w:rFonts w:ascii="仿宋" w:eastAsia="仿宋" w:hAnsi="仿宋" w:cs="仿宋" w:hint="eastAsia"/>
            <w:lang w:eastAsia="zh-CN"/>
          </w:rPr>
          <w:t>(二)、变更实施与控制</w:t>
        </w:r>
        <w:r>
          <w:tab/>
        </w:r>
        <w:r>
          <w:fldChar w:fldCharType="begin"/>
        </w:r>
        <w:r>
          <w:instrText xml:space="preserve"> PAGEREF _Toc5917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12"/>
      <w:r>
        <w:rPr>
          <w:rFonts w:ascii="仿宋" w:eastAsia="仿宋" w:hAnsi="仿宋" w:cs="仿宋" w:hint="eastAsia"/>
          <w:sz w:val="28"/>
          <w:lang w:eastAsia="zh-CN"/>
        </w:rPr>
        <w:t>一、高性能湿敏传感器项目土建工程</w:t>
      </w:r>
      <w:bookmarkEnd w:id="2"/>
    </w:p>
    <w:p>
      <w:pPr>
        <w:pStyle w:val="Heading2"/>
        <w:rPr>
          <w:rFonts w:ascii="仿宋" w:eastAsia="仿宋" w:hAnsi="仿宋" w:cs="仿宋" w:hint="eastAsia"/>
          <w:lang w:eastAsia="zh-CN"/>
        </w:rPr>
      </w:pPr>
      <w:bookmarkStart w:id="3" w:name="_Toc178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在高性能湿敏传感器项目的建筑工程设计中，我们将秉承一系列重要的设计原则，以确保高性能湿敏传感器项目建筑在功能、美观、可持续性等方面达到最佳效果。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首要原则是确保建筑的功能性得到最大化的发挥。我们将充分理解高性能湿敏传感器项目的实际需求，合理布局各个功能区域，保证建筑在满足业务需求的同时，提供高效的工作环境。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在建筑设计中，我们将综合考虑建设和运营成本。通过精细的经济效益分析，确保设计方案在高效利用资源的同时，对高性能湿敏传感器项目的长期盈利能力有积极的贡献。</w:t>
      </w:r>
    </w:p>
    <w:p>
      <w:pPr>
        <w:pStyle w:val="Heading2"/>
        <w:ind w:firstLine="560" w:firstLineChars="200"/>
        <w:rPr>
          <w:rFonts w:ascii="仿宋" w:eastAsia="仿宋" w:hAnsi="仿宋" w:cs="仿宋" w:hint="eastAsia"/>
          <w:sz w:val="28"/>
          <w:lang w:eastAsia="zh-CN"/>
        </w:rPr>
      </w:pPr>
      <w:bookmarkStart w:id="4" w:name="_Toc110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的土建工程设计中，我们将精准设定设计年限，结合高性能湿敏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湿敏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4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湿敏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湿敏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湿敏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本期工程高性能湿敏传感器项目预计总建筑面积XXX平方米，其中：计容建筑面积XXX平方米，计划建筑工程投资XX万元，占高性能湿敏传感器项目总投资的XX%。</w:t>
      </w:r>
    </w:p>
    <w:p>
      <w:pPr>
        <w:pStyle w:val="Heading1"/>
        <w:ind w:firstLine="560" w:firstLineChars="200"/>
        <w:rPr>
          <w:rFonts w:ascii="仿宋" w:eastAsia="仿宋" w:hAnsi="仿宋" w:cs="仿宋" w:hint="eastAsia"/>
          <w:sz w:val="28"/>
          <w:lang w:eastAsia="zh-CN"/>
        </w:rPr>
      </w:pPr>
      <w:bookmarkStart w:id="7" w:name="_Toc1767"/>
      <w:r>
        <w:rPr>
          <w:rFonts w:ascii="仿宋" w:eastAsia="仿宋" w:hAnsi="仿宋" w:cs="仿宋" w:hint="eastAsia"/>
          <w:sz w:val="28"/>
          <w:lang w:eastAsia="zh-CN"/>
        </w:rPr>
        <w:t>二、高性能湿敏传感器项目选址可行性分析</w:t>
      </w:r>
      <w:bookmarkEnd w:id="7"/>
    </w:p>
    <w:p>
      <w:pPr>
        <w:pStyle w:val="Heading2"/>
        <w:rPr>
          <w:rFonts w:ascii="仿宋" w:eastAsia="仿宋" w:hAnsi="仿宋" w:cs="仿宋" w:hint="eastAsia"/>
          <w:lang w:eastAsia="zh-CN"/>
        </w:rPr>
      </w:pPr>
      <w:bookmarkStart w:id="8" w:name="_Toc17479"/>
      <w:r>
        <w:rPr>
          <w:rFonts w:ascii="仿宋" w:eastAsia="仿宋" w:hAnsi="仿宋" w:cs="仿宋" w:hint="eastAsia"/>
          <w:lang w:eastAsia="zh-CN"/>
        </w:rPr>
        <w:t>(一)、高性能湿敏传感器项目选址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该高性能湿敏传感器项目选址位于XX省XX市XX区XXX街道</w:t>
      </w:r>
    </w:p>
    <w:p>
      <w:pPr>
        <w:pStyle w:val="Heading2"/>
        <w:ind w:firstLine="560" w:firstLineChars="200"/>
        <w:rPr>
          <w:rFonts w:ascii="仿宋" w:eastAsia="仿宋" w:hAnsi="仿宋" w:cs="仿宋" w:hint="eastAsia"/>
          <w:sz w:val="28"/>
          <w:lang w:eastAsia="zh-CN"/>
        </w:rPr>
      </w:pPr>
      <w:bookmarkStart w:id="9" w:name="_Toc1807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的征地面积将根据高性能湿敏传感器项目的实际规模和需求进行精确规划。具体面积XXX平方米，旨在确保高性能湿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净用地面积是在征地面积基础上去除不可利用面积后的实际可开发用地。具体面积XXX平方米，考虑到环保、交通、安全等多方面因素，以确保高性能湿敏传感器项目在整体利用效率上达到最优。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高性能湿敏传感器项目计划建设的建筑总规模具体面积XXX平方米。这一规模的确定综合考虑了高性能湿敏传感器项目的性质、规模，以及城市规划的相关要求，确保建筑布局与周边环境协调一致。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绿地率是高性能湿敏传感器项目用地中被规划为绿地的比例。具体面积XXX平方米，旨在通过合理规划绿地，改善高性能湿敏传感器项目周边环境，提升居民生活质量，并符合城市整体绿化规划。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容积率是用地上可以建设的建筑总体积与用地面积之比。具体面积XXX，通过合理的容积率规划，确保高性能湿敏传感器项目建筑规模与周边环境和谐共生。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湿敏传感器项目选址与当地城市规划相一致，具体面积XXX平方米。通过与城市规划部门深入沟通，确保高性能湿敏传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性能湿敏传感器项目选址符合当地产业政策，具体面积XXX平方米。这包括高性能湿敏传感器项目对当地经济的促进作用，以及对相关产业的带动效应，确保高性能湿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用地总体要求必须符合环保和可持续发展的原则，具体面积XXX平方米。通过采用绿色建筑设计、节能减排等措施，确保高性能湿敏传感器项目在建设和运营过程中对环境的影响最小化，达到可持续发展的要求。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确保高性能湿敏传感器项目选址具备必要的公共设施配套，具体面积XXX平方米。这包括交通便利性、教育、医疗等基础设施，以提高居民生活品质，使得高性能湿敏传感器项目选址更具吸引力。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考虑用地总体要求对当地社会稳定性的影响，具体面积XXX平方米。通过深入了解当地社区反馈，确保高性能湿敏传感器项目的选址和建设过程对当地社会和谐稳定产生积极作用。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湿敏传感器项目选址不仅符合法规和规划，还在实际操作中具有可行性。这一全面规划将为高性能湿敏传感器项目的成功实施提供坚实的基础，确保高性能湿敏传感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198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湿敏传感器项目的设备规划和空间设计中，我们将采取灵活设备布局的措施。设备布局将根据实际需求进行灵活设计，避免不必要的浪费。通过合理规划设备摆放位置，我们将提高设备的利用率，减少设备间距，以确保高性能湿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高性能湿敏传感器项目内部引入共享设施的概念，例如共享会议室、办公区等。通过这种方式，我们可以减少对资源的重复建设，提高资源共享效率，从而减小高性能湿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713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湿敏传感器项目的总图布置中，我们将不同功能区域进行明确的规划，以最大程度满足高性能湿敏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931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湿敏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湿敏传感器项目对环境的影响是综合评价的重要因素之一。我们将详细考虑选址周边的自然环境、生态保护区、水源地等情况，确保高性能湿敏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对选址的评价还需充分考虑当地政府的产业政策和法规。我们将详细了解高性能湿敏传感器项目所在地的相关政策，确保高性能湿敏传感器项目的规划和运营与当地法规相符，降低不必要的法律风险。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考虑到社会稳定性对企业运营的重要性，我们将评估选址地区的社会安全情况、劳工关系、社区反馈等方面，以确保高性能湿敏传感器项目的建设和运营不会受到社会稳定性的负面影响。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最后，我们将综合考虑用地成本，包括土地购置费用、土地开发成本等。通过对用地成本的详细评估，我们能够做出更为精确的经济效益分析，为高性能湿敏传感器项目的投资决策提供有力支持。</w:t>
      </w:r>
    </w:p>
    <w:p>
      <w:pPr>
        <w:pStyle w:val="Heading1"/>
        <w:ind w:firstLine="560" w:firstLineChars="200"/>
        <w:rPr>
          <w:rFonts w:ascii="仿宋" w:eastAsia="仿宋" w:hAnsi="仿宋" w:cs="仿宋" w:hint="eastAsia"/>
          <w:sz w:val="28"/>
          <w:lang w:eastAsia="zh-CN"/>
        </w:rPr>
      </w:pPr>
      <w:bookmarkStart w:id="13" w:name="_Toc24826"/>
      <w:r>
        <w:rPr>
          <w:rFonts w:ascii="仿宋" w:eastAsia="仿宋" w:hAnsi="仿宋" w:cs="仿宋" w:hint="eastAsia"/>
          <w:sz w:val="28"/>
          <w:lang w:eastAsia="zh-CN"/>
        </w:rPr>
        <w:t>三、高性能湿敏传感器项目文档管理</w:t>
      </w:r>
      <w:bookmarkEnd w:id="13"/>
    </w:p>
    <w:p>
      <w:pPr>
        <w:pStyle w:val="Heading2"/>
        <w:rPr>
          <w:rFonts w:ascii="仿宋" w:eastAsia="仿宋" w:hAnsi="仿宋" w:cs="仿宋" w:hint="eastAsia"/>
          <w:lang w:eastAsia="zh-CN"/>
        </w:rPr>
      </w:pPr>
      <w:bookmarkStart w:id="14" w:name="_Toc596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高性能湿敏传感器项目高度重视文档的质量和准确性，以支持高性能湿敏传感器项目的各项活动和决策。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文档的编制始于高性能湿敏传感器项目计划的初期，我们制定了详细的文档编制计划，明确了每个文档的内容、格式和编写责任人。在高性能湿敏传感器项目启动阶段，我们首先编制了高性能湿敏传感器项目章程，明确定义了高性能湿敏传感器项目的目标、范围、风险等关键要素。随后，高性能湿敏传感器项目团队根据计划陆续编制了需求文档、设计文档、测试文档等各类文档，确保高性能湿敏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湿敏传感器项目管理中的重要环节，旨在确保高性能湿敏传感器项目文档符合质量标准和高性能湿敏传感器项目需求。在高性能湿敏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湿敏传感器项目相关利益方和专业领域的专家对文档进行独立审查。这有助于获取更全面、客观的反馈，确保高性能湿敏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在文档编制与审查方面建立了严格的管理机制，通过规范的流程和多维度的审查，确保高性能湿敏传感器项目文档的质量、准确性和可靠性，为高性能湿敏传感器项目的顺利推进提供了有力支持。</w:t>
      </w:r>
    </w:p>
    <w:p>
      <w:pPr>
        <w:pStyle w:val="Heading2"/>
        <w:ind w:firstLine="560" w:firstLineChars="200"/>
        <w:rPr>
          <w:rFonts w:ascii="仿宋" w:eastAsia="仿宋" w:hAnsi="仿宋" w:cs="仿宋" w:hint="eastAsia"/>
          <w:sz w:val="28"/>
          <w:lang w:eastAsia="zh-CN"/>
        </w:rPr>
      </w:pPr>
      <w:bookmarkStart w:id="15" w:name="_Toc936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我们通过多渠道发布文档，包括电子邮件、高性能湿敏传感器项目管理平台、内部网站等，以满足不同团队成员的偏好和需求。多渠道发布确保了信息的全面覆盖。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我们采用了精细的权限控制，确保只有授权人员可以访问敏感信息。这种安全措施保护了高性能湿敏传感器项目文档的机密性，防止了未经授权的信息泄露。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91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湿敏传感器项目生命周期中一个至关重要的环节，直接关系到高性能湿敏传感器项目信息的长期保存和历史记录的完整性。在高性能湿敏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60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4130"/>
      <w:r>
        <w:rPr>
          <w:rFonts w:ascii="仿宋" w:eastAsia="仿宋" w:hAnsi="仿宋" w:cs="仿宋" w:hint="eastAsia"/>
          <w:lang w:eastAsia="zh-CN"/>
        </w:rPr>
        <w:t>(一)、高性能湿敏传感器行业分析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行业一直以来都是市场的关注焦点。行业内的发展趋势、竞争态势以及潜在机会都对高性能湿敏传感器项目的推进产生深远的影响。通过深入研究行业的整体概貌，我们将更好地理解行业的核心特征，为高性能湿敏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行业，技术一直是推动创新和发展的关键因素。我们将对当前技术趋势进行详尽分析，包括但不限于人工智能、大数据应用、先进制造技术等。这有助于高性能湿敏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湿敏传感器项目成功的基础。我们将对主要竞争对手进行深入研究，包括其市场份额、产品特点、市场定位等。通过全面了解竞争对手的优势和劣势，高性能湿敏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840"/>
      <w:r>
        <w:rPr>
          <w:rFonts w:ascii="仿宋" w:eastAsia="仿宋" w:hAnsi="仿宋" w:cs="仿宋" w:hint="eastAsia"/>
          <w:sz w:val="28"/>
          <w:lang w:eastAsia="zh-CN"/>
        </w:rPr>
        <w:t>(二)、高性能湿敏传感器市场分析预测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湿敏传感器市场未来的增长趋势。这包括市场的整体规模、各细分领域的发展趋势等。高性能湿敏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湿敏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https://d.book118.com/246020022214010032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555389"/>
    <w:rsid w:val="2B5553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200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2024-01-07T16:43:00Z</dcterms:created>
  <dcterms:modified xsi:type="dcterms:W3CDTF">2024-01-07T16:43:55Z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C3193E7FD230479DA73604EDEC364641_11</vt:lpwstr>
  </property>
  <property fmtid="{D5CDD505-2E9C-101B-9397-08002B2CF9AE}" pid="3" name="KSOProductBuildVer">
    <vt:lpwstr>2052-12.1.0.16120</vt:lpwstr>
  </property>
</Properties>
</file>