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竹炭纤维项目建设方案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09" w:history="1">
        <w:r>
          <w:rPr>
            <w:rFonts w:ascii="仿宋" w:eastAsia="仿宋" w:hAnsi="仿宋" w:cs="仿宋" w:hint="eastAsia"/>
            <w:lang w:eastAsia="zh-CN"/>
          </w:rPr>
          <w:t>前言</w:t>
        </w:r>
        <w:r>
          <w:tab/>
        </w:r>
        <w:r>
          <w:fldChar w:fldCharType="begin"/>
        </w:r>
        <w:r>
          <w:instrText xml:space="preserve"> PAGEREF _Toc24409 \h </w:instrText>
        </w:r>
        <w:r>
          <w:fldChar w:fldCharType="separate"/>
        </w:r>
        <w:r>
          <w:t>3</w:t>
        </w:r>
        <w:r>
          <w:fldChar w:fldCharType="end"/>
        </w:r>
      </w:hyperlink>
    </w:p>
    <w:p>
      <w:pPr>
        <w:pStyle w:val="TOC1"/>
        <w:tabs>
          <w:tab w:val="right" w:leader="dot" w:pos="8306"/>
        </w:tabs>
      </w:pPr>
      <w:hyperlink w:anchor="_Toc449" w:history="1">
        <w:r>
          <w:rPr>
            <w:rFonts w:ascii="仿宋" w:eastAsia="仿宋" w:hAnsi="仿宋" w:cs="仿宋" w:hint="eastAsia"/>
            <w:lang w:eastAsia="zh-CN"/>
          </w:rPr>
          <w:t>一、发展规划、产业政策和行业准入分析</w:t>
        </w:r>
        <w:r>
          <w:tab/>
        </w:r>
        <w:r>
          <w:fldChar w:fldCharType="begin"/>
        </w:r>
        <w:r>
          <w:instrText xml:space="preserve"> PAGEREF _Toc449 \h </w:instrText>
        </w:r>
        <w:r>
          <w:fldChar w:fldCharType="separate"/>
        </w:r>
        <w:r>
          <w:t>3</w:t>
        </w:r>
        <w:r>
          <w:fldChar w:fldCharType="end"/>
        </w:r>
      </w:hyperlink>
    </w:p>
    <w:p>
      <w:pPr>
        <w:pStyle w:val="TOC2"/>
        <w:tabs>
          <w:tab w:val="right" w:leader="dot" w:pos="8306"/>
        </w:tabs>
      </w:pPr>
      <w:hyperlink w:anchor="_Toc21119" w:history="1">
        <w:r>
          <w:rPr>
            <w:rFonts w:ascii="仿宋" w:eastAsia="仿宋" w:hAnsi="仿宋" w:cs="仿宋" w:hint="eastAsia"/>
            <w:lang w:eastAsia="zh-CN"/>
          </w:rPr>
          <w:t>(一)、发展规划分析</w:t>
        </w:r>
        <w:r>
          <w:tab/>
        </w:r>
        <w:r>
          <w:fldChar w:fldCharType="begin"/>
        </w:r>
        <w:r>
          <w:instrText xml:space="preserve"> PAGEREF _Toc21119 \h </w:instrText>
        </w:r>
        <w:r>
          <w:fldChar w:fldCharType="separate"/>
        </w:r>
        <w:r>
          <w:t>3</w:t>
        </w:r>
        <w:r>
          <w:fldChar w:fldCharType="end"/>
        </w:r>
      </w:hyperlink>
    </w:p>
    <w:p>
      <w:pPr>
        <w:pStyle w:val="TOC2"/>
        <w:tabs>
          <w:tab w:val="right" w:leader="dot" w:pos="8306"/>
        </w:tabs>
      </w:pPr>
      <w:hyperlink w:anchor="_Toc16914" w:history="1">
        <w:r>
          <w:rPr>
            <w:rFonts w:ascii="仿宋" w:eastAsia="仿宋" w:hAnsi="仿宋" w:cs="仿宋" w:hint="eastAsia"/>
            <w:lang w:eastAsia="zh-CN"/>
          </w:rPr>
          <w:t>(二)、产业政策分析</w:t>
        </w:r>
        <w:r>
          <w:tab/>
        </w:r>
        <w:r>
          <w:fldChar w:fldCharType="begin"/>
        </w:r>
        <w:r>
          <w:instrText xml:space="preserve"> PAGEREF _Toc16914 \h </w:instrText>
        </w:r>
        <w:r>
          <w:fldChar w:fldCharType="separate"/>
        </w:r>
        <w:r>
          <w:t>5</w:t>
        </w:r>
        <w:r>
          <w:fldChar w:fldCharType="end"/>
        </w:r>
      </w:hyperlink>
    </w:p>
    <w:p>
      <w:pPr>
        <w:pStyle w:val="TOC2"/>
        <w:tabs>
          <w:tab w:val="right" w:leader="dot" w:pos="8306"/>
        </w:tabs>
      </w:pPr>
      <w:hyperlink w:anchor="_Toc28901" w:history="1">
        <w:r>
          <w:rPr>
            <w:rFonts w:ascii="仿宋" w:eastAsia="仿宋" w:hAnsi="仿宋" w:cs="仿宋" w:hint="eastAsia"/>
            <w:lang w:eastAsia="zh-CN"/>
          </w:rPr>
          <w:t>(三)、行业准入分析</w:t>
        </w:r>
        <w:r>
          <w:tab/>
        </w:r>
        <w:r>
          <w:fldChar w:fldCharType="begin"/>
        </w:r>
        <w:r>
          <w:instrText xml:space="preserve"> PAGEREF _Toc28901 \h </w:instrText>
        </w:r>
        <w:r>
          <w:fldChar w:fldCharType="separate"/>
        </w:r>
        <w:r>
          <w:t>6</w:t>
        </w:r>
        <w:r>
          <w:fldChar w:fldCharType="end"/>
        </w:r>
      </w:hyperlink>
    </w:p>
    <w:p>
      <w:pPr>
        <w:pStyle w:val="TOC1"/>
        <w:tabs>
          <w:tab w:val="right" w:leader="dot" w:pos="8306"/>
        </w:tabs>
      </w:pPr>
      <w:hyperlink w:anchor="_Toc17144" w:history="1">
        <w:r>
          <w:rPr>
            <w:rFonts w:ascii="仿宋" w:eastAsia="仿宋" w:hAnsi="仿宋" w:cs="仿宋" w:hint="eastAsia"/>
            <w:lang w:eastAsia="zh-CN"/>
          </w:rPr>
          <w:t>二、环境和生态影响分析</w:t>
        </w:r>
        <w:r>
          <w:tab/>
        </w:r>
        <w:r>
          <w:fldChar w:fldCharType="begin"/>
        </w:r>
        <w:r>
          <w:instrText xml:space="preserve"> PAGEREF _Toc17144 \h </w:instrText>
        </w:r>
        <w:r>
          <w:fldChar w:fldCharType="separate"/>
        </w:r>
        <w:r>
          <w:t>7</w:t>
        </w:r>
        <w:r>
          <w:fldChar w:fldCharType="end"/>
        </w:r>
      </w:hyperlink>
    </w:p>
    <w:p>
      <w:pPr>
        <w:pStyle w:val="TOC2"/>
        <w:tabs>
          <w:tab w:val="right" w:leader="dot" w:pos="8306"/>
        </w:tabs>
      </w:pPr>
      <w:hyperlink w:anchor="_Toc27532" w:history="1">
        <w:r>
          <w:rPr>
            <w:rFonts w:ascii="仿宋" w:eastAsia="仿宋" w:hAnsi="仿宋" w:cs="仿宋" w:hint="eastAsia"/>
            <w:lang w:eastAsia="zh-CN"/>
          </w:rPr>
          <w:t>(一)、环境和生态现状</w:t>
        </w:r>
        <w:r>
          <w:tab/>
        </w:r>
        <w:r>
          <w:fldChar w:fldCharType="begin"/>
        </w:r>
        <w:r>
          <w:instrText xml:space="preserve"> PAGEREF _Toc27532 \h </w:instrText>
        </w:r>
        <w:r>
          <w:fldChar w:fldCharType="separate"/>
        </w:r>
        <w:r>
          <w:t>7</w:t>
        </w:r>
        <w:r>
          <w:fldChar w:fldCharType="end"/>
        </w:r>
      </w:hyperlink>
    </w:p>
    <w:p>
      <w:pPr>
        <w:pStyle w:val="TOC2"/>
        <w:tabs>
          <w:tab w:val="right" w:leader="dot" w:pos="8306"/>
        </w:tabs>
      </w:pPr>
      <w:hyperlink w:anchor="_Toc9753" w:history="1">
        <w:r>
          <w:rPr>
            <w:rFonts w:ascii="仿宋" w:eastAsia="仿宋" w:hAnsi="仿宋" w:cs="仿宋" w:hint="eastAsia"/>
            <w:lang w:eastAsia="zh-CN"/>
          </w:rPr>
          <w:t>(二)、生态环境影响分析</w:t>
        </w:r>
        <w:r>
          <w:tab/>
        </w:r>
        <w:r>
          <w:fldChar w:fldCharType="begin"/>
        </w:r>
        <w:r>
          <w:instrText xml:space="preserve"> PAGEREF _Toc9753 \h </w:instrText>
        </w:r>
        <w:r>
          <w:fldChar w:fldCharType="separate"/>
        </w:r>
        <w:r>
          <w:t>9</w:t>
        </w:r>
        <w:r>
          <w:fldChar w:fldCharType="end"/>
        </w:r>
      </w:hyperlink>
    </w:p>
    <w:p>
      <w:pPr>
        <w:pStyle w:val="TOC2"/>
        <w:tabs>
          <w:tab w:val="right" w:leader="dot" w:pos="8306"/>
        </w:tabs>
      </w:pPr>
      <w:hyperlink w:anchor="_Toc26499" w:history="1">
        <w:r>
          <w:rPr>
            <w:rFonts w:ascii="仿宋" w:eastAsia="仿宋" w:hAnsi="仿宋" w:cs="仿宋" w:hint="eastAsia"/>
            <w:lang w:eastAsia="zh-CN"/>
          </w:rPr>
          <w:t>(三)、生态环境保护措施</w:t>
        </w:r>
        <w:r>
          <w:tab/>
        </w:r>
        <w:r>
          <w:fldChar w:fldCharType="begin"/>
        </w:r>
        <w:r>
          <w:instrText xml:space="preserve"> PAGEREF _Toc26499 \h </w:instrText>
        </w:r>
        <w:r>
          <w:fldChar w:fldCharType="separate"/>
        </w:r>
        <w:r>
          <w:t>10</w:t>
        </w:r>
        <w:r>
          <w:fldChar w:fldCharType="end"/>
        </w:r>
      </w:hyperlink>
    </w:p>
    <w:p>
      <w:pPr>
        <w:pStyle w:val="TOC2"/>
        <w:tabs>
          <w:tab w:val="right" w:leader="dot" w:pos="8306"/>
        </w:tabs>
      </w:pPr>
      <w:hyperlink w:anchor="_Toc26181" w:history="1">
        <w:r>
          <w:rPr>
            <w:rFonts w:ascii="仿宋" w:eastAsia="仿宋" w:hAnsi="仿宋" w:cs="仿宋" w:hint="eastAsia"/>
            <w:lang w:eastAsia="zh-CN"/>
          </w:rPr>
          <w:t>(四)、地质灾害影响分析</w:t>
        </w:r>
        <w:r>
          <w:tab/>
        </w:r>
        <w:r>
          <w:fldChar w:fldCharType="begin"/>
        </w:r>
        <w:r>
          <w:instrText xml:space="preserve"> PAGEREF _Toc26181 \h </w:instrText>
        </w:r>
        <w:r>
          <w:fldChar w:fldCharType="separate"/>
        </w:r>
        <w:r>
          <w:t>12</w:t>
        </w:r>
        <w:r>
          <w:fldChar w:fldCharType="end"/>
        </w:r>
      </w:hyperlink>
    </w:p>
    <w:p>
      <w:pPr>
        <w:pStyle w:val="TOC2"/>
        <w:tabs>
          <w:tab w:val="right" w:leader="dot" w:pos="8306"/>
        </w:tabs>
      </w:pPr>
      <w:hyperlink w:anchor="_Toc7789" w:history="1">
        <w:r>
          <w:rPr>
            <w:rFonts w:ascii="仿宋" w:eastAsia="仿宋" w:hAnsi="仿宋" w:cs="仿宋" w:hint="eastAsia"/>
            <w:lang w:eastAsia="zh-CN"/>
          </w:rPr>
          <w:t>(五)、特殊环境影响</w:t>
        </w:r>
        <w:r>
          <w:tab/>
        </w:r>
        <w:r>
          <w:fldChar w:fldCharType="begin"/>
        </w:r>
        <w:r>
          <w:instrText xml:space="preserve"> PAGEREF _Toc7789 \h </w:instrText>
        </w:r>
        <w:r>
          <w:fldChar w:fldCharType="separate"/>
        </w:r>
        <w:r>
          <w:t>13</w:t>
        </w:r>
        <w:r>
          <w:fldChar w:fldCharType="end"/>
        </w:r>
      </w:hyperlink>
    </w:p>
    <w:p>
      <w:pPr>
        <w:pStyle w:val="TOC1"/>
        <w:tabs>
          <w:tab w:val="right" w:leader="dot" w:pos="8306"/>
        </w:tabs>
      </w:pPr>
      <w:hyperlink w:anchor="_Toc8283" w:history="1">
        <w:r>
          <w:rPr>
            <w:rFonts w:ascii="仿宋" w:eastAsia="仿宋" w:hAnsi="仿宋" w:cs="仿宋" w:hint="eastAsia"/>
            <w:lang w:eastAsia="zh-CN"/>
          </w:rPr>
          <w:t>三、背景、必要性分析</w:t>
        </w:r>
        <w:r>
          <w:tab/>
        </w:r>
        <w:r>
          <w:fldChar w:fldCharType="begin"/>
        </w:r>
        <w:r>
          <w:instrText xml:space="preserve"> PAGEREF _Toc8283 \h </w:instrText>
        </w:r>
        <w:r>
          <w:fldChar w:fldCharType="separate"/>
        </w:r>
        <w:r>
          <w:t>15</w:t>
        </w:r>
        <w:r>
          <w:fldChar w:fldCharType="end"/>
        </w:r>
      </w:hyperlink>
    </w:p>
    <w:p>
      <w:pPr>
        <w:pStyle w:val="TOC2"/>
        <w:tabs>
          <w:tab w:val="right" w:leader="dot" w:pos="8306"/>
        </w:tabs>
      </w:pPr>
      <w:hyperlink w:anchor="_Toc1106" w:history="1">
        <w:r>
          <w:rPr>
            <w:rFonts w:ascii="仿宋" w:eastAsia="仿宋" w:hAnsi="仿宋" w:cs="仿宋" w:hint="eastAsia"/>
            <w:lang w:eastAsia="zh-CN"/>
          </w:rPr>
          <w:t>(一)、项目建设背景</w:t>
        </w:r>
        <w:r>
          <w:tab/>
        </w:r>
        <w:r>
          <w:fldChar w:fldCharType="begin"/>
        </w:r>
        <w:r>
          <w:instrText xml:space="preserve"> PAGEREF _Toc1106 \h </w:instrText>
        </w:r>
        <w:r>
          <w:fldChar w:fldCharType="separate"/>
        </w:r>
        <w:r>
          <w:t>15</w:t>
        </w:r>
        <w:r>
          <w:fldChar w:fldCharType="end"/>
        </w:r>
      </w:hyperlink>
    </w:p>
    <w:p>
      <w:pPr>
        <w:pStyle w:val="TOC2"/>
        <w:tabs>
          <w:tab w:val="right" w:leader="dot" w:pos="8306"/>
        </w:tabs>
      </w:pPr>
      <w:hyperlink w:anchor="_Toc8286" w:history="1">
        <w:r>
          <w:rPr>
            <w:rFonts w:ascii="仿宋" w:eastAsia="仿宋" w:hAnsi="仿宋" w:cs="仿宋" w:hint="eastAsia"/>
            <w:lang w:eastAsia="zh-CN"/>
          </w:rPr>
          <w:t>(二)、必要性分析</w:t>
        </w:r>
        <w:r>
          <w:tab/>
        </w:r>
        <w:r>
          <w:fldChar w:fldCharType="begin"/>
        </w:r>
        <w:r>
          <w:instrText xml:space="preserve"> PAGEREF _Toc8286 \h </w:instrText>
        </w:r>
        <w:r>
          <w:fldChar w:fldCharType="separate"/>
        </w:r>
        <w:r>
          <w:t>16</w:t>
        </w:r>
        <w:r>
          <w:fldChar w:fldCharType="end"/>
        </w:r>
      </w:hyperlink>
    </w:p>
    <w:p>
      <w:pPr>
        <w:pStyle w:val="TOC2"/>
        <w:tabs>
          <w:tab w:val="right" w:leader="dot" w:pos="8306"/>
        </w:tabs>
      </w:pPr>
      <w:hyperlink w:anchor="_Toc9430" w:history="1">
        <w:r>
          <w:rPr>
            <w:rFonts w:ascii="仿宋" w:eastAsia="仿宋" w:hAnsi="仿宋" w:cs="仿宋" w:hint="eastAsia"/>
            <w:lang w:eastAsia="zh-CN"/>
          </w:rPr>
          <w:t>(三)、项目建设有利条件</w:t>
        </w:r>
        <w:r>
          <w:tab/>
        </w:r>
        <w:r>
          <w:fldChar w:fldCharType="begin"/>
        </w:r>
        <w:r>
          <w:instrText xml:space="preserve"> PAGEREF _Toc9430 \h </w:instrText>
        </w:r>
        <w:r>
          <w:fldChar w:fldCharType="separate"/>
        </w:r>
        <w:r>
          <w:t>17</w:t>
        </w:r>
        <w:r>
          <w:fldChar w:fldCharType="end"/>
        </w:r>
      </w:hyperlink>
    </w:p>
    <w:p>
      <w:pPr>
        <w:pStyle w:val="TOC1"/>
        <w:tabs>
          <w:tab w:val="right" w:leader="dot" w:pos="8306"/>
        </w:tabs>
      </w:pPr>
      <w:hyperlink w:anchor="_Toc15432" w:history="1">
        <w:r>
          <w:rPr>
            <w:rFonts w:ascii="仿宋" w:eastAsia="仿宋" w:hAnsi="仿宋" w:cs="仿宋" w:hint="eastAsia"/>
            <w:lang w:eastAsia="zh-CN"/>
          </w:rPr>
          <w:t>四、经济影响分析</w:t>
        </w:r>
        <w:r>
          <w:tab/>
        </w:r>
        <w:r>
          <w:fldChar w:fldCharType="begin"/>
        </w:r>
        <w:r>
          <w:instrText xml:space="preserve"> PAGEREF _Toc15432 \h </w:instrText>
        </w:r>
        <w:r>
          <w:fldChar w:fldCharType="separate"/>
        </w:r>
        <w:r>
          <w:t>19</w:t>
        </w:r>
        <w:r>
          <w:fldChar w:fldCharType="end"/>
        </w:r>
      </w:hyperlink>
    </w:p>
    <w:p>
      <w:pPr>
        <w:pStyle w:val="TOC2"/>
        <w:tabs>
          <w:tab w:val="right" w:leader="dot" w:pos="8306"/>
        </w:tabs>
      </w:pPr>
      <w:hyperlink w:anchor="_Toc15181" w:history="1">
        <w:r>
          <w:rPr>
            <w:rFonts w:ascii="仿宋" w:eastAsia="仿宋" w:hAnsi="仿宋" w:cs="仿宋" w:hint="eastAsia"/>
            <w:lang w:eastAsia="zh-CN"/>
          </w:rPr>
          <w:t>(一)、经济费用效益或费用效果分析</w:t>
        </w:r>
        <w:r>
          <w:tab/>
        </w:r>
        <w:r>
          <w:fldChar w:fldCharType="begin"/>
        </w:r>
        <w:r>
          <w:instrText xml:space="preserve"> PAGEREF _Toc15181 \h </w:instrText>
        </w:r>
        <w:r>
          <w:fldChar w:fldCharType="separate"/>
        </w:r>
        <w:r>
          <w:t>19</w:t>
        </w:r>
        <w:r>
          <w:fldChar w:fldCharType="end"/>
        </w:r>
      </w:hyperlink>
    </w:p>
    <w:p>
      <w:pPr>
        <w:pStyle w:val="TOC2"/>
        <w:tabs>
          <w:tab w:val="right" w:leader="dot" w:pos="8306"/>
        </w:tabs>
      </w:pPr>
      <w:hyperlink w:anchor="_Toc4701" w:history="1">
        <w:r>
          <w:rPr>
            <w:rFonts w:ascii="仿宋" w:eastAsia="仿宋" w:hAnsi="仿宋" w:cs="仿宋" w:hint="eastAsia"/>
            <w:lang w:eastAsia="zh-CN"/>
          </w:rPr>
          <w:t>(二)、行业影响分析</w:t>
        </w:r>
        <w:r>
          <w:tab/>
        </w:r>
        <w:r>
          <w:fldChar w:fldCharType="begin"/>
        </w:r>
        <w:r>
          <w:instrText xml:space="preserve"> PAGEREF _Toc4701 \h </w:instrText>
        </w:r>
        <w:r>
          <w:fldChar w:fldCharType="separate"/>
        </w:r>
        <w:r>
          <w:t>21</w:t>
        </w:r>
        <w:r>
          <w:fldChar w:fldCharType="end"/>
        </w:r>
      </w:hyperlink>
    </w:p>
    <w:p>
      <w:pPr>
        <w:pStyle w:val="TOC2"/>
        <w:tabs>
          <w:tab w:val="right" w:leader="dot" w:pos="8306"/>
        </w:tabs>
      </w:pPr>
      <w:hyperlink w:anchor="_Toc25668" w:history="1">
        <w:r>
          <w:rPr>
            <w:rFonts w:ascii="仿宋" w:eastAsia="仿宋" w:hAnsi="仿宋" w:cs="仿宋" w:hint="eastAsia"/>
            <w:lang w:eastAsia="zh-CN"/>
          </w:rPr>
          <w:t>(三)、区域经济影响分析</w:t>
        </w:r>
        <w:r>
          <w:tab/>
        </w:r>
        <w:r>
          <w:fldChar w:fldCharType="begin"/>
        </w:r>
        <w:r>
          <w:instrText xml:space="preserve"> PAGEREF _Toc25668 \h </w:instrText>
        </w:r>
        <w:r>
          <w:fldChar w:fldCharType="separate"/>
        </w:r>
        <w:r>
          <w:t>23</w:t>
        </w:r>
        <w:r>
          <w:fldChar w:fldCharType="end"/>
        </w:r>
      </w:hyperlink>
    </w:p>
    <w:p>
      <w:pPr>
        <w:pStyle w:val="TOC2"/>
        <w:tabs>
          <w:tab w:val="right" w:leader="dot" w:pos="8306"/>
        </w:tabs>
      </w:pPr>
      <w:hyperlink w:anchor="_Toc12030" w:history="1">
        <w:r>
          <w:rPr>
            <w:rFonts w:ascii="仿宋" w:eastAsia="仿宋" w:hAnsi="仿宋" w:cs="仿宋" w:hint="eastAsia"/>
            <w:lang w:eastAsia="zh-CN"/>
          </w:rPr>
          <w:t>(四)、宏观经济影响分析</w:t>
        </w:r>
        <w:r>
          <w:tab/>
        </w:r>
        <w:r>
          <w:fldChar w:fldCharType="begin"/>
        </w:r>
        <w:r>
          <w:instrText xml:space="preserve"> PAGEREF _Toc12030 \h </w:instrText>
        </w:r>
        <w:r>
          <w:fldChar w:fldCharType="separate"/>
        </w:r>
        <w:r>
          <w:t>23</w:t>
        </w:r>
        <w:r>
          <w:fldChar w:fldCharType="end"/>
        </w:r>
      </w:hyperlink>
    </w:p>
    <w:p>
      <w:pPr>
        <w:pStyle w:val="TOC1"/>
        <w:tabs>
          <w:tab w:val="right" w:leader="dot" w:pos="8306"/>
        </w:tabs>
      </w:pPr>
      <w:hyperlink w:anchor="_Toc31859" w:history="1">
        <w:r>
          <w:rPr>
            <w:rFonts w:ascii="仿宋" w:eastAsia="仿宋" w:hAnsi="仿宋" w:cs="仿宋" w:hint="eastAsia"/>
            <w:lang w:eastAsia="zh-CN"/>
          </w:rPr>
          <w:t>五、社会影响分析</w:t>
        </w:r>
        <w:r>
          <w:tab/>
        </w:r>
        <w:r>
          <w:fldChar w:fldCharType="begin"/>
        </w:r>
        <w:r>
          <w:instrText xml:space="preserve"> PAGEREF _Toc31859 \h </w:instrText>
        </w:r>
        <w:r>
          <w:fldChar w:fldCharType="separate"/>
        </w:r>
        <w:r>
          <w:t>25</w:t>
        </w:r>
        <w:r>
          <w:fldChar w:fldCharType="end"/>
        </w:r>
      </w:hyperlink>
    </w:p>
    <w:p>
      <w:pPr>
        <w:pStyle w:val="TOC2"/>
        <w:tabs>
          <w:tab w:val="right" w:leader="dot" w:pos="8306"/>
        </w:tabs>
      </w:pPr>
      <w:hyperlink w:anchor="_Toc32347" w:history="1">
        <w:r>
          <w:rPr>
            <w:rFonts w:ascii="仿宋" w:eastAsia="仿宋" w:hAnsi="仿宋" w:cs="仿宋" w:hint="eastAsia"/>
            <w:lang w:eastAsia="zh-CN"/>
          </w:rPr>
          <w:t>(一)、社会影响效果分析</w:t>
        </w:r>
        <w:r>
          <w:tab/>
        </w:r>
        <w:r>
          <w:fldChar w:fldCharType="begin"/>
        </w:r>
        <w:r>
          <w:instrText xml:space="preserve"> PAGEREF _Toc32347 \h </w:instrText>
        </w:r>
        <w:r>
          <w:fldChar w:fldCharType="separate"/>
        </w:r>
        <w:r>
          <w:t>25</w:t>
        </w:r>
        <w:r>
          <w:fldChar w:fldCharType="end"/>
        </w:r>
      </w:hyperlink>
    </w:p>
    <w:p>
      <w:pPr>
        <w:pStyle w:val="TOC2"/>
        <w:tabs>
          <w:tab w:val="right" w:leader="dot" w:pos="8306"/>
        </w:tabs>
      </w:pPr>
      <w:hyperlink w:anchor="_Toc8253" w:history="1">
        <w:r>
          <w:rPr>
            <w:rFonts w:ascii="仿宋" w:eastAsia="仿宋" w:hAnsi="仿宋" w:cs="仿宋" w:hint="eastAsia"/>
            <w:lang w:eastAsia="zh-CN"/>
          </w:rPr>
          <w:t>(二)、社会适应性分析</w:t>
        </w:r>
        <w:r>
          <w:tab/>
        </w:r>
        <w:r>
          <w:fldChar w:fldCharType="begin"/>
        </w:r>
        <w:r>
          <w:instrText xml:space="preserve"> PAGEREF _Toc8253 \h </w:instrText>
        </w:r>
        <w:r>
          <w:fldChar w:fldCharType="separate"/>
        </w:r>
        <w:r>
          <w:t>28</w:t>
        </w:r>
        <w:r>
          <w:fldChar w:fldCharType="end"/>
        </w:r>
      </w:hyperlink>
    </w:p>
    <w:p>
      <w:pPr>
        <w:pStyle w:val="TOC2"/>
        <w:tabs>
          <w:tab w:val="right" w:leader="dot" w:pos="8306"/>
        </w:tabs>
      </w:pPr>
      <w:hyperlink w:anchor="_Toc20597" w:history="1">
        <w:r>
          <w:rPr>
            <w:rFonts w:ascii="仿宋" w:eastAsia="仿宋" w:hAnsi="仿宋" w:cs="仿宋" w:hint="eastAsia"/>
            <w:lang w:eastAsia="zh-CN"/>
          </w:rPr>
          <w:t>(三)、社会风险及对策分析</w:t>
        </w:r>
        <w:r>
          <w:tab/>
        </w:r>
        <w:r>
          <w:fldChar w:fldCharType="begin"/>
        </w:r>
        <w:r>
          <w:instrText xml:space="preserve"> PAGEREF _Toc20597 \h </w:instrText>
        </w:r>
        <w:r>
          <w:fldChar w:fldCharType="separate"/>
        </w:r>
        <w:r>
          <w:t>29</w:t>
        </w:r>
        <w:r>
          <w:fldChar w:fldCharType="end"/>
        </w:r>
      </w:hyperlink>
    </w:p>
    <w:p>
      <w:pPr>
        <w:pStyle w:val="TOC1"/>
        <w:tabs>
          <w:tab w:val="right" w:leader="dot" w:pos="8306"/>
        </w:tabs>
      </w:pPr>
      <w:hyperlink w:anchor="_Toc6181" w:history="1">
        <w:r>
          <w:rPr>
            <w:rFonts w:ascii="仿宋" w:eastAsia="仿宋" w:hAnsi="仿宋" w:cs="仿宋" w:hint="eastAsia"/>
            <w:lang w:eastAsia="zh-CN"/>
          </w:rPr>
          <w:t>六、财务管理与成本控制</w:t>
        </w:r>
        <w:r>
          <w:tab/>
        </w:r>
        <w:r>
          <w:fldChar w:fldCharType="begin"/>
        </w:r>
        <w:r>
          <w:instrText xml:space="preserve"> PAGEREF _Toc6181 \h </w:instrText>
        </w:r>
        <w:r>
          <w:fldChar w:fldCharType="separate"/>
        </w:r>
        <w:r>
          <w:t>32</w:t>
        </w:r>
        <w:r>
          <w:fldChar w:fldCharType="end"/>
        </w:r>
      </w:hyperlink>
    </w:p>
    <w:p>
      <w:pPr>
        <w:pStyle w:val="TOC2"/>
        <w:tabs>
          <w:tab w:val="right" w:leader="dot" w:pos="8306"/>
        </w:tabs>
      </w:pPr>
      <w:hyperlink w:anchor="_Toc10817" w:history="1">
        <w:r>
          <w:rPr>
            <w:rFonts w:ascii="仿宋" w:eastAsia="仿宋" w:hAnsi="仿宋" w:cs="仿宋" w:hint="eastAsia"/>
            <w:lang w:eastAsia="zh-CN"/>
          </w:rPr>
          <w:t>(一)、财务管理体系建设</w:t>
        </w:r>
        <w:r>
          <w:tab/>
        </w:r>
        <w:r>
          <w:fldChar w:fldCharType="begin"/>
        </w:r>
        <w:r>
          <w:instrText xml:space="preserve"> PAGEREF _Toc10817 \h </w:instrText>
        </w:r>
        <w:r>
          <w:fldChar w:fldCharType="separate"/>
        </w:r>
        <w:r>
          <w:t>32</w:t>
        </w:r>
        <w:r>
          <w:fldChar w:fldCharType="end"/>
        </w:r>
      </w:hyperlink>
    </w:p>
    <w:p>
      <w:pPr>
        <w:pStyle w:val="TOC2"/>
        <w:tabs>
          <w:tab w:val="right" w:leader="dot" w:pos="8306"/>
        </w:tabs>
      </w:pPr>
      <w:hyperlink w:anchor="_Toc8665" w:history="1">
        <w:r>
          <w:rPr>
            <w:rFonts w:ascii="仿宋" w:eastAsia="仿宋" w:hAnsi="仿宋" w:cs="仿宋" w:hint="eastAsia"/>
            <w:lang w:eastAsia="zh-CN"/>
          </w:rPr>
          <w:t>(二)、成本控制措施</w:t>
        </w:r>
        <w:r>
          <w:tab/>
        </w:r>
        <w:r>
          <w:fldChar w:fldCharType="begin"/>
        </w:r>
        <w:r>
          <w:instrText xml:space="preserve"> PAGEREF _Toc8665 \h </w:instrText>
        </w:r>
        <w:r>
          <w:fldChar w:fldCharType="separate"/>
        </w:r>
        <w:r>
          <w:t>34</w:t>
        </w:r>
        <w:r>
          <w:fldChar w:fldCharType="end"/>
        </w:r>
      </w:hyperlink>
    </w:p>
    <w:p>
      <w:pPr>
        <w:pStyle w:val="TOC1"/>
        <w:tabs>
          <w:tab w:val="right" w:leader="dot" w:pos="8306"/>
        </w:tabs>
      </w:pPr>
      <w:hyperlink w:anchor="_Toc13561" w:history="1">
        <w:r>
          <w:rPr>
            <w:rFonts w:ascii="仿宋" w:eastAsia="仿宋" w:hAnsi="仿宋" w:cs="仿宋" w:hint="eastAsia"/>
            <w:lang w:eastAsia="zh-CN"/>
          </w:rPr>
          <w:t>七、资金管理与财务规划</w:t>
        </w:r>
        <w:r>
          <w:tab/>
        </w:r>
        <w:r>
          <w:fldChar w:fldCharType="begin"/>
        </w:r>
        <w:r>
          <w:instrText xml:space="preserve"> PAGEREF _Toc13561 \h </w:instrText>
        </w:r>
        <w:r>
          <w:fldChar w:fldCharType="separate"/>
        </w:r>
        <w:r>
          <w:t>35</w:t>
        </w:r>
        <w:r>
          <w:fldChar w:fldCharType="end"/>
        </w:r>
      </w:hyperlink>
    </w:p>
    <w:p>
      <w:pPr>
        <w:pStyle w:val="TOC2"/>
        <w:tabs>
          <w:tab w:val="right" w:leader="dot" w:pos="8306"/>
        </w:tabs>
      </w:pPr>
      <w:hyperlink w:anchor="_Toc17103" w:history="1">
        <w:r>
          <w:rPr>
            <w:rFonts w:ascii="仿宋" w:eastAsia="仿宋" w:hAnsi="仿宋" w:cs="仿宋" w:hint="eastAsia"/>
            <w:lang w:eastAsia="zh-CN"/>
          </w:rPr>
          <w:t>(一)、项目资金来源与筹措</w:t>
        </w:r>
        <w:r>
          <w:tab/>
        </w:r>
        <w:r>
          <w:fldChar w:fldCharType="begin"/>
        </w:r>
        <w:r>
          <w:instrText xml:space="preserve"> PAGEREF _Toc17103 \h </w:instrText>
        </w:r>
        <w:r>
          <w:fldChar w:fldCharType="separate"/>
        </w:r>
        <w:r>
          <w:t>35</w:t>
        </w:r>
        <w:r>
          <w:fldChar w:fldCharType="end"/>
        </w:r>
      </w:hyperlink>
    </w:p>
    <w:p>
      <w:pPr>
        <w:pStyle w:val="TOC2"/>
        <w:tabs>
          <w:tab w:val="right" w:leader="dot" w:pos="8306"/>
        </w:tabs>
      </w:pPr>
      <w:hyperlink w:anchor="_Toc25819" w:history="1">
        <w:r>
          <w:rPr>
            <w:rFonts w:ascii="仿宋" w:eastAsia="仿宋" w:hAnsi="仿宋" w:cs="仿宋" w:hint="eastAsia"/>
            <w:lang w:eastAsia="zh-CN"/>
          </w:rPr>
          <w:t>(二)、资金使用与监管</w:t>
        </w:r>
        <w:r>
          <w:tab/>
        </w:r>
        <w:r>
          <w:fldChar w:fldCharType="begin"/>
        </w:r>
        <w:r>
          <w:instrText xml:space="preserve"> PAGEREF _Toc25819 \h </w:instrText>
        </w:r>
        <w:r>
          <w:fldChar w:fldCharType="separate"/>
        </w:r>
        <w:r>
          <w:t>36</w:t>
        </w:r>
        <w:r>
          <w:fldChar w:fldCharType="end"/>
        </w:r>
      </w:hyperlink>
    </w:p>
    <w:p>
      <w:pPr>
        <w:pStyle w:val="TOC2"/>
        <w:tabs>
          <w:tab w:val="right" w:leader="dot" w:pos="8306"/>
        </w:tabs>
      </w:pPr>
      <w:hyperlink w:anchor="_Toc30849" w:history="1">
        <w:r>
          <w:rPr>
            <w:rFonts w:ascii="仿宋" w:eastAsia="仿宋" w:hAnsi="仿宋" w:cs="仿宋" w:hint="eastAsia"/>
            <w:lang w:eastAsia="zh-CN"/>
          </w:rPr>
          <w:t>(三)、财务规划与预测</w:t>
        </w:r>
        <w:r>
          <w:tab/>
        </w:r>
        <w:r>
          <w:fldChar w:fldCharType="begin"/>
        </w:r>
        <w:r>
          <w:instrText xml:space="preserve"> PAGEREF _Toc30849 \h </w:instrText>
        </w:r>
        <w:r>
          <w:fldChar w:fldCharType="separate"/>
        </w:r>
        <w:r>
          <w:t>38</w:t>
        </w:r>
        <w:r>
          <w:fldChar w:fldCharType="end"/>
        </w:r>
      </w:hyperlink>
    </w:p>
    <w:p>
      <w:pPr>
        <w:pStyle w:val="TOC1"/>
        <w:tabs>
          <w:tab w:val="right" w:leader="dot" w:pos="8306"/>
        </w:tabs>
      </w:pPr>
      <w:hyperlink w:anchor="_Toc31454" w:history="1">
        <w:r>
          <w:rPr>
            <w:rFonts w:ascii="仿宋" w:eastAsia="仿宋" w:hAnsi="仿宋" w:cs="仿宋" w:hint="eastAsia"/>
            <w:lang w:eastAsia="zh-CN"/>
          </w:rPr>
          <w:t>八、环境保护与绿色发展</w:t>
        </w:r>
        <w:r>
          <w:tab/>
        </w:r>
        <w:r>
          <w:fldChar w:fldCharType="begin"/>
        </w:r>
        <w:r>
          <w:instrText xml:space="preserve"> PAGEREF _Toc31454 \h </w:instrText>
        </w:r>
        <w:r>
          <w:fldChar w:fldCharType="separate"/>
        </w:r>
        <w:r>
          <w:t>39</w:t>
        </w:r>
        <w:r>
          <w:fldChar w:fldCharType="end"/>
        </w:r>
      </w:hyperlink>
    </w:p>
    <w:p>
      <w:pPr>
        <w:pStyle w:val="TOC2"/>
        <w:tabs>
          <w:tab w:val="right" w:leader="dot" w:pos="8306"/>
        </w:tabs>
      </w:pPr>
      <w:hyperlink w:anchor="_Toc31690" w:history="1">
        <w:r>
          <w:rPr>
            <w:rFonts w:ascii="仿宋" w:eastAsia="仿宋" w:hAnsi="仿宋" w:cs="仿宋" w:hint="eastAsia"/>
            <w:lang w:eastAsia="zh-CN"/>
          </w:rPr>
          <w:t>(一)、环境保护措施</w:t>
        </w:r>
        <w:r>
          <w:tab/>
        </w:r>
        <w:r>
          <w:fldChar w:fldCharType="begin"/>
        </w:r>
        <w:r>
          <w:instrText xml:space="preserve"> PAGEREF _Toc31690 \h </w:instrText>
        </w:r>
        <w:r>
          <w:fldChar w:fldCharType="separate"/>
        </w:r>
        <w:r>
          <w:t>39</w:t>
        </w:r>
        <w:r>
          <w:fldChar w:fldCharType="end"/>
        </w:r>
      </w:hyperlink>
    </w:p>
    <w:p>
      <w:pPr>
        <w:pStyle w:val="TOC2"/>
        <w:tabs>
          <w:tab w:val="right" w:leader="dot" w:pos="8306"/>
        </w:tabs>
      </w:pPr>
      <w:hyperlink w:anchor="_Toc24878" w:history="1">
        <w:r>
          <w:rPr>
            <w:rFonts w:ascii="仿宋" w:eastAsia="仿宋" w:hAnsi="仿宋" w:cs="仿宋" w:hint="eastAsia"/>
            <w:lang w:eastAsia="zh-CN"/>
          </w:rPr>
          <w:t>(二)、绿色发展与可持续发展策略</w:t>
        </w:r>
        <w:r>
          <w:tab/>
        </w:r>
        <w:r>
          <w:fldChar w:fldCharType="begin"/>
        </w:r>
        <w:r>
          <w:instrText xml:space="preserve"> PAGEREF _Toc24878 \h </w:instrText>
        </w:r>
        <w:r>
          <w:fldChar w:fldCharType="separate"/>
        </w:r>
        <w:r>
          <w:t>40</w:t>
        </w:r>
        <w:r>
          <w:fldChar w:fldCharType="end"/>
        </w:r>
      </w:hyperlink>
    </w:p>
    <w:p>
      <w:pPr>
        <w:pStyle w:val="TOC1"/>
        <w:tabs>
          <w:tab w:val="right" w:leader="dot" w:pos="8306"/>
        </w:tabs>
      </w:pPr>
      <w:hyperlink w:anchor="_Toc14327" w:history="1">
        <w:r>
          <w:rPr>
            <w:rFonts w:ascii="仿宋" w:eastAsia="仿宋" w:hAnsi="仿宋" w:cs="仿宋" w:hint="eastAsia"/>
            <w:lang w:eastAsia="zh-CN"/>
          </w:rPr>
          <w:t>九、项目实施与管理方案</w:t>
        </w:r>
        <w:r>
          <w:tab/>
        </w:r>
        <w:r>
          <w:fldChar w:fldCharType="begin"/>
        </w:r>
        <w:r>
          <w:instrText xml:space="preserve"> PAGEREF _Toc14327 \h </w:instrText>
        </w:r>
        <w:r>
          <w:fldChar w:fldCharType="separate"/>
        </w:r>
        <w:r>
          <w:t>42</w:t>
        </w:r>
        <w:r>
          <w:fldChar w:fldCharType="end"/>
        </w:r>
      </w:hyperlink>
    </w:p>
    <w:p>
      <w:pPr>
        <w:pStyle w:val="TOC2"/>
        <w:tabs>
          <w:tab w:val="right" w:leader="dot" w:pos="8306"/>
        </w:tabs>
      </w:pPr>
      <w:hyperlink w:anchor="_Toc8303" w:history="1">
        <w:r>
          <w:rPr>
            <w:rFonts w:ascii="仿宋" w:eastAsia="仿宋" w:hAnsi="仿宋" w:cs="仿宋" w:hint="eastAsia"/>
            <w:lang w:eastAsia="zh-CN"/>
          </w:rPr>
          <w:t>(一)、项目实施计划</w:t>
        </w:r>
        <w:r>
          <w:tab/>
        </w:r>
        <w:r>
          <w:fldChar w:fldCharType="begin"/>
        </w:r>
        <w:r>
          <w:instrText xml:space="preserve"> PAGEREF _Toc8303 \h </w:instrText>
        </w:r>
        <w:r>
          <w:fldChar w:fldCharType="separate"/>
        </w:r>
        <w:r>
          <w:t>42</w:t>
        </w:r>
        <w:r>
          <w:fldChar w:fldCharType="end"/>
        </w:r>
      </w:hyperlink>
    </w:p>
    <w:p>
      <w:pPr>
        <w:pStyle w:val="TOC2"/>
        <w:tabs>
          <w:tab w:val="right" w:leader="dot" w:pos="8306"/>
        </w:tabs>
      </w:pPr>
      <w:hyperlink w:anchor="_Toc23425" w:history="1">
        <w:r>
          <w:rPr>
            <w:rFonts w:ascii="仿宋" w:eastAsia="仿宋" w:hAnsi="仿宋" w:cs="仿宋" w:hint="eastAsia"/>
            <w:lang w:eastAsia="zh-CN"/>
          </w:rPr>
          <w:t>(二)、项目组织机构与职责</w:t>
        </w:r>
        <w:r>
          <w:tab/>
        </w:r>
        <w:r>
          <w:fldChar w:fldCharType="begin"/>
        </w:r>
        <w:r>
          <w:instrText xml:space="preserve"> PAGEREF _Toc23425 \h </w:instrText>
        </w:r>
        <w:r>
          <w:fldChar w:fldCharType="separate"/>
        </w:r>
        <w:r>
          <w:t>43</w:t>
        </w:r>
        <w:r>
          <w:fldChar w:fldCharType="end"/>
        </w:r>
      </w:hyperlink>
    </w:p>
    <w:p>
      <w:pPr>
        <w:pStyle w:val="TOC2"/>
        <w:tabs>
          <w:tab w:val="right" w:leader="dot" w:pos="8306"/>
        </w:tabs>
      </w:pPr>
      <w:hyperlink w:anchor="_Toc23564" w:history="1">
        <w:r>
          <w:rPr>
            <w:rFonts w:ascii="仿宋" w:eastAsia="仿宋" w:hAnsi="仿宋" w:cs="仿宋" w:hint="eastAsia"/>
            <w:lang w:eastAsia="zh-CN"/>
          </w:rPr>
          <w:t>(三)、项目管理与监控体系</w:t>
        </w:r>
        <w:r>
          <w:tab/>
        </w:r>
        <w:r>
          <w:fldChar w:fldCharType="begin"/>
        </w:r>
        <w:r>
          <w:instrText xml:space="preserve"> PAGEREF _Toc23564 \h </w:instrText>
        </w:r>
        <w:r>
          <w:fldChar w:fldCharType="separate"/>
        </w:r>
        <w:r>
          <w:t>46</w:t>
        </w:r>
        <w:r>
          <w:fldChar w:fldCharType="end"/>
        </w:r>
      </w:hyperlink>
    </w:p>
    <w:p>
      <w:pPr>
        <w:pStyle w:val="TOC1"/>
        <w:tabs>
          <w:tab w:val="right" w:leader="dot" w:pos="8306"/>
        </w:tabs>
      </w:pPr>
      <w:hyperlink w:anchor="_Toc22422" w:history="1">
        <w:r>
          <w:rPr>
            <w:rFonts w:ascii="仿宋" w:eastAsia="仿宋" w:hAnsi="仿宋" w:cs="仿宋" w:hint="eastAsia"/>
            <w:lang w:eastAsia="zh-CN"/>
          </w:rPr>
          <w:t>十、经济效益与社会效益优化</w:t>
        </w:r>
        <w:r>
          <w:tab/>
        </w:r>
        <w:r>
          <w:fldChar w:fldCharType="begin"/>
        </w:r>
        <w:r>
          <w:instrText xml:space="preserve"> PAGEREF _Toc22422 \h </w:instrText>
        </w:r>
        <w:r>
          <w:fldChar w:fldCharType="separate"/>
        </w:r>
        <w:r>
          <w:t>47</w:t>
        </w:r>
        <w:r>
          <w:fldChar w:fldCharType="end"/>
        </w:r>
      </w:hyperlink>
    </w:p>
    <w:p>
      <w:pPr>
        <w:pStyle w:val="TOC2"/>
        <w:tabs>
          <w:tab w:val="right" w:leader="dot" w:pos="8306"/>
        </w:tabs>
      </w:pPr>
      <w:hyperlink w:anchor="_Toc30247" w:history="1">
        <w:r>
          <w:rPr>
            <w:rFonts w:ascii="仿宋" w:eastAsia="仿宋" w:hAnsi="仿宋" w:cs="仿宋" w:hint="eastAsia"/>
            <w:lang w:eastAsia="zh-CN"/>
          </w:rPr>
          <w:t>(一)、经济效益提升策略</w:t>
        </w:r>
        <w:r>
          <w:tab/>
        </w:r>
        <w:r>
          <w:fldChar w:fldCharType="begin"/>
        </w:r>
        <w:r>
          <w:instrText xml:space="preserve"> PAGEREF _Toc30247 \h </w:instrText>
        </w:r>
        <w:r>
          <w:fldChar w:fldCharType="separate"/>
        </w:r>
        <w:r>
          <w:t>47</w:t>
        </w:r>
        <w:r>
          <w:fldChar w:fldCharType="end"/>
        </w:r>
      </w:hyperlink>
    </w:p>
    <w:p>
      <w:pPr>
        <w:pStyle w:val="TOC2"/>
        <w:tabs>
          <w:tab w:val="right" w:leader="dot" w:pos="8306"/>
        </w:tabs>
      </w:pPr>
      <w:hyperlink w:anchor="_Toc3283" w:history="1">
        <w:r>
          <w:rPr>
            <w:rFonts w:ascii="仿宋" w:eastAsia="仿宋" w:hAnsi="仿宋" w:cs="仿宋" w:hint="eastAsia"/>
            <w:lang w:eastAsia="zh-CN"/>
          </w:rPr>
          <w:t>(二)、社会效益增强方案</w:t>
        </w:r>
        <w:r>
          <w:tab/>
        </w:r>
        <w:r>
          <w:fldChar w:fldCharType="begin"/>
        </w:r>
        <w:r>
          <w:instrText xml:space="preserve"> PAGEREF _Toc3283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57" w:history="1">
        <w:r>
          <w:rPr>
            <w:rFonts w:ascii="仿宋" w:eastAsia="仿宋" w:hAnsi="仿宋" w:cs="仿宋" w:hint="eastAsia"/>
            <w:lang w:eastAsia="zh-CN"/>
          </w:rPr>
          <w:t>十一、技术创新与产业升级</w:t>
        </w:r>
        <w:r>
          <w:tab/>
        </w:r>
        <w:r>
          <w:fldChar w:fldCharType="begin"/>
        </w:r>
        <w:r>
          <w:instrText xml:space="preserve"> PAGEREF _Toc16357 \h </w:instrText>
        </w:r>
        <w:r>
          <w:fldChar w:fldCharType="separate"/>
        </w:r>
        <w:r>
          <w:t>49</w:t>
        </w:r>
        <w:r>
          <w:fldChar w:fldCharType="end"/>
        </w:r>
      </w:hyperlink>
    </w:p>
    <w:p>
      <w:pPr>
        <w:pStyle w:val="TOC2"/>
        <w:tabs>
          <w:tab w:val="right" w:leader="dot" w:pos="8306"/>
        </w:tabs>
      </w:pPr>
      <w:hyperlink w:anchor="_Toc5852" w:history="1">
        <w:r>
          <w:rPr>
            <w:rFonts w:ascii="仿宋" w:eastAsia="仿宋" w:hAnsi="仿宋" w:cs="仿宋" w:hint="eastAsia"/>
            <w:lang w:eastAsia="zh-CN"/>
          </w:rPr>
          <w:t>(一)、技术创新方向与目标</w:t>
        </w:r>
        <w:r>
          <w:tab/>
        </w:r>
        <w:r>
          <w:fldChar w:fldCharType="begin"/>
        </w:r>
        <w:r>
          <w:instrText xml:space="preserve"> PAGEREF _Toc5852 \h </w:instrText>
        </w:r>
        <w:r>
          <w:fldChar w:fldCharType="separate"/>
        </w:r>
        <w:r>
          <w:t>49</w:t>
        </w:r>
        <w:r>
          <w:fldChar w:fldCharType="end"/>
        </w:r>
      </w:hyperlink>
    </w:p>
    <w:p>
      <w:pPr>
        <w:pStyle w:val="TOC2"/>
        <w:tabs>
          <w:tab w:val="right" w:leader="dot" w:pos="8306"/>
        </w:tabs>
      </w:pPr>
      <w:hyperlink w:anchor="_Toc292" w:history="1">
        <w:r>
          <w:rPr>
            <w:rFonts w:ascii="仿宋" w:eastAsia="仿宋" w:hAnsi="仿宋" w:cs="仿宋" w:hint="eastAsia"/>
            <w:lang w:eastAsia="zh-CN"/>
          </w:rPr>
          <w:t>(二)、产业升级路径与措施</w:t>
        </w:r>
        <w:r>
          <w:tab/>
        </w:r>
        <w:r>
          <w:fldChar w:fldCharType="begin"/>
        </w:r>
        <w:r>
          <w:instrText xml:space="preserve"> PAGEREF _Toc292 \h </w:instrText>
        </w:r>
        <w:r>
          <w:fldChar w:fldCharType="separate"/>
        </w:r>
        <w:r>
          <w:t>51</w:t>
        </w:r>
        <w:r>
          <w:fldChar w:fldCharType="end"/>
        </w:r>
      </w:hyperlink>
    </w:p>
    <w:p>
      <w:pPr>
        <w:pStyle w:val="TOC1"/>
        <w:tabs>
          <w:tab w:val="right" w:leader="dot" w:pos="8306"/>
        </w:tabs>
      </w:pPr>
      <w:hyperlink w:anchor="_Toc30137" w:history="1">
        <w:r>
          <w:rPr>
            <w:rFonts w:ascii="仿宋" w:eastAsia="仿宋" w:hAnsi="仿宋" w:cs="仿宋" w:hint="eastAsia"/>
            <w:lang w:eastAsia="zh-CN"/>
          </w:rPr>
          <w:t>十二、客户关系管理与市场拓展</w:t>
        </w:r>
        <w:r>
          <w:tab/>
        </w:r>
        <w:r>
          <w:fldChar w:fldCharType="begin"/>
        </w:r>
        <w:r>
          <w:instrText xml:space="preserve"> PAGEREF _Toc30137 \h </w:instrText>
        </w:r>
        <w:r>
          <w:fldChar w:fldCharType="separate"/>
        </w:r>
        <w:r>
          <w:t>52</w:t>
        </w:r>
        <w:r>
          <w:fldChar w:fldCharType="end"/>
        </w:r>
      </w:hyperlink>
    </w:p>
    <w:p>
      <w:pPr>
        <w:pStyle w:val="TOC2"/>
        <w:tabs>
          <w:tab w:val="right" w:leader="dot" w:pos="8306"/>
        </w:tabs>
      </w:pPr>
      <w:hyperlink w:anchor="_Toc15072" w:history="1">
        <w:r>
          <w:rPr>
            <w:rFonts w:ascii="仿宋" w:eastAsia="仿宋" w:hAnsi="仿宋" w:cs="仿宋" w:hint="eastAsia"/>
            <w:lang w:eastAsia="zh-CN"/>
          </w:rPr>
          <w:t>(一)、客户关系管理策略</w:t>
        </w:r>
        <w:r>
          <w:tab/>
        </w:r>
        <w:r>
          <w:fldChar w:fldCharType="begin"/>
        </w:r>
        <w:r>
          <w:instrText xml:space="preserve"> PAGEREF _Toc15072 \h </w:instrText>
        </w:r>
        <w:r>
          <w:fldChar w:fldCharType="separate"/>
        </w:r>
        <w:r>
          <w:t>52</w:t>
        </w:r>
        <w:r>
          <w:fldChar w:fldCharType="end"/>
        </w:r>
      </w:hyperlink>
    </w:p>
    <w:p>
      <w:pPr>
        <w:pStyle w:val="TOC2"/>
        <w:tabs>
          <w:tab w:val="right" w:leader="dot" w:pos="8306"/>
        </w:tabs>
      </w:pPr>
      <w:hyperlink w:anchor="_Toc2853" w:history="1">
        <w:r>
          <w:rPr>
            <w:rFonts w:ascii="仿宋" w:eastAsia="仿宋" w:hAnsi="仿宋" w:cs="仿宋" w:hint="eastAsia"/>
            <w:lang w:eastAsia="zh-CN"/>
          </w:rPr>
          <w:t>(二)、市场拓展方案</w:t>
        </w:r>
        <w:r>
          <w:tab/>
        </w:r>
        <w:r>
          <w:fldChar w:fldCharType="begin"/>
        </w:r>
        <w:r>
          <w:instrText xml:space="preserve"> PAGEREF _Toc2853 \h </w:instrText>
        </w:r>
        <w:r>
          <w:fldChar w:fldCharType="separate"/>
        </w:r>
        <w:r>
          <w:t>53</w:t>
        </w:r>
        <w:r>
          <w:fldChar w:fldCharType="end"/>
        </w:r>
      </w:hyperlink>
    </w:p>
    <w:p>
      <w:pPr>
        <w:pStyle w:val="TOC1"/>
        <w:tabs>
          <w:tab w:val="right" w:leader="dot" w:pos="8306"/>
        </w:tabs>
      </w:pPr>
      <w:hyperlink w:anchor="_Toc25048" w:history="1">
        <w:r>
          <w:rPr>
            <w:rFonts w:ascii="仿宋" w:eastAsia="仿宋" w:hAnsi="仿宋" w:cs="仿宋" w:hint="eastAsia"/>
            <w:lang w:eastAsia="zh-CN"/>
          </w:rPr>
          <w:t>十三、人力资源管理与开发</w:t>
        </w:r>
        <w:r>
          <w:tab/>
        </w:r>
        <w:r>
          <w:fldChar w:fldCharType="begin"/>
        </w:r>
        <w:r>
          <w:instrText xml:space="preserve"> PAGEREF _Toc25048 \h </w:instrText>
        </w:r>
        <w:r>
          <w:fldChar w:fldCharType="separate"/>
        </w:r>
        <w:r>
          <w:t>54</w:t>
        </w:r>
        <w:r>
          <w:fldChar w:fldCharType="end"/>
        </w:r>
      </w:hyperlink>
    </w:p>
    <w:p>
      <w:pPr>
        <w:pStyle w:val="TOC2"/>
        <w:tabs>
          <w:tab w:val="right" w:leader="dot" w:pos="8306"/>
        </w:tabs>
      </w:pPr>
      <w:hyperlink w:anchor="_Toc21289" w:history="1">
        <w:r>
          <w:rPr>
            <w:rFonts w:ascii="仿宋" w:eastAsia="仿宋" w:hAnsi="仿宋" w:cs="仿宋" w:hint="eastAsia"/>
            <w:lang w:eastAsia="zh-CN"/>
          </w:rPr>
          <w:t>(一)、人力资源规划</w:t>
        </w:r>
        <w:r>
          <w:tab/>
        </w:r>
        <w:r>
          <w:fldChar w:fldCharType="begin"/>
        </w:r>
        <w:r>
          <w:instrText xml:space="preserve"> PAGEREF _Toc21289 \h </w:instrText>
        </w:r>
        <w:r>
          <w:fldChar w:fldCharType="separate"/>
        </w:r>
        <w:r>
          <w:t>54</w:t>
        </w:r>
        <w:r>
          <w:fldChar w:fldCharType="end"/>
        </w:r>
      </w:hyperlink>
    </w:p>
    <w:p>
      <w:pPr>
        <w:pStyle w:val="TOC2"/>
        <w:tabs>
          <w:tab w:val="right" w:leader="dot" w:pos="8306"/>
        </w:tabs>
      </w:pPr>
      <w:hyperlink w:anchor="_Toc31530" w:history="1">
        <w:r>
          <w:rPr>
            <w:rFonts w:ascii="仿宋" w:eastAsia="仿宋" w:hAnsi="仿宋" w:cs="仿宋" w:hint="eastAsia"/>
            <w:lang w:eastAsia="zh-CN"/>
          </w:rPr>
          <w:t>(二)、人力资源开发与培训</w:t>
        </w:r>
        <w:r>
          <w:tab/>
        </w:r>
        <w:r>
          <w:fldChar w:fldCharType="begin"/>
        </w:r>
        <w:r>
          <w:instrText xml:space="preserve"> PAGEREF _Toc31530 \h </w:instrText>
        </w:r>
        <w:r>
          <w:fldChar w:fldCharType="separate"/>
        </w:r>
        <w:r>
          <w:t>56</w:t>
        </w:r>
        <w:r>
          <w:fldChar w:fldCharType="end"/>
        </w:r>
      </w:hyperlink>
    </w:p>
    <w:p>
      <w:pPr>
        <w:pStyle w:val="TOC1"/>
        <w:tabs>
          <w:tab w:val="right" w:leader="dot" w:pos="8306"/>
        </w:tabs>
      </w:pPr>
      <w:hyperlink w:anchor="_Toc15033" w:history="1">
        <w:r>
          <w:rPr>
            <w:rFonts w:ascii="仿宋" w:eastAsia="仿宋" w:hAnsi="仿宋" w:cs="仿宋" w:hint="eastAsia"/>
            <w:lang w:eastAsia="zh-CN"/>
          </w:rPr>
          <w:t>十四、成果转化与推广应用</w:t>
        </w:r>
        <w:r>
          <w:tab/>
        </w:r>
        <w:r>
          <w:fldChar w:fldCharType="begin"/>
        </w:r>
        <w:r>
          <w:instrText xml:space="preserve"> PAGEREF _Toc15033 \h </w:instrText>
        </w:r>
        <w:r>
          <w:fldChar w:fldCharType="separate"/>
        </w:r>
        <w:r>
          <w:t>58</w:t>
        </w:r>
        <w:r>
          <w:fldChar w:fldCharType="end"/>
        </w:r>
      </w:hyperlink>
    </w:p>
    <w:p>
      <w:pPr>
        <w:pStyle w:val="TOC2"/>
        <w:tabs>
          <w:tab w:val="right" w:leader="dot" w:pos="8306"/>
        </w:tabs>
      </w:pPr>
      <w:hyperlink w:anchor="_Toc4866" w:history="1">
        <w:r>
          <w:rPr>
            <w:rFonts w:ascii="仿宋" w:eastAsia="仿宋" w:hAnsi="仿宋" w:cs="仿宋" w:hint="eastAsia"/>
            <w:lang w:eastAsia="zh-CN"/>
          </w:rPr>
          <w:t>(一)、成果转化策略制定</w:t>
        </w:r>
        <w:r>
          <w:tab/>
        </w:r>
        <w:r>
          <w:fldChar w:fldCharType="begin"/>
        </w:r>
        <w:r>
          <w:instrText xml:space="preserve"> PAGEREF _Toc4866 \h </w:instrText>
        </w:r>
        <w:r>
          <w:fldChar w:fldCharType="separate"/>
        </w:r>
        <w:r>
          <w:t>58</w:t>
        </w:r>
        <w:r>
          <w:fldChar w:fldCharType="end"/>
        </w:r>
      </w:hyperlink>
    </w:p>
    <w:p>
      <w:pPr>
        <w:pStyle w:val="TOC2"/>
        <w:tabs>
          <w:tab w:val="right" w:leader="dot" w:pos="8306"/>
        </w:tabs>
      </w:pPr>
      <w:hyperlink w:anchor="_Toc19514" w:history="1">
        <w:r>
          <w:rPr>
            <w:rFonts w:ascii="仿宋" w:eastAsia="仿宋" w:hAnsi="仿宋" w:cs="仿宋" w:hint="eastAsia"/>
            <w:lang w:eastAsia="zh-CN"/>
          </w:rPr>
          <w:t>(二)、成果推广应用方案</w:t>
        </w:r>
        <w:r>
          <w:tab/>
        </w:r>
        <w:r>
          <w:fldChar w:fldCharType="begin"/>
        </w:r>
        <w:r>
          <w:instrText xml:space="preserve"> PAGEREF _Toc19514 \h </w:instrText>
        </w:r>
        <w:r>
          <w:fldChar w:fldCharType="separate"/>
        </w:r>
        <w:r>
          <w:t>60</w:t>
        </w:r>
        <w:r>
          <w:fldChar w:fldCharType="end"/>
        </w:r>
      </w:hyperlink>
    </w:p>
    <w:p>
      <w:pPr>
        <w:pStyle w:val="TOC1"/>
        <w:tabs>
          <w:tab w:val="right" w:leader="dot" w:pos="8306"/>
        </w:tabs>
      </w:pPr>
      <w:hyperlink w:anchor="_Toc1422" w:history="1">
        <w:r>
          <w:rPr>
            <w:rFonts w:ascii="仿宋" w:eastAsia="仿宋" w:hAnsi="仿宋" w:cs="仿宋" w:hint="eastAsia"/>
            <w:lang w:eastAsia="zh-CN"/>
          </w:rPr>
          <w:t>十五、企业合规与伦理</w:t>
        </w:r>
        <w:r>
          <w:tab/>
        </w:r>
        <w:r>
          <w:fldChar w:fldCharType="begin"/>
        </w:r>
        <w:r>
          <w:instrText xml:space="preserve"> PAGEREF _Toc1422 \h </w:instrText>
        </w:r>
        <w:r>
          <w:fldChar w:fldCharType="separate"/>
        </w:r>
        <w:r>
          <w:t>61</w:t>
        </w:r>
        <w:r>
          <w:fldChar w:fldCharType="end"/>
        </w:r>
      </w:hyperlink>
    </w:p>
    <w:p>
      <w:pPr>
        <w:pStyle w:val="TOC2"/>
        <w:tabs>
          <w:tab w:val="right" w:leader="dot" w:pos="8306"/>
        </w:tabs>
      </w:pPr>
      <w:hyperlink w:anchor="_Toc26889" w:history="1">
        <w:r>
          <w:rPr>
            <w:rFonts w:ascii="仿宋" w:eastAsia="仿宋" w:hAnsi="仿宋" w:cs="仿宋" w:hint="eastAsia"/>
            <w:lang w:eastAsia="zh-CN"/>
          </w:rPr>
          <w:t>(一)、合规政策与程序</w:t>
        </w:r>
        <w:r>
          <w:tab/>
        </w:r>
        <w:r>
          <w:fldChar w:fldCharType="begin"/>
        </w:r>
        <w:r>
          <w:instrText xml:space="preserve"> PAGEREF _Toc26889 \h </w:instrText>
        </w:r>
        <w:r>
          <w:fldChar w:fldCharType="separate"/>
        </w:r>
        <w:r>
          <w:t>61</w:t>
        </w:r>
        <w:r>
          <w:fldChar w:fldCharType="end"/>
        </w:r>
      </w:hyperlink>
    </w:p>
    <w:p>
      <w:pPr>
        <w:pStyle w:val="TOC2"/>
        <w:tabs>
          <w:tab w:val="right" w:leader="dot" w:pos="8306"/>
        </w:tabs>
      </w:pPr>
      <w:hyperlink w:anchor="_Toc5340" w:history="1">
        <w:r>
          <w:rPr>
            <w:rFonts w:ascii="仿宋" w:eastAsia="仿宋" w:hAnsi="仿宋" w:cs="仿宋" w:hint="eastAsia"/>
            <w:lang w:eastAsia="zh-CN"/>
          </w:rPr>
          <w:t>(二)、伦理规范与培训</w:t>
        </w:r>
        <w:r>
          <w:tab/>
        </w:r>
        <w:r>
          <w:fldChar w:fldCharType="begin"/>
        </w:r>
        <w:r>
          <w:instrText xml:space="preserve"> PAGEREF _Toc5340 \h </w:instrText>
        </w:r>
        <w:r>
          <w:fldChar w:fldCharType="separate"/>
        </w:r>
        <w:r>
          <w:t>63</w:t>
        </w:r>
        <w:r>
          <w:fldChar w:fldCharType="end"/>
        </w:r>
      </w:hyperlink>
    </w:p>
    <w:p>
      <w:pPr>
        <w:pStyle w:val="TOC2"/>
        <w:tabs>
          <w:tab w:val="right" w:leader="dot" w:pos="8306"/>
        </w:tabs>
      </w:pPr>
      <w:hyperlink w:anchor="_Toc16520" w:history="1">
        <w:r>
          <w:rPr>
            <w:rFonts w:ascii="仿宋" w:eastAsia="仿宋" w:hAnsi="仿宋" w:cs="仿宋" w:hint="eastAsia"/>
            <w:lang w:eastAsia="zh-CN"/>
          </w:rPr>
          <w:t>(三)、合规风险评估</w:t>
        </w:r>
        <w:r>
          <w:tab/>
        </w:r>
        <w:r>
          <w:fldChar w:fldCharType="begin"/>
        </w:r>
        <w:r>
          <w:instrText xml:space="preserve"> PAGEREF _Toc16520 \h </w:instrText>
        </w:r>
        <w:r>
          <w:fldChar w:fldCharType="separate"/>
        </w:r>
        <w:r>
          <w:t>63</w:t>
        </w:r>
        <w:r>
          <w:fldChar w:fldCharType="end"/>
        </w:r>
      </w:hyperlink>
    </w:p>
    <w:p>
      <w:pPr>
        <w:pStyle w:val="TOC2"/>
        <w:tabs>
          <w:tab w:val="right" w:leader="dot" w:pos="8306"/>
        </w:tabs>
      </w:pPr>
      <w:hyperlink w:anchor="_Toc23111" w:history="1">
        <w:r>
          <w:rPr>
            <w:rFonts w:ascii="仿宋" w:eastAsia="仿宋" w:hAnsi="仿宋" w:cs="仿宋" w:hint="eastAsia"/>
            <w:lang w:eastAsia="zh-CN"/>
          </w:rPr>
          <w:t>(四)、合规监督与执行</w:t>
        </w:r>
        <w:r>
          <w:tab/>
        </w:r>
        <w:r>
          <w:fldChar w:fldCharType="begin"/>
        </w:r>
        <w:r>
          <w:instrText xml:space="preserve"> PAGEREF _Toc23111 \h </w:instrText>
        </w:r>
        <w:r>
          <w:fldChar w:fldCharType="separate"/>
        </w:r>
        <w:r>
          <w:t>65</w:t>
        </w:r>
        <w:r>
          <w:fldChar w:fldCharType="end"/>
        </w:r>
      </w:hyperlink>
    </w:p>
    <w:p>
      <w:pPr>
        <w:pStyle w:val="TOC1"/>
        <w:tabs>
          <w:tab w:val="right" w:leader="dot" w:pos="8306"/>
        </w:tabs>
      </w:pPr>
      <w:hyperlink w:anchor="_Toc30774" w:history="1">
        <w:r>
          <w:rPr>
            <w:rFonts w:ascii="仿宋" w:eastAsia="仿宋" w:hAnsi="仿宋" w:cs="仿宋" w:hint="eastAsia"/>
            <w:lang w:eastAsia="zh-CN"/>
          </w:rPr>
          <w:t>十六、产业协同与集群发展</w:t>
        </w:r>
        <w:r>
          <w:tab/>
        </w:r>
        <w:r>
          <w:fldChar w:fldCharType="begin"/>
        </w:r>
        <w:r>
          <w:instrText xml:space="preserve"> PAGEREF _Toc30774 \h </w:instrText>
        </w:r>
        <w:r>
          <w:fldChar w:fldCharType="separate"/>
        </w:r>
        <w:r>
          <w:t>65</w:t>
        </w:r>
        <w:r>
          <w:fldChar w:fldCharType="end"/>
        </w:r>
      </w:hyperlink>
    </w:p>
    <w:p>
      <w:pPr>
        <w:pStyle w:val="TOC2"/>
        <w:tabs>
          <w:tab w:val="right" w:leader="dot" w:pos="8306"/>
        </w:tabs>
      </w:pPr>
      <w:hyperlink w:anchor="_Toc22678" w:history="1">
        <w:r>
          <w:rPr>
            <w:rFonts w:ascii="仿宋" w:eastAsia="仿宋" w:hAnsi="仿宋" w:cs="仿宋" w:hint="eastAsia"/>
            <w:lang w:eastAsia="zh-CN"/>
          </w:rPr>
          <w:t>(一)、产业协同机制建设</w:t>
        </w:r>
        <w:r>
          <w:tab/>
        </w:r>
        <w:r>
          <w:fldChar w:fldCharType="begin"/>
        </w:r>
        <w:r>
          <w:instrText xml:space="preserve"> PAGEREF _Toc22678 \h </w:instrText>
        </w:r>
        <w:r>
          <w:fldChar w:fldCharType="separate"/>
        </w:r>
        <w:r>
          <w:t>65</w:t>
        </w:r>
        <w:r>
          <w:fldChar w:fldCharType="end"/>
        </w:r>
      </w:hyperlink>
    </w:p>
    <w:p>
      <w:pPr>
        <w:pStyle w:val="TOC2"/>
        <w:tabs>
          <w:tab w:val="right" w:leader="dot" w:pos="8306"/>
        </w:tabs>
      </w:pPr>
      <w:hyperlink w:anchor="_Toc21978" w:history="1">
        <w:r>
          <w:rPr>
            <w:rFonts w:ascii="仿宋" w:eastAsia="仿宋" w:hAnsi="仿宋" w:cs="仿宋" w:hint="eastAsia"/>
            <w:lang w:eastAsia="zh-CN"/>
          </w:rPr>
          <w:t>(二)、产业集群培育与发展</w:t>
        </w:r>
        <w:r>
          <w:tab/>
        </w:r>
        <w:r>
          <w:fldChar w:fldCharType="begin"/>
        </w:r>
        <w:r>
          <w:instrText xml:space="preserve"> PAGEREF _Toc21978 \h </w:instrText>
        </w:r>
        <w:r>
          <w:fldChar w:fldCharType="separate"/>
        </w:r>
        <w:r>
          <w:t>66</w:t>
        </w:r>
        <w:r>
          <w:fldChar w:fldCharType="end"/>
        </w:r>
      </w:hyperlink>
    </w:p>
    <w:p>
      <w:pPr>
        <w:pStyle w:val="TOC1"/>
        <w:tabs>
          <w:tab w:val="right" w:leader="dot" w:pos="8306"/>
        </w:tabs>
      </w:pPr>
      <w:hyperlink w:anchor="_Toc23570" w:history="1">
        <w:r>
          <w:rPr>
            <w:rFonts w:ascii="仿宋" w:eastAsia="仿宋" w:hAnsi="仿宋" w:cs="仿宋" w:hint="eastAsia"/>
            <w:lang w:eastAsia="zh-CN"/>
          </w:rPr>
          <w:t>十七、项目施工方案</w:t>
        </w:r>
        <w:r>
          <w:tab/>
        </w:r>
        <w:r>
          <w:fldChar w:fldCharType="begin"/>
        </w:r>
        <w:r>
          <w:instrText xml:space="preserve"> PAGEREF _Toc23570 \h </w:instrText>
        </w:r>
        <w:r>
          <w:fldChar w:fldCharType="separate"/>
        </w:r>
        <w:r>
          <w:t>67</w:t>
        </w:r>
        <w:r>
          <w:fldChar w:fldCharType="end"/>
        </w:r>
      </w:hyperlink>
    </w:p>
    <w:p>
      <w:pPr>
        <w:pStyle w:val="TOC2"/>
        <w:tabs>
          <w:tab w:val="right" w:leader="dot" w:pos="8306"/>
        </w:tabs>
      </w:pPr>
      <w:hyperlink w:anchor="_Toc979" w:history="1">
        <w:r>
          <w:rPr>
            <w:rFonts w:ascii="仿宋" w:eastAsia="仿宋" w:hAnsi="仿宋" w:cs="仿宋" w:hint="eastAsia"/>
            <w:lang w:eastAsia="zh-CN"/>
          </w:rPr>
          <w:t>(一)、施工组织设计</w:t>
        </w:r>
        <w:r>
          <w:tab/>
        </w:r>
        <w:r>
          <w:fldChar w:fldCharType="begin"/>
        </w:r>
        <w:r>
          <w:instrText xml:space="preserve"> PAGEREF _Toc979 \h </w:instrText>
        </w:r>
        <w:r>
          <w:fldChar w:fldCharType="separate"/>
        </w:r>
        <w:r>
          <w:t>67</w:t>
        </w:r>
        <w:r>
          <w:fldChar w:fldCharType="end"/>
        </w:r>
      </w:hyperlink>
    </w:p>
    <w:p>
      <w:pPr>
        <w:pStyle w:val="TOC2"/>
        <w:tabs>
          <w:tab w:val="right" w:leader="dot" w:pos="8306"/>
        </w:tabs>
      </w:pPr>
      <w:hyperlink w:anchor="_Toc4" w:history="1">
        <w:r>
          <w:rPr>
            <w:rFonts w:ascii="仿宋" w:eastAsia="仿宋" w:hAnsi="仿宋" w:cs="仿宋" w:hint="eastAsia"/>
            <w:lang w:eastAsia="zh-CN"/>
          </w:rPr>
          <w:t>(二)、施工工艺与技术路线</w:t>
        </w:r>
        <w:r>
          <w:tab/>
        </w:r>
        <w:r>
          <w:fldChar w:fldCharType="begin"/>
        </w:r>
        <w:r>
          <w:instrText xml:space="preserve"> PAGEREF _Toc4 \h </w:instrText>
        </w:r>
        <w:r>
          <w:fldChar w:fldCharType="separate"/>
        </w:r>
        <w:r>
          <w:t>69</w:t>
        </w:r>
        <w:r>
          <w:fldChar w:fldCharType="end"/>
        </w:r>
      </w:hyperlink>
    </w:p>
    <w:p>
      <w:pPr>
        <w:pStyle w:val="TOC2"/>
        <w:tabs>
          <w:tab w:val="right" w:leader="dot" w:pos="8306"/>
        </w:tabs>
      </w:pPr>
      <w:hyperlink w:anchor="_Toc2306" w:history="1">
        <w:r>
          <w:rPr>
            <w:rFonts w:ascii="仿宋" w:eastAsia="仿宋" w:hAnsi="仿宋" w:cs="仿宋" w:hint="eastAsia"/>
            <w:lang w:eastAsia="zh-CN"/>
          </w:rPr>
          <w:t>(三)、关键节点施工计划</w:t>
        </w:r>
        <w:r>
          <w:tab/>
        </w:r>
        <w:r>
          <w:fldChar w:fldCharType="begin"/>
        </w:r>
        <w:r>
          <w:instrText xml:space="preserve"> PAGEREF _Toc2306 \h </w:instrText>
        </w:r>
        <w:r>
          <w:fldChar w:fldCharType="separate"/>
        </w:r>
        <w:r>
          <w:t>70</w:t>
        </w:r>
        <w:r>
          <w:fldChar w:fldCharType="end"/>
        </w:r>
      </w:hyperlink>
    </w:p>
    <w:p>
      <w:pPr>
        <w:pStyle w:val="TOC2"/>
        <w:tabs>
          <w:tab w:val="right" w:leader="dot" w:pos="8306"/>
        </w:tabs>
      </w:pPr>
      <w:hyperlink w:anchor="_Toc11655" w:history="1">
        <w:r>
          <w:rPr>
            <w:rFonts w:ascii="仿宋" w:eastAsia="仿宋" w:hAnsi="仿宋" w:cs="仿宋" w:hint="eastAsia"/>
            <w:lang w:eastAsia="zh-CN"/>
          </w:rPr>
          <w:t>(四)、施工现场管理</w:t>
        </w:r>
        <w:r>
          <w:tab/>
        </w:r>
        <w:r>
          <w:fldChar w:fldCharType="begin"/>
        </w:r>
        <w:r>
          <w:instrText xml:space="preserve"> PAGEREF _Toc11655 \h </w:instrText>
        </w:r>
        <w:r>
          <w:fldChar w:fldCharType="separate"/>
        </w:r>
        <w:r>
          <w:t>72</w:t>
        </w:r>
        <w:r>
          <w:fldChar w:fldCharType="end"/>
        </w:r>
      </w:hyperlink>
    </w:p>
    <w:p>
      <w:pPr>
        <w:pStyle w:val="TOC1"/>
        <w:tabs>
          <w:tab w:val="right" w:leader="dot" w:pos="8306"/>
        </w:tabs>
      </w:pPr>
      <w:hyperlink w:anchor="_Toc6380" w:history="1">
        <w:r>
          <w:rPr>
            <w:rFonts w:ascii="仿宋" w:eastAsia="仿宋" w:hAnsi="仿宋" w:cs="仿宋" w:hint="eastAsia"/>
            <w:lang w:eastAsia="zh-CN"/>
          </w:rPr>
          <w:t>十八、质量管理与控制</w:t>
        </w:r>
        <w:r>
          <w:tab/>
        </w:r>
        <w:r>
          <w:fldChar w:fldCharType="begin"/>
        </w:r>
        <w:r>
          <w:instrText xml:space="preserve"> PAGEREF _Toc6380 \h </w:instrText>
        </w:r>
        <w:r>
          <w:fldChar w:fldCharType="separate"/>
        </w:r>
        <w:r>
          <w:t>74</w:t>
        </w:r>
        <w:r>
          <w:fldChar w:fldCharType="end"/>
        </w:r>
      </w:hyperlink>
    </w:p>
    <w:p>
      <w:pPr>
        <w:pStyle w:val="TOC2"/>
        <w:tabs>
          <w:tab w:val="right" w:leader="dot" w:pos="8306"/>
        </w:tabs>
      </w:pPr>
      <w:hyperlink w:anchor="_Toc17812" w:history="1">
        <w:r>
          <w:rPr>
            <w:rFonts w:ascii="仿宋" w:eastAsia="仿宋" w:hAnsi="仿宋" w:cs="仿宋" w:hint="eastAsia"/>
            <w:lang w:eastAsia="zh-CN"/>
          </w:rPr>
          <w:t>(一)、质量管理体系建设</w:t>
        </w:r>
        <w:r>
          <w:tab/>
        </w:r>
        <w:r>
          <w:fldChar w:fldCharType="begin"/>
        </w:r>
        <w:r>
          <w:instrText xml:space="preserve"> PAGEREF _Toc17812 \h </w:instrText>
        </w:r>
        <w:r>
          <w:fldChar w:fldCharType="separate"/>
        </w:r>
        <w:r>
          <w:t>74</w:t>
        </w:r>
        <w:r>
          <w:fldChar w:fldCharType="end"/>
        </w:r>
      </w:hyperlink>
    </w:p>
    <w:p>
      <w:pPr>
        <w:pStyle w:val="TOC2"/>
        <w:tabs>
          <w:tab w:val="right" w:leader="dot" w:pos="8306"/>
        </w:tabs>
      </w:pPr>
      <w:hyperlink w:anchor="_Toc17925" w:history="1">
        <w:r>
          <w:rPr>
            <w:rFonts w:ascii="仿宋" w:eastAsia="仿宋" w:hAnsi="仿宋" w:cs="仿宋" w:hint="eastAsia"/>
            <w:lang w:eastAsia="zh-CN"/>
          </w:rPr>
          <w:t>(二)、质量控制措施</w:t>
        </w:r>
        <w:r>
          <w:tab/>
        </w:r>
        <w:r>
          <w:fldChar w:fldCharType="begin"/>
        </w:r>
        <w:r>
          <w:instrText xml:space="preserve"> PAGEREF _Toc17925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11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91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90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一、竹炭纤维项目的市场准入条件分析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竹炭纤维项目而言，市场准入条件首先取决于政策法规环境。政府对于[行业名称]领域的法规，如环保标准、税收政策、和技术使用规范，直接影响竹炭纤维项目的运营和成本结构。例如，若政府针对使用可再生能源的企业提供税收优惠，这将对竹炭纤维项目的财务规划产生重要影响。同时，考虑经济环境和消费者偏好的变化对竹炭纤维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二、竹炭纤维项目的行业规范与合规性要求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竹炭纤维项目来说，遵守行业规范和合规性要求是确保项目顺利进行的基础。这包括遵循质量控制标准、安全规定、数据保护法规等。例如，若竹炭纤维项目涉及数据处理，须严格遵守相关的数据保护法规。此外，行业内部的自律规范，如产品标准和服务流程，也对于提升竹炭纤维项目在行业内的认可度和竞争力至关重要。项目管理团队必须不断更新策略，以应对行业规范和法规的变化，确保竹炭纤维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三、竹炭纤维项目的竞争格局和战略定位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竹炭纤维项目的发展规划中，理解行业的竞争格局对于制定有效的市场策略极为关键。这包括分析主要竞争对手的市场地位、优势及其业务模式。竹炭纤维项目面临的竞争对手可能包括大型成熟企业和创新型初创公司，各自采取不同的市场策略。因此，竹炭纤维项目需精确地定位自己的市场策略，如专注于产品创新、客户服务或成本效率，以在竞争中占据优势。通过深入的市场和竞争分析，竹炭纤维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714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753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竹炭纤维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竹炭纤维项目将进行详细的生态影响评估，确保不会对当地的动植物种群和自然栖息地造成负面影响。如果项目地点附近有重要的生物栖息地或生态敏感区，项目将重新考虑建设地点或采取相应的保护措施。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竹炭纤维项目将积极采用可持续材料，如再生塑料和生物降解材料，以减少对环境的影响。项目还将推行废物减量和回收计划，例如通过再利用工业废料或建立回收系统。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竹炭纤维项目还将参与当地的环保活动和计划，如资助当地的环境保护项目或与社区合作进行环保宣传活动。通过这些活动，项目不仅能够提高自身的环境表现，还能在当地社区中树立积极的环保形象。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975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竹炭纤维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竹炭纤维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竹炭纤维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649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竹炭纤维项目将采用绿色屋顶和生态墙等环境友好型建筑设计，这些设计不仅有助于改善空气质量，还能为城市野生动植物提供栖息地。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竹炭纤维项目将建立高效的废水处理系统，确保所有工业废水在排放前都经过适当处理，达到或超过环保标准。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竹炭纤维项目将致力于使用清洁能源，如太阳能和风能，减少对化石燃料的依赖。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https://d.book118.com/246022133101010034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A72F10"/>
    <w:rsid w:val="55A72F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022133101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2023-12-26T20:06:00Z</dcterms:created>
  <dcterms:modified xsi:type="dcterms:W3CDTF">2023-12-26T20:06:23Z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CE31D0E4A1994156AEE3A5724191789A_11</vt:lpwstr>
  </property>
  <property fmtid="{D5CDD505-2E9C-101B-9397-08002B2CF9AE}" pid="3" name="KSOProductBuildVer">
    <vt:lpwstr>2052-12.1.0.16120</vt:lpwstr>
  </property>
</Properties>
</file>