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4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3480" w:line="240" w:lineRule="auto"/>
        <w:ind w:left="0" w:right="0" w:firstLine="0"/>
        <w:jc w:val="left"/>
        <w:rPr>
          <w:sz w:val="38"/>
          <w:szCs w:val="38"/>
        </w:rPr>
      </w:pPr>
      <w:r>
        <w:rPr>
          <w:color w:val="782612"/>
          <w:spacing w:val="0"/>
          <w:w w:val="100"/>
          <w:position w:val="0"/>
          <w:sz w:val="58"/>
          <w:szCs w:val="58"/>
        </w:rPr>
        <w:t>，:萄</w:t>
      </w:r>
      <w:r>
        <w:rPr>
          <w:color w:val="A06F5D"/>
          <w:spacing w:val="0"/>
          <w:w w:val="100"/>
          <w:position w:val="0"/>
          <w:sz w:val="58"/>
          <w:szCs w:val="58"/>
        </w:rPr>
        <w:t>期任&amp;穿</w:t>
      </w:r>
      <w:r>
        <w:rPr>
          <w:color w:val="C0C0C0"/>
          <w:spacing w:val="0"/>
          <w:w w:val="100"/>
          <w:position w:val="0"/>
          <w:sz w:val="58"/>
          <w:szCs w:val="58"/>
        </w:rPr>
        <w:t>】其-祚</w:t>
      </w:r>
      <w:r>
        <w:rPr>
          <w:rFonts w:ascii="Arial" w:eastAsia="Arial" w:hAnsi="Arial" w:cs="Arial"/>
          <w:color w:val="C0C0C0"/>
          <w:spacing w:val="0"/>
          <w:w w:val="100"/>
          <w:position w:val="0"/>
          <w:sz w:val="38"/>
          <w:szCs w:val="38"/>
        </w:rPr>
        <w:t>R5*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0" w:name="bookmark0"/>
      <w:bookmarkStart w:id="1" w:name="bookmark1"/>
      <w:bookmarkStart w:id="2" w:name="bookmark2"/>
      <w:r>
        <w:rPr>
          <w:color w:val="444444"/>
          <w:spacing w:val="0"/>
          <w:w w:val="100"/>
          <w:position w:val="0"/>
        </w:rPr>
        <w:t>发酵大</w:t>
      </w:r>
      <w:r>
        <w:rPr>
          <w:color w:val="000000"/>
          <w:spacing w:val="0"/>
          <w:w w:val="100"/>
          <w:position w:val="0"/>
        </w:rPr>
        <w:t>实验实验报告</w:t>
      </w:r>
      <w:bookmarkEnd w:id="0"/>
      <w:bookmarkEnd w:id="1"/>
      <w:bookmarkEnd w:id="2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center"/>
        <w:rPr>
          <w:sz w:val="72"/>
          <w:szCs w:val="72"/>
        </w:rPr>
      </w:pPr>
      <w:r>
        <w:rPr>
          <w:color w:val="000000"/>
          <w:spacing w:val="0"/>
          <w:w w:val="100"/>
          <w:position w:val="0"/>
          <w:sz w:val="62"/>
          <w:szCs w:val="62"/>
        </w:rPr>
        <w:t>2</w:t>
      </w:r>
      <w:r>
        <w:rPr>
          <w:b/>
          <w:bCs/>
          <w:color w:val="000000"/>
          <w:spacing w:val="0"/>
          <w:w w:val="100"/>
          <w:position w:val="0"/>
          <w:sz w:val="62"/>
          <w:szCs w:val="62"/>
        </w:rPr>
        <w:t>0L</w:t>
      </w:r>
      <w:r>
        <w:rPr>
          <w:b/>
          <w:bCs/>
          <w:color w:val="000000"/>
          <w:spacing w:val="0"/>
          <w:w w:val="100"/>
          <w:position w:val="0"/>
          <w:sz w:val="72"/>
          <w:szCs w:val="72"/>
        </w:rPr>
        <w:t>全自动发酵罐枯草芽抱杆菌产淀粉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2360" w:line="240" w:lineRule="auto"/>
        <w:ind w:left="0" w:right="0" w:firstLine="0"/>
        <w:jc w:val="center"/>
        <w:rPr>
          <w:sz w:val="72"/>
          <w:szCs w:val="72"/>
        </w:rPr>
      </w:pPr>
      <w:r>
        <w:rPr>
          <w:b/>
          <w:bCs/>
          <w:color w:val="000000"/>
          <w:spacing w:val="0"/>
          <w:w w:val="100"/>
          <w:position w:val="0"/>
          <w:sz w:val="72"/>
          <w:szCs w:val="72"/>
        </w:rPr>
        <w:t>酶实验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910"/>
        <w:gridCol w:w="8477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2"/>
          <w:jc w:val="center"/>
        </w:trPr>
        <w:tc>
          <w:tcPr>
            <w:tcW w:w="1910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实验时</w:t>
            </w:r>
          </w:p>
        </w:tc>
        <w:tc>
          <w:tcPr>
            <w:tcW w:w="8477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间：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44"/>
                <w:szCs w:val="44"/>
              </w:rPr>
              <w:t>2012</w:t>
            </w: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年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44"/>
                <w:szCs w:val="44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月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sz w:val="44"/>
                <w:szCs w:val="44"/>
              </w:rPr>
              <w:t>17</w:t>
            </w: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日一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44"/>
                <w:szCs w:val="44"/>
              </w:rPr>
              <w:t>2012</w:t>
            </w: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年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44"/>
                <w:szCs w:val="44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月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44"/>
                <w:szCs w:val="44"/>
              </w:rPr>
              <w:t>28</w:t>
            </w: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2"/>
          <w:jc w:val="center"/>
        </w:trPr>
        <w:tc>
          <w:tcPr>
            <w:tcW w:w="1910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学生姓</w:t>
            </w:r>
          </w:p>
        </w:tc>
        <w:tc>
          <w:tcPr>
            <w:tcW w:w="847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tabs>
                <w:tab w:val="left" w:pos="3802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名：</w:t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44"/>
                <w:szCs w:val="44"/>
              </w:rPr>
              <w:t>xxxxxx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910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学</w:t>
            </w:r>
          </w:p>
        </w:tc>
        <w:tc>
          <w:tcPr>
            <w:tcW w:w="847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号：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910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院</w:t>
            </w:r>
          </w:p>
        </w:tc>
        <w:tc>
          <w:tcPr>
            <w:tcW w:w="847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tabs>
                <w:tab w:val="left" w:pos="3379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系：</w:t>
              <w:tab/>
              <w:t>生命学院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910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专</w:t>
            </w:r>
          </w:p>
        </w:tc>
        <w:tc>
          <w:tcPr>
            <w:tcW w:w="847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tabs>
                <w:tab w:val="left" w:pos="3600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业：</w:t>
              <w:tab/>
              <w:t>生物技术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1910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指导教</w:t>
            </w:r>
          </w:p>
        </w:tc>
        <w:tc>
          <w:tcPr>
            <w:tcW w:w="847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000000"/>
                <w:spacing w:val="0"/>
                <w:w w:val="100"/>
                <w:position w:val="0"/>
                <w:sz w:val="44"/>
                <w:szCs w:val="44"/>
              </w:rPr>
              <w:t>师：</w:t>
            </w:r>
          </w:p>
        </w:tc>
      </w:tr>
    </w:tbl>
    <w:p>
      <w:pPr>
        <w:sectPr>
          <w:pgSz w:w="17861" w:h="25258"/>
          <w:pgMar w:top="1152" w:right="1977" w:bottom="2011" w:left="2942" w:header="0" w:footer="3" w:gutter="0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910"/>
        <w:gridCol w:w="8477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795"/>
          <w:jc w:val="center"/>
        </w:trPr>
        <w:tc>
          <w:tcPr>
            <w:tcW w:w="191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47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6"/>
                <w:szCs w:val="46"/>
              </w:rPr>
              <w:t>2012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48"/>
                <w:szCs w:val="48"/>
              </w:rPr>
              <w:t>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6"/>
                <w:szCs w:val="46"/>
              </w:rPr>
              <w:t>6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48"/>
                <w:szCs w:val="48"/>
              </w:rPr>
              <w:t>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6"/>
                <w:szCs w:val="46"/>
              </w:rPr>
              <w:t>30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48"/>
                <w:szCs w:val="48"/>
              </w:rPr>
              <w:t>日</w:t>
            </w:r>
          </w:p>
        </w:tc>
      </w:tr>
    </w:tbl>
    <w:p>
      <w:pPr>
        <w:sectPr>
          <w:type w:val="nextPage"/>
          <w:pgSz w:w="17861" w:h="25258"/>
          <w:pgMar w:top="1152" w:right="1977" w:bottom="2011" w:left="2942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</w:p>
    <w:p>
      <w:pPr>
        <w:pStyle w:val="a4"/>
        <w:keepNext w:val="0"/>
        <w:keepLines w:val="0"/>
        <w:framePr w:w="1104" w:h="624" w:hRule="atLeast" w:wrap="none" w:hAnchor="page" w:x="8300" w:y="93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52"/>
          <w:szCs w:val="5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2"/>
          <w:szCs w:val="52"/>
        </w:rPr>
        <w:t>目录</w:t>
      </w:r>
    </w:p>
    <w:p>
      <w:pPr>
        <w:widowControl w:val="0"/>
        <w:spacing w:after="623" w:line="1" w:lineRule="exact"/>
      </w:pPr>
    </w:p>
    <w:p>
      <w:pPr>
        <w:widowControl w:val="0"/>
        <w:spacing w:line="1" w:lineRule="exact"/>
        <w:sectPr>
          <w:pgSz w:w="17861" w:h="25258"/>
          <w:pgMar w:top="2126" w:right="2832" w:bottom="2116" w:left="2674" w:header="0" w:footer="3" w:gutter="0"/>
          <w:pgNumType w:start="3"/>
          <w:cols w:space="720"/>
          <w:noEndnote/>
          <w:rtlGutter w:val="0"/>
          <w:docGrid w:linePitch="360"/>
        </w:sectPr>
      </w:pPr>
    </w:p>
    <w:p>
      <w:pPr>
        <w:widowControl w:val="0"/>
        <w:spacing w:line="165" w:lineRule="exact"/>
        <w:rPr>
          <w:sz w:val="13"/>
          <w:szCs w:val="13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218" w:right="0" w:bottom="2712" w:left="0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4"/>
          <w:szCs w:val="44"/>
        </w:rPr>
      </w:pPr>
      <w:bookmarkStart w:id="3" w:name="bookmark3"/>
      <w:bookmarkEnd w:id="3"/>
      <w:r>
        <w:rPr>
          <w:b/>
          <w:bCs/>
          <w:color w:val="000000"/>
          <w:spacing w:val="0"/>
          <w:w w:val="100"/>
          <w:position w:val="0"/>
          <w:sz w:val="44"/>
          <w:szCs w:val="44"/>
        </w:rPr>
        <w:t>实验目的要求</w:t>
      </w:r>
    </w:p>
    <w:p>
      <w:pPr>
        <w:widowControl w:val="0"/>
        <w:spacing w:line="1" w:lineRule="exact"/>
        <w:sectPr>
          <w:type w:val="continuous"/>
          <w:pgSz w:w="17861" w:h="25258"/>
          <w:pgMar w:top="2218" w:right="8160" w:bottom="2712" w:left="2674" w:header="0" w:footer="3" w:gutter="0"/>
          <w:pgNumType w:start="5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60350" distB="1767840" distL="0" distR="0" simplePos="0" relativeHeight="251659264" behindDoc="0" locked="0" layoutInCell="1" allowOverlap="1">
                <wp:simplePos x="0" y="0"/>
                <wp:positionH relativeFrom="page">
                  <wp:posOffset>1710055</wp:posOffset>
                </wp:positionH>
                <wp:positionV relativeFrom="paragraph">
                  <wp:posOffset>260350</wp:posOffset>
                </wp:positionV>
                <wp:extent cx="472440" cy="27432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244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二、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37.2pt;height:21.6pt;margin-top:20.5pt;margin-left:134.65pt;mso-position-horizontal-relative:page;mso-wrap-distance-bottom:139.2pt;mso-wrap-distance-left:0;mso-wrap-distance-right:0;mso-wrap-distance-top:20.5pt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二、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77800" distB="1792605" distL="0" distR="0" simplePos="0" relativeHeight="251661312" behindDoc="0" locked="0" layoutInCell="1" allowOverlap="1">
                <wp:simplePos x="0" y="0"/>
                <wp:positionH relativeFrom="page">
                  <wp:posOffset>2273935</wp:posOffset>
                </wp:positionH>
                <wp:positionV relativeFrom="paragraph">
                  <wp:posOffset>177800</wp:posOffset>
                </wp:positionV>
                <wp:extent cx="2023745" cy="332105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23745" cy="332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4"/>
                                <w:szCs w:val="44"/>
                              </w:rPr>
                              <w:t>实验试剂和仪器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59.35pt;height:26.15pt;margin-top:14pt;margin-left:179.05pt;mso-position-horizontal-relative:page;mso-wrap-distance-bottom:141.15pt;mso-wrap-distance-left:0;mso-wrap-distance-right:0;mso-wrap-distance-top:14pt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4"/>
                          <w:szCs w:val="44"/>
                        </w:rPr>
                        <w:t>实验试剂和仪器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87400" distB="1179830" distL="0" distR="0" simplePos="0" relativeHeight="251663360" behindDoc="0" locked="0" layoutInCell="1" allowOverlap="1">
                <wp:simplePos x="0" y="0"/>
                <wp:positionH relativeFrom="page">
                  <wp:posOffset>1801495</wp:posOffset>
                </wp:positionH>
                <wp:positionV relativeFrom="paragraph">
                  <wp:posOffset>787400</wp:posOffset>
                </wp:positionV>
                <wp:extent cx="389890" cy="33528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9890" cy="335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30.7pt;height:26.4pt;margin-top:62pt;margin-left:141.85pt;mso-position-horizontal-relative:page;mso-wrap-distance-bottom:92.9pt;mso-wrap-distance-left:0;mso-wrap-distance-right:0;mso-wrap-distance-top:62pt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1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90575" distB="1195070" distL="0" distR="0" simplePos="0" relativeHeight="251665408" behindDoc="0" locked="0" layoutInCell="1" allowOverlap="1">
                <wp:simplePos x="0" y="0"/>
                <wp:positionH relativeFrom="page">
                  <wp:posOffset>2194560</wp:posOffset>
                </wp:positionH>
                <wp:positionV relativeFrom="paragraph">
                  <wp:posOffset>790575</wp:posOffset>
                </wp:positionV>
                <wp:extent cx="2934970" cy="316865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34970" cy="316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种子培养基：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57#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培养基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231.1pt;height:24.95pt;margin-top:62.25pt;margin-left:172.8pt;mso-position-horizontal-relative:page;mso-wrap-distance-bottom:94.1pt;mso-wrap-distance-left:0;mso-wrap-distance-right:0;mso-wrap-distance-top:62.25pt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种子培养基：</w:t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57#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培养基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378585" distB="588645" distL="0" distR="0" simplePos="0" relativeHeight="251667456" behindDoc="0" locked="0" layoutInCell="1" allowOverlap="1">
                <wp:simplePos x="0" y="0"/>
                <wp:positionH relativeFrom="page">
                  <wp:posOffset>1789430</wp:posOffset>
                </wp:positionH>
                <wp:positionV relativeFrom="paragraph">
                  <wp:posOffset>1378585</wp:posOffset>
                </wp:positionV>
                <wp:extent cx="402590" cy="33528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2590" cy="335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31.7pt;height:26.4pt;margin-top:108.55pt;margin-left:140.9pt;mso-position-horizontal-relative:page;mso-wrap-distance-bottom:46.35pt;mso-wrap-distance-left:0;mso-wrap-distance-right:0;mso-wrap-distance-top:108.55pt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397000" distB="588645" distL="0" distR="0" simplePos="0" relativeHeight="251669504" behindDoc="0" locked="0" layoutInCell="1" allowOverlap="1">
                <wp:simplePos x="0" y="0"/>
                <wp:positionH relativeFrom="page">
                  <wp:posOffset>2197735</wp:posOffset>
                </wp:positionH>
                <wp:positionV relativeFrom="paragraph">
                  <wp:posOffset>1397000</wp:posOffset>
                </wp:positionV>
                <wp:extent cx="1359535" cy="316865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59535" cy="316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发酵培养基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107.05pt;height:24.95pt;margin-top:110pt;margin-left:173.05pt;mso-position-horizontal-relative:page;mso-wrap-distance-bottom:46.35pt;mso-wrap-distance-left:0;mso-wrap-distance-right:0;mso-wrap-distance-top:110pt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发酵培养基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972945" distB="12700" distL="0" distR="0" simplePos="0" relativeHeight="251671552" behindDoc="0" locked="0" layoutInCell="1" allowOverlap="1">
                <wp:simplePos x="0" y="0"/>
                <wp:positionH relativeFrom="page">
                  <wp:posOffset>1798320</wp:posOffset>
                </wp:positionH>
                <wp:positionV relativeFrom="paragraph">
                  <wp:posOffset>1972945</wp:posOffset>
                </wp:positionV>
                <wp:extent cx="393065" cy="316865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3065" cy="316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30.95pt;height:24.95pt;margin-top:155.35pt;margin-left:141.6pt;mso-position-horizontal-relative:page;mso-wrap-distance-bottom:1pt;mso-wrap-distance-left:0;mso-wrap-distance-right:0;mso-wrap-distance-top:155.35pt;mso-wrap-style:none;position:absolute;v-text-anchor:top;z-index:25167052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3、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985010" distB="635" distL="0" distR="0" simplePos="0" relativeHeight="251673600" behindDoc="0" locked="0" layoutInCell="1" allowOverlap="1">
                <wp:simplePos x="0" y="0"/>
                <wp:positionH relativeFrom="page">
                  <wp:posOffset>2200910</wp:posOffset>
                </wp:positionH>
                <wp:positionV relativeFrom="paragraph">
                  <wp:posOffset>1985010</wp:posOffset>
                </wp:positionV>
                <wp:extent cx="3230880" cy="316865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30880" cy="316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发酵过程中相关参数的测定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254.4pt;height:24.95pt;margin-top:156.3pt;margin-left:173.3pt;mso-position-horizontal-relative:page;mso-wrap-distance-bottom:0.05pt;mso-wrap-distance-left:0;mso-wrap-distance-right:0;mso-wrap-distance-top:156.3pt;mso-wrap-style:none;position:absolute;v-text-anchor:top;z-index:25167257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发酵过程中相关参数的测定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015490" distB="21590" distL="0" distR="0" simplePos="0" relativeHeight="251675648" behindDoc="0" locked="0" layoutInCell="1" allowOverlap="1">
                <wp:simplePos x="0" y="0"/>
                <wp:positionH relativeFrom="page">
                  <wp:posOffset>2475230</wp:posOffset>
                </wp:positionH>
                <wp:positionV relativeFrom="paragraph">
                  <wp:posOffset>2015490</wp:posOffset>
                </wp:positionV>
                <wp:extent cx="280670" cy="26543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0670" cy="265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0" w:lineRule="atLeast"/>
                              <w:ind w:left="0" w:right="0" w:firstLine="0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41414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酵</w:t>
                              <w:br/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FFFFFF"/>
                                <w:spacing w:val="0"/>
                                <w:w w:val="100"/>
                                <w:position w:val="0"/>
                                <w:sz w:val="11"/>
                                <w:szCs w:val="11"/>
                              </w:rPr>
                              <w:t>"■I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width:22.1pt;height:20.9pt;margin-top:158.7pt;margin-left:194.9pt;mso-position-horizontal-relative:page;mso-wrap-distance-bottom:1.7pt;mso-wrap-distance-left:0;mso-wrap-distance-right:0;mso-wrap-distance-top:158.7pt;position:absolute;v-text-anchor:top;z-index:25167462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0" w:lineRule="atLeast"/>
                        <w:ind w:left="0" w:right="0" w:firstLine="0"/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bCs/>
                          <w:color w:val="141414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酵</w:t>
                        <w:br/>
                      </w:r>
                      <w:r>
                        <w:rPr>
                          <w:rFonts w:ascii="Courier New" w:eastAsia="Courier New" w:hAnsi="Courier New" w:cs="Courier New"/>
                          <w:color w:val="FFFFFF"/>
                          <w:spacing w:val="0"/>
                          <w:w w:val="100"/>
                          <w:position w:val="0"/>
                          <w:sz w:val="11"/>
                          <w:szCs w:val="11"/>
                        </w:rPr>
                        <w:t>"■I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11" w:after="11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218" w:right="0" w:bottom="2712" w:left="0" w:header="0" w:footer="3" w:gutter="0"/>
          <w:pgNumType w:start="6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  <w:rPr>
          <w:sz w:val="44"/>
          <w:szCs w:val="44"/>
        </w:rPr>
      </w:pPr>
      <w:bookmarkStart w:id="4" w:name="bookmark4"/>
      <w:r>
        <w:rPr>
          <w:b/>
          <w:bCs/>
          <w:color w:val="000000"/>
          <w:spacing w:val="0"/>
          <w:w w:val="100"/>
          <w:position w:val="0"/>
          <w:sz w:val="44"/>
          <w:szCs w:val="44"/>
        </w:rPr>
        <w:t>三</w:t>
      </w:r>
      <w:bookmarkEnd w:id="4"/>
      <w:r>
        <w:rPr>
          <w:b/>
          <w:bCs/>
          <w:color w:val="000000"/>
          <w:spacing w:val="0"/>
          <w:w w:val="100"/>
          <w:position w:val="0"/>
          <w:sz w:val="44"/>
          <w:szCs w:val="44"/>
        </w:rPr>
        <w:t>、实验步骤与方法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160"/>
        <w:jc w:val="left"/>
      </w:pPr>
      <w:bookmarkStart w:id="5" w:name="bookmark5"/>
      <w:r>
        <w:rPr>
          <w:b/>
          <w:bCs/>
          <w:color w:val="000000"/>
          <w:spacing w:val="0"/>
          <w:w w:val="100"/>
          <w:position w:val="0"/>
        </w:rPr>
        <w:t>1</w:t>
      </w:r>
      <w:bookmarkEnd w:id="5"/>
      <w:r>
        <w:rPr>
          <w:b/>
          <w:bCs/>
          <w:color w:val="000000"/>
          <w:spacing w:val="0"/>
          <w:w w:val="100"/>
          <w:position w:val="0"/>
        </w:rPr>
        <w:t>、了解发酵罐系统的结构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160"/>
        <w:jc w:val="left"/>
      </w:pPr>
      <w:bookmarkStart w:id="6" w:name="bookmark6"/>
      <w:r>
        <w:rPr>
          <w:b/>
          <w:bCs/>
          <w:color w:val="000000"/>
          <w:spacing w:val="0"/>
          <w:w w:val="100"/>
          <w:position w:val="0"/>
        </w:rPr>
        <w:t>2</w:t>
      </w:r>
      <w:bookmarkEnd w:id="6"/>
      <w:r>
        <w:rPr>
          <w:b/>
          <w:bCs/>
          <w:color w:val="000000"/>
          <w:spacing w:val="0"/>
          <w:w w:val="100"/>
          <w:position w:val="0"/>
        </w:rPr>
        <w:t>、种子培养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160"/>
        <w:jc w:val="left"/>
      </w:pPr>
      <w:bookmarkStart w:id="7" w:name="bookmark7"/>
      <w:r>
        <w:rPr>
          <w:b/>
          <w:bCs/>
          <w:color w:val="000000"/>
          <w:spacing w:val="0"/>
          <w:w w:val="100"/>
          <w:position w:val="0"/>
        </w:rPr>
        <w:t>3</w:t>
      </w:r>
      <w:bookmarkEnd w:id="7"/>
      <w:r>
        <w:rPr>
          <w:b/>
          <w:bCs/>
          <w:color w:val="000000"/>
          <w:spacing w:val="0"/>
          <w:w w:val="100"/>
          <w:position w:val="0"/>
        </w:rPr>
        <w:t>、发酵罐空消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0" w:line="240" w:lineRule="auto"/>
        <w:ind w:left="0" w:right="0" w:firstLine="160"/>
        <w:jc w:val="left"/>
      </w:pPr>
      <w:bookmarkStart w:id="8" w:name="bookmark8"/>
      <w:bookmarkEnd w:id="8"/>
      <w:r>
        <w:rPr>
          <w:b/>
          <w:bCs/>
          <w:color w:val="000000"/>
          <w:spacing w:val="0"/>
          <w:w w:val="100"/>
          <w:position w:val="0"/>
        </w:rPr>
        <w:t>PH</w:t>
      </w:r>
      <w:r>
        <w:rPr>
          <w:b/>
          <w:bCs/>
          <w:color w:val="000000"/>
          <w:spacing w:val="0"/>
          <w:w w:val="100"/>
          <w:position w:val="0"/>
        </w:rPr>
        <w:t>电极与</w:t>
      </w:r>
      <w:r>
        <w:rPr>
          <w:b/>
          <w:bCs/>
          <w:color w:val="000000"/>
          <w:spacing w:val="0"/>
          <w:w w:val="100"/>
          <w:position w:val="0"/>
        </w:rPr>
        <w:t>DO</w:t>
      </w:r>
      <w:r>
        <w:rPr>
          <w:b/>
          <w:bCs/>
          <w:color w:val="000000"/>
          <w:spacing w:val="0"/>
          <w:w w:val="100"/>
          <w:position w:val="0"/>
        </w:rPr>
        <w:t>电极的首次校正</w:t>
      </w:r>
    </w:p>
    <w:p>
      <w:pPr>
        <w:widowControl w:val="0"/>
        <w:spacing w:line="1" w:lineRule="exact"/>
        <w:sectPr>
          <w:type w:val="continuous"/>
          <w:pgSz w:w="17861" w:h="25258"/>
          <w:pgMar w:top="2218" w:right="8160" w:bottom="2712" w:left="2674" w:header="0" w:footer="3" w:gutter="0"/>
          <w:pgNumType w:start="7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15900" distB="0" distL="0" distR="0" simplePos="0" relativeHeight="251677696" behindDoc="0" locked="0" layoutInCell="1" allowOverlap="1">
                <wp:simplePos x="0" y="0"/>
                <wp:positionH relativeFrom="page">
                  <wp:posOffset>1795145</wp:posOffset>
                </wp:positionH>
                <wp:positionV relativeFrom="paragraph">
                  <wp:posOffset>215900</wp:posOffset>
                </wp:positionV>
                <wp:extent cx="2569210" cy="316865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69210" cy="316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5、发酵培养基的配置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width:202.3pt;height:24.95pt;margin-top:17pt;margin-left:141.35pt;mso-position-horizontal-relative:page;mso-wrap-distance-bottom:0;mso-wrap-distance-left:0;mso-wrap-distance-right:0;mso-wrap-distance-top:17pt;mso-wrap-style:none;position:absolute;v-text-anchor:top;z-index:25167667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5、发酵培养基的配置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74650" distB="24130" distL="0" distR="0" simplePos="0" relativeHeight="251679744" behindDoc="0" locked="0" layoutInCell="1" allowOverlap="1">
                <wp:simplePos x="0" y="0"/>
                <wp:positionH relativeFrom="page">
                  <wp:posOffset>2487295</wp:posOffset>
                </wp:positionH>
                <wp:positionV relativeFrom="paragraph">
                  <wp:posOffset>374650</wp:posOffset>
                </wp:positionV>
                <wp:extent cx="228600" cy="133985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8600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FFFFFF"/>
                                <w:spacing w:val="0"/>
                                <w:w w:val="100"/>
                                <w:position w:val="0"/>
                                <w:sz w:val="11"/>
                                <w:szCs w:val="11"/>
                              </w:rPr>
                              <w:t>"■I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width:18pt;height:10.55pt;margin-top:29.5pt;margin-left:195.85pt;mso-position-horizontal-relative:page;mso-wrap-distance-bottom:1.9pt;mso-wrap-distance-left:0;mso-wrap-distance-right:0;mso-wrap-distance-top:29.5pt;mso-wrap-style:none;position:absolute;v-text-anchor:top;z-index:25167872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FFFFFF"/>
                          <w:spacing w:val="0"/>
                          <w:w w:val="100"/>
                          <w:position w:val="0"/>
                          <w:sz w:val="11"/>
                          <w:szCs w:val="11"/>
                        </w:rPr>
                        <w:t>"■I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30" w:after="30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218" w:right="0" w:bottom="2712" w:left="0" w:header="0" w:footer="3" w:gutter="0"/>
          <w:pgNumType w:start="8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16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5.1</w:t>
      </w:r>
      <w:r>
        <w:rPr>
          <w:b/>
          <w:bCs/>
          <w:color w:val="000000"/>
          <w:spacing w:val="0"/>
          <w:w w:val="100"/>
          <w:position w:val="0"/>
        </w:rPr>
        <w:t>培养基摇瓶试验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160"/>
        <w:jc w:val="left"/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9198610</wp:posOffset>
                </wp:positionH>
                <wp:positionV relativeFrom="paragraph">
                  <wp:posOffset>558800</wp:posOffset>
                </wp:positionV>
                <wp:extent cx="316865" cy="347345"/>
                <wp:wrapSquare wrapText="bothSides"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6865" cy="347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10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width:24.95pt;height:27.35pt;margin-top:44pt;margin-left:724.3pt;mso-position-horizontal-relative:page;mso-wrap-distance-bottom:0;mso-wrap-distance-left:9pt;mso-wrap-distance-right:9pt;mso-wrap-distance-top:0;mso-wrap-style:none;position:absolute;v-text-anchor:top;z-index:25168076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5.2</w:t>
      </w:r>
      <w:r>
        <w:rPr>
          <w:b/>
          <w:bCs/>
          <w:color w:val="000000"/>
          <w:spacing w:val="0"/>
          <w:w w:val="100"/>
          <w:position w:val="0"/>
        </w:rPr>
        <w:t>种子的摇瓶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160"/>
        <w:jc w:val="left"/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9150350</wp:posOffset>
                </wp:positionH>
                <wp:positionV relativeFrom="paragraph">
                  <wp:posOffset>558800</wp:posOffset>
                </wp:positionV>
                <wp:extent cx="316865" cy="347345"/>
                <wp:wrapSquare wrapText="bothSides"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6865" cy="347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10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width:24.95pt;height:27.35pt;margin-top:44pt;margin-left:720.5pt;mso-position-horizontal-relative:page;mso-wrap-distance-bottom:0;mso-wrap-distance-left:9pt;mso-wrap-distance-right:9pt;mso-wrap-distance-top:0;mso-wrap-style:none;position:absolute;v-text-anchor:top;z-index:25168281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color w:val="000000"/>
          <w:spacing w:val="0"/>
          <w:w w:val="100"/>
          <w:position w:val="0"/>
        </w:rPr>
        <w:t>6.</w:t>
      </w:r>
      <w:r>
        <w:rPr>
          <w:b/>
          <w:bCs/>
          <w:color w:val="000000"/>
          <w:spacing w:val="0"/>
          <w:w w:val="100"/>
          <w:position w:val="0"/>
        </w:rPr>
        <w:t>装料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60"/>
        <w:jc w:val="left"/>
      </w:pPr>
      <w:r>
        <w:rPr>
          <w:b/>
          <w:bCs/>
          <w:color w:val="000000"/>
          <w:spacing w:val="0"/>
          <w:w w:val="100"/>
          <w:position w:val="0"/>
        </w:rPr>
        <w:t>7、实消</w:t>
      </w:r>
    </w:p>
    <w:p>
      <w:pPr>
        <w:widowControl w:val="0"/>
        <w:spacing w:line="1" w:lineRule="exact"/>
        <w:sectPr>
          <w:type w:val="continuous"/>
          <w:pgSz w:w="17861" w:h="25258"/>
          <w:pgMar w:top="2218" w:right="8160" w:bottom="2712" w:left="2674" w:header="0" w:footer="3" w:gutter="0"/>
          <w:pgNumType w:start="9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01930" distB="0" distL="0" distR="0" simplePos="0" relativeHeight="251685888" behindDoc="0" locked="0" layoutInCell="1" allowOverlap="1">
                <wp:simplePos x="0" y="0"/>
                <wp:positionH relativeFrom="page">
                  <wp:posOffset>1791970</wp:posOffset>
                </wp:positionH>
                <wp:positionV relativeFrom="paragraph">
                  <wp:posOffset>201930</wp:posOffset>
                </wp:positionV>
                <wp:extent cx="3706495" cy="316865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06495" cy="316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8.PH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电极与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DO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电极的再次校正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8" type="#_x0000_t202" style="width:291.85pt;height:24.95pt;margin-top:15.9pt;margin-left:141.1pt;mso-position-horizontal-relative:page;mso-wrap-distance-bottom:0;mso-wrap-distance-left:0;mso-wrap-distance-right:0;mso-wrap-distance-top:15.9pt;mso-wrap-style:none;position:absolute;v-text-anchor:top;z-index:25168486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8.PH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电极与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DO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电极的再次校正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65100" distB="6350" distL="0" distR="0" simplePos="0" relativeHeight="251687936" behindDoc="0" locked="0" layoutInCell="1" allowOverlap="1">
                <wp:simplePos x="0" y="0"/>
                <wp:positionH relativeFrom="page">
                  <wp:posOffset>9164955</wp:posOffset>
                </wp:positionH>
                <wp:positionV relativeFrom="paragraph">
                  <wp:posOffset>165100</wp:posOffset>
                </wp:positionV>
                <wp:extent cx="313690" cy="347345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3690" cy="347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bookmarkStart w:id="9" w:name="bookmark10"/>
                            <w:bookmarkStart w:id="10" w:name="bookmark11"/>
                            <w:bookmarkStart w:id="11" w:name="bookmark9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</w:t>
                            </w:r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9" type="#_x0000_t202" style="width:24.7pt;height:27.35pt;margin-top:13pt;margin-left:721.65pt;mso-position-horizontal-relative:page;mso-wrap-distance-bottom:0.5pt;mso-wrap-distance-left:0;mso-wrap-distance-right:0;mso-wrap-distance-top:13pt;mso-wrap-style:none;position:absolute;v-text-anchor:top;z-index:251686912" filled="f" fillcolor="this">
                <v:textbox inset="0,0,0,0">
                  <w:txbxContent>
                    <w:p>
                      <w:pPr>
                        <w:pStyle w:val="23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bookmarkStart w:id="9" w:name="bookmark10"/>
                      <w:bookmarkStart w:id="10" w:name="bookmark11"/>
                      <w:bookmarkStart w:id="11" w:name="bookmark9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10</w:t>
                      </w:r>
                      <w:bookmarkEnd w:id="9"/>
                      <w:bookmarkEnd w:id="10"/>
                      <w:bookmarkEnd w:id="11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3" w:after="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218" w:right="0" w:bottom="2712" w:left="0" w:header="0" w:footer="3" w:gutter="0"/>
          <w:pgNumType w:start="1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page">
                  <wp:posOffset>9171305</wp:posOffset>
                </wp:positionH>
                <wp:positionV relativeFrom="paragraph">
                  <wp:posOffset>12700</wp:posOffset>
                </wp:positionV>
                <wp:extent cx="316865" cy="347345"/>
                <wp:wrapSquare wrapText="bothSides"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6865" cy="347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11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40" type="#_x0000_t202" style="width:24.95pt;height:27.35pt;margin-top:1pt;margin-left:722.15pt;mso-position-horizontal-relative:page;mso-wrap-distance-bottom:0;mso-wrap-distance-left:9pt;mso-wrap-distance-right:9pt;mso-wrap-distance-top:0;mso-wrap-style:none;position:absolute;v-text-anchor:top;z-index:25168896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222885" distB="0" distL="114300" distR="3914775" simplePos="0" relativeHeight="251692032" behindDoc="0" locked="0" layoutInCell="1" allowOverlap="1">
                <wp:simplePos x="0" y="0"/>
                <wp:positionH relativeFrom="page">
                  <wp:posOffset>1713230</wp:posOffset>
                </wp:positionH>
                <wp:positionV relativeFrom="paragraph">
                  <wp:posOffset>652145</wp:posOffset>
                </wp:positionV>
                <wp:extent cx="4026535" cy="316865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26535" cy="316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10、设定发酵参数，运行发酵指令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41" type="#_x0000_t202" style="width:317.05pt;height:24.95pt;margin-top:51.35pt;margin-left:134.9pt;mso-position-horizontal-relative:page;mso-wrap-distance-bottom:0;mso-wrap-distance-left:9pt;mso-wrap-distance-right:308.25pt;mso-wrap-distance-top:17.55pt;mso-wrap-style:none;position:absolute;v-text-anchor:top;z-index:25169100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10、设定发酵参数，运行发酵指令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65100" distB="27305" distL="7624445" distR="114300" simplePos="0" relativeHeight="251694080" behindDoc="0" locked="0" layoutInCell="1" allowOverlap="1">
                <wp:simplePos x="0" y="0"/>
                <wp:positionH relativeFrom="page">
                  <wp:posOffset>9223375</wp:posOffset>
                </wp:positionH>
                <wp:positionV relativeFrom="paragraph">
                  <wp:posOffset>594360</wp:posOffset>
                </wp:positionV>
                <wp:extent cx="316865" cy="347345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6865" cy="347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bookmarkStart w:id="12" w:name="bookmark12"/>
                            <w:bookmarkStart w:id="13" w:name="bookmark13"/>
                            <w:bookmarkStart w:id="14" w:name="bookmark14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11</w:t>
                            </w:r>
                            <w:bookmarkEnd w:id="12"/>
                            <w:bookmarkEnd w:id="13"/>
                            <w:bookmarkEnd w:id="14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42" type="#_x0000_t202" style="width:24.95pt;height:27.35pt;margin-top:46.8pt;margin-left:726.25pt;mso-position-horizontal-relative:page;mso-wrap-distance-bottom:2.15pt;mso-wrap-distance-left:600.35pt;mso-wrap-distance-right:9pt;mso-wrap-distance-top:13pt;mso-wrap-style:none;position:absolute;v-text-anchor:top;z-index:251693056" filled="f" fillcolor="this">
                <v:textbox inset="0,0,0,0">
                  <w:txbxContent>
                    <w:p>
                      <w:pPr>
                        <w:pStyle w:val="23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bookmarkStart w:id="12" w:name="bookmark12"/>
                      <w:bookmarkStart w:id="13" w:name="bookmark13"/>
                      <w:bookmarkStart w:id="14" w:name="bookmark14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11</w:t>
                      </w:r>
                      <w:bookmarkEnd w:id="12"/>
                      <w:bookmarkEnd w:id="13"/>
                      <w:bookmarkEnd w:id="14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20"/>
        <w:jc w:val="left"/>
        <w:sectPr>
          <w:type w:val="continuous"/>
          <w:pgSz w:w="17861" w:h="25258"/>
          <w:pgMar w:top="2218" w:right="8160" w:bottom="2712" w:left="2674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>9、接种</w:t>
      </w:r>
    </w:p>
    <w:p>
      <w:pPr>
        <w:widowControl w:val="0"/>
        <w:spacing w:before="1" w:after="1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218" w:right="0" w:bottom="2712" w:left="0" w:header="0" w:footer="3" w:gutter="0"/>
          <w:pgNumType w:start="12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9226550</wp:posOffset>
                </wp:positionH>
                <wp:positionV relativeFrom="paragraph">
                  <wp:posOffset>12700</wp:posOffset>
                </wp:positionV>
                <wp:extent cx="316865" cy="347345"/>
                <wp:wrapSquare wrapText="bothSides"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6865" cy="347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11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3" type="#_x0000_t202" style="width:24.95pt;height:27.35pt;margin-top:1pt;margin-left:726.5pt;mso-position-horizontal-relative:page;mso-wrap-distance-bottom:0;mso-wrap-distance-left:9pt;mso-wrap-distance-right:9pt;mso-wrap-distance-top:0;mso-wrap-style:none;position:absolute;v-text-anchor:top;z-index:2516951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8"/>
          <w:pgMar w:top="2218" w:right="8160" w:bottom="2712" w:left="2674" w:header="0" w:footer="3" w:gutter="0"/>
          <w:pgNumType w:start="13"/>
          <w:cols w:space="720"/>
          <w:noEndnote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>11、发酵过程中相关参数的记录</w:t>
      </w:r>
    </w:p>
    <w:p>
      <w:pPr>
        <w:widowControl w:val="0"/>
        <w:spacing w:before="29" w:after="2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126" w:right="0" w:bottom="2116" w:left="0" w:header="0" w:footer="3" w:gutter="0"/>
          <w:pgNumType w:start="14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framePr w:w="7003" w:h="499" w:hRule="atLeast" w:wrap="none" w:vAnchor="text" w:hAnchor="page" w:x="2699" w:y="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12、发酵过程中取样及相关参数的测定</w:t>
      </w:r>
    </w:p>
    <w:p>
      <w:pPr>
        <w:pStyle w:val="23"/>
        <w:keepNext/>
        <w:keepLines/>
        <w:framePr w:w="499" w:h="547" w:hRule="atLeast" w:wrap="none" w:vAnchor="text" w:hAnchor="page" w:x="14507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15" w:name="bookmark15"/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</w:rPr>
        <w:t>12</w:t>
      </w:r>
      <w:bookmarkEnd w:id="15"/>
      <w:bookmarkEnd w:id="16"/>
      <w:bookmarkEnd w:id="17"/>
    </w:p>
    <w:p>
      <w:pPr>
        <w:pStyle w:val="a5"/>
        <w:keepNext w:val="0"/>
        <w:keepLines w:val="0"/>
        <w:framePr w:w="6048" w:h="504" w:hRule="atLeast" w:wrap="none" w:vAnchor="text" w:hAnchor="page" w:x="2699" w:y="102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（1）参数测定所需的溶液的配置</w:t>
      </w:r>
    </w:p>
    <w:p>
      <w:pPr>
        <w:pStyle w:val="23"/>
        <w:keepNext/>
        <w:keepLines/>
        <w:framePr w:w="499" w:h="547" w:hRule="atLeast" w:wrap="none" w:vAnchor="text" w:hAnchor="page" w:x="14511" w:y="93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18" w:name="bookmark18"/>
      <w:bookmarkStart w:id="19" w:name="bookmark19"/>
      <w:bookmarkStart w:id="20" w:name="bookmark20"/>
      <w:r>
        <w:rPr>
          <w:color w:val="000000"/>
          <w:spacing w:val="0"/>
          <w:w w:val="100"/>
          <w:position w:val="0"/>
        </w:rPr>
        <w:t>12</w:t>
      </w:r>
      <w:bookmarkEnd w:id="18"/>
      <w:bookmarkEnd w:id="19"/>
      <w:bookmarkEnd w:id="20"/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50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2126" w:right="2832" w:bottom="2116" w:left="2674" w:header="0" w:footer="3" w:gutter="0"/>
          <w:pgNumType w:start="15"/>
          <w:cols w:space="720"/>
          <w:noEndnote/>
          <w:rtlGutter w:val="0"/>
          <w:docGrid w:linePitch="360"/>
        </w:sectPr>
      </w:pPr>
    </w:p>
    <w:p>
      <w:pPr>
        <w:widowControl w:val="0"/>
        <w:spacing w:line="119" w:lineRule="exact"/>
        <w:rPr>
          <w:sz w:val="10"/>
          <w:szCs w:val="10"/>
        </w:rPr>
      </w:pPr>
    </w:p>
    <w:p>
      <w:pPr>
        <w:widowControl w:val="0"/>
        <w:spacing w:line="1" w:lineRule="exact"/>
        <w:sectPr>
          <w:pgSz w:w="17861" w:h="25258"/>
          <w:pgMar w:top="2126" w:right="2856" w:bottom="2116" w:left="2678" w:header="0" w:footer="3" w:gutter="0"/>
          <w:pgNumType w:start="16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framePr w:w="1022" w:h="499" w:hRule="atLeast" w:wrap="none" w:vAnchor="text" w:hAnchor="page" w:x="2699" w:y="5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(2)</w:t>
      </w:r>
    </w:p>
    <w:p>
      <w:pPr>
        <w:pStyle w:val="a5"/>
        <w:keepNext w:val="0"/>
        <w:keepLines w:val="0"/>
        <w:framePr w:w="888" w:h="514" w:hRule="atLeast" w:wrap="none" w:vAnchor="text" w:hAnchor="page" w:x="3731" w:y="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取样</w:t>
      </w:r>
    </w:p>
    <w:p>
      <w:pPr>
        <w:pStyle w:val="23"/>
        <w:keepNext/>
        <w:keepLines/>
        <w:framePr w:w="494" w:h="547" w:hRule="atLeast" w:wrap="none" w:vAnchor="text" w:hAnchor="page" w:x="14391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21" w:name="bookmark21"/>
      <w:bookmarkStart w:id="22" w:name="bookmark22"/>
      <w:bookmarkStart w:id="23" w:name="bookmark23"/>
      <w:r>
        <w:rPr>
          <w:color w:val="000000"/>
          <w:spacing w:val="0"/>
          <w:w w:val="100"/>
          <w:position w:val="0"/>
        </w:rPr>
        <w:t>13</w:t>
      </w:r>
      <w:bookmarkEnd w:id="21"/>
      <w:bookmarkEnd w:id="22"/>
      <w:bookmarkEnd w:id="23"/>
    </w:p>
    <w:p>
      <w:pPr>
        <w:pStyle w:val="a5"/>
        <w:keepNext w:val="0"/>
        <w:keepLines w:val="0"/>
        <w:framePr w:w="1022" w:h="499" w:hRule="atLeast" w:wrap="none" w:vAnchor="text" w:hAnchor="page" w:x="2699" w:y="99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(3)</w:t>
      </w:r>
    </w:p>
    <w:p>
      <w:pPr>
        <w:pStyle w:val="a5"/>
        <w:keepNext w:val="0"/>
        <w:keepLines w:val="0"/>
        <w:framePr w:w="1738" w:h="499" w:hRule="atLeast" w:wrap="none" w:vAnchor="text" w:hAnchor="page" w:x="3731" w:y="10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样品处理</w:t>
      </w:r>
    </w:p>
    <w:p>
      <w:pPr>
        <w:pStyle w:val="23"/>
        <w:keepNext/>
        <w:keepLines/>
        <w:framePr w:w="499" w:h="547" w:hRule="atLeast" w:wrap="none" w:vAnchor="text" w:hAnchor="page" w:x="14358" w:y="93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24" w:name="bookmark24"/>
      <w:bookmarkStart w:id="25" w:name="bookmark25"/>
      <w:bookmarkStart w:id="26" w:name="bookmark26"/>
      <w:r>
        <w:rPr>
          <w:color w:val="000000"/>
          <w:spacing w:val="0"/>
          <w:w w:val="100"/>
          <w:position w:val="0"/>
        </w:rPr>
        <w:t>13</w:t>
      </w:r>
      <w:bookmarkEnd w:id="24"/>
      <w:bookmarkEnd w:id="25"/>
      <w:bookmarkEnd w:id="26"/>
    </w:p>
    <w:p>
      <w:pPr>
        <w:pStyle w:val="a5"/>
        <w:keepNext w:val="0"/>
        <w:keepLines w:val="0"/>
        <w:framePr w:w="1022" w:h="528" w:hRule="atLeast" w:wrap="none" w:vAnchor="text" w:hAnchor="page" w:x="2699" w:y="19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4</w:t>
      </w:r>
      <w:r>
        <w:rPr>
          <w:b/>
          <w:bCs/>
          <w:color w:val="000000"/>
          <w:spacing w:val="0"/>
          <w:w w:val="100"/>
          <w:position w:val="0"/>
        </w:rPr>
        <w:t>)</w:t>
      </w:r>
    </w:p>
    <w:p>
      <w:pPr>
        <w:pStyle w:val="a5"/>
        <w:keepNext w:val="0"/>
        <w:keepLines w:val="0"/>
        <w:framePr w:w="4771" w:h="528" w:hRule="atLeast" w:wrap="none" w:vAnchor="text" w:hAnchor="page" w:x="3731" w:y="193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残糖含量测定</w:t>
      </w:r>
      <w:r>
        <w:rPr>
          <w:b/>
          <w:bCs/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DNS</w:t>
      </w:r>
      <w:r>
        <w:rPr>
          <w:b/>
          <w:bCs/>
          <w:color w:val="000000"/>
          <w:spacing w:val="0"/>
          <w:w w:val="100"/>
          <w:position w:val="0"/>
        </w:rPr>
        <w:t>法）</w:t>
      </w:r>
    </w:p>
    <w:p>
      <w:pPr>
        <w:pStyle w:val="23"/>
        <w:keepNext/>
        <w:keepLines/>
        <w:framePr w:w="499" w:h="547" w:hRule="atLeast" w:wrap="none" w:vAnchor="text" w:hAnchor="page" w:x="14507" w:y="187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27" w:name="bookmark27"/>
      <w:bookmarkStart w:id="28" w:name="bookmark28"/>
      <w:bookmarkStart w:id="29" w:name="bookmark29"/>
      <w:r>
        <w:rPr>
          <w:color w:val="000000"/>
          <w:spacing w:val="0"/>
          <w:w w:val="100"/>
          <w:position w:val="0"/>
        </w:rPr>
        <w:t>13</w:t>
      </w:r>
      <w:bookmarkEnd w:id="27"/>
      <w:bookmarkEnd w:id="28"/>
      <w:bookmarkEnd w:id="29"/>
    </w:p>
    <w:p>
      <w:pPr>
        <w:pStyle w:val="a5"/>
        <w:keepNext w:val="0"/>
        <w:keepLines w:val="0"/>
        <w:framePr w:w="1022" w:h="528" w:hRule="atLeast" w:wrap="none" w:vAnchor="text" w:hAnchor="page" w:x="2699" w:y="286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5</w:t>
      </w:r>
      <w:r>
        <w:rPr>
          <w:b/>
          <w:bCs/>
          <w:color w:val="000000"/>
          <w:spacing w:val="0"/>
          <w:w w:val="100"/>
          <w:position w:val="0"/>
        </w:rPr>
        <w:t>)</w:t>
      </w:r>
    </w:p>
    <w:p>
      <w:pPr>
        <w:pStyle w:val="a5"/>
        <w:keepNext w:val="0"/>
        <w:keepLines w:val="0"/>
        <w:framePr w:w="4675" w:h="499" w:hRule="atLeast" w:wrap="none" w:vAnchor="text" w:hAnchor="page" w:x="3731" w:y="289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生物量的测定（比浊法）</w:t>
      </w:r>
    </w:p>
    <w:p>
      <w:pPr>
        <w:pStyle w:val="23"/>
        <w:keepNext/>
        <w:keepLines/>
        <w:framePr w:w="499" w:h="547" w:hRule="atLeast" w:wrap="none" w:vAnchor="text" w:hAnchor="page" w:x="14415" w:y="280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30" w:name="bookmark30"/>
      <w:bookmarkStart w:id="31" w:name="bookmark31"/>
      <w:bookmarkStart w:id="32" w:name="bookmark32"/>
      <w:r>
        <w:rPr>
          <w:color w:val="000000"/>
          <w:spacing w:val="0"/>
          <w:w w:val="100"/>
          <w:position w:val="0"/>
        </w:rPr>
        <w:t>14</w:t>
      </w:r>
      <w:bookmarkEnd w:id="30"/>
      <w:bookmarkEnd w:id="31"/>
      <w:bookmarkEnd w:id="32"/>
    </w:p>
    <w:p>
      <w:pPr>
        <w:pStyle w:val="a5"/>
        <w:keepNext w:val="0"/>
        <w:keepLines w:val="0"/>
        <w:framePr w:w="1022" w:h="528" w:hRule="atLeast" w:wrap="none" w:vAnchor="text" w:hAnchor="page" w:x="2699" w:y="381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6</w:t>
      </w:r>
      <w:r>
        <w:rPr>
          <w:b/>
          <w:bCs/>
          <w:color w:val="000000"/>
          <w:spacing w:val="0"/>
          <w:w w:val="100"/>
          <w:position w:val="0"/>
        </w:rPr>
        <w:t>)</w:t>
      </w:r>
    </w:p>
    <w:p>
      <w:pPr>
        <w:pStyle w:val="a5"/>
        <w:keepNext w:val="0"/>
        <w:keepLines w:val="0"/>
        <w:framePr w:w="4248" w:h="509" w:hRule="atLeast" w:wrap="none" w:vAnchor="text" w:hAnchor="page" w:x="3735" w:y="38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淀粉酶发酵活力的测定</w:t>
      </w:r>
    </w:p>
    <w:p>
      <w:pPr>
        <w:pStyle w:val="23"/>
        <w:keepNext/>
        <w:keepLines/>
        <w:framePr w:w="494" w:h="547" w:hRule="atLeast" w:wrap="none" w:vAnchor="text" w:hAnchor="page" w:x="14478" w:y="374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33" w:name="bookmark33"/>
      <w:bookmarkStart w:id="34" w:name="bookmark34"/>
      <w:bookmarkStart w:id="35" w:name="bookmark35"/>
      <w:r>
        <w:rPr>
          <w:color w:val="000000"/>
          <w:spacing w:val="0"/>
          <w:w w:val="100"/>
          <w:position w:val="0"/>
        </w:rPr>
        <w:t>14</w:t>
      </w:r>
      <w:bookmarkEnd w:id="33"/>
      <w:bookmarkEnd w:id="34"/>
      <w:bookmarkEnd w:id="35"/>
    </w:p>
    <w:p>
      <w:pPr>
        <w:pStyle w:val="a5"/>
        <w:keepNext w:val="0"/>
        <w:keepLines w:val="0"/>
        <w:framePr w:w="1022" w:h="528" w:hRule="atLeast" w:wrap="none" w:vAnchor="text" w:hAnchor="page" w:x="2699" w:y="473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7</w:t>
      </w:r>
      <w:r>
        <w:rPr>
          <w:b/>
          <w:bCs/>
          <w:color w:val="000000"/>
          <w:spacing w:val="0"/>
          <w:w w:val="100"/>
          <w:position w:val="0"/>
        </w:rPr>
        <w:t>)</w:t>
      </w:r>
    </w:p>
    <w:p>
      <w:pPr>
        <w:pStyle w:val="a5"/>
        <w:keepNext w:val="0"/>
        <w:keepLines w:val="0"/>
        <w:framePr w:w="4248" w:h="499" w:hRule="atLeast" w:wrap="none" w:vAnchor="text" w:hAnchor="page" w:x="3735" w:y="473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葡萄糖标准曲线的制作</w:t>
      </w:r>
    </w:p>
    <w:p>
      <w:pPr>
        <w:pStyle w:val="23"/>
        <w:keepNext/>
        <w:keepLines/>
        <w:framePr w:w="494" w:h="547" w:hRule="atLeast" w:wrap="none" w:vAnchor="text" w:hAnchor="page" w:x="14478" w:y="468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36" w:name="bookmark36"/>
      <w:bookmarkStart w:id="37" w:name="bookmark37"/>
      <w:bookmarkStart w:id="38" w:name="bookmark38"/>
      <w:r>
        <w:rPr>
          <w:color w:val="000000"/>
          <w:spacing w:val="0"/>
          <w:w w:val="100"/>
          <w:position w:val="0"/>
        </w:rPr>
        <w:t>15</w:t>
      </w:r>
      <w:bookmarkEnd w:id="36"/>
      <w:bookmarkEnd w:id="37"/>
      <w:bookmarkEnd w:id="38"/>
    </w:p>
    <w:p>
      <w:pPr>
        <w:pStyle w:val="a5"/>
        <w:keepNext w:val="0"/>
        <w:keepLines w:val="0"/>
        <w:framePr w:w="1022" w:h="528" w:hRule="atLeast" w:wrap="none" w:vAnchor="text" w:hAnchor="page" w:x="2699" w:y="56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8</w:t>
      </w:r>
      <w:r>
        <w:rPr>
          <w:b/>
          <w:bCs/>
          <w:color w:val="000000"/>
          <w:spacing w:val="0"/>
          <w:w w:val="100"/>
          <w:position w:val="0"/>
        </w:rPr>
        <w:t>)</w:t>
      </w:r>
    </w:p>
    <w:p>
      <w:pPr>
        <w:pStyle w:val="a5"/>
        <w:keepNext w:val="0"/>
        <w:keepLines w:val="0"/>
        <w:framePr w:w="4258" w:h="509" w:hRule="atLeast" w:wrap="none" w:vAnchor="text" w:hAnchor="page" w:x="3726" w:y="570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麦芽糖标准曲线的制作</w:t>
      </w:r>
    </w:p>
    <w:p>
      <w:pPr>
        <w:pStyle w:val="23"/>
        <w:keepNext/>
        <w:keepLines/>
        <w:framePr w:w="494" w:h="547" w:hRule="atLeast" w:wrap="none" w:vAnchor="text" w:hAnchor="page" w:x="14478" w:y="561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39" w:name="bookmark39"/>
      <w:bookmarkStart w:id="40" w:name="bookmark40"/>
      <w:bookmarkStart w:id="41" w:name="bookmark41"/>
      <w:r>
        <w:rPr>
          <w:color w:val="000000"/>
          <w:spacing w:val="0"/>
          <w:w w:val="100"/>
          <w:position w:val="0"/>
        </w:rPr>
        <w:t>15</w:t>
      </w:r>
      <w:bookmarkEnd w:id="39"/>
      <w:bookmarkEnd w:id="40"/>
      <w:bookmarkEnd w:id="41"/>
    </w:p>
    <w:p>
      <w:pPr>
        <w:pStyle w:val="a5"/>
        <w:keepNext w:val="0"/>
        <w:keepLines w:val="0"/>
        <w:framePr w:w="5808" w:h="1814" w:hRule="atLeast" w:wrap="none" w:vAnchor="text" w:hAnchor="page" w:x="2689" w:y="6337"/>
        <w:widowControl w:val="0"/>
        <w:shd w:val="clear" w:color="auto" w:fill="auto"/>
        <w:tabs>
          <w:tab w:val="left" w:leader="dot" w:pos="5683"/>
        </w:tabs>
        <w:bidi w:val="0"/>
        <w:spacing w:before="0" w:after="0" w:line="907" w:lineRule="exact"/>
        <w:ind w:left="0" w:right="0" w:firstLine="0"/>
        <w:jc w:val="left"/>
        <w:rPr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13.</w:t>
      </w:r>
      <w:r>
        <w:rPr>
          <w:b/>
          <w:bCs/>
          <w:color w:val="000000"/>
          <w:spacing w:val="0"/>
          <w:w w:val="100"/>
          <w:position w:val="0"/>
          <w:sz w:val="42"/>
          <w:szCs w:val="42"/>
        </w:rPr>
        <w:t>放料</w:t>
      </w:r>
      <w:r>
        <w:rPr>
          <w:b/>
          <w:bCs/>
          <w:color w:val="000000"/>
          <w:spacing w:val="0"/>
          <w:w w:val="100"/>
          <w:position w:val="0"/>
          <w:sz w:val="42"/>
          <w:szCs w:val="42"/>
        </w:rPr>
        <w:t>，</w:t>
      </w:r>
      <w:r>
        <w:rPr>
          <w:b/>
          <w:bCs/>
          <w:color w:val="000000"/>
          <w:spacing w:val="0"/>
          <w:w w:val="100"/>
          <w:position w:val="0"/>
          <w:sz w:val="42"/>
          <w:szCs w:val="42"/>
        </w:rPr>
        <w:t xml:space="preserve">清洗罐体，空消，保养 </w:t>
      </w:r>
      <w:r>
        <w:rPr>
          <w:b/>
          <w:bCs/>
          <w:color w:val="000000"/>
          <w:spacing w:val="0"/>
          <w:w w:val="100"/>
          <w:position w:val="0"/>
          <w:sz w:val="48"/>
          <w:szCs w:val="48"/>
        </w:rPr>
        <w:t>四、实验结果与讨论</w:t>
      </w:r>
      <w:r>
        <w:rPr>
          <w:b/>
          <w:bCs/>
          <w:color w:val="000000"/>
          <w:spacing w:val="0"/>
          <w:w w:val="100"/>
          <w:position w:val="0"/>
          <w:sz w:val="48"/>
          <w:szCs w:val="48"/>
        </w:rPr>
        <w:tab/>
      </w:r>
    </w:p>
    <w:p>
      <w:pPr>
        <w:pStyle w:val="a4"/>
        <w:keepNext w:val="0"/>
        <w:keepLines w:val="0"/>
        <w:framePr w:w="499" w:h="566" w:hRule="atLeast" w:wrap="none" w:vAnchor="text" w:hAnchor="page" w:x="14502" w:y="650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48"/>
          <w:szCs w:val="48"/>
        </w:rPr>
      </w:pPr>
      <w:r>
        <w:rPr>
          <w:b/>
          <w:bCs/>
          <w:color w:val="000000"/>
          <w:spacing w:val="0"/>
          <w:w w:val="100"/>
          <w:position w:val="0"/>
          <w:sz w:val="48"/>
          <w:szCs w:val="48"/>
        </w:rPr>
        <w:t>16</w:t>
      </w:r>
    </w:p>
    <w:p>
      <w:pPr>
        <w:pStyle w:val="23"/>
        <w:keepNext/>
        <w:keepLines/>
        <w:framePr w:w="499" w:h="547" w:hRule="atLeast" w:wrap="none" w:vAnchor="text" w:hAnchor="page" w:x="14507" w:y="748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42" w:name="bookmark42"/>
      <w:bookmarkStart w:id="43" w:name="bookmark43"/>
      <w:bookmarkStart w:id="44" w:name="bookmark44"/>
      <w:r>
        <w:rPr>
          <w:color w:val="000000"/>
          <w:spacing w:val="0"/>
          <w:w w:val="100"/>
          <w:position w:val="0"/>
        </w:rPr>
        <w:t>17</w:t>
      </w:r>
      <w:bookmarkEnd w:id="42"/>
      <w:bookmarkEnd w:id="43"/>
      <w:bookmarkEnd w:id="44"/>
    </w:p>
    <w:p>
      <w:pPr>
        <w:pStyle w:val="a4"/>
        <w:keepNext w:val="0"/>
        <w:keepLines w:val="0"/>
        <w:framePr w:w="3754" w:h="600" w:hRule="atLeast" w:wrap="none" w:vAnchor="text" w:hAnchor="page" w:x="2679" w:y="840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8"/>
          <w:szCs w:val="48"/>
        </w:rPr>
      </w:pPr>
      <w:r>
        <w:rPr>
          <w:b/>
          <w:bCs/>
          <w:color w:val="000000"/>
          <w:spacing w:val="0"/>
          <w:w w:val="100"/>
          <w:position w:val="0"/>
          <w:sz w:val="48"/>
          <w:szCs w:val="48"/>
        </w:rPr>
        <w:t>五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6"/>
          <w:szCs w:val="46"/>
        </w:rPr>
        <w:t>.</w:t>
      </w:r>
      <w:r>
        <w:rPr>
          <w:b/>
          <w:bCs/>
          <w:color w:val="000000"/>
          <w:spacing w:val="0"/>
          <w:w w:val="100"/>
          <w:position w:val="0"/>
          <w:sz w:val="48"/>
          <w:szCs w:val="48"/>
        </w:rPr>
        <w:t>实验心得体会</w:t>
      </w:r>
    </w:p>
    <w:p>
      <w:pPr>
        <w:pStyle w:val="a4"/>
        <w:keepNext w:val="0"/>
        <w:keepLines w:val="0"/>
        <w:framePr w:w="514" w:h="571" w:hRule="atLeast" w:wrap="none" w:vAnchor="text" w:hAnchor="page" w:x="14372" w:y="840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48"/>
          <w:szCs w:val="4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48"/>
          <w:szCs w:val="48"/>
        </w:rPr>
        <w:t>26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59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2126" w:right="2856" w:bottom="2116" w:left="2678" w:header="0" w:footer="3" w:gutter="0"/>
          <w:pgNumType w:start="17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820" w:after="0" w:line="960" w:lineRule="exact"/>
        <w:ind w:left="0" w:right="0" w:firstLine="200"/>
        <w:jc w:val="both"/>
        <w:rPr>
          <w:sz w:val="44"/>
          <w:szCs w:val="44"/>
        </w:rPr>
      </w:pPr>
      <w:r>
        <w:rPr>
          <w:b/>
          <w:bCs/>
          <w:color w:val="000000"/>
          <w:spacing w:val="0"/>
          <w:w w:val="100"/>
          <w:position w:val="0"/>
          <w:sz w:val="44"/>
          <w:szCs w:val="44"/>
        </w:rPr>
        <w:t>一、实验目的要求：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46"/>
        </w:tabs>
        <w:bidi w:val="0"/>
        <w:spacing w:before="0" w:after="440" w:line="960" w:lineRule="exact"/>
        <w:ind w:left="0" w:right="0" w:firstLine="0"/>
        <w:jc w:val="left"/>
      </w:pPr>
      <w:bookmarkStart w:id="45" w:name="bookmark51"/>
      <w:bookmarkEnd w:id="45"/>
      <w:r>
        <w:rPr>
          <w:color w:val="000000"/>
          <w:spacing w:val="0"/>
          <w:w w:val="100"/>
          <w:position w:val="0"/>
        </w:rPr>
        <w:t>掌握机械搅拌通风发酵罐的基本结构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856"/>
        </w:tabs>
        <w:bidi w:val="0"/>
        <w:spacing w:before="0" w:after="0" w:line="502" w:lineRule="auto"/>
        <w:ind w:left="0" w:right="0" w:firstLine="200"/>
        <w:jc w:val="both"/>
      </w:pPr>
      <w:bookmarkStart w:id="46" w:name="bookmark52"/>
      <w:bookmarkEnd w:id="46"/>
      <w:r>
        <w:rPr>
          <w:color w:val="000000"/>
          <w:spacing w:val="0"/>
          <w:w w:val="100"/>
          <w:position w:val="0"/>
        </w:rPr>
        <w:t>发酵罐主体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856"/>
        </w:tabs>
        <w:bidi w:val="0"/>
        <w:spacing w:before="0" w:after="440" w:line="960" w:lineRule="exact"/>
        <w:ind w:left="0" w:right="0" w:firstLine="200"/>
        <w:jc w:val="both"/>
      </w:pPr>
      <w:bookmarkStart w:id="47" w:name="bookmark53"/>
      <w:bookmarkEnd w:id="47"/>
      <w:r>
        <w:rPr>
          <w:color w:val="000000"/>
          <w:spacing w:val="0"/>
          <w:w w:val="100"/>
          <w:position w:val="0"/>
        </w:rPr>
        <w:t>蒸汽灭菌系统：正确把握各阀门的操作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856"/>
        </w:tabs>
        <w:bidi w:val="0"/>
        <w:spacing w:before="0" w:after="0" w:line="502" w:lineRule="auto"/>
        <w:ind w:left="0" w:right="0" w:firstLine="200"/>
        <w:jc w:val="both"/>
      </w:pPr>
      <w:bookmarkStart w:id="48" w:name="bookmark54"/>
      <w:bookmarkEnd w:id="48"/>
      <w:r>
        <w:rPr>
          <w:color w:val="000000"/>
          <w:spacing w:val="0"/>
          <w:w w:val="100"/>
          <w:position w:val="0"/>
        </w:rPr>
        <w:t>通气系统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856"/>
        </w:tabs>
        <w:bidi w:val="0"/>
        <w:spacing w:before="0" w:after="0" w:line="960" w:lineRule="exact"/>
        <w:ind w:left="0" w:right="0" w:firstLine="200"/>
        <w:jc w:val="both"/>
      </w:pPr>
      <w:bookmarkStart w:id="49" w:name="bookmark55"/>
      <w:bookmarkEnd w:id="49"/>
      <w:r>
        <w:rPr>
          <w:color w:val="000000"/>
          <w:spacing w:val="0"/>
          <w:w w:val="100"/>
          <w:position w:val="0"/>
        </w:rPr>
        <w:t>加热冷却循环系统：各管道联络关系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856"/>
        </w:tabs>
        <w:bidi w:val="0"/>
        <w:spacing w:before="0" w:after="0" w:line="960" w:lineRule="exact"/>
        <w:ind w:left="0" w:right="0" w:firstLine="200"/>
        <w:jc w:val="both"/>
      </w:pPr>
      <w:bookmarkStart w:id="50" w:name="bookmark56"/>
      <w:bookmarkEnd w:id="50"/>
      <w:r>
        <w:rPr>
          <w:color w:val="000000"/>
          <w:spacing w:val="0"/>
          <w:w w:val="100"/>
          <w:position w:val="0"/>
        </w:rPr>
        <w:t>搅拌动力系统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856"/>
        </w:tabs>
        <w:bidi w:val="0"/>
        <w:spacing w:before="0" w:after="0" w:line="960" w:lineRule="exact"/>
        <w:ind w:left="0" w:right="0" w:firstLine="200"/>
        <w:jc w:val="both"/>
      </w:pPr>
      <w:bookmarkStart w:id="51" w:name="bookmark57"/>
      <w:bookmarkEnd w:id="51"/>
      <w:r>
        <w:rPr>
          <w:color w:val="000000"/>
          <w:spacing w:val="0"/>
          <w:w w:val="100"/>
          <w:position w:val="0"/>
        </w:rPr>
        <w:t>智能控制系统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46"/>
        </w:tabs>
        <w:bidi w:val="0"/>
        <w:spacing w:before="0" w:after="0" w:line="960" w:lineRule="exact"/>
        <w:ind w:left="440" w:right="0" w:hanging="440"/>
        <w:jc w:val="left"/>
      </w:pPr>
      <w:bookmarkStart w:id="52" w:name="bookmark58"/>
      <w:bookmarkEnd w:id="52"/>
      <w:r>
        <w:rPr>
          <w:color w:val="000000"/>
          <w:spacing w:val="0"/>
          <w:w w:val="100"/>
          <w:position w:val="0"/>
        </w:rPr>
        <w:t>掌握发酵罐小试的基本操作，包括：培养基配制，灭菌，接种， 参数设定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46"/>
        </w:tabs>
        <w:bidi w:val="0"/>
        <w:spacing w:before="0" w:after="0" w:line="950" w:lineRule="exact"/>
        <w:ind w:left="440" w:right="0" w:hanging="440"/>
        <w:jc w:val="left"/>
      </w:pPr>
      <w:bookmarkStart w:id="53" w:name="bookmark59"/>
      <w:bookmarkEnd w:id="53"/>
      <w:r>
        <w:rPr>
          <w:color w:val="000000"/>
          <w:spacing w:val="0"/>
          <w:w w:val="100"/>
          <w:position w:val="0"/>
        </w:rPr>
        <w:t>掌握发酵过程中的参数测定和在线控制，包括：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pH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DO</w:t>
      </w:r>
      <w:r>
        <w:rPr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温度， 搅拌速度，生物量，残糖含量，产物生成量，消泡，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CO2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46"/>
        </w:tabs>
        <w:bidi w:val="0"/>
        <w:spacing w:before="0" w:after="0" w:line="960" w:lineRule="exact"/>
        <w:ind w:left="440" w:right="0" w:hanging="440"/>
        <w:jc w:val="left"/>
      </w:pPr>
      <w:bookmarkStart w:id="54" w:name="bookmark60"/>
      <w:bookmarkEnd w:id="54"/>
      <w:r>
        <w:rPr>
          <w:color w:val="000000"/>
          <w:spacing w:val="0"/>
          <w:w w:val="100"/>
          <w:position w:val="0"/>
        </w:rPr>
        <w:t>运用所学发酵工程基本理论分析发酵过程中的实验数据，讨论某 一特定菌株的发酵规律。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0"/>
        <w:jc w:val="both"/>
        <w:rPr>
          <w:sz w:val="44"/>
          <w:szCs w:val="44"/>
        </w:rPr>
      </w:pPr>
      <w:bookmarkStart w:id="55" w:name="bookmark61"/>
      <w:r>
        <w:rPr>
          <w:color w:val="000000"/>
          <w:spacing w:val="0"/>
          <w:w w:val="100"/>
          <w:position w:val="0"/>
          <w:sz w:val="36"/>
          <w:szCs w:val="36"/>
        </w:rPr>
        <w:t>二</w:t>
      </w:r>
      <w:bookmarkEnd w:id="55"/>
      <w:r>
        <w:rPr>
          <w:color w:val="000000"/>
          <w:spacing w:val="0"/>
          <w:w w:val="100"/>
          <w:position w:val="0"/>
          <w:sz w:val="36"/>
          <w:szCs w:val="36"/>
        </w:rPr>
        <w:t>、</w:t>
      </w:r>
      <w:r>
        <w:rPr>
          <w:b/>
          <w:bCs/>
          <w:color w:val="000000"/>
          <w:spacing w:val="0"/>
          <w:w w:val="100"/>
          <w:position w:val="0"/>
          <w:sz w:val="44"/>
          <w:szCs w:val="44"/>
        </w:rPr>
        <w:t>实验试剂和仪器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0" w:line="960" w:lineRule="exact"/>
        <w:ind w:left="0" w:right="0" w:firstLine="440"/>
        <w:jc w:val="left"/>
      </w:pPr>
      <w:bookmarkStart w:id="56" w:name="bookmark62"/>
      <w:bookmarkStart w:id="57" w:name="bookmark63"/>
      <w:bookmarkStart w:id="58" w:name="bookmark64"/>
      <w:bookmarkStart w:id="59" w:name="bookmark6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</w:t>
      </w:r>
      <w:bookmarkEnd w:id="58"/>
      <w:r>
        <w:rPr>
          <w:color w:val="000000"/>
          <w:spacing w:val="0"/>
          <w:w w:val="100"/>
          <w:position w:val="0"/>
        </w:rPr>
        <w:t>、种子培养基：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57</w:t>
      </w:r>
      <w:r>
        <w:rPr>
          <w:color w:val="000000"/>
          <w:spacing w:val="0"/>
          <w:w w:val="100"/>
          <w:position w:val="0"/>
        </w:rPr>
        <w:t>#培养基</w:t>
      </w:r>
      <w:bookmarkEnd w:id="56"/>
      <w:bookmarkEnd w:id="57"/>
      <w:bookmarkEnd w:id="59"/>
    </w:p>
    <w:p>
      <w:pPr>
        <w:pStyle w:val="a6"/>
        <w:keepNext w:val="0"/>
        <w:keepLines w:val="0"/>
        <w:widowControl w:val="0"/>
        <w:shd w:val="clear" w:color="auto" w:fill="auto"/>
        <w:tabs>
          <w:tab w:val="right" w:pos="8615"/>
        </w:tabs>
        <w:bidi w:val="0"/>
        <w:spacing w:before="0" w:after="0" w:line="960" w:lineRule="exact"/>
        <w:ind w:left="0" w:right="0" w:firstLine="0"/>
        <w:jc w:val="both"/>
        <w:rPr>
          <w:sz w:val="40"/>
          <w:szCs w:val="40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spacing w:val="0"/>
          <w:w w:val="100"/>
          <w:position w:val="0"/>
          <w:sz w:val="42"/>
          <w:szCs w:val="42"/>
        </w:rPr>
        <w:t>试剂及药品：麸皮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50g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right" w:pos="8615"/>
        </w:tabs>
        <w:bidi w:val="0"/>
        <w:spacing w:before="0" w:line="960" w:lineRule="exact"/>
        <w:ind w:left="2420" w:right="0" w:firstLine="0"/>
        <w:jc w:val="left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豆饼粉(牛肉浸膏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/</w:t>
      </w:r>
      <w:r>
        <w:rPr>
          <w:color w:val="000000"/>
          <w:spacing w:val="0"/>
          <w:w w:val="100"/>
          <w:position w:val="0"/>
          <w:sz w:val="42"/>
          <w:szCs w:val="42"/>
        </w:rPr>
        <w:t>粉)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30g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right" w:pos="8615"/>
          <w:tab w:val="right" w:pos="8845"/>
        </w:tabs>
        <w:bidi w:val="0"/>
        <w:spacing w:before="0" w:after="0" w:line="502" w:lineRule="auto"/>
        <w:ind w:left="2640" w:right="0" w:firstLine="0"/>
        <w:jc w:val="left"/>
        <w:rPr>
          <w:sz w:val="40"/>
          <w:szCs w:val="40"/>
        </w:rPr>
      </w:pPr>
      <w:hyperlink w:anchor="bookmark67" w:tooltip="Current Document" w:history="1">
        <w:bookmarkStart w:id="60" w:name="bookmark66"/>
        <w:bookmarkStart w:id="61" w:name="bookmark67"/>
        <w:bookmarkStart w:id="62" w:name="bookmark68"/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0"/>
            <w:szCs w:val="40"/>
          </w:rPr>
          <w:t>NaCl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0"/>
            <w:szCs w:val="40"/>
          </w:rPr>
          <w:t>2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0"/>
            <w:szCs w:val="40"/>
          </w:rPr>
          <w:t>g</w:t>
        </w:r>
        <w:bookmarkEnd w:id="60"/>
        <w:bookmarkEnd w:id="61"/>
        <w:bookmarkEnd w:id="62"/>
      </w:hyperlink>
      <w:r>
        <w:fldChar w:fldCharType="end"/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2640" w:right="0" w:firstLine="0"/>
        <w:jc w:val="left"/>
        <w:sectPr>
          <w:pgSz w:w="17861" w:h="25258"/>
          <w:pgMar w:top="1140" w:right="2151" w:bottom="2259" w:left="2189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蒸馏水、斜面培养的枯草芽孢杆菌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器材：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1000ml</w:t>
      </w:r>
      <w:r>
        <w:rPr>
          <w:color w:val="000000"/>
          <w:spacing w:val="0"/>
          <w:w w:val="100"/>
          <w:position w:val="0"/>
        </w:rPr>
        <w:t>烧杯、玻璃棒、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100ml</w:t>
      </w:r>
      <w:r>
        <w:rPr>
          <w:color w:val="000000"/>
          <w:spacing w:val="0"/>
          <w:w w:val="100"/>
          <w:position w:val="0"/>
        </w:rPr>
        <w:t>锥形瓶(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20</w:t>
      </w:r>
      <w:r>
        <w:rPr>
          <w:color w:val="000000"/>
          <w:spacing w:val="0"/>
          <w:w w:val="100"/>
          <w:position w:val="0"/>
        </w:rPr>
        <w:t>个)、天平、粉碎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20" w:line="960" w:lineRule="exact"/>
        <w:ind w:left="0" w:right="0" w:firstLine="0"/>
        <w:jc w:val="left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机、电热炉、高压灭菌锅、灭菌枪头、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1000</w:t>
      </w:r>
      <w:r>
        <w:rPr>
          <w:color w:val="000000"/>
          <w:spacing w:val="0"/>
          <w:w w:val="100"/>
          <w:position w:val="0"/>
          <w:sz w:val="42"/>
          <w:szCs w:val="42"/>
        </w:rPr>
        <w:t>移液枪、酒精灯、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75%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3242945" cy="615950"/>
            <wp:docPr id="39" name="Picut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319" w:line="1" w:lineRule="exact"/>
      </w:pPr>
    </w:p>
    <w:p>
      <w:pPr>
        <w:pStyle w:val="a5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4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酒精、棉球、无菌操作台、封口膜、橡皮筋、恒温摇床、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1000ml</w:t>
      </w:r>
      <w:r>
        <w:rPr>
          <w:color w:val="000000"/>
          <w:spacing w:val="0"/>
          <w:w w:val="100"/>
          <w:position w:val="0"/>
        </w:rPr>
        <w:t xml:space="preserve">锥 </w:t>
      </w:r>
      <w:r>
        <w:rPr>
          <w:color w:val="000000"/>
          <w:spacing w:val="0"/>
          <w:w w:val="100"/>
          <w:position w:val="0"/>
        </w:rPr>
        <w:t>形瓶、标签纸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440" w:line="240" w:lineRule="auto"/>
        <w:ind w:left="0" w:right="0" w:firstLine="640"/>
        <w:jc w:val="both"/>
      </w:pPr>
      <w:bookmarkStart w:id="63" w:name="bookmark69"/>
      <w:bookmarkStart w:id="64" w:name="bookmark70"/>
      <w:bookmarkStart w:id="65" w:name="bookmark71"/>
      <w:bookmarkStart w:id="66" w:name="bookmark7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bookmarkEnd w:id="65"/>
      <w:r>
        <w:rPr>
          <w:color w:val="000000"/>
          <w:spacing w:val="0"/>
          <w:w w:val="100"/>
          <w:position w:val="0"/>
        </w:rPr>
        <w:t>、发酵培养基：</w:t>
      </w:r>
      <w:bookmarkEnd w:id="63"/>
      <w:bookmarkEnd w:id="64"/>
      <w:bookmarkEnd w:id="66"/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5963"/>
          <w:tab w:val="left" w:pos="8353"/>
        </w:tabs>
        <w:bidi w:val="0"/>
        <w:spacing w:before="0" w:line="240" w:lineRule="auto"/>
        <w:ind w:left="0" w:right="0" w:firstLine="0"/>
        <w:jc w:val="both"/>
        <w:rPr>
          <w:sz w:val="40"/>
          <w:szCs w:val="40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spacing w:val="0"/>
          <w:w w:val="100"/>
          <w:position w:val="0"/>
          <w:sz w:val="42"/>
          <w:szCs w:val="42"/>
        </w:rPr>
        <w:t>试剂及药品：麸皮</w:t>
        <w:tab/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color w:val="000000"/>
          <w:spacing w:val="0"/>
          <w:w w:val="100"/>
          <w:position w:val="0"/>
          <w:sz w:val="42"/>
          <w:szCs w:val="42"/>
        </w:rPr>
        <w:t>%）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320g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8353"/>
        </w:tabs>
        <w:bidi w:val="0"/>
        <w:spacing w:before="0" w:line="240" w:lineRule="auto"/>
        <w:ind w:left="2840" w:right="0" w:firstLine="0"/>
        <w:jc w:val="both"/>
        <w:rPr>
          <w:sz w:val="40"/>
          <w:szCs w:val="40"/>
        </w:rPr>
      </w:pPr>
      <w:bookmarkStart w:id="67" w:name="bookmark73"/>
      <w:bookmarkStart w:id="68" w:name="bookmark74"/>
      <w:bookmarkStart w:id="69" w:name="bookmark7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12</w:t>
      </w:r>
      <w:r>
        <w:rPr>
          <w:color w:val="000000"/>
          <w:spacing w:val="0"/>
          <w:w w:val="100"/>
          <w:position w:val="0"/>
          <w:sz w:val="42"/>
          <w:szCs w:val="42"/>
        </w:rPr>
        <w:t>水磷酸氢二钠（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0.2</w:t>
      </w:r>
      <w:r>
        <w:rPr>
          <w:color w:val="000000"/>
          <w:spacing w:val="0"/>
          <w:w w:val="100"/>
          <w:position w:val="0"/>
          <w:sz w:val="42"/>
          <w:szCs w:val="42"/>
        </w:rPr>
        <w:t>%）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70.55g</w:t>
      </w:r>
      <w:bookmarkEnd w:id="67"/>
      <w:bookmarkEnd w:id="68"/>
      <w:bookmarkEnd w:id="69"/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5963"/>
          <w:tab w:val="left" w:pos="8353"/>
        </w:tabs>
        <w:bidi w:val="0"/>
        <w:spacing w:before="0" w:line="240" w:lineRule="auto"/>
        <w:ind w:left="2840" w:right="0" w:firstLine="0"/>
        <w:jc w:val="both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硝酸钾</w:t>
        <w:tab/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0.2</w:t>
      </w:r>
      <w:r>
        <w:rPr>
          <w:color w:val="000000"/>
          <w:spacing w:val="0"/>
          <w:w w:val="100"/>
          <w:position w:val="0"/>
          <w:sz w:val="42"/>
          <w:szCs w:val="42"/>
        </w:rPr>
        <w:t>%）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28g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8353"/>
        </w:tabs>
        <w:bidi w:val="0"/>
        <w:spacing w:before="0" w:line="240" w:lineRule="auto"/>
        <w:ind w:left="2840" w:right="0" w:firstLine="0"/>
        <w:jc w:val="both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消泡剂（植物油）（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0.3</w:t>
      </w:r>
      <w:r>
        <w:rPr>
          <w:color w:val="000000"/>
          <w:spacing w:val="0"/>
          <w:w w:val="100"/>
          <w:position w:val="0"/>
          <w:sz w:val="42"/>
          <w:szCs w:val="42"/>
        </w:rPr>
        <w:t>%）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42g</w:t>
      </w:r>
      <w:r>
        <w:fldChar w:fldCharType="end"/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2840" w:right="0" w:firstLine="0"/>
        <w:jc w:val="both"/>
      </w:pPr>
      <w:r>
        <w:rPr>
          <w:color w:val="000000"/>
          <w:spacing w:val="0"/>
          <w:w w:val="100"/>
          <w:position w:val="0"/>
        </w:rPr>
        <w:t>蒸馏水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器材：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1000ml</w:t>
      </w:r>
      <w:r>
        <w:rPr>
          <w:color w:val="000000"/>
          <w:spacing w:val="0"/>
          <w:w w:val="100"/>
          <w:position w:val="0"/>
        </w:rPr>
        <w:t>烧杯、玻璃棒、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75%</w:t>
      </w:r>
      <w:r>
        <w:rPr>
          <w:color w:val="000000"/>
          <w:spacing w:val="0"/>
          <w:w w:val="100"/>
          <w:position w:val="0"/>
        </w:rPr>
        <w:t xml:space="preserve">酒精、棉花、一次性口罩、打火 </w:t>
      </w:r>
      <w:r>
        <w:rPr>
          <w:color w:val="000000"/>
          <w:spacing w:val="0"/>
          <w:w w:val="100"/>
          <w:position w:val="0"/>
        </w:rPr>
        <w:t>机、厚手套、天平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440" w:line="240" w:lineRule="auto"/>
        <w:ind w:left="0" w:right="0" w:firstLine="640"/>
        <w:jc w:val="both"/>
        <w:rPr>
          <w:sz w:val="40"/>
          <w:szCs w:val="40"/>
        </w:rPr>
      </w:pPr>
      <w:bookmarkStart w:id="70" w:name="bookmark76"/>
      <w:bookmarkStart w:id="71" w:name="bookmark77"/>
      <w:bookmarkStart w:id="72" w:name="bookmark78"/>
      <w:bookmarkStart w:id="73" w:name="bookmark79"/>
      <w:r>
        <w:rPr>
          <w:color w:val="000000"/>
          <w:spacing w:val="0"/>
          <w:w w:val="100"/>
          <w:position w:val="0"/>
          <w:sz w:val="42"/>
          <w:szCs w:val="42"/>
        </w:rPr>
        <w:t>3</w:t>
      </w:r>
      <w:bookmarkEnd w:id="72"/>
      <w:r>
        <w:rPr>
          <w:color w:val="000000"/>
          <w:spacing w:val="0"/>
          <w:w w:val="100"/>
          <w:position w:val="0"/>
          <w:sz w:val="42"/>
          <w:szCs w:val="42"/>
        </w:rPr>
        <w:t>、发酵过程中相关参数的测定的药品、仪器:</w:t>
      </w:r>
      <w:bookmarkEnd w:id="70"/>
      <w:bookmarkEnd w:id="71"/>
      <w:bookmarkEnd w:id="73"/>
      <w:r>
        <w:rPr>
          <w:color w:val="000000"/>
          <w:spacing w:val="0"/>
          <w:w w:val="100"/>
          <w:position w:val="0"/>
          <w:sz w:val="42"/>
          <w:szCs w:val="42"/>
        </w:rPr>
        <w:t xml:space="preserve"> </w:t>
      </w:r>
      <w:r>
        <w:rPr>
          <w:rStyle w:val="a0"/>
          <w:b w:val="0"/>
          <w:bCs w:val="0"/>
        </w:rPr>
        <w:t>试剂及药品：无水葡萄糖</w:t>
      </w:r>
      <w:r>
        <w:rPr>
          <w:rStyle w:val="a0"/>
          <w:rFonts w:ascii="Times New Roman" w:eastAsia="Times New Roman" w:hAnsi="Times New Roman" w:cs="Times New Roman"/>
          <w:b w:val="0"/>
          <w:bCs w:val="0"/>
          <w:sz w:val="40"/>
          <w:szCs w:val="40"/>
        </w:rPr>
        <w:t>0.1g</w:t>
      </w:r>
    </w:p>
    <w:p>
      <w:pPr>
        <w:pStyle w:val="30"/>
        <w:keepNext/>
        <w:keepLines/>
        <w:widowControl w:val="0"/>
        <w:shd w:val="clear" w:color="auto" w:fill="auto"/>
        <w:bidi w:val="0"/>
        <w:spacing w:before="0" w:after="480" w:line="240" w:lineRule="auto"/>
        <w:ind w:left="2640" w:right="0" w:firstLine="0"/>
        <w:jc w:val="both"/>
      </w:pPr>
      <w:bookmarkStart w:id="74" w:name="bookmark80"/>
      <w:bookmarkStart w:id="75" w:name="bookmark81"/>
      <w:bookmarkStart w:id="76" w:name="bookmark82"/>
      <w:r>
        <w:rPr>
          <w:color w:val="000000"/>
          <w:spacing w:val="0"/>
          <w:w w:val="100"/>
          <w:position w:val="0"/>
        </w:rPr>
        <w:t>NaOH 4g</w:t>
      </w:r>
      <w:bookmarkEnd w:id="74"/>
      <w:bookmarkEnd w:id="75"/>
      <w:bookmarkEnd w:id="76"/>
    </w:p>
    <w:p>
      <w:pPr>
        <w:pStyle w:val="30"/>
        <w:keepNext/>
        <w:keepLines/>
        <w:widowControl w:val="0"/>
        <w:shd w:val="clear" w:color="auto" w:fill="auto"/>
        <w:bidi w:val="0"/>
        <w:spacing w:before="0" w:after="440" w:line="240" w:lineRule="auto"/>
        <w:ind w:left="2640" w:right="0" w:firstLine="0"/>
        <w:jc w:val="both"/>
      </w:pPr>
      <w:bookmarkStart w:id="77" w:name="bookmark83"/>
      <w:bookmarkStart w:id="78" w:name="bookmark84"/>
      <w:bookmarkStart w:id="79" w:name="bookmark85"/>
      <w:r>
        <w:rPr>
          <w:color w:val="000000"/>
          <w:spacing w:val="0"/>
          <w:w w:val="100"/>
          <w:position w:val="0"/>
        </w:rPr>
        <w:t>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 xml:space="preserve">水乙酸钠 </w:t>
      </w:r>
      <w:r>
        <w:rPr>
          <w:color w:val="000000"/>
          <w:spacing w:val="0"/>
          <w:w w:val="100"/>
          <w:position w:val="0"/>
        </w:rPr>
        <w:t>0.6804g</w:t>
      </w:r>
      <w:bookmarkEnd w:id="77"/>
      <w:bookmarkEnd w:id="78"/>
      <w:bookmarkEnd w:id="79"/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386"/>
        </w:tabs>
        <w:bidi w:val="0"/>
        <w:spacing w:before="0" w:after="440" w:line="240" w:lineRule="auto"/>
        <w:ind w:left="2640" w:right="0" w:firstLine="0"/>
        <w:jc w:val="both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淀粉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1g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640" w:right="0" w:firstLine="0"/>
        <w:jc w:val="both"/>
      </w:pPr>
      <w:r>
        <w:rPr>
          <w:color w:val="000000"/>
          <w:spacing w:val="0"/>
          <w:w w:val="100"/>
          <w:position w:val="0"/>
        </w:rPr>
        <w:t>乙酸、蒸馏水、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DNS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PH</w:t>
      </w:r>
      <w:r>
        <w:rPr>
          <w:color w:val="000000"/>
          <w:spacing w:val="0"/>
          <w:w w:val="100"/>
          <w:position w:val="0"/>
        </w:rPr>
        <w:t>标准缓冲液、亚硫酸钠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器材：</w:t>
      </w:r>
      <w:r>
        <w:rPr>
          <w:color w:val="000000"/>
          <w:spacing w:val="0"/>
          <w:w w:val="100"/>
          <w:position w:val="0"/>
        </w:rPr>
        <w:t>10mL</w:t>
      </w:r>
      <w:r>
        <w:rPr>
          <w:color w:val="000000"/>
          <w:spacing w:val="0"/>
          <w:w w:val="100"/>
          <w:position w:val="0"/>
        </w:rPr>
        <w:t>具塞刻度试管（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30</w:t>
      </w:r>
      <w:r>
        <w:rPr>
          <w:color w:val="000000"/>
          <w:spacing w:val="0"/>
          <w:w w:val="100"/>
          <w:position w:val="0"/>
        </w:rPr>
        <w:t>个）、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100ml</w:t>
      </w:r>
      <w:r>
        <w:rPr>
          <w:color w:val="000000"/>
          <w:spacing w:val="0"/>
          <w:w w:val="100"/>
          <w:position w:val="0"/>
        </w:rPr>
        <w:t>容量瓶（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个）、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 xml:space="preserve">200ml </w:t>
      </w:r>
      <w:r>
        <w:rPr>
          <w:color w:val="000000"/>
          <w:spacing w:val="0"/>
          <w:w w:val="100"/>
          <w:position w:val="0"/>
        </w:rPr>
        <w:t>容量瓶（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个）、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100ml</w:t>
      </w:r>
      <w:r>
        <w:rPr>
          <w:color w:val="000000"/>
          <w:spacing w:val="0"/>
          <w:w w:val="100"/>
          <w:position w:val="0"/>
        </w:rPr>
        <w:t>烧杯、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100ml</w:t>
      </w:r>
      <w:r>
        <w:rPr>
          <w:color w:val="000000"/>
          <w:spacing w:val="0"/>
          <w:w w:val="100"/>
          <w:position w:val="0"/>
        </w:rPr>
        <w:t>试剂瓶（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4</w:t>
      </w:r>
      <w:r>
        <w:rPr>
          <w:color w:val="000000"/>
          <w:spacing w:val="0"/>
          <w:w w:val="100"/>
          <w:position w:val="0"/>
        </w:rPr>
        <w:t>个）、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100ml</w:t>
      </w:r>
      <w:r>
        <w:rPr>
          <w:color w:val="000000"/>
          <w:spacing w:val="0"/>
          <w:w w:val="100"/>
          <w:position w:val="0"/>
        </w:rPr>
        <w:t>锥形瓶 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个）、玻璃棒、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1000ml</w:t>
      </w:r>
      <w:r>
        <w:rPr>
          <w:color w:val="000000"/>
          <w:spacing w:val="0"/>
          <w:w w:val="100"/>
          <w:position w:val="0"/>
        </w:rPr>
        <w:t>烧杯、标签纸、电热炉、木夹、试管架、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941" w:lineRule="exact"/>
        <w:ind w:left="0" w:right="0" w:firstLine="0"/>
        <w:jc w:val="both"/>
        <w:sectPr>
          <w:type w:val="nextPage"/>
          <w:pgSz w:w="17861" w:h="25258"/>
          <w:pgMar w:top="1140" w:right="2151" w:bottom="2259" w:left="2189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PH</w:t>
      </w:r>
      <w:r>
        <w:rPr>
          <w:color w:val="000000"/>
          <w:spacing w:val="0"/>
          <w:w w:val="100"/>
          <w:position w:val="0"/>
        </w:rPr>
        <w:t>标准试纸、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PH</w:t>
      </w:r>
      <w:r>
        <w:rPr>
          <w:color w:val="000000"/>
          <w:spacing w:val="0"/>
          <w:w w:val="100"/>
          <w:position w:val="0"/>
        </w:rPr>
        <w:t>计、枪头、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1000</w:t>
      </w:r>
      <w:r>
        <w:rPr>
          <w:color w:val="000000"/>
          <w:spacing w:val="0"/>
          <w:w w:val="100"/>
          <w:position w:val="0"/>
        </w:rPr>
        <w:t>移液枪、恒温水浴锅、分光光度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94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 计、电子天平、烘箱、冰箱、上海高机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SY-3000</w:t>
      </w:r>
      <w:r>
        <w:rPr>
          <w:color w:val="000000"/>
          <w:spacing w:val="0"/>
          <w:w w:val="100"/>
          <w:position w:val="0"/>
        </w:rPr>
        <w:t>发酵系统</w:t>
      </w:r>
    </w:p>
    <w:p>
      <w:pPr>
        <w:pStyle w:val="a5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960" w:lineRule="exact"/>
        <w:ind w:left="0" w:right="0" w:firstLine="0"/>
        <w:jc w:val="both"/>
        <w:rPr>
          <w:sz w:val="44"/>
          <w:szCs w:val="44"/>
        </w:rPr>
      </w:pPr>
      <w:bookmarkStart w:id="80" w:name="bookmark86"/>
      <w:r>
        <w:rPr>
          <w:b/>
          <w:bCs/>
          <w:color w:val="000000"/>
          <w:spacing w:val="0"/>
          <w:w w:val="100"/>
          <w:position w:val="0"/>
          <w:sz w:val="44"/>
          <w:szCs w:val="44"/>
        </w:rPr>
        <w:t>三</w:t>
      </w:r>
      <w:bookmarkEnd w:id="80"/>
      <w:r>
        <w:rPr>
          <w:b/>
          <w:bCs/>
          <w:color w:val="000000"/>
          <w:spacing w:val="0"/>
          <w:w w:val="100"/>
          <w:position w:val="0"/>
          <w:sz w:val="44"/>
          <w:szCs w:val="44"/>
        </w:rPr>
        <w:t>、实验步骤与方法</w:t>
      </w:r>
    </w:p>
    <w:p>
      <w:pPr>
        <w:pStyle w:val="40"/>
        <w:keepNext/>
        <w:keepLines/>
        <w:widowControl w:val="0"/>
        <w:shd w:val="clear" w:color="auto" w:fill="auto"/>
        <w:tabs>
          <w:tab w:val="left" w:pos="666"/>
        </w:tabs>
        <w:bidi w:val="0"/>
        <w:spacing w:before="0" w:after="0" w:line="960" w:lineRule="exact"/>
        <w:ind w:left="0" w:right="0" w:firstLine="0"/>
        <w:jc w:val="both"/>
      </w:pPr>
      <w:bookmarkStart w:id="81" w:name="bookmark87"/>
      <w:bookmarkStart w:id="82" w:name="bookmark88"/>
      <w:bookmarkStart w:id="83" w:name="bookmark89"/>
      <w:bookmarkStart w:id="84" w:name="bookmark90"/>
      <w:r>
        <w:rPr>
          <w:color w:val="000000"/>
          <w:spacing w:val="0"/>
          <w:w w:val="100"/>
          <w:position w:val="0"/>
        </w:rPr>
        <w:t>1</w:t>
      </w:r>
      <w:bookmarkEnd w:id="83"/>
      <w:r>
        <w:rPr>
          <w:color w:val="000000"/>
          <w:spacing w:val="0"/>
          <w:w w:val="100"/>
          <w:position w:val="0"/>
        </w:rPr>
        <w:t>、</w:t>
        <w:tab/>
        <w:t>了解发酵罐系统的结构</w:t>
      </w:r>
      <w:bookmarkEnd w:id="81"/>
      <w:bookmarkEnd w:id="82"/>
      <w:bookmarkEnd w:id="84"/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66"/>
        </w:tabs>
        <w:bidi w:val="0"/>
        <w:spacing w:before="0" w:after="0" w:line="960" w:lineRule="exact"/>
        <w:ind w:left="0" w:right="0" w:firstLine="0"/>
        <w:jc w:val="both"/>
      </w:pPr>
      <w:bookmarkStart w:id="85" w:name="bookmark91"/>
      <w:bookmarkEnd w:id="85"/>
      <w:r>
        <w:rPr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</w:rPr>
        <w:t>罐体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66"/>
        </w:tabs>
        <w:bidi w:val="0"/>
        <w:spacing w:before="0" w:after="0" w:line="960" w:lineRule="exact"/>
        <w:ind w:left="0" w:right="0" w:firstLine="0"/>
        <w:jc w:val="both"/>
      </w:pPr>
      <w:bookmarkStart w:id="86" w:name="bookmark92"/>
      <w:bookmarkEnd w:id="86"/>
      <w:r>
        <w:rPr>
          <w:color w:val="000000"/>
          <w:spacing w:val="0"/>
          <w:w w:val="100"/>
          <w:position w:val="0"/>
        </w:rPr>
        <w:t>.发酵罐的搅拌系统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66"/>
        </w:tabs>
        <w:bidi w:val="0"/>
        <w:spacing w:before="0" w:after="0" w:line="960" w:lineRule="exact"/>
        <w:ind w:left="0" w:right="0" w:firstLine="0"/>
        <w:jc w:val="both"/>
      </w:pPr>
      <w:bookmarkStart w:id="87" w:name="bookmark93"/>
      <w:bookmarkEnd w:id="87"/>
      <w:r>
        <w:rPr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</w:rPr>
        <w:t>空气供给系统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66"/>
        </w:tabs>
        <w:bidi w:val="0"/>
        <w:spacing w:before="0" w:after="0" w:line="960" w:lineRule="exact"/>
        <w:ind w:left="0" w:right="0" w:firstLine="0"/>
        <w:jc w:val="both"/>
      </w:pPr>
      <w:bookmarkStart w:id="88" w:name="bookmark94"/>
      <w:bookmarkEnd w:id="88"/>
      <w:r>
        <w:rPr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</w:rPr>
        <w:t>温度控制系统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66"/>
        </w:tabs>
        <w:bidi w:val="0"/>
        <w:spacing w:before="0" w:after="0" w:line="960" w:lineRule="exact"/>
        <w:ind w:left="0" w:right="0" w:firstLine="0"/>
        <w:jc w:val="both"/>
      </w:pPr>
      <w:bookmarkStart w:id="89" w:name="bookmark95"/>
      <w:bookmarkEnd w:id="89"/>
      <w:r>
        <w:rPr>
          <w:color w:val="000000"/>
          <w:spacing w:val="0"/>
          <w:w w:val="100"/>
          <w:position w:val="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pH</w:t>
      </w:r>
      <w:r>
        <w:rPr>
          <w:color w:val="000000"/>
          <w:spacing w:val="0"/>
          <w:w w:val="100"/>
          <w:position w:val="0"/>
        </w:rPr>
        <w:t>控制系统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66"/>
        </w:tabs>
        <w:bidi w:val="0"/>
        <w:spacing w:before="0" w:after="0" w:line="960" w:lineRule="exact"/>
        <w:ind w:left="0" w:right="0" w:firstLine="0"/>
        <w:jc w:val="both"/>
      </w:pPr>
      <w:bookmarkStart w:id="90" w:name="bookmark96"/>
      <w:bookmarkEnd w:id="90"/>
      <w:r>
        <w:rPr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</w:rPr>
        <w:t>过程变量的测量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66"/>
        </w:tabs>
        <w:bidi w:val="0"/>
        <w:spacing w:before="0" w:after="0" w:line="960" w:lineRule="exact"/>
        <w:ind w:left="0" w:right="0" w:firstLine="0"/>
        <w:jc w:val="both"/>
      </w:pPr>
      <w:bookmarkStart w:id="91" w:name="bookmark97"/>
      <w:bookmarkEnd w:id="91"/>
      <w:r>
        <w:rPr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</w:rPr>
        <w:t>灭菌系统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71"/>
        </w:tabs>
        <w:bidi w:val="0"/>
        <w:spacing w:before="0" w:after="0" w:line="960" w:lineRule="exact"/>
        <w:ind w:left="0" w:right="0" w:firstLine="0"/>
        <w:jc w:val="both"/>
      </w:pPr>
      <w:bookmarkStart w:id="92" w:name="bookmark98"/>
      <w:bookmarkEnd w:id="92"/>
      <w:r>
        <w:rPr>
          <w:color w:val="000000"/>
          <w:spacing w:val="0"/>
          <w:w w:val="100"/>
          <w:position w:val="0"/>
        </w:rPr>
        <w:t>测量及控制系统：下位机、上位机、网络通讯</w:t>
      </w:r>
    </w:p>
    <w:p>
      <w:pPr>
        <w:pStyle w:val="40"/>
        <w:keepNext/>
        <w:keepLines/>
        <w:widowControl w:val="0"/>
        <w:shd w:val="clear" w:color="auto" w:fill="auto"/>
        <w:tabs>
          <w:tab w:val="left" w:pos="666"/>
        </w:tabs>
        <w:bidi w:val="0"/>
        <w:spacing w:before="0" w:after="0" w:line="960" w:lineRule="exact"/>
        <w:ind w:left="0" w:right="0" w:firstLine="0"/>
        <w:jc w:val="both"/>
      </w:pPr>
      <w:bookmarkStart w:id="93" w:name="bookmark100"/>
      <w:bookmarkStart w:id="94" w:name="bookmark101"/>
      <w:bookmarkStart w:id="95" w:name="bookmark102"/>
      <w:bookmarkStart w:id="96" w:name="bookmark99"/>
      <w:r>
        <w:rPr>
          <w:color w:val="000000"/>
          <w:spacing w:val="0"/>
          <w:w w:val="100"/>
          <w:position w:val="0"/>
        </w:rPr>
        <w:t>2</w:t>
      </w:r>
      <w:bookmarkEnd w:id="94"/>
      <w:r>
        <w:rPr>
          <w:color w:val="000000"/>
          <w:spacing w:val="0"/>
          <w:w w:val="100"/>
          <w:position w:val="0"/>
        </w:rPr>
        <w:t>、</w:t>
        <w:tab/>
        <w:t>种子培养</w:t>
      </w:r>
      <w:bookmarkEnd w:id="93"/>
      <w:bookmarkEnd w:id="95"/>
      <w:bookmarkEnd w:id="96"/>
    </w:p>
    <w:p>
      <w:pPr>
        <w:pStyle w:val="a5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056"/>
        </w:tabs>
        <w:bidi w:val="0"/>
        <w:spacing w:before="0" w:after="0" w:line="960" w:lineRule="exact"/>
        <w:ind w:left="0" w:right="0" w:firstLine="0"/>
        <w:jc w:val="both"/>
        <w:rPr>
          <w:sz w:val="40"/>
          <w:szCs w:val="40"/>
        </w:rPr>
      </w:pPr>
      <w:bookmarkStart w:id="97" w:name="bookmark103"/>
      <w:bookmarkEnd w:id="97"/>
      <w:r>
        <w:rPr>
          <w:color w:val="000000"/>
          <w:spacing w:val="0"/>
          <w:w w:val="100"/>
          <w:position w:val="0"/>
          <w:sz w:val="42"/>
          <w:szCs w:val="42"/>
        </w:rPr>
        <w:t>称取麸皮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50g</w:t>
      </w:r>
      <w:r>
        <w:rPr>
          <w:color w:val="000000"/>
          <w:spacing w:val="0"/>
          <w:w w:val="100"/>
          <w:position w:val="0"/>
          <w:sz w:val="42"/>
          <w:szCs w:val="42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豆饼粉(牛肉浸膏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/</w:t>
      </w:r>
      <w:r>
        <w:rPr>
          <w:color w:val="000000"/>
          <w:spacing w:val="0"/>
          <w:w w:val="100"/>
          <w:position w:val="0"/>
          <w:sz w:val="42"/>
          <w:szCs w:val="42"/>
        </w:rPr>
        <w:t>粉)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 xml:space="preserve">30g </w:t>
      </w:r>
      <w:r>
        <w:rPr>
          <w:color w:val="000000"/>
          <w:spacing w:val="0"/>
          <w:w w:val="100"/>
          <w:position w:val="0"/>
          <w:sz w:val="42"/>
          <w:szCs w:val="42"/>
        </w:rPr>
        <w:t>(用粉碎机搅碎为 粉末)</w:t>
      </w:r>
      <w:r>
        <w:rPr>
          <w:color w:val="000000"/>
          <w:spacing w:val="0"/>
          <w:w w:val="100"/>
          <w:position w:val="0"/>
          <w:sz w:val="40"/>
          <w:szCs w:val="40"/>
        </w:rPr>
        <w:t>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上述成分混合于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1000ml</w:t>
      </w:r>
      <w:r>
        <w:rPr>
          <w:color w:val="000000"/>
          <w:spacing w:val="0"/>
          <w:w w:val="100"/>
          <w:position w:val="0"/>
        </w:rPr>
        <w:t xml:space="preserve">烧杯中，力口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 xml:space="preserve">NaCl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g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蒸馏水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1.0L</w:t>
      </w:r>
      <w:r>
        <w:rPr>
          <w:color w:val="000000"/>
          <w:spacing w:val="0"/>
          <w:w w:val="100"/>
          <w:position w:val="0"/>
        </w:rPr>
        <w:t>置于电 热炉上煮沸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</w:t>
      </w:r>
      <w:r>
        <w:rPr>
          <w:color w:val="000000"/>
          <w:spacing w:val="0"/>
          <w:w w:val="100"/>
          <w:position w:val="0"/>
        </w:rPr>
        <w:t>小时，将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pH</w:t>
      </w:r>
      <w:r>
        <w:rPr>
          <w:color w:val="000000"/>
          <w:spacing w:val="0"/>
          <w:w w:val="100"/>
          <w:position w:val="0"/>
        </w:rPr>
        <w:t>自然，待温度下降后分装入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20</w:t>
      </w:r>
      <w:r>
        <w:rPr>
          <w:color w:val="000000"/>
          <w:spacing w:val="0"/>
          <w:w w:val="100"/>
          <w:position w:val="0"/>
        </w:rPr>
        <w:t>个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 xml:space="preserve">100ml </w:t>
      </w:r>
      <w:r>
        <w:rPr>
          <w:color w:val="000000"/>
          <w:spacing w:val="0"/>
          <w:w w:val="100"/>
          <w:position w:val="0"/>
        </w:rPr>
        <w:t>锥形瓶中，每瓶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30ml</w:t>
      </w:r>
      <w:r>
        <w:rPr>
          <w:color w:val="000000"/>
          <w:spacing w:val="0"/>
          <w:w w:val="100"/>
          <w:position w:val="0"/>
        </w:rPr>
        <w:t>。将装有培养基的锥形瓶与备好的枪头、玻璃 棒一起放入高温灭菌锅灭菌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小时后取出待用。</w:t>
      </w:r>
    </w:p>
    <w:p>
      <w:pPr>
        <w:pStyle w:val="a5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056"/>
        </w:tabs>
        <w:bidi w:val="0"/>
        <w:spacing w:before="0" w:after="0" w:line="938" w:lineRule="exact"/>
        <w:ind w:left="0" w:right="0" w:firstLine="0"/>
        <w:jc w:val="both"/>
      </w:pPr>
      <w:bookmarkStart w:id="98" w:name="bookmark104"/>
      <w:bookmarkEnd w:id="98"/>
      <w:r>
        <w:rPr>
          <w:color w:val="000000"/>
          <w:spacing w:val="0"/>
          <w:w w:val="100"/>
          <w:position w:val="0"/>
        </w:rPr>
        <w:t>将灭菌后的培养基、枪头、移液枪、玻璃棒、无菌水、酒精棉 球、酒精灯放入无菌操作台紫外照射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20min</w:t>
      </w:r>
      <w:r>
        <w:rPr>
          <w:color w:val="000000"/>
          <w:spacing w:val="0"/>
          <w:w w:val="100"/>
          <w:position w:val="0"/>
        </w:rPr>
        <w:t>后，可将斜面培养的枯 草芽孢杆菌接种到新配置的锥形瓶培养基中，贴好标签，放到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color w:val="000000"/>
          <w:spacing w:val="0"/>
          <w:w w:val="100"/>
          <w:position w:val="0"/>
        </w:rPr>
        <w:t xml:space="preserve">0°C </w:t>
      </w:r>
      <w:r>
        <w:rPr>
          <w:color w:val="000000"/>
          <w:spacing w:val="0"/>
          <w:w w:val="100"/>
          <w:position w:val="0"/>
        </w:rPr>
        <w:t>恒温摇床中培养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天。</w:t>
      </w:r>
    </w:p>
    <w:p>
      <w:pPr>
        <w:pStyle w:val="a5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938" w:lineRule="exact"/>
        <w:ind w:left="0" w:right="0" w:firstLine="0"/>
        <w:jc w:val="left"/>
        <w:sectPr>
          <w:type w:val="nextPage"/>
          <w:pgSz w:w="17861" w:h="25258"/>
          <w:pgMar w:top="1140" w:right="2151" w:bottom="2259" w:left="2189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空罐灭菌注意事项和准备：</w:t>
      </w:r>
    </w:p>
    <w:p>
      <w:pPr>
        <w:pStyle w:val="a5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886"/>
        </w:tabs>
        <w:bidi w:val="0"/>
        <w:spacing w:before="0" w:after="0" w:line="938" w:lineRule="exact"/>
        <w:ind w:left="0" w:right="0" w:firstLine="920"/>
        <w:jc w:val="left"/>
      </w:pPr>
      <w:bookmarkStart w:id="99" w:name="bookmark105"/>
      <w:bookmarkEnd w:id="99"/>
      <w:r>
        <w:rPr>
          <w:color w:val="000000"/>
          <w:spacing w:val="0"/>
          <w:w w:val="100"/>
          <w:position w:val="0"/>
        </w:rPr>
        <w:t>在灭菌之前一定要先将夹套的水排掉。</w:t>
      </w:r>
    </w:p>
    <w:p>
      <w:pPr>
        <w:pStyle w:val="a5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886"/>
        </w:tabs>
        <w:bidi w:val="0"/>
        <w:spacing w:before="0" w:after="0" w:line="938" w:lineRule="exact"/>
        <w:ind w:left="1880" w:right="0" w:hanging="920"/>
        <w:jc w:val="left"/>
      </w:pPr>
      <w:bookmarkStart w:id="100" w:name="bookmark106"/>
      <w:bookmarkEnd w:id="100"/>
      <w:r>
        <w:rPr>
          <w:color w:val="000000"/>
          <w:spacing w:val="0"/>
          <w:w w:val="100"/>
          <w:position w:val="0"/>
        </w:rPr>
        <w:t>所有罐体上的部件都必须保证是安装可靠的，以防罐压升 高时造成危害。</w:t>
      </w:r>
    </w:p>
    <w:p>
      <w:pPr>
        <w:pStyle w:val="a5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886"/>
        </w:tabs>
        <w:bidi w:val="0"/>
        <w:spacing w:before="0" w:after="0" w:line="938" w:lineRule="exact"/>
        <w:ind w:left="1880" w:right="0" w:hanging="1080"/>
        <w:jc w:val="left"/>
      </w:pPr>
      <w:bookmarkStart w:id="101" w:name="bookmark107"/>
      <w:bookmarkEnd w:id="101"/>
      <w:r>
        <w:rPr>
          <w:color w:val="000000"/>
          <w:spacing w:val="0"/>
          <w:w w:val="100"/>
          <w:position w:val="0"/>
        </w:rPr>
        <w:t>空罐灭菌时，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pH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DO</w:t>
      </w:r>
      <w:r>
        <w:rPr>
          <w:color w:val="000000"/>
          <w:spacing w:val="0"/>
          <w:w w:val="100"/>
          <w:position w:val="0"/>
        </w:rPr>
        <w:t>电极应取下，这样可以延长使用寿 命。</w:t>
      </w:r>
    </w:p>
    <w:p>
      <w:pPr>
        <w:pStyle w:val="a5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886"/>
        </w:tabs>
        <w:bidi w:val="0"/>
        <w:spacing w:before="0" w:after="0" w:line="938" w:lineRule="exact"/>
        <w:ind w:left="0" w:right="0" w:firstLine="800"/>
        <w:jc w:val="left"/>
      </w:pPr>
      <w:bookmarkStart w:id="102" w:name="bookmark108"/>
      <w:bookmarkEnd w:id="102"/>
      <w:r>
        <w:rPr>
          <w:color w:val="000000"/>
          <w:spacing w:val="0"/>
          <w:w w:val="100"/>
          <w:position w:val="0"/>
        </w:rPr>
        <w:t>将罐体及管路上的所用阀门都关闭。</w:t>
      </w:r>
    </w:p>
    <w:p>
      <w:pPr>
        <w:pStyle w:val="a5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886"/>
        </w:tabs>
        <w:bidi w:val="0"/>
        <w:spacing w:before="0" w:after="0" w:line="960" w:lineRule="exact"/>
        <w:ind w:left="1880" w:right="0" w:hanging="920"/>
        <w:jc w:val="left"/>
      </w:pPr>
      <w:bookmarkStart w:id="103" w:name="bookmark109"/>
      <w:bookmarkEnd w:id="103"/>
      <w:r>
        <w:rPr>
          <w:color w:val="000000"/>
          <w:spacing w:val="0"/>
          <w:w w:val="100"/>
          <w:position w:val="0"/>
        </w:rPr>
        <w:t>调整好液位和消泡电极的位置并旋紧。如果不用，则可拆 下并用堵头封住；检查蒸汽是否满足要求。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4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步骤：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883"/>
        </w:tabs>
        <w:bidi w:val="0"/>
        <w:spacing w:before="0" w:after="0" w:line="947" w:lineRule="exact"/>
        <w:ind w:left="0" w:right="0" w:firstLine="0"/>
        <w:jc w:val="left"/>
      </w:pPr>
      <w:bookmarkStart w:id="104" w:name="bookmark110"/>
      <w:r>
        <w:rPr>
          <w:color w:val="000000"/>
          <w:spacing w:val="0"/>
          <w:w w:val="100"/>
          <w:position w:val="0"/>
        </w:rPr>
        <w:t>（</w:t>
      </w:r>
      <w:bookmarkEnd w:id="10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</w:t>
      </w:r>
      <w:r>
        <w:rPr>
          <w:color w:val="000000"/>
          <w:spacing w:val="0"/>
          <w:w w:val="100"/>
          <w:position w:val="0"/>
        </w:rPr>
        <w:t>）</w:t>
        <w:tab/>
        <w:t>发酵罐、空压机电源打开；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051"/>
        </w:tabs>
        <w:bidi w:val="0"/>
        <w:spacing w:before="0" w:after="0" w:line="955" w:lineRule="exact"/>
        <w:ind w:left="0" w:right="0" w:firstLine="0"/>
        <w:jc w:val="left"/>
      </w:pPr>
      <w:bookmarkStart w:id="105" w:name="bookmark111"/>
      <w:r>
        <w:rPr>
          <w:color w:val="000000"/>
          <w:spacing w:val="0"/>
          <w:w w:val="100"/>
          <w:position w:val="0"/>
        </w:rPr>
        <w:t>（</w:t>
      </w:r>
      <w:bookmarkEnd w:id="10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）</w:t>
        <w:tab/>
        <w:t>打开蒸汽发生装置，发酵罐与蒸汽发生装置的通水阀门打开， 并检查蒸汽发生装置水箱是否满，注意蒸汽发生装置的压力表读数。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打开蒸汽发生装置的旁通阀使冷空气排出，排完即关。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883"/>
        </w:tabs>
        <w:bidi w:val="0"/>
        <w:spacing w:before="0" w:after="0" w:line="947" w:lineRule="exact"/>
        <w:ind w:left="0" w:right="0" w:firstLine="0"/>
        <w:jc w:val="left"/>
      </w:pPr>
      <w:bookmarkStart w:id="106" w:name="bookmark112"/>
      <w:r>
        <w:rPr>
          <w:color w:val="000000"/>
          <w:spacing w:val="0"/>
          <w:w w:val="100"/>
          <w:position w:val="0"/>
        </w:rPr>
        <w:t>（</w:t>
      </w:r>
      <w:bookmarkEnd w:id="10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color w:val="000000"/>
          <w:spacing w:val="0"/>
          <w:w w:val="100"/>
          <w:position w:val="0"/>
        </w:rPr>
        <w:t>）</w:t>
        <w:tab/>
        <w:t>打开发酵罐水阀，使水淹没温度电极，排空夹套水。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051"/>
        </w:tabs>
        <w:bidi w:val="0"/>
        <w:spacing w:before="0" w:after="620" w:line="960" w:lineRule="exact"/>
        <w:ind w:left="0" w:right="0" w:firstLine="0"/>
        <w:jc w:val="left"/>
      </w:pPr>
      <w:bookmarkStart w:id="107" w:name="bookmark113"/>
      <w:r>
        <w:rPr>
          <w:color w:val="000000"/>
          <w:spacing w:val="0"/>
          <w:w w:val="100"/>
          <w:position w:val="0"/>
        </w:rPr>
        <w:t>（</w:t>
      </w:r>
      <w:bookmarkEnd w:id="10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4</w:t>
      </w:r>
      <w:r>
        <w:rPr>
          <w:color w:val="000000"/>
          <w:spacing w:val="0"/>
          <w:w w:val="100"/>
          <w:position w:val="0"/>
        </w:rPr>
        <w:t>）</w:t>
        <w:tab/>
        <w:t>当蒸汽发生装置的压力表读数达到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0.4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0.7MPa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可开启空消， 下位机参数设置如下：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898"/>
        <w:gridCol w:w="1906"/>
        <w:gridCol w:w="1958"/>
        <w:gridCol w:w="332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0"/>
          <w:jc w:val="center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灭菌温度：</w:t>
            </w:r>
          </w:p>
        </w:tc>
        <w:tc>
          <w:tcPr>
            <w:tcW w:w="19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121.0°C</w:t>
            </w:r>
          </w:p>
        </w:tc>
        <w:tc>
          <w:tcPr>
            <w:tcW w:w="19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灭菌时间：</w:t>
            </w:r>
          </w:p>
        </w:tc>
        <w:tc>
          <w:tcPr>
            <w:tcW w:w="332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20min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89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停转温度：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90.0°C</w:t>
            </w:r>
          </w:p>
        </w:tc>
        <w:tc>
          <w:tcPr>
            <w:tcW w:w="1958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灭菌转速：</w:t>
            </w: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0rpm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898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结束温度：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37.0C</w:t>
            </w:r>
          </w:p>
        </w:tc>
        <w:tc>
          <w:tcPr>
            <w:tcW w:w="1958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结束转速：</w:t>
            </w: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150rpm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389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结束压力：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0.05MPa</w:t>
            </w:r>
          </w:p>
        </w:tc>
        <w:tc>
          <w:tcPr>
            <w:tcW w:w="1958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结束流量：</w:t>
            </w: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30L/min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306"/>
          <w:jc w:val="center"/>
        </w:trPr>
        <w:tc>
          <w:tcPr>
            <w:tcW w:w="38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尾气开度：</w:t>
            </w:r>
          </w:p>
        </w:tc>
        <w:tc>
          <w:tcPr>
            <w:tcW w:w="1906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5%</w:t>
            </w:r>
          </w:p>
        </w:tc>
        <w:tc>
          <w:tcPr>
            <w:tcW w:w="1958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过程流量：</w:t>
            </w:r>
          </w:p>
        </w:tc>
        <w:tc>
          <w:tcPr>
            <w:tcW w:w="33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5.00 L/min</w:t>
            </w:r>
          </w:p>
        </w:tc>
      </w:tr>
    </w:tbl>
    <w:p>
      <w:pPr>
        <w:sectPr>
          <w:type w:val="nextPage"/>
          <w:pgSz w:w="17861" w:h="25258"/>
          <w:pgMar w:top="1140" w:right="2151" w:bottom="2259" w:left="2189" w:header="0" w:footer="3" w:gutter="0"/>
          <w:pgNumType w:start="21"/>
          <w:cols w:space="720"/>
          <w:noEndnote/>
          <w:titlePg w:val="0"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127000" distL="0" distR="0" simplePos="0" relativeHeight="251697152" behindDoc="0" locked="0" layoutInCell="1" allowOverlap="1">
            <wp:simplePos x="0" y="0"/>
            <wp:positionH relativeFrom="page">
              <wp:posOffset>1819910</wp:posOffset>
            </wp:positionH>
            <wp:positionV relativeFrom="paragraph">
              <wp:posOffset>0</wp:posOffset>
            </wp:positionV>
            <wp:extent cx="603250" cy="603250"/>
            <wp:wrapTopAndBottom/>
            <wp:docPr id="40" name="Shap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box 4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8895" distB="181610" distL="0" distR="0" simplePos="0" relativeHeight="251699200" behindDoc="0" locked="0" layoutInCell="1" allowOverlap="1">
                <wp:simplePos x="0" y="0"/>
                <wp:positionH relativeFrom="page">
                  <wp:posOffset>1923415</wp:posOffset>
                </wp:positionH>
                <wp:positionV relativeFrom="paragraph">
                  <wp:posOffset>48895</wp:posOffset>
                </wp:positionV>
                <wp:extent cx="3178810" cy="499745"/>
                <wp:wrapTopAndBottom/>
                <wp:docPr id="42" name="Shape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78810" cy="499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782612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罅）曲</w:t>
                            </w:r>
                            <w:r>
                              <w:rPr>
                                <w:color w:val="A06F5D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想卷勇</w:t>
                            </w:r>
                            <w:r>
                              <w:rPr>
                                <w:color w:val="C0C0C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L</w:t>
                            </w:r>
                            <w:r>
                              <w:rPr>
                                <w:color w:val="C0C0C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祚</w:t>
                            </w:r>
                            <w:r>
                              <w:rPr>
                                <w:rFonts w:ascii="Arial" w:eastAsia="Arial" w:hAnsi="Arial" w:cs="Arial"/>
                                <w:color w:val="C0C0C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REW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2" o:spid="_x0000_s1044" type="#_x0000_t202" style="width:250.3pt;height:39.35pt;margin-top:3.85pt;margin-left:151.45pt;mso-position-horizontal-relative:page;mso-wrap-distance-bottom:14.3pt;mso-wrap-distance-left:0;mso-wrap-distance-right:0;mso-wrap-distance-top:3.85pt;mso-wrap-style:none;position:absolute;v-text-anchor:top;z-index:25169817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782612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罅）曲</w:t>
                      </w:r>
                      <w:r>
                        <w:rPr>
                          <w:color w:val="A06F5D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想卷勇</w:t>
                      </w:r>
                      <w:r>
                        <w:rPr>
                          <w:color w:val="C0C0C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L</w:t>
                      </w:r>
                      <w:r>
                        <w:rPr>
                          <w:color w:val="C0C0C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祚</w:t>
                      </w:r>
                      <w:r>
                        <w:rPr>
                          <w:rFonts w:ascii="Arial" w:eastAsia="Arial" w:hAnsi="Arial" w:cs="Arial"/>
                          <w:color w:val="C0C0C0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REW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440" w:line="240" w:lineRule="auto"/>
        <w:ind w:left="0" w:right="0" w:firstLine="0"/>
        <w:jc w:val="left"/>
      </w:pPr>
      <w:bookmarkStart w:id="108" w:name="bookmark114"/>
      <w:r>
        <w:rPr>
          <w:color w:val="000000"/>
          <w:spacing w:val="0"/>
          <w:w w:val="100"/>
          <w:position w:val="0"/>
        </w:rPr>
        <w:t>（</w:t>
      </w:r>
      <w:bookmarkEnd w:id="108"/>
      <w:r>
        <w:rPr>
          <w:color w:val="000000"/>
          <w:spacing w:val="0"/>
          <w:w w:val="100"/>
          <w:position w:val="0"/>
        </w:rPr>
        <w:t>5）当罐温达到1</w:t>
      </w:r>
      <w:r>
        <w:rPr>
          <w:color w:val="000000"/>
          <w:spacing w:val="0"/>
          <w:w w:val="100"/>
          <w:position w:val="0"/>
        </w:rPr>
        <w:t>00°C</w:t>
      </w:r>
      <w:r>
        <w:rPr>
          <w:color w:val="000000"/>
          <w:spacing w:val="0"/>
          <w:w w:val="100"/>
          <w:position w:val="0"/>
        </w:rPr>
        <w:t xml:space="preserve">以上，分别对取样口、轴封、底阀进行消毒， </w:t>
      </w:r>
      <w:r>
        <w:rPr>
          <w:color w:val="000000"/>
          <w:spacing w:val="0"/>
          <w:w w:val="100"/>
          <w:position w:val="0"/>
        </w:rPr>
        <w:t>每项</w:t>
      </w:r>
      <w:r>
        <w:rPr>
          <w:color w:val="000000"/>
          <w:spacing w:val="0"/>
          <w:w w:val="100"/>
          <w:position w:val="0"/>
        </w:rPr>
        <w:t>10min。</w:t>
      </w:r>
      <w:r>
        <w:rPr>
          <w:color w:val="000000"/>
          <w:spacing w:val="0"/>
          <w:w w:val="100"/>
          <w:position w:val="0"/>
        </w:rPr>
        <w:t xml:space="preserve">取样口消毒：打开取样蒸汽进气阀一取下取样口螺盖 </w:t>
      </w:r>
      <w:r>
        <w:rPr>
          <w:color w:val="000000"/>
          <w:spacing w:val="0"/>
          <w:w w:val="100"/>
          <w:position w:val="0"/>
        </w:rPr>
        <w:t xml:space="preserve">取样口出蒸汽一打开取样蒸汽出气阀一拧上取样口螺盖一计时 </w:t>
      </w:r>
      <w:r>
        <w:rPr>
          <w:color w:val="000000"/>
          <w:spacing w:val="0"/>
          <w:w w:val="100"/>
          <w:position w:val="0"/>
        </w:rPr>
        <w:t>10min</w:t>
      </w:r>
      <w:r>
        <w:rPr>
          <w:color w:val="000000"/>
          <w:spacing w:val="0"/>
          <w:w w:val="100"/>
          <w:position w:val="0"/>
        </w:rPr>
        <w:t xml:space="preserve">（正常灭菌状态下取样相通管道会发烫），轴封与底阀的灭菌 </w:t>
      </w:r>
      <w:r>
        <w:rPr>
          <w:color w:val="000000"/>
          <w:spacing w:val="0"/>
          <w:w w:val="100"/>
          <w:position w:val="0"/>
        </w:rPr>
        <w:t>过程与取样口灭菌操作类似。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（6）空消完成后关闭蒸汽发生装置，降温冷却。</w:t>
      </w:r>
    </w:p>
    <w:p>
      <w:pPr>
        <w:pStyle w:val="40"/>
        <w:keepNext/>
        <w:keepLines/>
        <w:widowControl w:val="0"/>
        <w:numPr>
          <w:ilvl w:val="0"/>
          <w:numId w:val="8"/>
        </w:numP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09" w:name="bookmark115"/>
      <w:bookmarkStart w:id="110" w:name="bookmark116"/>
      <w:bookmarkStart w:id="111" w:name="bookmark117"/>
      <w:bookmarkStart w:id="112" w:name="bookmark118"/>
      <w:bookmarkEnd w:id="111"/>
      <w:r>
        <w:rPr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电极与</w:t>
      </w:r>
      <w:r>
        <w:rPr>
          <w:color w:val="000000"/>
          <w:spacing w:val="0"/>
          <w:w w:val="100"/>
          <w:position w:val="0"/>
        </w:rPr>
        <w:t>DO</w:t>
      </w:r>
      <w:r>
        <w:rPr>
          <w:color w:val="000000"/>
          <w:spacing w:val="0"/>
          <w:w w:val="100"/>
          <w:position w:val="0"/>
        </w:rPr>
        <w:t>电极的首次校正</w:t>
      </w:r>
      <w:bookmarkEnd w:id="109"/>
      <w:bookmarkEnd w:id="110"/>
      <w:bookmarkEnd w:id="112"/>
      <w:r>
        <w:rPr>
          <w:color w:val="000000"/>
          <w:spacing w:val="0"/>
          <w:w w:val="100"/>
          <w:position w:val="0"/>
        </w:rPr>
        <w:t xml:space="preserve"> </w:t>
      </w:r>
      <w:bookmarkStart w:id="113" w:name="bookmark119"/>
      <w:r>
        <w:rPr>
          <w:rStyle w:val="a0"/>
          <w:b w:val="0"/>
          <w:bCs w:val="0"/>
        </w:rPr>
        <w:t>（</w:t>
      </w:r>
      <w:bookmarkEnd w:id="113"/>
      <w:r>
        <w:rPr>
          <w:rStyle w:val="a0"/>
          <w:b w:val="0"/>
          <w:bCs w:val="0"/>
        </w:rPr>
        <w:t>1）配置</w:t>
      </w:r>
      <w:r>
        <w:rPr>
          <w:rStyle w:val="a0"/>
          <w:b w:val="0"/>
          <w:bCs w:val="0"/>
        </w:rPr>
        <w:t>PH</w:t>
      </w:r>
      <w:r>
        <w:rPr>
          <w:rStyle w:val="a0"/>
          <w:b w:val="0"/>
          <w:bCs w:val="0"/>
        </w:rPr>
        <w:t>为</w:t>
      </w:r>
      <w:r>
        <w:rPr>
          <w:rStyle w:val="a0"/>
          <w:b w:val="0"/>
          <w:bCs w:val="0"/>
        </w:rPr>
        <w:t>4.00</w:t>
      </w:r>
      <w:r>
        <w:rPr>
          <w:rStyle w:val="a0"/>
          <w:b w:val="0"/>
          <w:bCs w:val="0"/>
        </w:rPr>
        <w:t>与</w:t>
      </w:r>
      <w:r>
        <w:rPr>
          <w:rStyle w:val="a0"/>
          <w:b w:val="0"/>
          <w:bCs w:val="0"/>
        </w:rPr>
        <w:t>6.86</w:t>
      </w:r>
      <w:r>
        <w:rPr>
          <w:rStyle w:val="a0"/>
          <w:b w:val="0"/>
          <w:bCs w:val="0"/>
        </w:rPr>
        <w:t xml:space="preserve">的标准缓冲液 </w:t>
      </w:r>
      <w:bookmarkStart w:id="114" w:name="bookmark120"/>
      <w:r>
        <w:rPr>
          <w:rStyle w:val="a0"/>
          <w:b w:val="0"/>
          <w:bCs w:val="0"/>
        </w:rPr>
        <w:t>（</w:t>
      </w:r>
      <w:bookmarkEnd w:id="114"/>
      <w:r>
        <w:rPr>
          <w:rStyle w:val="a0"/>
          <w:b w:val="0"/>
          <w:bCs w:val="0"/>
        </w:rPr>
        <w:t>2）配置饱和亚硫酸钠溶液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818"/>
        </w:tabs>
        <w:bidi w:val="0"/>
        <w:spacing w:before="0" w:after="0" w:line="931" w:lineRule="exact"/>
        <w:ind w:left="0" w:right="0" w:firstLine="0"/>
        <w:jc w:val="left"/>
      </w:pPr>
      <w:bookmarkStart w:id="115" w:name="bookmark121"/>
      <w:r>
        <w:rPr>
          <w:color w:val="000000"/>
          <w:spacing w:val="0"/>
          <w:w w:val="100"/>
          <w:position w:val="0"/>
        </w:rPr>
        <w:t>（</w:t>
      </w:r>
      <w:bookmarkEnd w:id="115"/>
      <w:r>
        <w:rPr>
          <w:color w:val="000000"/>
          <w:spacing w:val="0"/>
          <w:w w:val="100"/>
          <w:position w:val="0"/>
        </w:rPr>
        <w:t>3）</w:t>
        <w:tab/>
      </w:r>
      <w:r>
        <w:rPr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电极的校正：</w:t>
      </w:r>
    </w:p>
    <w:p>
      <w:pPr>
        <w:pStyle w:val="a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234"/>
        </w:tabs>
        <w:bidi w:val="0"/>
        <w:spacing w:before="0" w:after="0" w:line="931" w:lineRule="exact"/>
        <w:ind w:left="0" w:right="0" w:firstLine="640"/>
        <w:jc w:val="both"/>
      </w:pPr>
      <w:bookmarkStart w:id="116" w:name="bookmark122"/>
      <w:bookmarkEnd w:id="1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.</w:t>
      </w:r>
      <w:r>
        <w:rPr>
          <w:color w:val="000000"/>
          <w:spacing w:val="0"/>
          <w:w w:val="100"/>
          <w:position w:val="0"/>
        </w:rPr>
        <w:t>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PH</w:t>
      </w:r>
      <w:r>
        <w:rPr>
          <w:color w:val="000000"/>
          <w:spacing w:val="0"/>
          <w:w w:val="100"/>
          <w:position w:val="0"/>
        </w:rPr>
        <w:t>电极放入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6.86</w:t>
      </w:r>
      <w:r>
        <w:rPr>
          <w:color w:val="000000"/>
          <w:spacing w:val="0"/>
          <w:w w:val="100"/>
          <w:position w:val="0"/>
        </w:rPr>
        <w:t>的标准缓冲液中，在“测量值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</w:t>
      </w:r>
      <w:r>
        <w:rPr>
          <w:color w:val="000000"/>
          <w:spacing w:val="0"/>
          <w:w w:val="100"/>
          <w:position w:val="0"/>
        </w:rPr>
        <w:t>”处输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</w:rPr>
        <w:t>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6.86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“当前电压”稳定后，点击“第一点确认”，系统会 自动将“当前电压”处的数值记录到“测量电压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</w:t>
      </w:r>
      <w:r>
        <w:rPr>
          <w:color w:val="000000"/>
          <w:spacing w:val="0"/>
          <w:w w:val="100"/>
          <w:position w:val="0"/>
        </w:rPr>
        <w:t>”处。</w:t>
      </w:r>
    </w:p>
    <w:p>
      <w:pPr>
        <w:pStyle w:val="a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234"/>
        </w:tabs>
        <w:bidi w:val="0"/>
        <w:spacing w:before="0" w:after="0" w:line="926" w:lineRule="exact"/>
        <w:ind w:left="0" w:right="0" w:firstLine="640"/>
        <w:jc w:val="both"/>
      </w:pPr>
      <w:bookmarkStart w:id="117" w:name="bookmark123"/>
      <w:bookmarkEnd w:id="1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.</w:t>
      </w:r>
      <w:r>
        <w:rPr>
          <w:color w:val="000000"/>
          <w:spacing w:val="0"/>
          <w:w w:val="100"/>
          <w:position w:val="0"/>
        </w:rPr>
        <w:t>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PH</w:t>
      </w:r>
      <w:r>
        <w:rPr>
          <w:color w:val="000000"/>
          <w:spacing w:val="0"/>
          <w:w w:val="100"/>
          <w:position w:val="0"/>
        </w:rPr>
        <w:t>电极放入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4.00</w:t>
      </w:r>
      <w:r>
        <w:rPr>
          <w:color w:val="000000"/>
          <w:spacing w:val="0"/>
          <w:w w:val="100"/>
          <w:position w:val="0"/>
        </w:rPr>
        <w:t>的标准缓冲液中，在“测量值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”处输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</w:rPr>
        <w:t>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4.00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“当前电压”稳定后，点击“第二点确认”，系统会 自动将“当前电压”处的数值记录到“测量电压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”处。</w:t>
      </w:r>
    </w:p>
    <w:p>
      <w:pPr>
        <w:pStyle w:val="a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234"/>
        </w:tabs>
        <w:bidi w:val="0"/>
        <w:spacing w:before="0" w:after="0" w:line="931" w:lineRule="exact"/>
        <w:ind w:left="0" w:right="0" w:firstLine="640"/>
        <w:jc w:val="left"/>
      </w:pPr>
      <w:bookmarkStart w:id="118" w:name="bookmark124"/>
      <w:bookmarkEnd w:id="1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.</w:t>
      </w:r>
      <w:r>
        <w:rPr>
          <w:color w:val="000000"/>
          <w:spacing w:val="0"/>
          <w:w w:val="100"/>
          <w:position w:val="0"/>
        </w:rPr>
        <w:t>电击“自动校正”，系统会自动计算出零位和斜率。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818"/>
        </w:tabs>
        <w:bidi w:val="0"/>
        <w:spacing w:before="0" w:after="0" w:line="931" w:lineRule="exact"/>
        <w:ind w:left="0" w:right="0" w:firstLine="0"/>
        <w:jc w:val="left"/>
      </w:pPr>
      <w:bookmarkStart w:id="119" w:name="bookmark125"/>
      <w:r>
        <w:rPr>
          <w:color w:val="000000"/>
          <w:spacing w:val="0"/>
          <w:w w:val="100"/>
          <w:position w:val="0"/>
        </w:rPr>
        <w:t>（</w:t>
      </w:r>
      <w:bookmarkEnd w:id="1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4</w:t>
      </w:r>
      <w:r>
        <w:rPr>
          <w:color w:val="000000"/>
          <w:spacing w:val="0"/>
          <w:w w:val="100"/>
          <w:position w:val="0"/>
        </w:rPr>
        <w:t>）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DO</w:t>
      </w:r>
      <w:r>
        <w:rPr>
          <w:color w:val="000000"/>
          <w:spacing w:val="0"/>
          <w:w w:val="100"/>
          <w:position w:val="0"/>
        </w:rPr>
        <w:t>电极的校正：</w:t>
      </w:r>
    </w:p>
    <w:p>
      <w:pPr>
        <w:pStyle w:val="a5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234"/>
        </w:tabs>
        <w:bidi w:val="0"/>
        <w:spacing w:before="0" w:after="0" w:line="931" w:lineRule="exact"/>
        <w:ind w:left="0" w:right="0" w:firstLine="640"/>
        <w:jc w:val="both"/>
      </w:pPr>
      <w:bookmarkStart w:id="120" w:name="bookmark126"/>
      <w:bookmarkEnd w:id="1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.</w:t>
      </w:r>
      <w:r>
        <w:rPr>
          <w:color w:val="000000"/>
          <w:spacing w:val="0"/>
          <w:w w:val="100"/>
          <w:position w:val="0"/>
        </w:rPr>
        <w:t>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DO</w:t>
      </w:r>
      <w:r>
        <w:rPr>
          <w:color w:val="000000"/>
          <w:spacing w:val="0"/>
          <w:w w:val="100"/>
          <w:position w:val="0"/>
        </w:rPr>
        <w:t>电极放入饱和亚硫酸钠溶液中，在“当前电压”稳定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</w:rPr>
        <w:t>后，点击“第一点确认”，系统会自动将“当前电压”处的数 值记录到“测量电压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</w:t>
      </w:r>
      <w:r>
        <w:rPr>
          <w:color w:val="000000"/>
          <w:spacing w:val="0"/>
          <w:w w:val="100"/>
          <w:position w:val="0"/>
        </w:rPr>
        <w:t>”处。</w:t>
      </w:r>
    </w:p>
    <w:p>
      <w:pPr>
        <w:pStyle w:val="a5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594"/>
        </w:tabs>
        <w:bidi w:val="0"/>
        <w:spacing w:before="0" w:after="0" w:line="931" w:lineRule="exact"/>
        <w:ind w:left="0" w:right="0" w:firstLine="640"/>
        <w:jc w:val="both"/>
      </w:pPr>
      <w:bookmarkStart w:id="121" w:name="bookmark127"/>
      <w:bookmarkEnd w:id="12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.</w:t>
      </w:r>
      <w:r>
        <w:rPr>
          <w:color w:val="000000"/>
          <w:spacing w:val="0"/>
          <w:w w:val="100"/>
          <w:position w:val="0"/>
        </w:rPr>
        <w:t>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DO</w:t>
      </w:r>
      <w:r>
        <w:rPr>
          <w:color w:val="000000"/>
          <w:spacing w:val="0"/>
          <w:w w:val="100"/>
          <w:position w:val="0"/>
        </w:rPr>
        <w:t xml:space="preserve">电极放入饱和湿度的空气中（用湿润滤纸包裹电极亦 </w:t>
      </w:r>
      <w:r>
        <w:rPr>
          <w:color w:val="000000"/>
          <w:spacing w:val="0"/>
          <w:w w:val="100"/>
          <w:position w:val="0"/>
        </w:rPr>
        <w:t>可），在“测量值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”处输入标准值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98</w:t>
      </w:r>
      <w:r>
        <w:rPr>
          <w:color w:val="000000"/>
          <w:spacing w:val="0"/>
          <w:w w:val="100"/>
          <w:position w:val="0"/>
        </w:rPr>
        <w:t>, “当前电压”稳定后， 点击“第二点确认”，系统会自动将“当前电压”处的数值记 录到“测量电压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”处。</w:t>
      </w:r>
    </w:p>
    <w:p>
      <w:pPr>
        <w:pStyle w:val="a5"/>
        <w:keepNext w:val="0"/>
        <w:keepLines w:val="0"/>
        <w:widowControl w:val="0"/>
        <w:numPr>
          <w:ilvl w:val="0"/>
          <w:numId w:val="10"/>
        </w:numPr>
        <w:shd w:val="clear" w:color="auto" w:fill="auto"/>
        <w:bidi w:val="0"/>
        <w:spacing w:before="0" w:after="0" w:line="938" w:lineRule="exact"/>
        <w:ind w:left="0" w:right="0" w:firstLine="640"/>
        <w:jc w:val="left"/>
        <w:sectPr>
          <w:type w:val="nextPage"/>
          <w:pgSz w:w="17861" w:h="25258"/>
          <w:pgMar w:top="1140" w:right="2151" w:bottom="2259" w:left="2189" w:header="0" w:footer="3" w:gutter="0"/>
          <w:pgNumType w:start="22"/>
          <w:cols w:space="720"/>
          <w:noEndnote/>
          <w:titlePg w:val="0"/>
          <w:rtlGutter w:val="0"/>
          <w:docGrid w:linePitch="360"/>
        </w:sectPr>
      </w:pPr>
      <w:bookmarkStart w:id="122" w:name="bookmark128"/>
      <w:bookmarkEnd w:id="12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.</w:t>
      </w:r>
      <w:r>
        <w:rPr>
          <w:color w:val="000000"/>
          <w:spacing w:val="0"/>
          <w:w w:val="100"/>
          <w:position w:val="0"/>
        </w:rPr>
        <w:t>电击“自动校正”，系统会自动计算出零位和斜率。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0" w:line="938" w:lineRule="exact"/>
        <w:ind w:left="0" w:right="0" w:firstLine="0"/>
        <w:jc w:val="left"/>
      </w:pPr>
      <w:bookmarkStart w:id="123" w:name="bookmark129"/>
      <w:bookmarkStart w:id="124" w:name="bookmark130"/>
      <w:bookmarkStart w:id="125" w:name="bookmark131"/>
      <w:bookmarkStart w:id="126" w:name="bookmark132"/>
      <w:r>
        <w:rPr>
          <w:color w:val="000000"/>
          <w:spacing w:val="0"/>
          <w:w w:val="100"/>
          <w:position w:val="0"/>
        </w:rPr>
        <w:t>5</w:t>
      </w:r>
      <w:bookmarkEnd w:id="125"/>
      <w:r>
        <w:rPr>
          <w:color w:val="000000"/>
          <w:spacing w:val="0"/>
          <w:w w:val="100"/>
          <w:position w:val="0"/>
        </w:rPr>
        <w:t>、发酵培养基的配置：</w:t>
      </w:r>
      <w:bookmarkEnd w:id="123"/>
      <w:bookmarkEnd w:id="124"/>
      <w:bookmarkEnd w:id="126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1060"/>
        <w:jc w:val="both"/>
      </w:pPr>
      <w:r>
        <w:rPr>
          <w:color w:val="000000"/>
          <w:spacing w:val="0"/>
          <w:w w:val="100"/>
          <w:position w:val="0"/>
        </w:rPr>
        <w:t>用天平称取麸皮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320g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12</w:t>
      </w:r>
      <w:r>
        <w:rPr>
          <w:color w:val="000000"/>
          <w:spacing w:val="0"/>
          <w:w w:val="100"/>
          <w:position w:val="0"/>
        </w:rPr>
        <w:t>水磷酸氢二钠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70.55g</w:t>
      </w:r>
      <w:r>
        <w:rPr>
          <w:color w:val="000000"/>
          <w:spacing w:val="0"/>
          <w:w w:val="100"/>
          <w:position w:val="0"/>
        </w:rPr>
        <w:t>、硝酸钾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28g</w:t>
      </w:r>
      <w:r>
        <w:rPr>
          <w:color w:val="000000"/>
          <w:spacing w:val="0"/>
          <w:w w:val="100"/>
          <w:position w:val="0"/>
        </w:rPr>
        <w:t xml:space="preserve">、 </w:t>
      </w:r>
      <w:r>
        <w:rPr>
          <w:color w:val="000000"/>
          <w:spacing w:val="0"/>
          <w:w w:val="100"/>
          <w:position w:val="0"/>
        </w:rPr>
        <w:t>植物油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42g</w:t>
      </w:r>
      <w:r>
        <w:rPr>
          <w:color w:val="000000"/>
          <w:spacing w:val="0"/>
          <w:w w:val="100"/>
          <w:position w:val="0"/>
        </w:rPr>
        <w:t>，将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12</w:t>
      </w:r>
      <w:r>
        <w:rPr>
          <w:color w:val="000000"/>
          <w:spacing w:val="0"/>
          <w:w w:val="100"/>
          <w:position w:val="0"/>
        </w:rPr>
        <w:t xml:space="preserve">水磷酸氢二钠、硝酸钾和植物油用蒸馏水溶于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1000ml</w:t>
      </w:r>
      <w:r>
        <w:rPr>
          <w:color w:val="000000"/>
          <w:spacing w:val="0"/>
          <w:w w:val="100"/>
          <w:position w:val="0"/>
        </w:rPr>
        <w:t>烧杯中制成营养盐。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460" w:line="938" w:lineRule="exact"/>
        <w:ind w:left="0" w:right="0" w:firstLine="820"/>
        <w:jc w:val="both"/>
      </w:pPr>
      <w:bookmarkStart w:id="127" w:name="bookmark133"/>
      <w:bookmarkStart w:id="128" w:name="bookmark134"/>
      <w:bookmarkStart w:id="129" w:name="bookmark13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5.1</w:t>
      </w:r>
      <w:r>
        <w:rPr>
          <w:color w:val="000000"/>
          <w:spacing w:val="0"/>
          <w:w w:val="100"/>
          <w:position w:val="0"/>
        </w:rPr>
        <w:t>培养基摇瓶试验</w:t>
      </w:r>
      <w:bookmarkEnd w:id="127"/>
      <w:bookmarkEnd w:id="128"/>
      <w:bookmarkEnd w:id="129"/>
    </w:p>
    <w:p>
      <w:pPr>
        <w:pStyle w:val="30"/>
        <w:keepNext/>
        <w:keepLines/>
        <w:widowControl w:val="0"/>
        <w:shd w:val="clear" w:color="auto" w:fill="auto"/>
        <w:bidi w:val="0"/>
        <w:spacing w:before="0" w:after="0" w:line="480" w:lineRule="auto"/>
        <w:ind w:left="1260" w:right="0" w:firstLine="0"/>
        <w:jc w:val="both"/>
        <w:rPr>
          <w:sz w:val="42"/>
          <w:szCs w:val="42"/>
        </w:rPr>
      </w:pPr>
      <w:bookmarkStart w:id="130" w:name="bookmark136"/>
      <w:bookmarkStart w:id="131" w:name="bookmark137"/>
      <w:bookmarkStart w:id="132" w:name="bookmark138"/>
      <w:r>
        <w:rPr>
          <w:color w:val="000000"/>
          <w:spacing w:val="0"/>
          <w:w w:val="100"/>
          <w:position w:val="0"/>
          <w:sz w:val="40"/>
          <w:szCs w:val="40"/>
        </w:rPr>
        <w:t>5.1.1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材料</w:t>
      </w:r>
      <w:bookmarkEnd w:id="130"/>
      <w:bookmarkEnd w:id="131"/>
      <w:bookmarkEnd w:id="132"/>
    </w:p>
    <w:p>
      <w:pPr>
        <w:pStyle w:val="30"/>
        <w:keepNext/>
        <w:keepLines/>
        <w:widowControl w:val="0"/>
        <w:shd w:val="clear" w:color="auto" w:fill="auto"/>
        <w:tabs>
          <w:tab w:val="left" w:pos="4269"/>
        </w:tabs>
        <w:bidi w:val="0"/>
        <w:spacing w:before="0" w:after="0" w:line="480" w:lineRule="auto"/>
        <w:ind w:left="1900" w:right="0" w:firstLine="0"/>
        <w:jc w:val="left"/>
      </w:pPr>
      <w:bookmarkStart w:id="133" w:name="bookmark139"/>
      <w:bookmarkStart w:id="134" w:name="bookmark140"/>
      <w:bookmarkStart w:id="135" w:name="bookmark141"/>
      <w:r>
        <w:rPr>
          <w:color w:val="000000"/>
          <w:spacing w:val="0"/>
          <w:w w:val="100"/>
          <w:position w:val="0"/>
        </w:rPr>
        <w:t xml:space="preserve">4%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麸皮：</w:t>
        <w:tab/>
      </w:r>
      <w:r>
        <w:rPr>
          <w:color w:val="000000"/>
          <w:spacing w:val="0"/>
          <w:w w:val="100"/>
          <w:position w:val="0"/>
        </w:rPr>
        <w:t xml:space="preserve">100ml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X</w:t>
      </w:r>
      <w:r>
        <w:rPr>
          <w:color w:val="000000"/>
          <w:spacing w:val="0"/>
          <w:w w:val="100"/>
          <w:position w:val="0"/>
        </w:rPr>
        <w:t>4%=4g</w:t>
      </w:r>
      <w:bookmarkEnd w:id="133"/>
      <w:bookmarkEnd w:id="134"/>
      <w:bookmarkEnd w:id="135"/>
    </w:p>
    <w:p>
      <w:pPr>
        <w:pStyle w:val="30"/>
        <w:keepNext/>
        <w:keepLines/>
        <w:widowControl w:val="0"/>
        <w:shd w:val="clear" w:color="auto" w:fill="auto"/>
        <w:bidi w:val="0"/>
        <w:spacing w:before="0" w:after="0" w:line="938" w:lineRule="exact"/>
        <w:ind w:left="1900" w:right="0" w:firstLine="0"/>
        <w:jc w:val="left"/>
      </w:pPr>
      <w:bookmarkStart w:id="136" w:name="bookmark142"/>
      <w:bookmarkStart w:id="137" w:name="bookmark143"/>
      <w:bookmarkStart w:id="138" w:name="bookmark144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磷酸氢二钠：</w:t>
      </w:r>
      <w:r>
        <w:rPr>
          <w:color w:val="000000"/>
          <w:spacing w:val="0"/>
          <w:w w:val="100"/>
          <w:position w:val="0"/>
        </w:rPr>
        <w:t xml:space="preserve">100ml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X</w:t>
      </w:r>
      <w:r>
        <w:rPr>
          <w:color w:val="000000"/>
          <w:spacing w:val="0"/>
          <w:w w:val="100"/>
          <w:position w:val="0"/>
        </w:rPr>
        <w:t>0.2%=0.2g</w:t>
      </w:r>
      <w:bookmarkEnd w:id="136"/>
      <w:bookmarkEnd w:id="137"/>
      <w:bookmarkEnd w:id="138"/>
    </w:p>
    <w:p>
      <w:pPr>
        <w:pStyle w:val="30"/>
        <w:keepNext/>
        <w:keepLines/>
        <w:widowControl w:val="0"/>
        <w:shd w:val="clear" w:color="auto" w:fill="auto"/>
        <w:tabs>
          <w:tab w:val="left" w:pos="4269"/>
        </w:tabs>
        <w:bidi w:val="0"/>
        <w:spacing w:before="0" w:after="460" w:line="938" w:lineRule="exact"/>
        <w:ind w:left="1900" w:right="0" w:firstLine="0"/>
        <w:jc w:val="left"/>
      </w:pPr>
      <w:bookmarkStart w:id="139" w:name="bookmark145"/>
      <w:bookmarkStart w:id="140" w:name="bookmark146"/>
      <w:bookmarkStart w:id="141" w:name="bookmark147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硝酸钾：</w:t>
        <w:tab/>
      </w:r>
      <w:r>
        <w:rPr>
          <w:color w:val="000000"/>
          <w:spacing w:val="0"/>
          <w:w w:val="100"/>
          <w:position w:val="0"/>
        </w:rPr>
        <w:t xml:space="preserve">100ml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 xml:space="preserve">X </w:t>
      </w:r>
      <w:r>
        <w:rPr>
          <w:color w:val="000000"/>
          <w:spacing w:val="0"/>
          <w:w w:val="100"/>
          <w:position w:val="0"/>
        </w:rPr>
        <w:t>0.2%=0.2g</w:t>
      </w:r>
      <w:bookmarkEnd w:id="139"/>
      <w:bookmarkEnd w:id="140"/>
      <w:bookmarkEnd w:id="141"/>
    </w:p>
    <w:p>
      <w:pPr>
        <w:pStyle w:val="30"/>
        <w:keepNext/>
        <w:keepLines/>
        <w:widowControl w:val="0"/>
        <w:shd w:val="clear" w:color="auto" w:fill="auto"/>
        <w:bidi w:val="0"/>
        <w:spacing w:before="0" w:after="0" w:line="480" w:lineRule="auto"/>
        <w:ind w:left="1260" w:right="0" w:firstLine="0"/>
        <w:jc w:val="both"/>
        <w:rPr>
          <w:sz w:val="42"/>
          <w:szCs w:val="42"/>
        </w:rPr>
      </w:pPr>
      <w:bookmarkStart w:id="142" w:name="bookmark148"/>
      <w:bookmarkStart w:id="143" w:name="bookmark149"/>
      <w:bookmarkStart w:id="144" w:name="bookmark150"/>
      <w:r>
        <w:rPr>
          <w:color w:val="000000"/>
          <w:spacing w:val="0"/>
          <w:w w:val="100"/>
          <w:position w:val="0"/>
          <w:sz w:val="40"/>
          <w:szCs w:val="40"/>
        </w:rPr>
        <w:t>5.1.2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方法</w:t>
      </w:r>
      <w:bookmarkEnd w:id="142"/>
      <w:bookmarkEnd w:id="143"/>
      <w:bookmarkEnd w:id="144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1900" w:right="0" w:firstLine="840"/>
        <w:jc w:val="both"/>
      </w:pPr>
      <w:r>
        <w:rPr>
          <w:color w:val="000000"/>
          <w:spacing w:val="0"/>
          <w:w w:val="100"/>
          <w:position w:val="0"/>
        </w:rPr>
        <w:t>将上述药品装入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250mL</w:t>
      </w:r>
      <w:r>
        <w:rPr>
          <w:color w:val="000000"/>
          <w:spacing w:val="0"/>
          <w:w w:val="100"/>
          <w:position w:val="0"/>
        </w:rPr>
        <w:t>的三角瓶中，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35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C</w:t>
      </w:r>
      <w:r>
        <w:rPr>
          <w:color w:val="000000"/>
          <w:spacing w:val="0"/>
          <w:w w:val="100"/>
          <w:position w:val="0"/>
        </w:rPr>
        <w:t>旋转式摇 床上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150rpm</w:t>
      </w:r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培养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>26</w:t>
      </w:r>
      <w:r>
        <w:rPr>
          <w:color w:val="000000"/>
          <w:spacing w:val="0"/>
          <w:w w:val="100"/>
          <w:position w:val="0"/>
        </w:rPr>
        <w:t>小时。判断培养基的粘稠度，如 果过于粘稠降低麸皮的含量。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2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0"/>
          <w:szCs w:val="40"/>
        </w:rPr>
        <w:t>5.2</w:t>
      </w:r>
      <w:r>
        <w:rPr>
          <w:b/>
          <w:bCs/>
          <w:color w:val="000000"/>
          <w:spacing w:val="0"/>
          <w:w w:val="100"/>
          <w:position w:val="0"/>
        </w:rPr>
        <w:t>种子的摇瓶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1260" w:right="0" w:firstLine="940"/>
        <w:jc w:val="left"/>
      </w:pPr>
      <w:r>
        <w:rPr>
          <w:color w:val="000000"/>
          <w:spacing w:val="0"/>
          <w:w w:val="100"/>
          <w:position w:val="0"/>
        </w:rPr>
        <w:t xml:space="preserve">按上述方案配好培养基3份（或2份），进行高温灭菌 </w:t>
      </w:r>
      <w:r>
        <w:rPr>
          <w:color w:val="000000"/>
          <w:spacing w:val="0"/>
          <w:w w:val="100"/>
          <w:position w:val="0"/>
        </w:rPr>
        <w:t>30min。</w:t>
      </w:r>
      <w:r>
        <w:rPr>
          <w:color w:val="000000"/>
          <w:spacing w:val="0"/>
          <w:w w:val="100"/>
          <w:position w:val="0"/>
        </w:rPr>
        <w:t>再将枯草芽孢杆菌种接入摇瓶培养基中，</w:t>
      </w:r>
      <w:r>
        <w:rPr>
          <w:color w:val="000000"/>
          <w:spacing w:val="0"/>
          <w:w w:val="100"/>
          <w:position w:val="0"/>
        </w:rPr>
        <w:t>35</w:t>
      </w:r>
      <w:r>
        <w:rPr>
          <w:color w:val="000000"/>
          <w:spacing w:val="0"/>
          <w:w w:val="100"/>
          <w:position w:val="0"/>
          <w:sz w:val="28"/>
          <w:szCs w:val="28"/>
        </w:rPr>
        <w:t>o</w:t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>旋转式 摇床上</w:t>
      </w:r>
      <w:r>
        <w:rPr>
          <w:color w:val="000000"/>
          <w:spacing w:val="0"/>
          <w:w w:val="100"/>
          <w:position w:val="0"/>
        </w:rPr>
        <w:t>（150rpm</w:t>
      </w:r>
      <w:r>
        <w:rPr>
          <w:color w:val="000000"/>
          <w:spacing w:val="0"/>
          <w:w w:val="100"/>
          <w:position w:val="0"/>
        </w:rPr>
        <w:t>）培养26小时。</w:t>
      </w:r>
    </w:p>
    <w:p>
      <w:pPr>
        <w:framePr w:w="3202" w:h="1022" w:hRule="atLeast" w:hSpace="1958" w:wrap="notBeside" w:vAnchor="text" w:hAnchor="text" w:y="1"/>
        <w:widowControl w:val="0"/>
        <w:rPr>
          <w:sz w:val="2"/>
          <w:szCs w:val="2"/>
        </w:rPr>
      </w:pPr>
      <w:r>
        <w:drawing>
          <wp:inline>
            <wp:extent cx="2035810" cy="652145"/>
            <wp:docPr id="44" name="Picut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7345680" simplePos="0" relativeHeight="251701248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311150</wp:posOffset>
                </wp:positionV>
                <wp:extent cx="1240790" cy="231775"/>
                <wp:wrapTopAndBottom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4079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C0C0C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口:汇俺胃了曾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5" o:spid="_x0000_s1045" type="#_x0000_t202" style="width:97.7pt;height:18.25pt;margin-top:24.5pt;margin-left:160.3pt;mso-wrap-distance-bottom:0;mso-wrap-distance-left:0;mso-wrap-distance-right:578.4pt;mso-wrap-distance-top:0;position:absolute;v-text-anchor:top;z-index:251700224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C0C0C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口:汇俺胃了曾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40"/>
        <w:keepNext/>
        <w:keepLines/>
        <w:widowControl w:val="0"/>
        <w:numPr>
          <w:ilvl w:val="0"/>
          <w:numId w:val="11"/>
        </w:numPr>
        <w:shd w:val="clear" w:color="auto" w:fill="auto"/>
        <w:bidi w:val="0"/>
        <w:spacing w:before="0" w:after="0" w:line="941" w:lineRule="exact"/>
        <w:ind w:left="0" w:right="0" w:firstLine="0"/>
        <w:jc w:val="left"/>
      </w:pPr>
      <w:bookmarkStart w:id="145" w:name="bookmark151"/>
      <w:bookmarkStart w:id="146" w:name="bookmark152"/>
      <w:bookmarkStart w:id="147" w:name="bookmark153"/>
      <w:bookmarkStart w:id="148" w:name="bookmark154"/>
      <w:bookmarkEnd w:id="147"/>
      <w:r>
        <w:rPr>
          <w:color w:val="000000"/>
          <w:spacing w:val="0"/>
          <w:w w:val="100"/>
          <w:position w:val="0"/>
        </w:rPr>
        <w:t>装料：</w:t>
      </w:r>
      <w:bookmarkEnd w:id="145"/>
      <w:bookmarkEnd w:id="146"/>
      <w:bookmarkEnd w:id="148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941" w:lineRule="exact"/>
        <w:ind w:left="0" w:right="0" w:firstLine="840"/>
        <w:jc w:val="both"/>
        <w:sectPr>
          <w:type w:val="nextPage"/>
          <w:pgSz w:w="17861" w:h="25258"/>
          <w:pgMar w:top="1140" w:right="2151" w:bottom="2259" w:left="2189" w:header="0" w:footer="3" w:gutter="0"/>
          <w:pgNumType w:start="2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将配好的营养盐与称好的麸皮从进料口倒入发酵罐，加水（约5 升）至淹没温度电极。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bookmarkStart w:id="149" w:name="bookmark155"/>
      <w:bookmarkStart w:id="150" w:name="bookmark156"/>
      <w:bookmarkStart w:id="151" w:name="bookmark157"/>
      <w:bookmarkStart w:id="152" w:name="bookmark158"/>
      <w:r>
        <w:rPr>
          <w:color w:val="000000"/>
          <w:spacing w:val="0"/>
          <w:w w:val="100"/>
          <w:position w:val="0"/>
        </w:rPr>
        <w:t>7</w:t>
      </w:r>
      <w:bookmarkEnd w:id="151"/>
      <w:r>
        <w:rPr>
          <w:color w:val="000000"/>
          <w:spacing w:val="0"/>
          <w:w w:val="100"/>
          <w:position w:val="0"/>
        </w:rPr>
        <w:t>、实消：</w:t>
      </w:r>
      <w:bookmarkEnd w:id="149"/>
      <w:bookmarkEnd w:id="150"/>
      <w:bookmarkEnd w:id="152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820"/>
        <w:jc w:val="left"/>
      </w:pPr>
      <w:r>
        <w:rPr>
          <w:color w:val="000000"/>
          <w:spacing w:val="0"/>
          <w:w w:val="100"/>
          <w:position w:val="0"/>
        </w:rPr>
        <w:t>操作步骤与空消类似。区别在于: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200" w:line="240" w:lineRule="auto"/>
        <w:ind w:left="0" w:right="0" w:firstLine="0"/>
        <w:jc w:val="left"/>
      </w:pPr>
      <w:bookmarkStart w:id="153" w:name="bookmark159"/>
      <w:r>
        <w:rPr>
          <w:color w:val="000000"/>
          <w:spacing w:val="0"/>
          <w:w w:val="100"/>
          <w:position w:val="0"/>
        </w:rPr>
        <w:t>（</w:t>
      </w:r>
      <w:bookmarkEnd w:id="153"/>
      <w:r>
        <w:rPr>
          <w:color w:val="000000"/>
          <w:spacing w:val="0"/>
          <w:w w:val="100"/>
          <w:position w:val="0"/>
        </w:rPr>
        <w:t>1）下位机参数设置如下：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898"/>
        <w:gridCol w:w="1896"/>
        <w:gridCol w:w="1925"/>
        <w:gridCol w:w="336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灭菌温度：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121.0C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灭菌时间:</w:t>
            </w:r>
          </w:p>
        </w:tc>
        <w:tc>
          <w:tcPr>
            <w:tcW w:w="336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30min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89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停转温度：</w:t>
            </w:r>
          </w:p>
        </w:tc>
        <w:tc>
          <w:tcPr>
            <w:tcW w:w="1896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90.0C</w:t>
            </w:r>
          </w:p>
        </w:tc>
        <w:tc>
          <w:tcPr>
            <w:tcW w:w="1925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灭菌转速：</w:t>
            </w:r>
          </w:p>
        </w:tc>
        <w:tc>
          <w:tcPr>
            <w:tcW w:w="3360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100rpm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898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结束温度：</w:t>
            </w:r>
          </w:p>
        </w:tc>
        <w:tc>
          <w:tcPr>
            <w:tcW w:w="1896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37.0C</w:t>
            </w:r>
          </w:p>
        </w:tc>
        <w:tc>
          <w:tcPr>
            <w:tcW w:w="192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结束转速:</w:t>
            </w:r>
          </w:p>
        </w:tc>
        <w:tc>
          <w:tcPr>
            <w:tcW w:w="3360" w:type="dxa"/>
            <w:tcBorders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150rpm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389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结束压力：</w:t>
            </w:r>
          </w:p>
        </w:tc>
        <w:tc>
          <w:tcPr>
            <w:tcW w:w="1896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0.05MPa</w:t>
            </w:r>
          </w:p>
        </w:tc>
        <w:tc>
          <w:tcPr>
            <w:tcW w:w="1925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结束流量:</w:t>
            </w:r>
          </w:p>
        </w:tc>
        <w:tc>
          <w:tcPr>
            <w:tcW w:w="3360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30L/min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40"/>
          <w:jc w:val="center"/>
        </w:trPr>
        <w:tc>
          <w:tcPr>
            <w:tcW w:w="38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尾气开度：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5%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过程流量:</w:t>
            </w:r>
          </w:p>
        </w:tc>
        <w:tc>
          <w:tcPr>
            <w:tcW w:w="33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5.00 L/min</w:t>
            </w:r>
          </w:p>
        </w:tc>
      </w:tr>
    </w:tbl>
    <w:p>
      <w:pPr>
        <w:widowControl w:val="0"/>
        <w:spacing w:after="61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180"/>
        <w:jc w:val="left"/>
      </w:pPr>
      <w:bookmarkStart w:id="154" w:name="bookmark160"/>
      <w:r>
        <w:rPr>
          <w:color w:val="000000"/>
          <w:spacing w:val="0"/>
          <w:w w:val="100"/>
          <w:position w:val="0"/>
        </w:rPr>
        <w:t>（</w:t>
      </w:r>
      <w:bookmarkEnd w:id="154"/>
      <w:r>
        <w:rPr>
          <w:color w:val="000000"/>
          <w:spacing w:val="0"/>
          <w:w w:val="100"/>
          <w:position w:val="0"/>
        </w:rPr>
        <w:t>2）实消完由于要取样故蒸汽发生装置不可关闭。</w:t>
      </w:r>
    </w:p>
    <w:p>
      <w:pPr>
        <w:pStyle w:val="40"/>
        <w:keepNext/>
        <w:keepLines/>
        <w:widowControl w:val="0"/>
        <w:numPr>
          <w:ilvl w:val="0"/>
          <w:numId w:val="12"/>
        </w:numPr>
        <w:shd w:val="clear" w:color="auto" w:fill="auto"/>
        <w:bidi w:val="0"/>
        <w:spacing w:before="0" w:after="0" w:line="931" w:lineRule="exact"/>
        <w:ind w:left="0" w:right="0" w:firstLine="0"/>
        <w:jc w:val="both"/>
      </w:pPr>
      <w:bookmarkStart w:id="155" w:name="bookmark161"/>
      <w:bookmarkStart w:id="156" w:name="bookmark162"/>
      <w:bookmarkStart w:id="157" w:name="bookmark163"/>
      <w:bookmarkStart w:id="158" w:name="bookmark164"/>
      <w:bookmarkEnd w:id="157"/>
      <w:r>
        <w:rPr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电极与</w:t>
      </w:r>
      <w:r>
        <w:rPr>
          <w:color w:val="000000"/>
          <w:spacing w:val="0"/>
          <w:w w:val="100"/>
          <w:position w:val="0"/>
        </w:rPr>
        <w:t>DO</w:t>
      </w:r>
      <w:r>
        <w:rPr>
          <w:color w:val="000000"/>
          <w:spacing w:val="0"/>
          <w:w w:val="100"/>
          <w:position w:val="0"/>
        </w:rPr>
        <w:t>电极的再次校正</w:t>
      </w:r>
      <w:bookmarkEnd w:id="155"/>
      <w:bookmarkEnd w:id="156"/>
      <w:bookmarkEnd w:id="158"/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020"/>
        </w:tabs>
        <w:bidi w:val="0"/>
        <w:spacing w:before="0" w:after="0" w:line="931" w:lineRule="exact"/>
        <w:ind w:left="0" w:right="0" w:firstLine="0"/>
        <w:jc w:val="both"/>
      </w:pPr>
      <w:bookmarkStart w:id="159" w:name="bookmark165"/>
      <w:r>
        <w:rPr>
          <w:color w:val="000000"/>
          <w:spacing w:val="0"/>
          <w:w w:val="100"/>
          <w:position w:val="0"/>
        </w:rPr>
        <w:t>（</w:t>
      </w:r>
      <w:bookmarkEnd w:id="159"/>
      <w:r>
        <w:rPr>
          <w:color w:val="000000"/>
          <w:spacing w:val="0"/>
          <w:w w:val="100"/>
          <w:position w:val="0"/>
        </w:rPr>
        <w:t>1）</w:t>
        <w:tab/>
        <w:t>DO</w:t>
      </w:r>
      <w:r>
        <w:rPr>
          <w:color w:val="000000"/>
          <w:spacing w:val="0"/>
          <w:w w:val="100"/>
          <w:position w:val="0"/>
        </w:rPr>
        <w:t>电极校正：搅拌速度与发酵过程正常转速一致，通气量与发 酵过程正常通气量一致，标定溶氧为“100”本实验设定118.3%时为 100%溶氧。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020"/>
        </w:tabs>
        <w:bidi w:val="0"/>
        <w:spacing w:before="0" w:after="0" w:line="960" w:lineRule="exact"/>
        <w:ind w:left="0" w:right="0" w:firstLine="0"/>
        <w:jc w:val="both"/>
      </w:pPr>
      <w:bookmarkStart w:id="160" w:name="bookmark166"/>
      <w:r>
        <w:rPr>
          <w:color w:val="000000"/>
          <w:spacing w:val="0"/>
          <w:w w:val="100"/>
          <w:position w:val="0"/>
        </w:rPr>
        <w:t>（</w:t>
      </w:r>
      <w:bookmarkEnd w:id="160"/>
      <w:r>
        <w:rPr>
          <w:color w:val="000000"/>
          <w:spacing w:val="0"/>
          <w:w w:val="100"/>
          <w:position w:val="0"/>
        </w:rPr>
        <w:t>2）</w:t>
        <w:tab/>
        <w:t>取样（参比液）：打开取样蒸汽进气阀一取下取样口螺盖一取 样口排出蒸汽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91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一关闭夹套蒸汽阀一取样口蒸汽排完一关闭取样蒸汽进气阀一拧松 取样阀（开启方向与正常螺旋相反）一取样口流出发酵液一取样 </w:t>
      </w:r>
      <w:r>
        <w:rPr>
          <w:color w:val="000000"/>
          <w:spacing w:val="0"/>
          <w:w w:val="100"/>
          <w:position w:val="0"/>
        </w:rPr>
        <w:t>100ml</w:t>
      </w:r>
      <w:r>
        <w:rPr>
          <w:color w:val="000000"/>
          <w:spacing w:val="0"/>
          <w:w w:val="100"/>
          <w:position w:val="0"/>
        </w:rPr>
        <w:t>于灭菌锥形瓶（作为参比液存于</w:t>
      </w:r>
      <w:r>
        <w:rPr>
          <w:color w:val="000000"/>
          <w:spacing w:val="0"/>
          <w:w w:val="100"/>
          <w:position w:val="0"/>
        </w:rPr>
        <w:t>4°C</w:t>
      </w:r>
      <w:r>
        <w:rPr>
          <w:color w:val="000000"/>
          <w:spacing w:val="0"/>
          <w:w w:val="100"/>
          <w:position w:val="0"/>
        </w:rPr>
        <w:t>冰箱）一打开取样蒸汽进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3242945" cy="615950"/>
            <wp:docPr id="47" name="Picut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319" w:line="1" w:lineRule="exact"/>
      </w:pPr>
    </w:p>
    <w:p>
      <w:pPr>
        <w:pStyle w:val="a5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气阀一取样口排出蒸汽（待冲净取样口）一拧上取样口螺盖一蒸汽 </w:t>
      </w:r>
      <w:r>
        <w:rPr>
          <w:color w:val="000000"/>
          <w:spacing w:val="0"/>
          <w:w w:val="100"/>
          <w:position w:val="0"/>
        </w:rPr>
        <w:t>从取样阀排出一打开取样蒸汽出气阀一拧紧取样阀一灭菌</w:t>
      </w:r>
      <w:r>
        <w:rPr>
          <w:color w:val="000000"/>
          <w:spacing w:val="0"/>
          <w:w w:val="100"/>
          <w:position w:val="0"/>
        </w:rPr>
        <w:t xml:space="preserve">10min一 </w:t>
      </w:r>
      <w:r>
        <w:rPr>
          <w:color w:val="000000"/>
          <w:spacing w:val="0"/>
          <w:w w:val="100"/>
          <w:position w:val="0"/>
        </w:rPr>
        <w:t>关闭蒸汽发生装置。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left"/>
        <w:sectPr>
          <w:type w:val="nextPage"/>
          <w:pgSz w:w="17861" w:h="25258"/>
          <w:pgMar w:top="1140" w:right="2151" w:bottom="2259" w:left="2189" w:header="0" w:footer="3" w:gutter="0"/>
          <w:pgNumType w:start="24"/>
          <w:cols w:space="720"/>
          <w:noEndnote/>
          <w:titlePg w:val="0"/>
          <w:rtlGutter w:val="0"/>
          <w:docGrid w:linePitch="360"/>
        </w:sectPr>
      </w:pPr>
      <w:bookmarkStart w:id="161" w:name="bookmark167"/>
      <w:r>
        <w:rPr>
          <w:color w:val="000000"/>
          <w:spacing w:val="0"/>
          <w:w w:val="100"/>
          <w:position w:val="0"/>
        </w:rPr>
        <w:t>（</w:t>
      </w:r>
      <w:bookmarkEnd w:id="161"/>
      <w:r>
        <w:rPr>
          <w:color w:val="000000"/>
          <w:spacing w:val="0"/>
          <w:w w:val="100"/>
          <w:position w:val="0"/>
        </w:rPr>
        <w:t>3）测出参比液</w:t>
      </w:r>
      <w:r>
        <w:rPr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值，以此数值对</w:t>
      </w:r>
      <w:r>
        <w:rPr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 xml:space="preserve">电极校正，本实验测得参比 </w:t>
      </w:r>
      <w:r>
        <w:rPr>
          <w:color w:val="000000"/>
          <w:spacing w:val="0"/>
          <w:w w:val="100"/>
          <w:position w:val="0"/>
        </w:rPr>
        <w:t>液</w:t>
      </w:r>
      <w:r>
        <w:rPr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值为</w:t>
      </w:r>
      <w:r>
        <w:rPr>
          <w:color w:val="000000"/>
          <w:spacing w:val="0"/>
          <w:w w:val="100"/>
          <w:position w:val="0"/>
        </w:rPr>
        <w:t>7.14</w:t>
      </w:r>
      <w:r>
        <w:rPr>
          <w:color w:val="000000"/>
          <w:spacing w:val="0"/>
          <w:w w:val="100"/>
          <w:position w:val="0"/>
        </w:rPr>
        <w:t>，故将下位机此时</w:t>
      </w:r>
      <w:r>
        <w:rPr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值调为该值。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bookmarkStart w:id="162" w:name="bookmark168"/>
      <w:bookmarkStart w:id="163" w:name="bookmark169"/>
      <w:bookmarkStart w:id="164" w:name="bookmark170"/>
      <w:bookmarkStart w:id="165" w:name="bookmark171"/>
      <w:r>
        <w:rPr>
          <w:color w:val="000000"/>
          <w:spacing w:val="0"/>
          <w:w w:val="100"/>
          <w:position w:val="0"/>
        </w:rPr>
        <w:t>9</w:t>
      </w:r>
      <w:bookmarkEnd w:id="164"/>
      <w:r>
        <w:rPr>
          <w:color w:val="000000"/>
          <w:spacing w:val="0"/>
          <w:w w:val="100"/>
          <w:position w:val="0"/>
        </w:rPr>
        <w:t>、接种:</w:t>
      </w:r>
      <w:bookmarkEnd w:id="162"/>
      <w:bookmarkEnd w:id="163"/>
      <w:bookmarkEnd w:id="165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</w:rPr>
        <w:t>当罐温降低至</w:t>
      </w:r>
      <w:r>
        <w:rPr>
          <w:color w:val="000000"/>
          <w:spacing w:val="0"/>
          <w:w w:val="100"/>
          <w:position w:val="0"/>
        </w:rPr>
        <w:t>40°C</w:t>
      </w:r>
      <w:r>
        <w:rPr>
          <w:color w:val="000000"/>
          <w:spacing w:val="0"/>
          <w:w w:val="100"/>
          <w:position w:val="0"/>
        </w:rPr>
        <w:t>以下时，采用火圈法接种摇瓶种子。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（1）接种前需将20瓶</w:t>
      </w:r>
      <w:r>
        <w:rPr>
          <w:color w:val="000000"/>
          <w:spacing w:val="0"/>
          <w:w w:val="100"/>
          <w:position w:val="0"/>
        </w:rPr>
        <w:t>100ml</w:t>
      </w:r>
      <w:r>
        <w:rPr>
          <w:color w:val="000000"/>
          <w:spacing w:val="0"/>
          <w:w w:val="100"/>
          <w:position w:val="0"/>
        </w:rPr>
        <w:t xml:space="preserve">种子液在无菌操作台上混合成两大瓶， </w:t>
      </w:r>
      <w:r>
        <w:rPr>
          <w:color w:val="000000"/>
          <w:spacing w:val="0"/>
          <w:w w:val="100"/>
          <w:position w:val="0"/>
        </w:rPr>
        <w:t>以便于接种。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（2）用75%酒精擦拭进料口的罐面，用醮酒精的棉花填满进料口凹 </w:t>
      </w:r>
      <w:r>
        <w:rPr>
          <w:color w:val="000000"/>
          <w:spacing w:val="0"/>
          <w:w w:val="100"/>
          <w:position w:val="0"/>
        </w:rPr>
        <w:t xml:space="preserve">槽，接种人员佩戴好口罩，点燃进料口棉花（在接种过程中保持或 </w:t>
      </w:r>
      <w:r>
        <w:rPr>
          <w:color w:val="000000"/>
          <w:spacing w:val="0"/>
          <w:w w:val="100"/>
          <w:position w:val="0"/>
        </w:rPr>
        <w:t>不灭），将菌液倒入罐中。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left"/>
      </w:pPr>
      <w:bookmarkStart w:id="166" w:name="bookmark172"/>
      <w:r>
        <w:rPr>
          <w:color w:val="000000"/>
          <w:spacing w:val="0"/>
          <w:w w:val="100"/>
          <w:position w:val="0"/>
        </w:rPr>
        <w:t>（</w:t>
      </w:r>
      <w:bookmarkEnd w:id="166"/>
      <w:r>
        <w:rPr>
          <w:color w:val="000000"/>
          <w:spacing w:val="0"/>
          <w:w w:val="100"/>
          <w:position w:val="0"/>
        </w:rPr>
        <w:t>3）接种完成后加入蒸馏水时发酵液体积达到规定液面。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760" w:line="240" w:lineRule="auto"/>
        <w:ind w:left="0" w:right="0" w:firstLine="0"/>
        <w:jc w:val="left"/>
      </w:pPr>
      <w:bookmarkStart w:id="167" w:name="bookmark173"/>
      <w:bookmarkStart w:id="168" w:name="bookmark174"/>
      <w:bookmarkStart w:id="169" w:name="bookmark175"/>
      <w:bookmarkStart w:id="170" w:name="bookmark176"/>
      <w:r>
        <w:rPr>
          <w:color w:val="000000"/>
          <w:spacing w:val="0"/>
          <w:w w:val="100"/>
          <w:position w:val="0"/>
        </w:rPr>
        <w:t>1</w:t>
      </w:r>
      <w:bookmarkEnd w:id="169"/>
      <w:r>
        <w:rPr>
          <w:color w:val="000000"/>
          <w:spacing w:val="0"/>
          <w:w w:val="100"/>
          <w:position w:val="0"/>
        </w:rPr>
        <w:t>0、设定发酵参数，运行发酵指令</w:t>
      </w:r>
      <w:bookmarkEnd w:id="167"/>
      <w:bookmarkEnd w:id="168"/>
      <w:bookmarkEnd w:id="170"/>
      <w:r>
        <w:rPr>
          <w:color w:val="000000"/>
          <w:spacing w:val="0"/>
          <w:w w:val="100"/>
          <w:position w:val="0"/>
        </w:rPr>
        <w:t xml:space="preserve"> </w:t>
      </w:r>
      <w:r>
        <w:rPr>
          <w:rStyle w:val="a0"/>
          <w:b w:val="0"/>
          <w:bCs w:val="0"/>
        </w:rPr>
        <w:t>（1）设置参数:</w:t>
      </w:r>
    </w:p>
    <w:p>
      <w:pPr>
        <w:pStyle w:val="2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/>
        <w:ind w:left="140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温度： 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</w:rPr>
        <w:t xml:space="preserve">37 </w:t>
      </w:r>
      <w:r>
        <w:rPr>
          <w:color w:val="000000"/>
          <w:spacing w:val="0"/>
          <w:w w:val="100"/>
          <w:position w:val="0"/>
        </w:rPr>
        <w:t xml:space="preserve">C </w:t>
      </w:r>
      <w:r>
        <w:rPr>
          <w:color w:val="000000"/>
          <w:spacing w:val="0"/>
          <w:w w:val="100"/>
          <w:position w:val="0"/>
        </w:rPr>
        <w:t xml:space="preserve">通气量: </w:t>
      </w:r>
      <w:r>
        <w:rPr>
          <w:color w:val="000000"/>
          <w:spacing w:val="0"/>
          <w:w w:val="100"/>
          <w:position w:val="0"/>
        </w:rPr>
        <w:t>10L/min</w:t>
      </w:r>
    </w:p>
    <w:p>
      <w:pPr>
        <w:pStyle w:val="2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/>
        <w:ind w:left="1940" w:right="0" w:firstLine="0"/>
        <w:jc w:val="left"/>
      </w:pPr>
      <w:r>
        <w:rPr>
          <w:color w:val="000000"/>
          <w:spacing w:val="0"/>
          <w:w w:val="100"/>
          <w:position w:val="0"/>
        </w:rPr>
        <w:t>维持正压：</w:t>
      </w:r>
      <w:r>
        <w:rPr>
          <w:color w:val="000000"/>
          <w:spacing w:val="0"/>
          <w:w w:val="100"/>
          <w:position w:val="0"/>
        </w:rPr>
        <w:t>0.05MPa</w:t>
      </w:r>
    </w:p>
    <w:p>
      <w:pPr>
        <w:pStyle w:val="2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/>
        <w:ind w:left="1940" w:right="0" w:firstLine="0"/>
        <w:jc w:val="left"/>
      </w:pPr>
      <w:r>
        <w:rPr>
          <w:color w:val="000000"/>
          <w:spacing w:val="0"/>
          <w:w w:val="100"/>
          <w:position w:val="0"/>
        </w:rPr>
        <w:t>搅拌速度</w:t>
      </w:r>
      <w:r>
        <w:rPr>
          <w:color w:val="000000"/>
          <w:spacing w:val="0"/>
          <w:w w:val="100"/>
          <w:position w:val="0"/>
        </w:rPr>
        <w:t>250rpm</w:t>
      </w:r>
    </w:p>
    <w:p>
      <w:pPr>
        <w:pStyle w:val="2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700"/>
        <w:ind w:left="1940" w:right="0" w:firstLine="0"/>
        <w:jc w:val="left"/>
      </w:pPr>
      <w:r>
        <w:rPr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自然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1260" w:right="0" w:firstLine="0"/>
        <w:jc w:val="left"/>
      </w:pPr>
      <w:r>
        <w:rPr>
          <w:color w:val="000000"/>
          <w:spacing w:val="0"/>
          <w:w w:val="100"/>
          <w:position w:val="0"/>
        </w:rPr>
        <w:t>运行指令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（2）发酵起始参数：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罐温 </w:t>
      </w:r>
      <w:r>
        <w:rPr>
          <w:color w:val="000000"/>
          <w:spacing w:val="0"/>
          <w:w w:val="100"/>
          <w:position w:val="0"/>
        </w:rPr>
        <w:t xml:space="preserve">37.4C </w:t>
      </w:r>
      <w:r>
        <w:rPr>
          <w:color w:val="000000"/>
          <w:spacing w:val="0"/>
          <w:w w:val="100"/>
          <w:position w:val="0"/>
        </w:rPr>
        <w:t xml:space="preserve">转速 </w:t>
      </w:r>
      <w:r>
        <w:rPr>
          <w:color w:val="000000"/>
          <w:spacing w:val="0"/>
          <w:w w:val="100"/>
          <w:position w:val="0"/>
        </w:rPr>
        <w:t xml:space="preserve">150rpm PH7.36 DO231.3% </w:t>
      </w:r>
      <w:r>
        <w:rPr>
          <w:color w:val="000000"/>
          <w:spacing w:val="0"/>
          <w:w w:val="100"/>
          <w:position w:val="0"/>
        </w:rPr>
        <w:t xml:space="preserve">流量 </w:t>
      </w:r>
      <w:r>
        <w:rPr>
          <w:color w:val="000000"/>
          <w:spacing w:val="0"/>
          <w:w w:val="100"/>
          <w:position w:val="0"/>
        </w:rPr>
        <w:t xml:space="preserve">14.12L/m </w:t>
      </w:r>
      <w:r>
        <w:rPr>
          <w:color w:val="000000"/>
          <w:spacing w:val="0"/>
          <w:w w:val="100"/>
          <w:position w:val="0"/>
        </w:rPr>
        <w:t>罐压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https://d.book118.com/246030043101010033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</w:p>
    <w:sectPr>
      <w:type w:val="nextPage"/>
      <w:pgSz w:w="17861" w:h="25258"/>
      <w:pgMar w:top="1140" w:right="2151" w:bottom="2259" w:left="2189" w:header="0" w:footer="3" w:gutter="0"/>
      <w:pgNumType w:start="25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40F301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4886934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9FDC815"/>
    <w:multiLevelType w:val="multilevel"/>
    <w:tmpl w:val="00000000"/>
    <w:lvl w:ilvl="0">
      <w:start w:val="2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FD106E5"/>
    <w:multiLevelType w:val="multilevel"/>
    <w:tmpl w:val="00000000"/>
    <w:lvl w:ilvl="0">
      <w:start w:val="6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5EE479D"/>
    <w:multiLevelType w:val="multilevel"/>
    <w:tmpl w:val="0000000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263CCE64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2D199985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2E1EFE9B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3101960E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38920C89"/>
    <w:multiLevelType w:val="multilevel"/>
    <w:tmpl w:val="00000000"/>
    <w:lvl w:ilvl="0">
      <w:start w:val="4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41D16BEF"/>
    <w:multiLevelType w:val="multilevel"/>
    <w:tmpl w:val="000000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4C34403D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4EBCF466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54356F3F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6539AFCA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67784BC4"/>
    <w:multiLevelType w:val="multilevel"/>
    <w:tmpl w:val="00000000"/>
    <w:lvl w:ilvl="0">
      <w:start w:val="8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68727B9B"/>
    <w:multiLevelType w:val="multilevel"/>
    <w:tmpl w:val="00000000"/>
    <w:lvl w:ilvl="0">
      <w:start w:val="4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6F2CFA06"/>
    <w:multiLevelType w:val="multilevel"/>
    <w:tmpl w:val="00000000"/>
    <w:lvl w:ilvl="0">
      <w:start w:val="1"/>
      <w:numFmt w:val="low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0852473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786EE680"/>
    <w:multiLevelType w:val="multilevel"/>
    <w:tmpl w:val="00000000"/>
    <w:lvl w:ilvl="0">
      <w:start w:val="1"/>
      <w:numFmt w:val="ideographDigit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4"/>
        <w:szCs w:val="4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9"/>
  </w:num>
  <w:num w:numId="2">
    <w:abstractNumId w:val="9"/>
  </w:num>
  <w:num w:numId="3">
    <w:abstractNumId w:val="18"/>
  </w:num>
  <w:num w:numId="4">
    <w:abstractNumId w:val="10"/>
  </w:num>
  <w:num w:numId="5">
    <w:abstractNumId w:val="14"/>
  </w:num>
  <w:num w:numId="6">
    <w:abstractNumId w:val="1"/>
  </w:num>
  <w:num w:numId="7">
    <w:abstractNumId w:val="17"/>
  </w:num>
  <w:num w:numId="8">
    <w:abstractNumId w:val="16"/>
  </w:num>
  <w:num w:numId="9">
    <w:abstractNumId w:val="12"/>
  </w:num>
  <w:num w:numId="10">
    <w:abstractNumId w:val="6"/>
  </w:num>
  <w:num w:numId="11">
    <w:abstractNumId w:val="3"/>
  </w:num>
  <w:num w:numId="12">
    <w:abstractNumId w:val="15"/>
  </w:num>
  <w:num w:numId="13">
    <w:abstractNumId w:val="8"/>
  </w:num>
  <w:num w:numId="14">
    <w:abstractNumId w:val="11"/>
  </w:num>
  <w:num w:numId="15">
    <w:abstractNumId w:val="7"/>
  </w:num>
  <w:num w:numId="16">
    <w:abstractNumId w:val="2"/>
  </w:num>
  <w:num w:numId="17">
    <w:abstractNumId w:val="5"/>
  </w:num>
  <w:num w:numId="18">
    <w:abstractNumId w:val="0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 w:val="0"/>
      <w:iCs w:val="0"/>
      <w:smallCaps w:val="0"/>
      <w:strike w:val="0"/>
      <w:sz w:val="164"/>
      <w:szCs w:val="164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2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5"/>
    <w:rPr>
      <w:rFonts w:ascii="SimSun" w:eastAsia="SimSun" w:hAnsi="SimSun" w:cs="SimSun"/>
      <w:bCs w:val="0"/>
      <w:smallCaps w:val="0"/>
      <w:sz w:val="42"/>
      <w:szCs w:val="42"/>
      <w:u w:val="none"/>
      <w:shd w:val="clear" w:color="auto" w:fill="auto"/>
    </w:rPr>
  </w:style>
  <w:style w:type="character" w:customStyle="1" w:styleId="20">
    <w:name w:val="标题 #2_"/>
    <w:basedOn w:val="DefaultParagraphFont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character" w:customStyle="1" w:styleId="4">
    <w:name w:val="标题 #4_"/>
    <w:basedOn w:val="DefaultParagraphFont"/>
    <w:link w:val="40"/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1">
    <w:name w:val="目录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3">
    <w:name w:val="标题 #3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2">
    <w:name w:val="图片标题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3">
    <w:name w:val="表格标题_"/>
    <w:basedOn w:val="DefaultParagraphFont"/>
    <w:link w:val="a8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21">
    <w:name w:val="其他 (2)_"/>
    <w:basedOn w:val="DefaultParagraphFont"/>
    <w:link w:val="24"/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paragraph" w:customStyle="1" w:styleId="a4">
    <w:name w:val="其他"/>
    <w:basedOn w:val="Normal"/>
    <w:link w:val="a"/>
    <w:pPr>
      <w:widowControl w:val="0"/>
      <w:shd w:val="clear" w:color="auto" w:fill="auto"/>
      <w:ind w:firstLine="1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3400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64"/>
      <w:szCs w:val="164"/>
      <w:u w:val="none"/>
      <w:shd w:val="clear" w:color="auto" w:fill="auto"/>
    </w:rPr>
  </w:style>
  <w:style w:type="paragraph" w:customStyle="1" w:styleId="22">
    <w:name w:val="正文文本 (2)"/>
    <w:basedOn w:val="Normal"/>
    <w:link w:val="2"/>
    <w:pPr>
      <w:widowControl w:val="0"/>
      <w:shd w:val="clear" w:color="auto" w:fill="auto"/>
      <w:spacing w:line="456" w:lineRule="exact"/>
      <w:ind w:left="7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5">
    <w:name w:val="正文文本"/>
    <w:basedOn w:val="Normal"/>
    <w:link w:val="a0"/>
    <w:pPr>
      <w:widowControl w:val="0"/>
      <w:shd w:val="clear" w:color="auto" w:fill="auto"/>
      <w:spacing w:line="444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23">
    <w:name w:val="标题 #2"/>
    <w:basedOn w:val="Normal"/>
    <w:link w:val="20"/>
    <w:pPr>
      <w:widowControl w:val="0"/>
      <w:shd w:val="clear" w:color="auto" w:fill="auto"/>
      <w:jc w:val="right"/>
      <w:outlineLvl w:val="1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paragraph" w:customStyle="1" w:styleId="40">
    <w:name w:val="标题 #4"/>
    <w:basedOn w:val="Normal"/>
    <w:link w:val="4"/>
    <w:pPr>
      <w:widowControl w:val="0"/>
      <w:shd w:val="clear" w:color="auto" w:fill="auto"/>
      <w:spacing w:after="430"/>
      <w:outlineLvl w:val="3"/>
    </w:pPr>
    <w:rPr>
      <w:rFonts w:ascii="SimSun" w:eastAsia="SimSun" w:hAnsi="SimSun" w:cs="SimSun"/>
      <w:b/>
      <w:bCs/>
      <w:smallCaps w:val="0"/>
      <w:sz w:val="42"/>
      <w:szCs w:val="42"/>
      <w:u w:val="none"/>
      <w:shd w:val="clear" w:color="auto" w:fill="auto"/>
    </w:rPr>
  </w:style>
  <w:style w:type="paragraph" w:customStyle="1" w:styleId="a6">
    <w:name w:val="目录"/>
    <w:basedOn w:val="Normal"/>
    <w:link w:val="a1"/>
    <w:pPr>
      <w:widowControl w:val="0"/>
      <w:shd w:val="clear" w:color="auto" w:fill="auto"/>
      <w:spacing w:after="440" w:line="348" w:lineRule="auto"/>
      <w:ind w:left="27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30">
    <w:name w:val="标题 #3"/>
    <w:basedOn w:val="Normal"/>
    <w:link w:val="3"/>
    <w:pPr>
      <w:widowControl w:val="0"/>
      <w:shd w:val="clear" w:color="auto" w:fill="auto"/>
      <w:spacing w:after="220" w:line="341" w:lineRule="auto"/>
      <w:ind w:left="1580"/>
      <w:outlineLvl w:val="2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a7">
    <w:name w:val="图片标题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8">
    <w:name w:val="表格标题"/>
    <w:basedOn w:val="Normal"/>
    <w:link w:val="a3"/>
    <w:pPr>
      <w:widowControl w:val="0"/>
      <w:shd w:val="clear" w:color="auto" w:fill="auto"/>
      <w:ind w:left="81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24">
    <w:name w:val="其他 (2)"/>
    <w:basedOn w:val="Normal"/>
    <w:link w:val="21"/>
    <w:pPr>
      <w:widowControl w:val="0"/>
      <w:shd w:val="clear" w:color="auto" w:fill="auto"/>
      <w:spacing w:line="541" w:lineRule="exact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hyperlink" Target="https://d.book118.com/246030043101010033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