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排烟风机项目规划设计蓝图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063" w:history="1">
        <w:r>
          <w:rPr>
            <w:rFonts w:ascii="仿宋" w:eastAsia="仿宋" w:hAnsi="仿宋" w:cs="仿宋" w:hint="eastAsia"/>
            <w:lang w:eastAsia="zh-CN"/>
          </w:rPr>
          <w:t>概论</w:t>
        </w:r>
        <w:r>
          <w:tab/>
        </w:r>
        <w:r>
          <w:fldChar w:fldCharType="begin"/>
        </w:r>
        <w:r>
          <w:instrText xml:space="preserve"> PAGEREF _Toc28063 \h </w:instrText>
        </w:r>
        <w:r>
          <w:fldChar w:fldCharType="separate"/>
        </w:r>
        <w:r>
          <w:t>3</w:t>
        </w:r>
        <w:r>
          <w:fldChar w:fldCharType="end"/>
        </w:r>
      </w:hyperlink>
    </w:p>
    <w:p>
      <w:pPr>
        <w:pStyle w:val="TOC1"/>
        <w:tabs>
          <w:tab w:val="right" w:leader="dot" w:pos="8306"/>
        </w:tabs>
      </w:pPr>
      <w:hyperlink w:anchor="_Toc22604" w:history="1">
        <w:r>
          <w:rPr>
            <w:rFonts w:ascii="仿宋" w:eastAsia="仿宋" w:hAnsi="仿宋" w:cs="仿宋" w:hint="eastAsia"/>
            <w:lang w:eastAsia="zh-CN"/>
          </w:rPr>
          <w:t>一、排烟风机项目土建工程</w:t>
        </w:r>
        <w:r>
          <w:tab/>
        </w:r>
        <w:r>
          <w:fldChar w:fldCharType="begin"/>
        </w:r>
        <w:r>
          <w:instrText xml:space="preserve"> PAGEREF _Toc22604 \h </w:instrText>
        </w:r>
        <w:r>
          <w:fldChar w:fldCharType="separate"/>
        </w:r>
        <w:r>
          <w:t>3</w:t>
        </w:r>
        <w:r>
          <w:fldChar w:fldCharType="end"/>
        </w:r>
      </w:hyperlink>
    </w:p>
    <w:p>
      <w:pPr>
        <w:pStyle w:val="TOC2"/>
        <w:tabs>
          <w:tab w:val="right" w:leader="dot" w:pos="8306"/>
        </w:tabs>
      </w:pPr>
      <w:hyperlink w:anchor="_Toc32442" w:history="1">
        <w:r>
          <w:rPr>
            <w:rFonts w:ascii="仿宋" w:eastAsia="仿宋" w:hAnsi="仿宋" w:cs="仿宋" w:hint="eastAsia"/>
            <w:lang w:eastAsia="zh-CN"/>
          </w:rPr>
          <w:t>(一)、建筑工程设计原则</w:t>
        </w:r>
        <w:r>
          <w:tab/>
        </w:r>
        <w:r>
          <w:fldChar w:fldCharType="begin"/>
        </w:r>
        <w:r>
          <w:instrText xml:space="preserve"> PAGEREF _Toc32442 \h </w:instrText>
        </w:r>
        <w:r>
          <w:fldChar w:fldCharType="separate"/>
        </w:r>
        <w:r>
          <w:t>3</w:t>
        </w:r>
        <w:r>
          <w:fldChar w:fldCharType="end"/>
        </w:r>
      </w:hyperlink>
    </w:p>
    <w:p>
      <w:pPr>
        <w:pStyle w:val="TOC2"/>
        <w:tabs>
          <w:tab w:val="right" w:leader="dot" w:pos="8306"/>
        </w:tabs>
      </w:pPr>
      <w:hyperlink w:anchor="_Toc20991" w:history="1">
        <w:r>
          <w:rPr>
            <w:rFonts w:ascii="仿宋" w:eastAsia="仿宋" w:hAnsi="仿宋" w:cs="仿宋" w:hint="eastAsia"/>
            <w:lang w:eastAsia="zh-CN"/>
          </w:rPr>
          <w:t>(二)、土建工程设计年限及安全等级</w:t>
        </w:r>
        <w:r>
          <w:tab/>
        </w:r>
        <w:r>
          <w:fldChar w:fldCharType="begin"/>
        </w:r>
        <w:r>
          <w:instrText xml:space="preserve"> PAGEREF _Toc20991 \h </w:instrText>
        </w:r>
        <w:r>
          <w:fldChar w:fldCharType="separate"/>
        </w:r>
        <w:r>
          <w:t>4</w:t>
        </w:r>
        <w:r>
          <w:fldChar w:fldCharType="end"/>
        </w:r>
      </w:hyperlink>
    </w:p>
    <w:p>
      <w:pPr>
        <w:pStyle w:val="TOC2"/>
        <w:tabs>
          <w:tab w:val="right" w:leader="dot" w:pos="8306"/>
        </w:tabs>
      </w:pPr>
      <w:hyperlink w:anchor="_Toc22195" w:history="1">
        <w:r>
          <w:rPr>
            <w:rFonts w:ascii="仿宋" w:eastAsia="仿宋" w:hAnsi="仿宋" w:cs="仿宋" w:hint="eastAsia"/>
            <w:lang w:eastAsia="zh-CN"/>
          </w:rPr>
          <w:t>(三)、建筑工程设计总体要求</w:t>
        </w:r>
        <w:r>
          <w:tab/>
        </w:r>
        <w:r>
          <w:fldChar w:fldCharType="begin"/>
        </w:r>
        <w:r>
          <w:instrText xml:space="preserve"> PAGEREF _Toc22195 \h </w:instrText>
        </w:r>
        <w:r>
          <w:fldChar w:fldCharType="separate"/>
        </w:r>
        <w:r>
          <w:t>5</w:t>
        </w:r>
        <w:r>
          <w:fldChar w:fldCharType="end"/>
        </w:r>
      </w:hyperlink>
    </w:p>
    <w:p>
      <w:pPr>
        <w:pStyle w:val="TOC2"/>
        <w:tabs>
          <w:tab w:val="right" w:leader="dot" w:pos="8306"/>
        </w:tabs>
      </w:pPr>
      <w:hyperlink w:anchor="_Toc5756" w:history="1">
        <w:r>
          <w:rPr>
            <w:rFonts w:ascii="仿宋" w:eastAsia="仿宋" w:hAnsi="仿宋" w:cs="仿宋" w:hint="eastAsia"/>
            <w:lang w:eastAsia="zh-CN"/>
          </w:rPr>
          <w:t>(四)、土建工程建设指标</w:t>
        </w:r>
        <w:r>
          <w:tab/>
        </w:r>
        <w:r>
          <w:fldChar w:fldCharType="begin"/>
        </w:r>
        <w:r>
          <w:instrText xml:space="preserve"> PAGEREF _Toc5756 \h </w:instrText>
        </w:r>
        <w:r>
          <w:fldChar w:fldCharType="separate"/>
        </w:r>
        <w:r>
          <w:t>6</w:t>
        </w:r>
        <w:r>
          <w:fldChar w:fldCharType="end"/>
        </w:r>
      </w:hyperlink>
    </w:p>
    <w:p>
      <w:pPr>
        <w:pStyle w:val="TOC1"/>
        <w:tabs>
          <w:tab w:val="right" w:leader="dot" w:pos="8306"/>
        </w:tabs>
      </w:pPr>
      <w:hyperlink w:anchor="_Toc20769" w:history="1">
        <w:r>
          <w:rPr>
            <w:rFonts w:ascii="仿宋" w:eastAsia="仿宋" w:hAnsi="仿宋" w:cs="仿宋" w:hint="eastAsia"/>
            <w:lang w:eastAsia="zh-CN"/>
          </w:rPr>
          <w:t>二、排烟风机项目建设单位说明</w:t>
        </w:r>
        <w:r>
          <w:tab/>
        </w:r>
        <w:r>
          <w:fldChar w:fldCharType="begin"/>
        </w:r>
        <w:r>
          <w:instrText xml:space="preserve"> PAGEREF _Toc20769 \h </w:instrText>
        </w:r>
        <w:r>
          <w:fldChar w:fldCharType="separate"/>
        </w:r>
        <w:r>
          <w:t>6</w:t>
        </w:r>
        <w:r>
          <w:fldChar w:fldCharType="end"/>
        </w:r>
      </w:hyperlink>
    </w:p>
    <w:p>
      <w:pPr>
        <w:pStyle w:val="TOC2"/>
        <w:tabs>
          <w:tab w:val="right" w:leader="dot" w:pos="8306"/>
        </w:tabs>
      </w:pPr>
      <w:hyperlink w:anchor="_Toc18465" w:history="1">
        <w:r>
          <w:rPr>
            <w:rFonts w:ascii="仿宋" w:eastAsia="仿宋" w:hAnsi="仿宋" w:cs="仿宋" w:hint="eastAsia"/>
            <w:lang w:eastAsia="zh-CN"/>
          </w:rPr>
          <w:t>(一)、排烟风机项目承办单位基本情况</w:t>
        </w:r>
        <w:r>
          <w:tab/>
        </w:r>
        <w:r>
          <w:fldChar w:fldCharType="begin"/>
        </w:r>
        <w:r>
          <w:instrText xml:space="preserve"> PAGEREF _Toc18465 \h </w:instrText>
        </w:r>
        <w:r>
          <w:fldChar w:fldCharType="separate"/>
        </w:r>
        <w:r>
          <w:t>6</w:t>
        </w:r>
        <w:r>
          <w:fldChar w:fldCharType="end"/>
        </w:r>
      </w:hyperlink>
    </w:p>
    <w:p>
      <w:pPr>
        <w:pStyle w:val="TOC2"/>
        <w:tabs>
          <w:tab w:val="right" w:leader="dot" w:pos="8306"/>
        </w:tabs>
      </w:pPr>
      <w:hyperlink w:anchor="_Toc28550" w:history="1">
        <w:r>
          <w:rPr>
            <w:rFonts w:ascii="仿宋" w:eastAsia="仿宋" w:hAnsi="仿宋" w:cs="仿宋" w:hint="eastAsia"/>
            <w:lang w:eastAsia="zh-CN"/>
          </w:rPr>
          <w:t>(二)、公司经济效益分析</w:t>
        </w:r>
        <w:r>
          <w:tab/>
        </w:r>
        <w:r>
          <w:fldChar w:fldCharType="begin"/>
        </w:r>
        <w:r>
          <w:instrText xml:space="preserve"> PAGEREF _Toc28550 \h </w:instrText>
        </w:r>
        <w:r>
          <w:fldChar w:fldCharType="separate"/>
        </w:r>
        <w:r>
          <w:t>7</w:t>
        </w:r>
        <w:r>
          <w:fldChar w:fldCharType="end"/>
        </w:r>
      </w:hyperlink>
    </w:p>
    <w:p>
      <w:pPr>
        <w:pStyle w:val="TOC1"/>
        <w:tabs>
          <w:tab w:val="right" w:leader="dot" w:pos="8306"/>
        </w:tabs>
      </w:pPr>
      <w:hyperlink w:anchor="_Toc4249" w:history="1">
        <w:r>
          <w:rPr>
            <w:rFonts w:ascii="仿宋" w:eastAsia="仿宋" w:hAnsi="仿宋" w:cs="仿宋" w:hint="eastAsia"/>
            <w:lang w:eastAsia="zh-CN"/>
          </w:rPr>
          <w:t>三、排烟风机项目文档管理</w:t>
        </w:r>
        <w:r>
          <w:tab/>
        </w:r>
        <w:r>
          <w:fldChar w:fldCharType="begin"/>
        </w:r>
        <w:r>
          <w:instrText xml:space="preserve"> PAGEREF _Toc4249 \h </w:instrText>
        </w:r>
        <w:r>
          <w:fldChar w:fldCharType="separate"/>
        </w:r>
        <w:r>
          <w:t>8</w:t>
        </w:r>
        <w:r>
          <w:fldChar w:fldCharType="end"/>
        </w:r>
      </w:hyperlink>
    </w:p>
    <w:p>
      <w:pPr>
        <w:pStyle w:val="TOC2"/>
        <w:tabs>
          <w:tab w:val="right" w:leader="dot" w:pos="8306"/>
        </w:tabs>
      </w:pPr>
      <w:hyperlink w:anchor="_Toc29255" w:history="1">
        <w:r>
          <w:rPr>
            <w:rFonts w:ascii="仿宋" w:eastAsia="仿宋" w:hAnsi="仿宋" w:cs="仿宋" w:hint="eastAsia"/>
            <w:lang w:eastAsia="zh-CN"/>
          </w:rPr>
          <w:t>(一)、文档编制与审查</w:t>
        </w:r>
        <w:r>
          <w:tab/>
        </w:r>
        <w:r>
          <w:fldChar w:fldCharType="begin"/>
        </w:r>
        <w:r>
          <w:instrText xml:space="preserve"> PAGEREF _Toc29255 \h </w:instrText>
        </w:r>
        <w:r>
          <w:fldChar w:fldCharType="separate"/>
        </w:r>
        <w:r>
          <w:t>8</w:t>
        </w:r>
        <w:r>
          <w:fldChar w:fldCharType="end"/>
        </w:r>
      </w:hyperlink>
    </w:p>
    <w:p>
      <w:pPr>
        <w:pStyle w:val="TOC2"/>
        <w:tabs>
          <w:tab w:val="right" w:leader="dot" w:pos="8306"/>
        </w:tabs>
      </w:pPr>
      <w:hyperlink w:anchor="_Toc7801" w:history="1">
        <w:r>
          <w:rPr>
            <w:rFonts w:ascii="仿宋" w:eastAsia="仿宋" w:hAnsi="仿宋" w:cs="仿宋" w:hint="eastAsia"/>
            <w:lang w:eastAsia="zh-CN"/>
          </w:rPr>
          <w:t>(二)、文档发布与分发</w:t>
        </w:r>
        <w:r>
          <w:tab/>
        </w:r>
        <w:r>
          <w:fldChar w:fldCharType="begin"/>
        </w:r>
        <w:r>
          <w:instrText xml:space="preserve"> PAGEREF _Toc7801 \h </w:instrText>
        </w:r>
        <w:r>
          <w:fldChar w:fldCharType="separate"/>
        </w:r>
        <w:r>
          <w:t>9</w:t>
        </w:r>
        <w:r>
          <w:fldChar w:fldCharType="end"/>
        </w:r>
      </w:hyperlink>
    </w:p>
    <w:p>
      <w:pPr>
        <w:pStyle w:val="TOC2"/>
        <w:tabs>
          <w:tab w:val="right" w:leader="dot" w:pos="8306"/>
        </w:tabs>
      </w:pPr>
      <w:hyperlink w:anchor="_Toc1637" w:history="1">
        <w:r>
          <w:rPr>
            <w:rFonts w:ascii="仿宋" w:eastAsia="仿宋" w:hAnsi="仿宋" w:cs="仿宋" w:hint="eastAsia"/>
            <w:lang w:eastAsia="zh-CN"/>
          </w:rPr>
          <w:t>(三)、文档存档与归档</w:t>
        </w:r>
        <w:r>
          <w:tab/>
        </w:r>
        <w:r>
          <w:fldChar w:fldCharType="begin"/>
        </w:r>
        <w:r>
          <w:instrText xml:space="preserve"> PAGEREF _Toc1637 \h </w:instrText>
        </w:r>
        <w:r>
          <w:fldChar w:fldCharType="separate"/>
        </w:r>
        <w:r>
          <w:t>10</w:t>
        </w:r>
        <w:r>
          <w:fldChar w:fldCharType="end"/>
        </w:r>
      </w:hyperlink>
    </w:p>
    <w:p>
      <w:pPr>
        <w:pStyle w:val="TOC1"/>
        <w:tabs>
          <w:tab w:val="right" w:leader="dot" w:pos="8306"/>
        </w:tabs>
      </w:pPr>
      <w:hyperlink w:anchor="_Toc10381" w:history="1">
        <w:r>
          <w:rPr>
            <w:rFonts w:ascii="仿宋" w:eastAsia="仿宋" w:hAnsi="仿宋" w:cs="仿宋" w:hint="eastAsia"/>
            <w:lang w:eastAsia="zh-CN"/>
          </w:rPr>
          <w:t>四、排烟风机项目建设背景及必要性分析</w:t>
        </w:r>
        <w:r>
          <w:tab/>
        </w:r>
        <w:r>
          <w:fldChar w:fldCharType="begin"/>
        </w:r>
        <w:r>
          <w:instrText xml:space="preserve"> PAGEREF _Toc10381 \h </w:instrText>
        </w:r>
        <w:r>
          <w:fldChar w:fldCharType="separate"/>
        </w:r>
        <w:r>
          <w:t>11</w:t>
        </w:r>
        <w:r>
          <w:fldChar w:fldCharType="end"/>
        </w:r>
      </w:hyperlink>
    </w:p>
    <w:p>
      <w:pPr>
        <w:pStyle w:val="TOC2"/>
        <w:tabs>
          <w:tab w:val="right" w:leader="dot" w:pos="8306"/>
        </w:tabs>
      </w:pPr>
      <w:hyperlink w:anchor="_Toc5632" w:history="1">
        <w:r>
          <w:rPr>
            <w:rFonts w:ascii="仿宋" w:eastAsia="仿宋" w:hAnsi="仿宋" w:cs="仿宋" w:hint="eastAsia"/>
            <w:lang w:eastAsia="zh-CN"/>
          </w:rPr>
          <w:t>(一)、排烟风机项目背景分析</w:t>
        </w:r>
        <w:r>
          <w:tab/>
        </w:r>
        <w:r>
          <w:fldChar w:fldCharType="begin"/>
        </w:r>
        <w:r>
          <w:instrText xml:space="preserve"> PAGEREF _Toc5632 \h </w:instrText>
        </w:r>
        <w:r>
          <w:fldChar w:fldCharType="separate"/>
        </w:r>
        <w:r>
          <w:t>11</w:t>
        </w:r>
        <w:r>
          <w:fldChar w:fldCharType="end"/>
        </w:r>
      </w:hyperlink>
    </w:p>
    <w:p>
      <w:pPr>
        <w:pStyle w:val="TOC2"/>
        <w:tabs>
          <w:tab w:val="right" w:leader="dot" w:pos="8306"/>
        </w:tabs>
      </w:pPr>
      <w:hyperlink w:anchor="_Toc27864" w:history="1">
        <w:r>
          <w:rPr>
            <w:rFonts w:ascii="仿宋" w:eastAsia="仿宋" w:hAnsi="仿宋" w:cs="仿宋" w:hint="eastAsia"/>
            <w:lang w:eastAsia="zh-CN"/>
          </w:rPr>
          <w:t>(二)、排烟风机项目建设必要性分析</w:t>
        </w:r>
        <w:r>
          <w:tab/>
        </w:r>
        <w:r>
          <w:fldChar w:fldCharType="begin"/>
        </w:r>
        <w:r>
          <w:instrText xml:space="preserve"> PAGEREF _Toc27864 \h </w:instrText>
        </w:r>
        <w:r>
          <w:fldChar w:fldCharType="separate"/>
        </w:r>
        <w:r>
          <w:t>13</w:t>
        </w:r>
        <w:r>
          <w:fldChar w:fldCharType="end"/>
        </w:r>
      </w:hyperlink>
    </w:p>
    <w:p>
      <w:pPr>
        <w:pStyle w:val="TOC1"/>
        <w:tabs>
          <w:tab w:val="right" w:leader="dot" w:pos="8306"/>
        </w:tabs>
      </w:pPr>
      <w:hyperlink w:anchor="_Toc31209" w:history="1">
        <w:r>
          <w:rPr>
            <w:rFonts w:ascii="仿宋" w:eastAsia="仿宋" w:hAnsi="仿宋" w:cs="仿宋" w:hint="eastAsia"/>
            <w:lang w:eastAsia="zh-CN"/>
          </w:rPr>
          <w:t>五、市场分析、调研</w:t>
        </w:r>
        <w:r>
          <w:tab/>
        </w:r>
        <w:r>
          <w:fldChar w:fldCharType="begin"/>
        </w:r>
        <w:r>
          <w:instrText xml:space="preserve"> PAGEREF _Toc31209 \h </w:instrText>
        </w:r>
        <w:r>
          <w:fldChar w:fldCharType="separate"/>
        </w:r>
        <w:r>
          <w:t>14</w:t>
        </w:r>
        <w:r>
          <w:fldChar w:fldCharType="end"/>
        </w:r>
      </w:hyperlink>
    </w:p>
    <w:p>
      <w:pPr>
        <w:pStyle w:val="TOC2"/>
        <w:tabs>
          <w:tab w:val="right" w:leader="dot" w:pos="8306"/>
        </w:tabs>
      </w:pPr>
      <w:hyperlink w:anchor="_Toc4186" w:history="1">
        <w:r>
          <w:rPr>
            <w:rFonts w:ascii="仿宋" w:eastAsia="仿宋" w:hAnsi="仿宋" w:cs="仿宋" w:hint="eastAsia"/>
            <w:lang w:eastAsia="zh-CN"/>
          </w:rPr>
          <w:t>(一)、排烟风机行业分析</w:t>
        </w:r>
        <w:r>
          <w:tab/>
        </w:r>
        <w:r>
          <w:fldChar w:fldCharType="begin"/>
        </w:r>
        <w:r>
          <w:instrText xml:space="preserve"> PAGEREF _Toc4186 \h </w:instrText>
        </w:r>
        <w:r>
          <w:fldChar w:fldCharType="separate"/>
        </w:r>
        <w:r>
          <w:t>14</w:t>
        </w:r>
        <w:r>
          <w:fldChar w:fldCharType="end"/>
        </w:r>
      </w:hyperlink>
    </w:p>
    <w:p>
      <w:pPr>
        <w:pStyle w:val="TOC2"/>
        <w:tabs>
          <w:tab w:val="right" w:leader="dot" w:pos="8306"/>
        </w:tabs>
      </w:pPr>
      <w:hyperlink w:anchor="_Toc31950" w:history="1">
        <w:r>
          <w:rPr>
            <w:rFonts w:ascii="仿宋" w:eastAsia="仿宋" w:hAnsi="仿宋" w:cs="仿宋" w:hint="eastAsia"/>
            <w:lang w:eastAsia="zh-CN"/>
          </w:rPr>
          <w:t>(二)、排烟风机市场分析预测</w:t>
        </w:r>
        <w:r>
          <w:tab/>
        </w:r>
        <w:r>
          <w:fldChar w:fldCharType="begin"/>
        </w:r>
        <w:r>
          <w:instrText xml:space="preserve"> PAGEREF _Toc31950 \h </w:instrText>
        </w:r>
        <w:r>
          <w:fldChar w:fldCharType="separate"/>
        </w:r>
        <w:r>
          <w:t>15</w:t>
        </w:r>
        <w:r>
          <w:fldChar w:fldCharType="end"/>
        </w:r>
      </w:hyperlink>
    </w:p>
    <w:p>
      <w:pPr>
        <w:pStyle w:val="TOC1"/>
        <w:tabs>
          <w:tab w:val="right" w:leader="dot" w:pos="8306"/>
        </w:tabs>
      </w:pPr>
      <w:hyperlink w:anchor="_Toc11783" w:history="1">
        <w:r>
          <w:rPr>
            <w:rFonts w:ascii="仿宋" w:eastAsia="仿宋" w:hAnsi="仿宋" w:cs="仿宋" w:hint="eastAsia"/>
            <w:lang w:eastAsia="zh-CN"/>
          </w:rPr>
          <w:t>六、排烟风机项目选址可行性分析</w:t>
        </w:r>
        <w:r>
          <w:tab/>
        </w:r>
        <w:r>
          <w:fldChar w:fldCharType="begin"/>
        </w:r>
        <w:r>
          <w:instrText xml:space="preserve"> PAGEREF _Toc11783 \h </w:instrText>
        </w:r>
        <w:r>
          <w:fldChar w:fldCharType="separate"/>
        </w:r>
        <w:r>
          <w:t>16</w:t>
        </w:r>
        <w:r>
          <w:fldChar w:fldCharType="end"/>
        </w:r>
      </w:hyperlink>
    </w:p>
    <w:p>
      <w:pPr>
        <w:pStyle w:val="TOC2"/>
        <w:tabs>
          <w:tab w:val="right" w:leader="dot" w:pos="8306"/>
        </w:tabs>
      </w:pPr>
      <w:hyperlink w:anchor="_Toc25802" w:history="1">
        <w:r>
          <w:rPr>
            <w:rFonts w:ascii="仿宋" w:eastAsia="仿宋" w:hAnsi="仿宋" w:cs="仿宋" w:hint="eastAsia"/>
            <w:lang w:eastAsia="zh-CN"/>
          </w:rPr>
          <w:t>(一)、排烟风机项目选址</w:t>
        </w:r>
        <w:r>
          <w:tab/>
        </w:r>
        <w:r>
          <w:fldChar w:fldCharType="begin"/>
        </w:r>
        <w:r>
          <w:instrText xml:space="preserve"> PAGEREF _Toc25802 \h </w:instrText>
        </w:r>
        <w:r>
          <w:fldChar w:fldCharType="separate"/>
        </w:r>
        <w:r>
          <w:t>16</w:t>
        </w:r>
        <w:r>
          <w:fldChar w:fldCharType="end"/>
        </w:r>
      </w:hyperlink>
    </w:p>
    <w:p>
      <w:pPr>
        <w:pStyle w:val="TOC2"/>
        <w:tabs>
          <w:tab w:val="right" w:leader="dot" w:pos="8306"/>
        </w:tabs>
      </w:pPr>
      <w:hyperlink w:anchor="_Toc5798" w:history="1">
        <w:r>
          <w:rPr>
            <w:rFonts w:ascii="仿宋" w:eastAsia="仿宋" w:hAnsi="仿宋" w:cs="仿宋" w:hint="eastAsia"/>
            <w:lang w:eastAsia="zh-CN"/>
          </w:rPr>
          <w:t>(二)、用地控制指标</w:t>
        </w:r>
        <w:r>
          <w:tab/>
        </w:r>
        <w:r>
          <w:fldChar w:fldCharType="begin"/>
        </w:r>
        <w:r>
          <w:instrText xml:space="preserve"> PAGEREF _Toc5798 \h </w:instrText>
        </w:r>
        <w:r>
          <w:fldChar w:fldCharType="separate"/>
        </w:r>
        <w:r>
          <w:t>16</w:t>
        </w:r>
        <w:r>
          <w:fldChar w:fldCharType="end"/>
        </w:r>
      </w:hyperlink>
    </w:p>
    <w:p>
      <w:pPr>
        <w:pStyle w:val="TOC2"/>
        <w:tabs>
          <w:tab w:val="right" w:leader="dot" w:pos="8306"/>
        </w:tabs>
      </w:pPr>
      <w:hyperlink w:anchor="_Toc7768" w:history="1">
        <w:r>
          <w:rPr>
            <w:rFonts w:ascii="仿宋" w:eastAsia="仿宋" w:hAnsi="仿宋" w:cs="仿宋" w:hint="eastAsia"/>
            <w:lang w:eastAsia="zh-CN"/>
          </w:rPr>
          <w:t>(三)、节约用地措施</w:t>
        </w:r>
        <w:r>
          <w:tab/>
        </w:r>
        <w:r>
          <w:fldChar w:fldCharType="begin"/>
        </w:r>
        <w:r>
          <w:instrText xml:space="preserve"> PAGEREF _Toc7768 \h </w:instrText>
        </w:r>
        <w:r>
          <w:fldChar w:fldCharType="separate"/>
        </w:r>
        <w:r>
          <w:t>18</w:t>
        </w:r>
        <w:r>
          <w:fldChar w:fldCharType="end"/>
        </w:r>
      </w:hyperlink>
    </w:p>
    <w:p>
      <w:pPr>
        <w:pStyle w:val="TOC2"/>
        <w:tabs>
          <w:tab w:val="right" w:leader="dot" w:pos="8306"/>
        </w:tabs>
      </w:pPr>
      <w:hyperlink w:anchor="_Toc4199" w:history="1">
        <w:r>
          <w:rPr>
            <w:rFonts w:ascii="仿宋" w:eastAsia="仿宋" w:hAnsi="仿宋" w:cs="仿宋" w:hint="eastAsia"/>
            <w:lang w:eastAsia="zh-CN"/>
          </w:rPr>
          <w:t>(四)、总图布置方案</w:t>
        </w:r>
        <w:r>
          <w:tab/>
        </w:r>
        <w:r>
          <w:fldChar w:fldCharType="begin"/>
        </w:r>
        <w:r>
          <w:instrText xml:space="preserve"> PAGEREF _Toc4199 \h </w:instrText>
        </w:r>
        <w:r>
          <w:fldChar w:fldCharType="separate"/>
        </w:r>
        <w:r>
          <w:t>19</w:t>
        </w:r>
        <w:r>
          <w:fldChar w:fldCharType="end"/>
        </w:r>
      </w:hyperlink>
    </w:p>
    <w:p>
      <w:pPr>
        <w:pStyle w:val="TOC2"/>
        <w:tabs>
          <w:tab w:val="right" w:leader="dot" w:pos="8306"/>
        </w:tabs>
      </w:pPr>
      <w:hyperlink w:anchor="_Toc15352" w:history="1">
        <w:r>
          <w:rPr>
            <w:rFonts w:ascii="仿宋" w:eastAsia="仿宋" w:hAnsi="仿宋" w:cs="仿宋" w:hint="eastAsia"/>
            <w:lang w:eastAsia="zh-CN"/>
          </w:rPr>
          <w:t>(五)、选址综合评价</w:t>
        </w:r>
        <w:r>
          <w:tab/>
        </w:r>
        <w:r>
          <w:fldChar w:fldCharType="begin"/>
        </w:r>
        <w:r>
          <w:instrText xml:space="preserve"> PAGEREF _Toc15352 \h </w:instrText>
        </w:r>
        <w:r>
          <w:fldChar w:fldCharType="separate"/>
        </w:r>
        <w:r>
          <w:t>20</w:t>
        </w:r>
        <w:r>
          <w:fldChar w:fldCharType="end"/>
        </w:r>
      </w:hyperlink>
    </w:p>
    <w:p>
      <w:pPr>
        <w:pStyle w:val="TOC1"/>
        <w:tabs>
          <w:tab w:val="right" w:leader="dot" w:pos="8306"/>
        </w:tabs>
      </w:pPr>
      <w:hyperlink w:anchor="_Toc7286" w:history="1">
        <w:r>
          <w:rPr>
            <w:rFonts w:ascii="仿宋" w:eastAsia="仿宋" w:hAnsi="仿宋" w:cs="仿宋" w:hint="eastAsia"/>
            <w:lang w:eastAsia="zh-CN"/>
          </w:rPr>
          <w:t>七、排烟风机项目创新与研发</w:t>
        </w:r>
        <w:r>
          <w:tab/>
        </w:r>
        <w:r>
          <w:fldChar w:fldCharType="begin"/>
        </w:r>
        <w:r>
          <w:instrText xml:space="preserve"> PAGEREF _Toc7286 \h </w:instrText>
        </w:r>
        <w:r>
          <w:fldChar w:fldCharType="separate"/>
        </w:r>
        <w:r>
          <w:t>21</w:t>
        </w:r>
        <w:r>
          <w:fldChar w:fldCharType="end"/>
        </w:r>
      </w:hyperlink>
    </w:p>
    <w:p>
      <w:pPr>
        <w:pStyle w:val="TOC2"/>
        <w:tabs>
          <w:tab w:val="right" w:leader="dot" w:pos="8306"/>
        </w:tabs>
      </w:pPr>
      <w:hyperlink w:anchor="_Toc22551" w:history="1">
        <w:r>
          <w:rPr>
            <w:rFonts w:ascii="仿宋" w:eastAsia="仿宋" w:hAnsi="仿宋" w:cs="仿宋" w:hint="eastAsia"/>
            <w:lang w:eastAsia="zh-CN"/>
          </w:rPr>
          <w:t>(一)、创新策略与方向</w:t>
        </w:r>
        <w:r>
          <w:tab/>
        </w:r>
        <w:r>
          <w:fldChar w:fldCharType="begin"/>
        </w:r>
        <w:r>
          <w:instrText xml:space="preserve"> PAGEREF _Toc22551 \h </w:instrText>
        </w:r>
        <w:r>
          <w:fldChar w:fldCharType="separate"/>
        </w:r>
        <w:r>
          <w:t>21</w:t>
        </w:r>
        <w:r>
          <w:fldChar w:fldCharType="end"/>
        </w:r>
      </w:hyperlink>
    </w:p>
    <w:p>
      <w:pPr>
        <w:pStyle w:val="TOC2"/>
        <w:tabs>
          <w:tab w:val="right" w:leader="dot" w:pos="8306"/>
        </w:tabs>
      </w:pPr>
      <w:hyperlink w:anchor="_Toc14805" w:history="1">
        <w:r>
          <w:rPr>
            <w:rFonts w:ascii="仿宋" w:eastAsia="仿宋" w:hAnsi="仿宋" w:cs="仿宋" w:hint="eastAsia"/>
            <w:lang w:eastAsia="zh-CN"/>
          </w:rPr>
          <w:t>(二)、研发规划与投入</w:t>
        </w:r>
        <w:r>
          <w:tab/>
        </w:r>
        <w:r>
          <w:fldChar w:fldCharType="begin"/>
        </w:r>
        <w:r>
          <w:instrText xml:space="preserve"> PAGEREF _Toc14805 \h </w:instrText>
        </w:r>
        <w:r>
          <w:fldChar w:fldCharType="separate"/>
        </w:r>
        <w:r>
          <w:t>22</w:t>
        </w:r>
        <w:r>
          <w:fldChar w:fldCharType="end"/>
        </w:r>
      </w:hyperlink>
    </w:p>
    <w:p>
      <w:pPr>
        <w:pStyle w:val="TOC1"/>
        <w:tabs>
          <w:tab w:val="right" w:leader="dot" w:pos="8306"/>
        </w:tabs>
      </w:pPr>
      <w:hyperlink w:anchor="_Toc4840" w:history="1">
        <w:r>
          <w:rPr>
            <w:rFonts w:ascii="仿宋" w:eastAsia="仿宋" w:hAnsi="仿宋" w:cs="仿宋" w:hint="eastAsia"/>
            <w:lang w:eastAsia="zh-CN"/>
          </w:rPr>
          <w:t>八、排烟风机项目人力资源管理</w:t>
        </w:r>
        <w:r>
          <w:tab/>
        </w:r>
        <w:r>
          <w:fldChar w:fldCharType="begin"/>
        </w:r>
        <w:r>
          <w:instrText xml:space="preserve"> PAGEREF _Toc4840 \h </w:instrText>
        </w:r>
        <w:r>
          <w:fldChar w:fldCharType="separate"/>
        </w:r>
        <w:r>
          <w:t>24</w:t>
        </w:r>
        <w:r>
          <w:fldChar w:fldCharType="end"/>
        </w:r>
      </w:hyperlink>
    </w:p>
    <w:p>
      <w:pPr>
        <w:pStyle w:val="TOC2"/>
        <w:tabs>
          <w:tab w:val="right" w:leader="dot" w:pos="8306"/>
        </w:tabs>
      </w:pPr>
      <w:hyperlink w:anchor="_Toc6202" w:history="1">
        <w:r>
          <w:rPr>
            <w:rFonts w:ascii="仿宋" w:eastAsia="仿宋" w:hAnsi="仿宋" w:cs="仿宋" w:hint="eastAsia"/>
            <w:lang w:eastAsia="zh-CN"/>
          </w:rPr>
          <w:t>(一)、建立健全的预算管理制度</w:t>
        </w:r>
        <w:r>
          <w:tab/>
        </w:r>
        <w:r>
          <w:fldChar w:fldCharType="begin"/>
        </w:r>
        <w:r>
          <w:instrText xml:space="preserve"> PAGEREF _Toc6202 \h </w:instrText>
        </w:r>
        <w:r>
          <w:fldChar w:fldCharType="separate"/>
        </w:r>
        <w:r>
          <w:t>24</w:t>
        </w:r>
        <w:r>
          <w:fldChar w:fldCharType="end"/>
        </w:r>
      </w:hyperlink>
    </w:p>
    <w:p>
      <w:pPr>
        <w:pStyle w:val="TOC2"/>
        <w:tabs>
          <w:tab w:val="right" w:leader="dot" w:pos="8306"/>
        </w:tabs>
      </w:pPr>
      <w:hyperlink w:anchor="_Toc29779" w:history="1">
        <w:r>
          <w:rPr>
            <w:rFonts w:ascii="仿宋" w:eastAsia="仿宋" w:hAnsi="仿宋" w:cs="仿宋" w:hint="eastAsia"/>
            <w:lang w:eastAsia="zh-CN"/>
          </w:rPr>
          <w:t>(二)、加强资金流动监控</w:t>
        </w:r>
        <w:r>
          <w:tab/>
        </w:r>
        <w:r>
          <w:fldChar w:fldCharType="begin"/>
        </w:r>
        <w:r>
          <w:instrText xml:space="preserve"> PAGEREF _Toc29779 \h </w:instrText>
        </w:r>
        <w:r>
          <w:fldChar w:fldCharType="separate"/>
        </w:r>
        <w:r>
          <w:t>26</w:t>
        </w:r>
        <w:r>
          <w:fldChar w:fldCharType="end"/>
        </w:r>
      </w:hyperlink>
    </w:p>
    <w:p>
      <w:pPr>
        <w:pStyle w:val="TOC2"/>
        <w:tabs>
          <w:tab w:val="right" w:leader="dot" w:pos="8306"/>
        </w:tabs>
      </w:pPr>
      <w:hyperlink w:anchor="_Toc720" w:history="1">
        <w:r>
          <w:rPr>
            <w:rFonts w:ascii="仿宋" w:eastAsia="仿宋" w:hAnsi="仿宋" w:cs="仿宋" w:hint="eastAsia"/>
            <w:lang w:eastAsia="zh-CN"/>
          </w:rPr>
          <w:t>(三)、制定完善的风险控制机制</w:t>
        </w:r>
        <w:r>
          <w:tab/>
        </w:r>
        <w:r>
          <w:fldChar w:fldCharType="begin"/>
        </w:r>
        <w:r>
          <w:instrText xml:space="preserve"> PAGEREF _Toc720 \h </w:instrText>
        </w:r>
        <w:r>
          <w:fldChar w:fldCharType="separate"/>
        </w:r>
        <w:r>
          <w:t>27</w:t>
        </w:r>
        <w:r>
          <w:fldChar w:fldCharType="end"/>
        </w:r>
      </w:hyperlink>
    </w:p>
    <w:p>
      <w:pPr>
        <w:pStyle w:val="TOC2"/>
        <w:tabs>
          <w:tab w:val="right" w:leader="dot" w:pos="8306"/>
        </w:tabs>
      </w:pPr>
      <w:hyperlink w:anchor="_Toc31276" w:history="1">
        <w:r>
          <w:rPr>
            <w:rFonts w:ascii="仿宋" w:eastAsia="仿宋" w:hAnsi="仿宋" w:cs="仿宋" w:hint="eastAsia"/>
            <w:lang w:eastAsia="zh-CN"/>
          </w:rPr>
          <w:t>(四)、优化成本管理</w:t>
        </w:r>
        <w:r>
          <w:tab/>
        </w:r>
        <w:r>
          <w:fldChar w:fldCharType="begin"/>
        </w:r>
        <w:r>
          <w:instrText xml:space="preserve"> PAGEREF _Toc31276 \h </w:instrText>
        </w:r>
        <w:r>
          <w:fldChar w:fldCharType="separate"/>
        </w:r>
        <w:r>
          <w:t>28</w:t>
        </w:r>
        <w:r>
          <w:fldChar w:fldCharType="end"/>
        </w:r>
      </w:hyperlink>
    </w:p>
    <w:p>
      <w:pPr>
        <w:pStyle w:val="TOC1"/>
        <w:tabs>
          <w:tab w:val="right" w:leader="dot" w:pos="8306"/>
        </w:tabs>
      </w:pPr>
      <w:hyperlink w:anchor="_Toc18954" w:history="1">
        <w:r>
          <w:rPr>
            <w:rFonts w:ascii="仿宋" w:eastAsia="仿宋" w:hAnsi="仿宋" w:cs="仿宋" w:hint="eastAsia"/>
            <w:lang w:eastAsia="zh-CN"/>
          </w:rPr>
          <w:t>九、排烟风机项目技术管理</w:t>
        </w:r>
        <w:r>
          <w:tab/>
        </w:r>
        <w:r>
          <w:fldChar w:fldCharType="begin"/>
        </w:r>
        <w:r>
          <w:instrText xml:space="preserve"> PAGEREF _Toc18954 \h </w:instrText>
        </w:r>
        <w:r>
          <w:fldChar w:fldCharType="separate"/>
        </w:r>
        <w:r>
          <w:t>29</w:t>
        </w:r>
        <w:r>
          <w:fldChar w:fldCharType="end"/>
        </w:r>
      </w:hyperlink>
    </w:p>
    <w:p>
      <w:pPr>
        <w:pStyle w:val="TOC2"/>
        <w:tabs>
          <w:tab w:val="right" w:leader="dot" w:pos="8306"/>
        </w:tabs>
      </w:pPr>
      <w:hyperlink w:anchor="_Toc7502" w:history="1">
        <w:r>
          <w:rPr>
            <w:rFonts w:ascii="仿宋" w:eastAsia="仿宋" w:hAnsi="仿宋" w:cs="仿宋" w:hint="eastAsia"/>
            <w:lang w:eastAsia="zh-CN"/>
          </w:rPr>
          <w:t>(一)、技术方案选用方向</w:t>
        </w:r>
        <w:r>
          <w:tab/>
        </w:r>
        <w:r>
          <w:fldChar w:fldCharType="begin"/>
        </w:r>
        <w:r>
          <w:instrText xml:space="preserve"> PAGEREF _Toc7502 \h </w:instrText>
        </w:r>
        <w:r>
          <w:fldChar w:fldCharType="separate"/>
        </w:r>
        <w:r>
          <w:t>29</w:t>
        </w:r>
        <w:r>
          <w:fldChar w:fldCharType="end"/>
        </w:r>
      </w:hyperlink>
    </w:p>
    <w:p>
      <w:pPr>
        <w:pStyle w:val="TOC2"/>
        <w:tabs>
          <w:tab w:val="right" w:leader="dot" w:pos="8306"/>
        </w:tabs>
      </w:pPr>
      <w:hyperlink w:anchor="_Toc27870" w:history="1">
        <w:r>
          <w:rPr>
            <w:rFonts w:ascii="仿宋" w:eastAsia="仿宋" w:hAnsi="仿宋" w:cs="仿宋" w:hint="eastAsia"/>
            <w:lang w:eastAsia="zh-CN"/>
          </w:rPr>
          <w:t>(二)、工艺技术方案选用原则</w:t>
        </w:r>
        <w:r>
          <w:tab/>
        </w:r>
        <w:r>
          <w:fldChar w:fldCharType="begin"/>
        </w:r>
        <w:r>
          <w:instrText xml:space="preserve"> PAGEREF _Toc27870 \h </w:instrText>
        </w:r>
        <w:r>
          <w:fldChar w:fldCharType="separate"/>
        </w:r>
        <w:r>
          <w:t>31</w:t>
        </w:r>
        <w:r>
          <w:fldChar w:fldCharType="end"/>
        </w:r>
      </w:hyperlink>
    </w:p>
    <w:p>
      <w:pPr>
        <w:pStyle w:val="TOC2"/>
        <w:tabs>
          <w:tab w:val="right" w:leader="dot" w:pos="8306"/>
        </w:tabs>
      </w:pPr>
      <w:hyperlink w:anchor="_Toc11335" w:history="1">
        <w:r>
          <w:rPr>
            <w:rFonts w:ascii="仿宋" w:eastAsia="仿宋" w:hAnsi="仿宋" w:cs="仿宋" w:hint="eastAsia"/>
            <w:lang w:eastAsia="zh-CN"/>
          </w:rPr>
          <w:t>(三)、工艺技术方案要求</w:t>
        </w:r>
        <w:r>
          <w:tab/>
        </w:r>
        <w:r>
          <w:fldChar w:fldCharType="begin"/>
        </w:r>
        <w:r>
          <w:instrText xml:space="preserve"> PAGEREF _Toc11335 \h </w:instrText>
        </w:r>
        <w:r>
          <w:fldChar w:fldCharType="separate"/>
        </w:r>
        <w:r>
          <w:t>33</w:t>
        </w:r>
        <w:r>
          <w:fldChar w:fldCharType="end"/>
        </w:r>
      </w:hyperlink>
    </w:p>
    <w:p>
      <w:pPr>
        <w:pStyle w:val="TOC1"/>
        <w:tabs>
          <w:tab w:val="right" w:leader="dot" w:pos="8306"/>
        </w:tabs>
      </w:pPr>
      <w:hyperlink w:anchor="_Toc1327" w:history="1">
        <w:r>
          <w:rPr>
            <w:rFonts w:ascii="仿宋" w:eastAsia="仿宋" w:hAnsi="仿宋" w:cs="仿宋" w:hint="eastAsia"/>
            <w:lang w:eastAsia="zh-CN"/>
          </w:rPr>
          <w:t>十、生产安全保护</w:t>
        </w:r>
        <w:r>
          <w:tab/>
        </w:r>
        <w:r>
          <w:fldChar w:fldCharType="begin"/>
        </w:r>
        <w:r>
          <w:instrText xml:space="preserve"> PAGEREF _Toc1327 \h </w:instrText>
        </w:r>
        <w:r>
          <w:fldChar w:fldCharType="separate"/>
        </w:r>
        <w:r>
          <w:t>36</w:t>
        </w:r>
        <w:r>
          <w:fldChar w:fldCharType="end"/>
        </w:r>
      </w:hyperlink>
    </w:p>
    <w:p>
      <w:pPr>
        <w:pStyle w:val="TOC2"/>
        <w:tabs>
          <w:tab w:val="right" w:leader="dot" w:pos="8306"/>
        </w:tabs>
      </w:pPr>
      <w:hyperlink w:anchor="_Toc4287" w:history="1">
        <w:r>
          <w:rPr>
            <w:rFonts w:ascii="仿宋" w:eastAsia="仿宋" w:hAnsi="仿宋" w:cs="仿宋" w:hint="eastAsia"/>
            <w:lang w:eastAsia="zh-CN"/>
          </w:rPr>
          <w:t>(一)、消防安全</w:t>
        </w:r>
        <w:r>
          <w:tab/>
        </w:r>
        <w:r>
          <w:fldChar w:fldCharType="begin"/>
        </w:r>
        <w:r>
          <w:instrText xml:space="preserve"> PAGEREF _Toc4287 \h </w:instrText>
        </w:r>
        <w:r>
          <w:fldChar w:fldCharType="separate"/>
        </w:r>
        <w:r>
          <w:t>36</w:t>
        </w:r>
        <w:r>
          <w:fldChar w:fldCharType="end"/>
        </w:r>
      </w:hyperlink>
    </w:p>
    <w:p>
      <w:pPr>
        <w:pStyle w:val="TOC2"/>
        <w:tabs>
          <w:tab w:val="right" w:leader="dot" w:pos="8306"/>
        </w:tabs>
      </w:pPr>
      <w:hyperlink w:anchor="_Toc22571" w:history="1">
        <w:r>
          <w:rPr>
            <w:rFonts w:ascii="仿宋" w:eastAsia="仿宋" w:hAnsi="仿宋" w:cs="仿宋" w:hint="eastAsia"/>
            <w:lang w:eastAsia="zh-CN"/>
          </w:rPr>
          <w:t>(二)、防火防爆总图布置措施</w:t>
        </w:r>
        <w:r>
          <w:tab/>
        </w:r>
        <w:r>
          <w:fldChar w:fldCharType="begin"/>
        </w:r>
        <w:r>
          <w:instrText xml:space="preserve"> PAGEREF _Toc22571 \h </w:instrText>
        </w:r>
        <w:r>
          <w:fldChar w:fldCharType="separate"/>
        </w:r>
        <w:r>
          <w:t>37</w:t>
        </w:r>
        <w:r>
          <w:fldChar w:fldCharType="end"/>
        </w:r>
      </w:hyperlink>
    </w:p>
    <w:p>
      <w:pPr>
        <w:pStyle w:val="TOC2"/>
        <w:tabs>
          <w:tab w:val="right" w:leader="dot" w:pos="8306"/>
        </w:tabs>
      </w:pPr>
      <w:hyperlink w:anchor="_Toc31935" w:history="1">
        <w:r>
          <w:rPr>
            <w:rFonts w:ascii="仿宋" w:eastAsia="仿宋" w:hAnsi="仿宋" w:cs="仿宋" w:hint="eastAsia"/>
            <w:lang w:eastAsia="zh-CN"/>
          </w:rPr>
          <w:t>(三)、自然灾害防范措施</w:t>
        </w:r>
        <w:r>
          <w:tab/>
        </w:r>
        <w:r>
          <w:fldChar w:fldCharType="begin"/>
        </w:r>
        <w:r>
          <w:instrText xml:space="preserve"> PAGEREF _Toc31935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029" w:history="1">
        <w:r>
          <w:rPr>
            <w:rFonts w:ascii="仿宋" w:eastAsia="仿宋" w:hAnsi="仿宋" w:cs="仿宋" w:hint="eastAsia"/>
            <w:lang w:eastAsia="zh-CN"/>
          </w:rPr>
          <w:t>(四)、安全色及安全标志使用要求</w:t>
        </w:r>
        <w:r>
          <w:tab/>
        </w:r>
        <w:r>
          <w:fldChar w:fldCharType="begin"/>
        </w:r>
        <w:r>
          <w:instrText xml:space="preserve"> PAGEREF _Toc13029 \h </w:instrText>
        </w:r>
        <w:r>
          <w:fldChar w:fldCharType="separate"/>
        </w:r>
        <w:r>
          <w:t>39</w:t>
        </w:r>
        <w:r>
          <w:fldChar w:fldCharType="end"/>
        </w:r>
      </w:hyperlink>
    </w:p>
    <w:p>
      <w:pPr>
        <w:pStyle w:val="TOC2"/>
        <w:tabs>
          <w:tab w:val="right" w:leader="dot" w:pos="8306"/>
        </w:tabs>
      </w:pPr>
      <w:hyperlink w:anchor="_Toc10113" w:history="1">
        <w:r>
          <w:rPr>
            <w:rFonts w:ascii="仿宋" w:eastAsia="仿宋" w:hAnsi="仿宋" w:cs="仿宋" w:hint="eastAsia"/>
            <w:lang w:eastAsia="zh-CN"/>
          </w:rPr>
          <w:t>(五)、防尘防毒措施</w:t>
        </w:r>
        <w:r>
          <w:tab/>
        </w:r>
        <w:r>
          <w:fldChar w:fldCharType="begin"/>
        </w:r>
        <w:r>
          <w:instrText xml:space="preserve"> PAGEREF _Toc10113 \h </w:instrText>
        </w:r>
        <w:r>
          <w:fldChar w:fldCharType="separate"/>
        </w:r>
        <w:r>
          <w:t>40</w:t>
        </w:r>
        <w:r>
          <w:fldChar w:fldCharType="end"/>
        </w:r>
      </w:hyperlink>
    </w:p>
    <w:p>
      <w:pPr>
        <w:pStyle w:val="TOC2"/>
        <w:tabs>
          <w:tab w:val="right" w:leader="dot" w:pos="8306"/>
        </w:tabs>
      </w:pPr>
      <w:hyperlink w:anchor="_Toc15476" w:history="1">
        <w:r>
          <w:rPr>
            <w:rFonts w:ascii="仿宋" w:eastAsia="仿宋" w:hAnsi="仿宋" w:cs="仿宋" w:hint="eastAsia"/>
            <w:lang w:eastAsia="zh-CN"/>
          </w:rPr>
          <w:t>(六)、防静电、触电防护及防雷措施</w:t>
        </w:r>
        <w:r>
          <w:tab/>
        </w:r>
        <w:r>
          <w:fldChar w:fldCharType="begin"/>
        </w:r>
        <w:r>
          <w:instrText xml:space="preserve"> PAGEREF _Toc15476 \h </w:instrText>
        </w:r>
        <w:r>
          <w:fldChar w:fldCharType="separate"/>
        </w:r>
        <w:r>
          <w:t>41</w:t>
        </w:r>
        <w:r>
          <w:fldChar w:fldCharType="end"/>
        </w:r>
      </w:hyperlink>
    </w:p>
    <w:p>
      <w:pPr>
        <w:pStyle w:val="TOC2"/>
        <w:tabs>
          <w:tab w:val="right" w:leader="dot" w:pos="8306"/>
        </w:tabs>
      </w:pPr>
      <w:hyperlink w:anchor="_Toc15732" w:history="1">
        <w:r>
          <w:rPr>
            <w:rFonts w:ascii="仿宋" w:eastAsia="仿宋" w:hAnsi="仿宋" w:cs="仿宋" w:hint="eastAsia"/>
            <w:lang w:eastAsia="zh-CN"/>
          </w:rPr>
          <w:t>(七)、机械设备安全保障措施</w:t>
        </w:r>
        <w:r>
          <w:tab/>
        </w:r>
        <w:r>
          <w:fldChar w:fldCharType="begin"/>
        </w:r>
        <w:r>
          <w:instrText xml:space="preserve"> PAGEREF _Toc15732 \h </w:instrText>
        </w:r>
        <w:r>
          <w:fldChar w:fldCharType="separate"/>
        </w:r>
        <w:r>
          <w:t>42</w:t>
        </w:r>
        <w:r>
          <w:fldChar w:fldCharType="end"/>
        </w:r>
      </w:hyperlink>
    </w:p>
    <w:p>
      <w:pPr>
        <w:pStyle w:val="TOC1"/>
        <w:tabs>
          <w:tab w:val="right" w:leader="dot" w:pos="8306"/>
        </w:tabs>
      </w:pPr>
      <w:hyperlink w:anchor="_Toc29279" w:history="1">
        <w:r>
          <w:rPr>
            <w:rFonts w:ascii="仿宋" w:eastAsia="仿宋" w:hAnsi="仿宋" w:cs="仿宋" w:hint="eastAsia"/>
            <w:lang w:eastAsia="zh-CN"/>
          </w:rPr>
          <w:t>十一、排烟风机项目经营效益</w:t>
        </w:r>
        <w:r>
          <w:tab/>
        </w:r>
        <w:r>
          <w:fldChar w:fldCharType="begin"/>
        </w:r>
        <w:r>
          <w:instrText xml:space="preserve"> PAGEREF _Toc29279 \h </w:instrText>
        </w:r>
        <w:r>
          <w:fldChar w:fldCharType="separate"/>
        </w:r>
        <w:r>
          <w:t>43</w:t>
        </w:r>
        <w:r>
          <w:fldChar w:fldCharType="end"/>
        </w:r>
      </w:hyperlink>
    </w:p>
    <w:p>
      <w:pPr>
        <w:pStyle w:val="TOC2"/>
        <w:tabs>
          <w:tab w:val="right" w:leader="dot" w:pos="8306"/>
        </w:tabs>
      </w:pPr>
      <w:hyperlink w:anchor="_Toc1421" w:history="1">
        <w:r>
          <w:rPr>
            <w:rFonts w:ascii="仿宋" w:eastAsia="仿宋" w:hAnsi="仿宋" w:cs="仿宋" w:hint="eastAsia"/>
            <w:lang w:eastAsia="zh-CN"/>
          </w:rPr>
          <w:t>(一)、经济评价财务测算</w:t>
        </w:r>
        <w:r>
          <w:tab/>
        </w:r>
        <w:r>
          <w:fldChar w:fldCharType="begin"/>
        </w:r>
        <w:r>
          <w:instrText xml:space="preserve"> PAGEREF _Toc1421 \h </w:instrText>
        </w:r>
        <w:r>
          <w:fldChar w:fldCharType="separate"/>
        </w:r>
        <w:r>
          <w:t>43</w:t>
        </w:r>
        <w:r>
          <w:fldChar w:fldCharType="end"/>
        </w:r>
      </w:hyperlink>
    </w:p>
    <w:p>
      <w:pPr>
        <w:pStyle w:val="TOC2"/>
        <w:tabs>
          <w:tab w:val="right" w:leader="dot" w:pos="8306"/>
        </w:tabs>
      </w:pPr>
      <w:hyperlink w:anchor="_Toc26915" w:history="1">
        <w:r>
          <w:rPr>
            <w:rFonts w:ascii="仿宋" w:eastAsia="仿宋" w:hAnsi="仿宋" w:cs="仿宋" w:hint="eastAsia"/>
            <w:lang w:eastAsia="zh-CN"/>
          </w:rPr>
          <w:t>(二)、排烟风机项目盈利能力分析</w:t>
        </w:r>
        <w:r>
          <w:tab/>
        </w:r>
        <w:r>
          <w:fldChar w:fldCharType="begin"/>
        </w:r>
        <w:r>
          <w:instrText xml:space="preserve"> PAGEREF _Toc26915 \h </w:instrText>
        </w:r>
        <w:r>
          <w:fldChar w:fldCharType="separate"/>
        </w:r>
        <w:r>
          <w:t>45</w:t>
        </w:r>
        <w:r>
          <w:fldChar w:fldCharType="end"/>
        </w:r>
      </w:hyperlink>
    </w:p>
    <w:p>
      <w:pPr>
        <w:pStyle w:val="TOC1"/>
        <w:tabs>
          <w:tab w:val="right" w:leader="dot" w:pos="8306"/>
        </w:tabs>
      </w:pPr>
      <w:hyperlink w:anchor="_Toc3631" w:history="1">
        <w:r>
          <w:rPr>
            <w:rFonts w:ascii="仿宋" w:eastAsia="仿宋" w:hAnsi="仿宋" w:cs="仿宋" w:hint="eastAsia"/>
            <w:lang w:eastAsia="zh-CN"/>
          </w:rPr>
          <w:t>十二、排烟风机项目财务管理</w:t>
        </w:r>
        <w:r>
          <w:tab/>
        </w:r>
        <w:r>
          <w:fldChar w:fldCharType="begin"/>
        </w:r>
        <w:r>
          <w:instrText xml:space="preserve"> PAGEREF _Toc3631 \h </w:instrText>
        </w:r>
        <w:r>
          <w:fldChar w:fldCharType="separate"/>
        </w:r>
        <w:r>
          <w:t>45</w:t>
        </w:r>
        <w:r>
          <w:fldChar w:fldCharType="end"/>
        </w:r>
      </w:hyperlink>
    </w:p>
    <w:p>
      <w:pPr>
        <w:pStyle w:val="TOC2"/>
        <w:tabs>
          <w:tab w:val="right" w:leader="dot" w:pos="8306"/>
        </w:tabs>
      </w:pPr>
      <w:hyperlink w:anchor="_Toc31244" w:history="1">
        <w:r>
          <w:rPr>
            <w:rFonts w:ascii="仿宋" w:eastAsia="仿宋" w:hAnsi="仿宋" w:cs="仿宋" w:hint="eastAsia"/>
            <w:lang w:eastAsia="zh-CN"/>
          </w:rPr>
          <w:t>(一)、资金需求大</w:t>
        </w:r>
        <w:r>
          <w:tab/>
        </w:r>
        <w:r>
          <w:fldChar w:fldCharType="begin"/>
        </w:r>
        <w:r>
          <w:instrText xml:space="preserve"> PAGEREF _Toc31244 \h </w:instrText>
        </w:r>
        <w:r>
          <w:fldChar w:fldCharType="separate"/>
        </w:r>
        <w:r>
          <w:t>45</w:t>
        </w:r>
        <w:r>
          <w:fldChar w:fldCharType="end"/>
        </w:r>
      </w:hyperlink>
    </w:p>
    <w:p>
      <w:pPr>
        <w:pStyle w:val="TOC2"/>
        <w:tabs>
          <w:tab w:val="right" w:leader="dot" w:pos="8306"/>
        </w:tabs>
      </w:pPr>
      <w:hyperlink w:anchor="_Toc1574" w:history="1">
        <w:r>
          <w:rPr>
            <w:rFonts w:ascii="仿宋" w:eastAsia="仿宋" w:hAnsi="仿宋" w:cs="仿宋" w:hint="eastAsia"/>
            <w:lang w:eastAsia="zh-CN"/>
          </w:rPr>
          <w:t>(二)、研发周期长</w:t>
        </w:r>
        <w:r>
          <w:tab/>
        </w:r>
        <w:r>
          <w:fldChar w:fldCharType="begin"/>
        </w:r>
        <w:r>
          <w:instrText xml:space="preserve"> PAGEREF _Toc1574 \h </w:instrText>
        </w:r>
        <w:r>
          <w:fldChar w:fldCharType="separate"/>
        </w:r>
        <w:r>
          <w:t>47</w:t>
        </w:r>
        <w:r>
          <w:fldChar w:fldCharType="end"/>
        </w:r>
      </w:hyperlink>
    </w:p>
    <w:p>
      <w:pPr>
        <w:pStyle w:val="TOC2"/>
        <w:tabs>
          <w:tab w:val="right" w:leader="dot" w:pos="8306"/>
        </w:tabs>
      </w:pPr>
      <w:hyperlink w:anchor="_Toc4284" w:history="1">
        <w:r>
          <w:rPr>
            <w:rFonts w:ascii="仿宋" w:eastAsia="仿宋" w:hAnsi="仿宋" w:cs="仿宋" w:hint="eastAsia"/>
            <w:lang w:eastAsia="zh-CN"/>
          </w:rPr>
          <w:t>(三)、市场风险大</w:t>
        </w:r>
        <w:r>
          <w:tab/>
        </w:r>
        <w:r>
          <w:fldChar w:fldCharType="begin"/>
        </w:r>
        <w:r>
          <w:instrText xml:space="preserve"> PAGEREF _Toc4284 \h </w:instrText>
        </w:r>
        <w:r>
          <w:fldChar w:fldCharType="separate"/>
        </w:r>
        <w:r>
          <w:t>48</w:t>
        </w:r>
        <w:r>
          <w:fldChar w:fldCharType="end"/>
        </w:r>
      </w:hyperlink>
    </w:p>
    <w:p>
      <w:pPr>
        <w:pStyle w:val="TOC2"/>
        <w:tabs>
          <w:tab w:val="right" w:leader="dot" w:pos="8306"/>
        </w:tabs>
      </w:pPr>
      <w:hyperlink w:anchor="_Toc19070" w:history="1">
        <w:r>
          <w:rPr>
            <w:rFonts w:ascii="仿宋" w:eastAsia="仿宋" w:hAnsi="仿宋" w:cs="仿宋" w:hint="eastAsia"/>
            <w:lang w:eastAsia="zh-CN"/>
          </w:rPr>
          <w:t>(四)、利润率高</w:t>
        </w:r>
        <w:r>
          <w:tab/>
        </w:r>
        <w:r>
          <w:fldChar w:fldCharType="begin"/>
        </w:r>
        <w:r>
          <w:instrText xml:space="preserve"> PAGEREF _Toc19070 \h </w:instrText>
        </w:r>
        <w:r>
          <w:fldChar w:fldCharType="separate"/>
        </w:r>
        <w:r>
          <w:t>50</w:t>
        </w:r>
        <w:r>
          <w:fldChar w:fldCharType="end"/>
        </w:r>
      </w:hyperlink>
    </w:p>
    <w:p>
      <w:pPr>
        <w:pStyle w:val="TOC1"/>
        <w:tabs>
          <w:tab w:val="right" w:leader="dot" w:pos="8306"/>
        </w:tabs>
      </w:pPr>
      <w:hyperlink w:anchor="_Toc7705" w:history="1">
        <w:r>
          <w:rPr>
            <w:rFonts w:ascii="仿宋" w:eastAsia="仿宋" w:hAnsi="仿宋" w:cs="仿宋" w:hint="eastAsia"/>
            <w:lang w:eastAsia="zh-CN"/>
          </w:rPr>
          <w:t>十三、利益相关者分析与沟通计划</w:t>
        </w:r>
        <w:r>
          <w:tab/>
        </w:r>
        <w:r>
          <w:fldChar w:fldCharType="begin"/>
        </w:r>
        <w:r>
          <w:instrText xml:space="preserve"> PAGEREF _Toc7705 \h </w:instrText>
        </w:r>
        <w:r>
          <w:fldChar w:fldCharType="separate"/>
        </w:r>
        <w:r>
          <w:t>52</w:t>
        </w:r>
        <w:r>
          <w:fldChar w:fldCharType="end"/>
        </w:r>
      </w:hyperlink>
    </w:p>
    <w:p>
      <w:pPr>
        <w:pStyle w:val="TOC2"/>
        <w:tabs>
          <w:tab w:val="right" w:leader="dot" w:pos="8306"/>
        </w:tabs>
      </w:pPr>
      <w:hyperlink w:anchor="_Toc14419" w:history="1">
        <w:r>
          <w:rPr>
            <w:rFonts w:ascii="仿宋" w:eastAsia="仿宋" w:hAnsi="仿宋" w:cs="仿宋" w:hint="eastAsia"/>
            <w:lang w:eastAsia="zh-CN"/>
          </w:rPr>
          <w:t>(一)、利益相关者分析</w:t>
        </w:r>
        <w:r>
          <w:tab/>
        </w:r>
        <w:r>
          <w:fldChar w:fldCharType="begin"/>
        </w:r>
        <w:r>
          <w:instrText xml:space="preserve"> PAGEREF _Toc14419 \h </w:instrText>
        </w:r>
        <w:r>
          <w:fldChar w:fldCharType="separate"/>
        </w:r>
        <w:r>
          <w:t>52</w:t>
        </w:r>
        <w:r>
          <w:fldChar w:fldCharType="end"/>
        </w:r>
      </w:hyperlink>
    </w:p>
    <w:p>
      <w:pPr>
        <w:pStyle w:val="TOC2"/>
        <w:tabs>
          <w:tab w:val="right" w:leader="dot" w:pos="8306"/>
        </w:tabs>
      </w:pPr>
      <w:hyperlink w:anchor="_Toc9079" w:history="1">
        <w:r>
          <w:rPr>
            <w:rFonts w:ascii="仿宋" w:eastAsia="仿宋" w:hAnsi="仿宋" w:cs="仿宋" w:hint="eastAsia"/>
            <w:lang w:eastAsia="zh-CN"/>
          </w:rPr>
          <w:t>(二)、沟通计划</w:t>
        </w:r>
        <w:r>
          <w:tab/>
        </w:r>
        <w:r>
          <w:fldChar w:fldCharType="begin"/>
        </w:r>
        <w:r>
          <w:instrText xml:space="preserve"> PAGEREF _Toc9079 \h </w:instrText>
        </w:r>
        <w:r>
          <w:fldChar w:fldCharType="separate"/>
        </w:r>
        <w:r>
          <w:t>54</w:t>
        </w:r>
        <w:r>
          <w:fldChar w:fldCharType="end"/>
        </w:r>
      </w:hyperlink>
    </w:p>
    <w:p>
      <w:pPr>
        <w:pStyle w:val="TOC1"/>
        <w:tabs>
          <w:tab w:val="right" w:leader="dot" w:pos="8306"/>
        </w:tabs>
      </w:pPr>
      <w:hyperlink w:anchor="_Toc2496" w:history="1">
        <w:r>
          <w:rPr>
            <w:rFonts w:ascii="仿宋" w:eastAsia="仿宋" w:hAnsi="仿宋" w:cs="仿宋" w:hint="eastAsia"/>
            <w:lang w:eastAsia="zh-CN"/>
          </w:rPr>
          <w:t>十四、排烟风机项目实施保障措施</w:t>
        </w:r>
        <w:r>
          <w:tab/>
        </w:r>
        <w:r>
          <w:fldChar w:fldCharType="begin"/>
        </w:r>
        <w:r>
          <w:instrText xml:space="preserve"> PAGEREF _Toc2496 \h </w:instrText>
        </w:r>
        <w:r>
          <w:fldChar w:fldCharType="separate"/>
        </w:r>
        <w:r>
          <w:t>55</w:t>
        </w:r>
        <w:r>
          <w:fldChar w:fldCharType="end"/>
        </w:r>
      </w:hyperlink>
    </w:p>
    <w:p>
      <w:pPr>
        <w:pStyle w:val="TOC2"/>
        <w:tabs>
          <w:tab w:val="right" w:leader="dot" w:pos="8306"/>
        </w:tabs>
      </w:pPr>
      <w:hyperlink w:anchor="_Toc8247" w:history="1">
        <w:r>
          <w:rPr>
            <w:rFonts w:ascii="仿宋" w:eastAsia="仿宋" w:hAnsi="仿宋" w:cs="仿宋" w:hint="eastAsia"/>
            <w:lang w:eastAsia="zh-CN"/>
          </w:rPr>
          <w:t>(一)、排烟风机项目实施保障机制</w:t>
        </w:r>
        <w:r>
          <w:tab/>
        </w:r>
        <w:r>
          <w:fldChar w:fldCharType="begin"/>
        </w:r>
        <w:r>
          <w:instrText xml:space="preserve"> PAGEREF _Toc8247 \h </w:instrText>
        </w:r>
        <w:r>
          <w:fldChar w:fldCharType="separate"/>
        </w:r>
        <w:r>
          <w:t>55</w:t>
        </w:r>
        <w:r>
          <w:fldChar w:fldCharType="end"/>
        </w:r>
      </w:hyperlink>
    </w:p>
    <w:p>
      <w:pPr>
        <w:pStyle w:val="TOC2"/>
        <w:tabs>
          <w:tab w:val="right" w:leader="dot" w:pos="8306"/>
        </w:tabs>
      </w:pPr>
      <w:hyperlink w:anchor="_Toc32658" w:history="1">
        <w:r>
          <w:rPr>
            <w:rFonts w:ascii="仿宋" w:eastAsia="仿宋" w:hAnsi="仿宋" w:cs="仿宋" w:hint="eastAsia"/>
            <w:lang w:eastAsia="zh-CN"/>
          </w:rPr>
          <w:t>(二)、排烟风机项目法律合规要求</w:t>
        </w:r>
        <w:r>
          <w:tab/>
        </w:r>
        <w:r>
          <w:fldChar w:fldCharType="begin"/>
        </w:r>
        <w:r>
          <w:instrText xml:space="preserve"> PAGEREF _Toc32658 \h </w:instrText>
        </w:r>
        <w:r>
          <w:fldChar w:fldCharType="separate"/>
        </w:r>
        <w:r>
          <w:t>58</w:t>
        </w:r>
        <w:r>
          <w:fldChar w:fldCharType="end"/>
        </w:r>
      </w:hyperlink>
    </w:p>
    <w:p>
      <w:pPr>
        <w:pStyle w:val="TOC2"/>
        <w:tabs>
          <w:tab w:val="right" w:leader="dot" w:pos="8306"/>
        </w:tabs>
      </w:pPr>
      <w:hyperlink w:anchor="_Toc15663" w:history="1">
        <w:r>
          <w:rPr>
            <w:rFonts w:ascii="仿宋" w:eastAsia="仿宋" w:hAnsi="仿宋" w:cs="仿宋" w:hint="eastAsia"/>
            <w:lang w:eastAsia="zh-CN"/>
          </w:rPr>
          <w:t>(三)、排烟风机项目合同管理与法律事务</w:t>
        </w:r>
        <w:r>
          <w:tab/>
        </w:r>
        <w:r>
          <w:fldChar w:fldCharType="begin"/>
        </w:r>
        <w:r>
          <w:instrText xml:space="preserve"> PAGEREF _Toc15663 \h </w:instrText>
        </w:r>
        <w:r>
          <w:fldChar w:fldCharType="separate"/>
        </w:r>
        <w:r>
          <w:t>62</w:t>
        </w:r>
        <w:r>
          <w:fldChar w:fldCharType="end"/>
        </w:r>
      </w:hyperlink>
    </w:p>
    <w:p>
      <w:pPr>
        <w:pStyle w:val="TOC2"/>
        <w:tabs>
          <w:tab w:val="right" w:leader="dot" w:pos="8306"/>
        </w:tabs>
      </w:pPr>
      <w:hyperlink w:anchor="_Toc25980" w:history="1">
        <w:r>
          <w:rPr>
            <w:rFonts w:ascii="仿宋" w:eastAsia="仿宋" w:hAnsi="仿宋" w:cs="仿宋" w:hint="eastAsia"/>
            <w:lang w:eastAsia="zh-CN"/>
          </w:rPr>
          <w:t>(四)、排烟风机项目知识产权保护策略</w:t>
        </w:r>
        <w:r>
          <w:tab/>
        </w:r>
        <w:r>
          <w:fldChar w:fldCharType="begin"/>
        </w:r>
        <w:r>
          <w:instrText xml:space="preserve"> PAGEREF _Toc25980 \h </w:instrText>
        </w:r>
        <w:r>
          <w:fldChar w:fldCharType="separate"/>
        </w:r>
        <w:r>
          <w:t>69</w:t>
        </w:r>
        <w:r>
          <w:fldChar w:fldCharType="end"/>
        </w:r>
      </w:hyperlink>
    </w:p>
    <w:p>
      <w:pPr>
        <w:pStyle w:val="TOC1"/>
        <w:tabs>
          <w:tab w:val="right" w:leader="dot" w:pos="8306"/>
        </w:tabs>
      </w:pPr>
      <w:hyperlink w:anchor="_Toc11422" w:history="1">
        <w:r>
          <w:rPr>
            <w:rFonts w:ascii="仿宋" w:eastAsia="仿宋" w:hAnsi="仿宋" w:cs="仿宋" w:hint="eastAsia"/>
            <w:lang w:eastAsia="zh-CN"/>
          </w:rPr>
          <w:t>十五、风险识别与分类</w:t>
        </w:r>
        <w:r>
          <w:tab/>
        </w:r>
        <w:r>
          <w:fldChar w:fldCharType="begin"/>
        </w:r>
        <w:r>
          <w:instrText xml:space="preserve"> PAGEREF _Toc11422 \h </w:instrText>
        </w:r>
        <w:r>
          <w:fldChar w:fldCharType="separate"/>
        </w:r>
        <w:r>
          <w:t>71</w:t>
        </w:r>
        <w:r>
          <w:fldChar w:fldCharType="end"/>
        </w:r>
      </w:hyperlink>
    </w:p>
    <w:p>
      <w:pPr>
        <w:pStyle w:val="TOC2"/>
        <w:tabs>
          <w:tab w:val="right" w:leader="dot" w:pos="8306"/>
        </w:tabs>
      </w:pPr>
      <w:hyperlink w:anchor="_Toc11467" w:history="1">
        <w:r>
          <w:rPr>
            <w:rFonts w:ascii="仿宋" w:eastAsia="仿宋" w:hAnsi="仿宋" w:cs="仿宋" w:hint="eastAsia"/>
            <w:lang w:eastAsia="zh-CN"/>
          </w:rPr>
          <w:t>(一)、风险识别</w:t>
        </w:r>
        <w:r>
          <w:tab/>
        </w:r>
        <w:r>
          <w:fldChar w:fldCharType="begin"/>
        </w:r>
        <w:r>
          <w:instrText xml:space="preserve"> PAGEREF _Toc11467 \h </w:instrText>
        </w:r>
        <w:r>
          <w:fldChar w:fldCharType="separate"/>
        </w:r>
        <w:r>
          <w:t>71</w:t>
        </w:r>
        <w:r>
          <w:fldChar w:fldCharType="end"/>
        </w:r>
      </w:hyperlink>
    </w:p>
    <w:p>
      <w:pPr>
        <w:pStyle w:val="TOC2"/>
        <w:tabs>
          <w:tab w:val="right" w:leader="dot" w:pos="8306"/>
        </w:tabs>
      </w:pPr>
      <w:hyperlink w:anchor="_Toc10874" w:history="1">
        <w:r>
          <w:rPr>
            <w:rFonts w:ascii="仿宋" w:eastAsia="仿宋" w:hAnsi="仿宋" w:cs="仿宋" w:hint="eastAsia"/>
            <w:lang w:eastAsia="zh-CN"/>
          </w:rPr>
          <w:t>(二)、风险分类</w:t>
        </w:r>
        <w:r>
          <w:tab/>
        </w:r>
        <w:r>
          <w:fldChar w:fldCharType="begin"/>
        </w:r>
        <w:r>
          <w:instrText xml:space="preserve"> PAGEREF _Toc10874 \h </w:instrText>
        </w:r>
        <w:r>
          <w:fldChar w:fldCharType="separate"/>
        </w:r>
        <w:r>
          <w:t>72</w:t>
        </w:r>
        <w:r>
          <w:fldChar w:fldCharType="end"/>
        </w:r>
      </w:hyperlink>
    </w:p>
    <w:p>
      <w:pPr>
        <w:pStyle w:val="TOC1"/>
        <w:tabs>
          <w:tab w:val="right" w:leader="dot" w:pos="8306"/>
        </w:tabs>
      </w:pPr>
      <w:hyperlink w:anchor="_Toc31223" w:history="1">
        <w:r>
          <w:rPr>
            <w:rFonts w:ascii="仿宋" w:eastAsia="仿宋" w:hAnsi="仿宋" w:cs="仿宋" w:hint="eastAsia"/>
            <w:lang w:eastAsia="zh-CN"/>
          </w:rPr>
          <w:t>十六、质量管理体系</w:t>
        </w:r>
        <w:r>
          <w:tab/>
        </w:r>
        <w:r>
          <w:fldChar w:fldCharType="begin"/>
        </w:r>
        <w:r>
          <w:instrText xml:space="preserve"> PAGEREF _Toc31223 \h </w:instrText>
        </w:r>
        <w:r>
          <w:fldChar w:fldCharType="separate"/>
        </w:r>
        <w:r>
          <w:t>74</w:t>
        </w:r>
        <w:r>
          <w:fldChar w:fldCharType="end"/>
        </w:r>
      </w:hyperlink>
    </w:p>
    <w:p>
      <w:pPr>
        <w:pStyle w:val="TOC2"/>
        <w:tabs>
          <w:tab w:val="right" w:leader="dot" w:pos="8306"/>
        </w:tabs>
      </w:pPr>
      <w:hyperlink w:anchor="_Toc10321" w:history="1">
        <w:r>
          <w:rPr>
            <w:rFonts w:ascii="仿宋" w:eastAsia="仿宋" w:hAnsi="仿宋" w:cs="仿宋" w:hint="eastAsia"/>
            <w:lang w:eastAsia="zh-CN"/>
          </w:rPr>
          <w:t>(一)、质量目标与方针</w:t>
        </w:r>
        <w:r>
          <w:tab/>
        </w:r>
        <w:r>
          <w:fldChar w:fldCharType="begin"/>
        </w:r>
        <w:r>
          <w:instrText xml:space="preserve"> PAGEREF _Toc10321 \h </w:instrText>
        </w:r>
        <w:r>
          <w:fldChar w:fldCharType="separate"/>
        </w:r>
        <w:r>
          <w:t>74</w:t>
        </w:r>
        <w:r>
          <w:fldChar w:fldCharType="end"/>
        </w:r>
      </w:hyperlink>
    </w:p>
    <w:p>
      <w:pPr>
        <w:pStyle w:val="TOC2"/>
        <w:tabs>
          <w:tab w:val="right" w:leader="dot" w:pos="8306"/>
        </w:tabs>
      </w:pPr>
      <w:hyperlink w:anchor="_Toc9091" w:history="1">
        <w:r>
          <w:rPr>
            <w:rFonts w:ascii="仿宋" w:eastAsia="仿宋" w:hAnsi="仿宋" w:cs="仿宋" w:hint="eastAsia"/>
            <w:lang w:eastAsia="zh-CN"/>
          </w:rPr>
          <w:t>(二)、质量管理责任</w:t>
        </w:r>
        <w:r>
          <w:tab/>
        </w:r>
        <w:r>
          <w:fldChar w:fldCharType="begin"/>
        </w:r>
        <w:r>
          <w:instrText xml:space="preserve"> PAGEREF _Toc9091 \h </w:instrText>
        </w:r>
        <w:r>
          <w:fldChar w:fldCharType="separate"/>
        </w:r>
        <w:r>
          <w:t>75</w:t>
        </w:r>
        <w:r>
          <w:fldChar w:fldCharType="end"/>
        </w:r>
      </w:hyperlink>
    </w:p>
    <w:p>
      <w:pPr>
        <w:pStyle w:val="TOC2"/>
        <w:tabs>
          <w:tab w:val="right" w:leader="dot" w:pos="8306"/>
        </w:tabs>
      </w:pPr>
      <w:hyperlink w:anchor="_Toc18714" w:history="1">
        <w:r>
          <w:rPr>
            <w:rFonts w:ascii="仿宋" w:eastAsia="仿宋" w:hAnsi="仿宋" w:cs="仿宋" w:hint="eastAsia"/>
            <w:lang w:eastAsia="zh-CN"/>
          </w:rPr>
          <w:t>(三)、质量管理体系文件</w:t>
        </w:r>
        <w:r>
          <w:tab/>
        </w:r>
        <w:r>
          <w:fldChar w:fldCharType="begin"/>
        </w:r>
        <w:r>
          <w:instrText xml:space="preserve"> PAGEREF _Toc18714 \h </w:instrText>
        </w:r>
        <w:r>
          <w:fldChar w:fldCharType="separate"/>
        </w:r>
        <w:r>
          <w:t>77</w:t>
        </w:r>
        <w:r>
          <w:fldChar w:fldCharType="end"/>
        </w:r>
      </w:hyperlink>
    </w:p>
    <w:p>
      <w:pPr>
        <w:pStyle w:val="TOC2"/>
        <w:tabs>
          <w:tab w:val="right" w:leader="dot" w:pos="8306"/>
        </w:tabs>
      </w:pPr>
      <w:hyperlink w:anchor="_Toc21765" w:history="1">
        <w:r>
          <w:rPr>
            <w:rFonts w:ascii="仿宋" w:eastAsia="仿宋" w:hAnsi="仿宋" w:cs="仿宋" w:hint="eastAsia"/>
            <w:lang w:eastAsia="zh-CN"/>
          </w:rPr>
          <w:t>(四)、质量培训与教育</w:t>
        </w:r>
        <w:r>
          <w:tab/>
        </w:r>
        <w:r>
          <w:fldChar w:fldCharType="begin"/>
        </w:r>
        <w:r>
          <w:instrText xml:space="preserve"> PAGEREF _Toc21765 \h </w:instrText>
        </w:r>
        <w:r>
          <w:fldChar w:fldCharType="separate"/>
        </w:r>
        <w:r>
          <w:t>79</w:t>
        </w:r>
        <w:r>
          <w:fldChar w:fldCharType="end"/>
        </w:r>
      </w:hyperlink>
    </w:p>
    <w:p>
      <w:pPr>
        <w:pStyle w:val="TOC2"/>
        <w:tabs>
          <w:tab w:val="right" w:leader="dot" w:pos="8306"/>
        </w:tabs>
      </w:pPr>
      <w:hyperlink w:anchor="_Toc13476" w:history="1">
        <w:r>
          <w:rPr>
            <w:rFonts w:ascii="仿宋" w:eastAsia="仿宋" w:hAnsi="仿宋" w:cs="仿宋" w:hint="eastAsia"/>
            <w:lang w:eastAsia="zh-CN"/>
          </w:rPr>
          <w:t>(五)、质量审核与评价</w:t>
        </w:r>
        <w:r>
          <w:tab/>
        </w:r>
        <w:r>
          <w:fldChar w:fldCharType="begin"/>
        </w:r>
        <w:r>
          <w:instrText xml:space="preserve"> PAGEREF _Toc13476 \h </w:instrText>
        </w:r>
        <w:r>
          <w:fldChar w:fldCharType="separate"/>
        </w:r>
        <w:r>
          <w:t>80</w:t>
        </w:r>
        <w:r>
          <w:fldChar w:fldCharType="end"/>
        </w:r>
      </w:hyperlink>
    </w:p>
    <w:p>
      <w:pPr>
        <w:pStyle w:val="TOC2"/>
        <w:tabs>
          <w:tab w:val="right" w:leader="dot" w:pos="8306"/>
        </w:tabs>
      </w:pPr>
      <w:hyperlink w:anchor="_Toc24402" w:history="1">
        <w:r>
          <w:rPr>
            <w:rFonts w:ascii="仿宋" w:eastAsia="仿宋" w:hAnsi="仿宋" w:cs="仿宋" w:hint="eastAsia"/>
            <w:lang w:eastAsia="zh-CN"/>
          </w:rPr>
          <w:t>(六)、不符合与纠正措施</w:t>
        </w:r>
        <w:r>
          <w:tab/>
        </w:r>
        <w:r>
          <w:fldChar w:fldCharType="begin"/>
        </w:r>
        <w:r>
          <w:instrText xml:space="preserve"> PAGEREF _Toc24402 \h </w:instrText>
        </w:r>
        <w:r>
          <w:fldChar w:fldCharType="separate"/>
        </w:r>
        <w:r>
          <w:t>81</w:t>
        </w:r>
        <w:r>
          <w:fldChar w:fldCharType="end"/>
        </w:r>
      </w:hyperlink>
    </w:p>
    <w:p>
      <w:pPr>
        <w:pStyle w:val="TOC1"/>
        <w:tabs>
          <w:tab w:val="right" w:leader="dot" w:pos="8306"/>
        </w:tabs>
      </w:pPr>
      <w:hyperlink w:anchor="_Toc18324" w:history="1">
        <w:r>
          <w:rPr>
            <w:rFonts w:ascii="仿宋" w:eastAsia="仿宋" w:hAnsi="仿宋" w:cs="仿宋" w:hint="eastAsia"/>
            <w:lang w:eastAsia="zh-CN"/>
          </w:rPr>
          <w:t>十七、排烟风机项目工程方案分析</w:t>
        </w:r>
        <w:r>
          <w:tab/>
        </w:r>
        <w:r>
          <w:fldChar w:fldCharType="begin"/>
        </w:r>
        <w:r>
          <w:instrText xml:space="preserve"> PAGEREF _Toc18324 \h </w:instrText>
        </w:r>
        <w:r>
          <w:fldChar w:fldCharType="separate"/>
        </w:r>
        <w:r>
          <w:t>82</w:t>
        </w:r>
        <w:r>
          <w:fldChar w:fldCharType="end"/>
        </w:r>
      </w:hyperlink>
    </w:p>
    <w:p>
      <w:pPr>
        <w:pStyle w:val="TOC2"/>
        <w:tabs>
          <w:tab w:val="right" w:leader="dot" w:pos="8306"/>
        </w:tabs>
      </w:pPr>
      <w:hyperlink w:anchor="_Toc18207" w:history="1">
        <w:r>
          <w:rPr>
            <w:rFonts w:ascii="仿宋" w:eastAsia="仿宋" w:hAnsi="仿宋" w:cs="仿宋" w:hint="eastAsia"/>
            <w:lang w:eastAsia="zh-CN"/>
          </w:rPr>
          <w:t>(一)、建筑工程设计原则</w:t>
        </w:r>
        <w:r>
          <w:tab/>
        </w:r>
        <w:r>
          <w:fldChar w:fldCharType="begin"/>
        </w:r>
        <w:r>
          <w:instrText xml:space="preserve"> PAGEREF _Toc18207 \h </w:instrText>
        </w:r>
        <w:r>
          <w:fldChar w:fldCharType="separate"/>
        </w:r>
        <w:r>
          <w:t>82</w:t>
        </w:r>
        <w:r>
          <w:fldChar w:fldCharType="end"/>
        </w:r>
      </w:hyperlink>
    </w:p>
    <w:p>
      <w:pPr>
        <w:pStyle w:val="TOC2"/>
        <w:tabs>
          <w:tab w:val="right" w:leader="dot" w:pos="8306"/>
        </w:tabs>
      </w:pPr>
      <w:hyperlink w:anchor="_Toc3068" w:history="1">
        <w:r>
          <w:rPr>
            <w:rFonts w:ascii="仿宋" w:eastAsia="仿宋" w:hAnsi="仿宋" w:cs="仿宋" w:hint="eastAsia"/>
            <w:lang w:eastAsia="zh-CN"/>
          </w:rPr>
          <w:t>(二)、土建工程建设指标</w:t>
        </w:r>
        <w:r>
          <w:tab/>
        </w:r>
        <w:r>
          <w:fldChar w:fldCharType="begin"/>
        </w:r>
        <w:r>
          <w:instrText xml:space="preserve"> PAGEREF _Toc3068 \h </w:instrText>
        </w:r>
        <w:r>
          <w:fldChar w:fldCharType="separate"/>
        </w:r>
        <w:r>
          <w:t>85</w:t>
        </w:r>
        <w:r>
          <w:fldChar w:fldCharType="end"/>
        </w:r>
      </w:hyperlink>
    </w:p>
    <w:p>
      <w:pPr>
        <w:pStyle w:val="TOC1"/>
        <w:tabs>
          <w:tab w:val="right" w:leader="dot" w:pos="8306"/>
        </w:tabs>
      </w:pPr>
      <w:hyperlink w:anchor="_Toc28055" w:history="1">
        <w:r>
          <w:rPr>
            <w:rFonts w:ascii="仿宋" w:eastAsia="仿宋" w:hAnsi="仿宋" w:cs="仿宋" w:hint="eastAsia"/>
            <w:lang w:eastAsia="zh-CN"/>
          </w:rPr>
          <w:t>十八、排烟风机项目变更管理</w:t>
        </w:r>
        <w:r>
          <w:tab/>
        </w:r>
        <w:r>
          <w:fldChar w:fldCharType="begin"/>
        </w:r>
        <w:r>
          <w:instrText xml:space="preserve"> PAGEREF _Toc28055 \h </w:instrText>
        </w:r>
        <w:r>
          <w:fldChar w:fldCharType="separate"/>
        </w:r>
        <w:r>
          <w:t>87</w:t>
        </w:r>
        <w:r>
          <w:fldChar w:fldCharType="end"/>
        </w:r>
      </w:hyperlink>
    </w:p>
    <w:p>
      <w:pPr>
        <w:pStyle w:val="TOC2"/>
        <w:tabs>
          <w:tab w:val="right" w:leader="dot" w:pos="8306"/>
        </w:tabs>
      </w:pPr>
      <w:hyperlink w:anchor="_Toc2078" w:history="1">
        <w:r>
          <w:rPr>
            <w:rFonts w:ascii="仿宋" w:eastAsia="仿宋" w:hAnsi="仿宋" w:cs="仿宋" w:hint="eastAsia"/>
            <w:lang w:eastAsia="zh-CN"/>
          </w:rPr>
          <w:t>(一)、变更申请与评估</w:t>
        </w:r>
        <w:r>
          <w:tab/>
        </w:r>
        <w:r>
          <w:fldChar w:fldCharType="begin"/>
        </w:r>
        <w:r>
          <w:instrText xml:space="preserve"> PAGEREF _Toc2078 \h </w:instrText>
        </w:r>
        <w:r>
          <w:fldChar w:fldCharType="separate"/>
        </w:r>
        <w:r>
          <w:t>87</w:t>
        </w:r>
        <w:r>
          <w:fldChar w:fldCharType="end"/>
        </w:r>
      </w:hyperlink>
    </w:p>
    <w:p>
      <w:pPr>
        <w:pStyle w:val="TOC2"/>
        <w:tabs>
          <w:tab w:val="right" w:leader="dot" w:pos="8306"/>
        </w:tabs>
      </w:pPr>
      <w:hyperlink w:anchor="_Toc19126" w:history="1">
        <w:r>
          <w:rPr>
            <w:rFonts w:ascii="仿宋" w:eastAsia="仿宋" w:hAnsi="仿宋" w:cs="仿宋" w:hint="eastAsia"/>
            <w:lang w:eastAsia="zh-CN"/>
          </w:rPr>
          <w:t>(二)、变更实施与控制</w:t>
        </w:r>
        <w:r>
          <w:tab/>
        </w:r>
        <w:r>
          <w:fldChar w:fldCharType="begin"/>
        </w:r>
        <w:r>
          <w:instrText xml:space="preserve"> PAGEREF _Toc19126 \h </w:instrText>
        </w:r>
        <w:r>
          <w:fldChar w:fldCharType="separate"/>
        </w:r>
        <w:r>
          <w:t>87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06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2604"/>
      <w:r>
        <w:rPr>
          <w:rFonts w:ascii="仿宋" w:eastAsia="仿宋" w:hAnsi="仿宋" w:cs="仿宋" w:hint="eastAsia"/>
          <w:sz w:val="28"/>
          <w:lang w:eastAsia="zh-CN"/>
        </w:rPr>
        <w:t>一、排烟风机项目土建工程</w:t>
      </w:r>
      <w:bookmarkEnd w:id="2"/>
    </w:p>
    <w:p>
      <w:pPr>
        <w:pStyle w:val="Heading2"/>
        <w:rPr>
          <w:rFonts w:ascii="仿宋" w:eastAsia="仿宋" w:hAnsi="仿宋" w:cs="仿宋" w:hint="eastAsia"/>
          <w:lang w:eastAsia="zh-CN"/>
        </w:rPr>
      </w:pPr>
      <w:bookmarkStart w:id="3" w:name="_Toc32442"/>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在排烟风机项目的建筑工程设计中，我们将秉承一系列重要的设计原则，以确保排烟风机项目建筑在功能、美观、可持续性等方面达到最佳效果。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首要原则是确保建筑的功能性得到最大化的发挥。我们将充分理解排烟风机项目的实际需求，合理布局各个功能区域，保证建筑在满足业务需求的同时，提供高效的工作环境。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在建筑设计中，我们将综合考虑建设和运营成本。通过精细的经济效益分析，确保设计方案在高效利用资源的同时，对排烟风机项目的长期盈利能力有积极的贡献。</w:t>
      </w:r>
    </w:p>
    <w:p>
      <w:pPr>
        <w:pStyle w:val="Heading2"/>
        <w:ind w:firstLine="560" w:firstLineChars="200"/>
        <w:rPr>
          <w:rFonts w:ascii="仿宋" w:eastAsia="仿宋" w:hAnsi="仿宋" w:cs="仿宋" w:hint="eastAsia"/>
          <w:sz w:val="28"/>
          <w:lang w:eastAsia="zh-CN"/>
        </w:rPr>
      </w:pPr>
      <w:bookmarkStart w:id="4" w:name="_Toc20991"/>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排烟风机项目的土建工程设计中，我们将精准设定设计年限，结合排烟风机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排烟风机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22195"/>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排烟风机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排烟风机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排烟风机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5756"/>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本期工程排烟风机项目预计总建筑面积XXX平方米，其中：计容建筑面积XXX平方米，计划建筑工程投资XX万元，占排烟风机项目总投资的XX%。</w:t>
      </w:r>
    </w:p>
    <w:p>
      <w:pPr>
        <w:pStyle w:val="Heading1"/>
        <w:ind w:firstLine="560" w:firstLineChars="200"/>
        <w:rPr>
          <w:rFonts w:ascii="仿宋" w:eastAsia="仿宋" w:hAnsi="仿宋" w:cs="仿宋" w:hint="eastAsia"/>
          <w:sz w:val="28"/>
          <w:lang w:eastAsia="zh-CN"/>
        </w:rPr>
      </w:pPr>
      <w:bookmarkStart w:id="7" w:name="_Toc20769"/>
      <w:r>
        <w:rPr>
          <w:rFonts w:ascii="仿宋" w:eastAsia="仿宋" w:hAnsi="仿宋" w:cs="仿宋" w:hint="eastAsia"/>
          <w:sz w:val="28"/>
          <w:lang w:eastAsia="zh-CN"/>
        </w:rPr>
        <w:t>二、排烟风机项目建设单位说明</w:t>
      </w:r>
      <w:bookmarkEnd w:id="7"/>
    </w:p>
    <w:p>
      <w:pPr>
        <w:pStyle w:val="Heading2"/>
        <w:rPr>
          <w:rFonts w:ascii="仿宋" w:eastAsia="仿宋" w:hAnsi="仿宋" w:cs="仿宋" w:hint="eastAsia"/>
          <w:lang w:eastAsia="zh-CN"/>
        </w:rPr>
      </w:pPr>
      <w:bookmarkStart w:id="8" w:name="_Toc18465"/>
      <w:r>
        <w:rPr>
          <w:rFonts w:ascii="仿宋" w:eastAsia="仿宋" w:hAnsi="仿宋" w:cs="仿宋" w:hint="eastAsia"/>
          <w:lang w:eastAsia="zh-CN"/>
        </w:rPr>
        <w:t>(一)、排烟风机项目承办单位基本情况</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9" w:name="_Toc28550"/>
      <w:r>
        <w:rPr>
          <w:rFonts w:ascii="仿宋" w:eastAsia="仿宋" w:hAnsi="仿宋" w:cs="仿宋" w:hint="eastAsia"/>
          <w:sz w:val="28"/>
          <w:lang w:eastAsia="zh-CN"/>
        </w:rPr>
        <w:t>(二)、公司经济效益分析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排烟风机项目承办单位的XXXX，我们着眼于实现可持续的经济效益。通过技术创新和解决方案的提供，公司预计在排烟风机项目执行期间将获得可观的收入增长。这一收入来源主要包括排烟风机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同时，我们注重成本控制和效率提升，以确保排烟风机项目的可持续盈利。透过精细的管理和资源优化，公司期望实现排烟风机项目利润最大化。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排烟风机项目实施进行全面的投资评估，包括排烟风机项目启动阶段的资金投入和后续运营成本。通过对排烟风机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排烟风机项目实施过程中具备足够的资金流动性，公司将进行详尽的现金流分析。这包括资金需求的合理预测、排烟风机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0" w:name="_Toc4249"/>
      <w:r>
        <w:rPr>
          <w:rFonts w:ascii="仿宋" w:eastAsia="仿宋" w:hAnsi="仿宋" w:cs="仿宋" w:hint="eastAsia"/>
          <w:sz w:val="28"/>
          <w:lang w:eastAsia="zh-CN"/>
        </w:rPr>
        <w:t>三、排烟风机项目文档管理</w:t>
      </w:r>
      <w:bookmarkEnd w:id="10"/>
    </w:p>
    <w:p>
      <w:pPr>
        <w:pStyle w:val="Heading2"/>
        <w:rPr>
          <w:rFonts w:ascii="仿宋" w:eastAsia="仿宋" w:hAnsi="仿宋" w:cs="仿宋" w:hint="eastAsia"/>
          <w:lang w:eastAsia="zh-CN"/>
        </w:rPr>
      </w:pPr>
      <w:bookmarkStart w:id="11" w:name="_Toc29255"/>
      <w:r>
        <w:rPr>
          <w:rFonts w:ascii="仿宋" w:eastAsia="仿宋" w:hAnsi="仿宋" w:cs="仿宋" w:hint="eastAsia"/>
          <w:lang w:eastAsia="zh-CN"/>
        </w:rPr>
        <w:t>(一)、文档编制与审查</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排烟风机项目高度重视文档的质量和准确性，以支持排烟风机项目的各项活动和决策。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排烟风机项目文档的编制始于排烟风机项目计划的初期，我们制定了详细的文档编制计划，明确了每个文档的内容、格式和编写责任人。在排烟风机项目启动阶段，我们首先编制了排烟风机项目章程，明确定义了排烟风机项目的目标、范围、风险等关键要素。随后，排烟风机项目团队根据计划陆续编制了需求文档、设计文档、测试文档等各类文档，确保排烟风机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排烟风机项目管理中的重要环节，旨在确保排烟风机项目文档符合质量标准和排烟风机项目需求。在排烟风机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除了内部审查，我们还进行了外部审查，邀请排烟风机项目相关利益方和专业领域的专家对文档进行独立审查。这有助于获取更全面、客观的反馈，确保排烟风机项目文档不仅符合内部标准，也满足外部需求。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排烟风机项目在文档编制与审查方面建立了严格的管理机制，通过规范的流程和多维度的审查，确保排烟风机项目文档的质量、准确性和可靠性，为排烟风机项目的顺利推进提供了有力支持。</w:t>
      </w:r>
    </w:p>
    <w:p>
      <w:pPr>
        <w:pStyle w:val="Heading2"/>
        <w:ind w:firstLine="560" w:firstLineChars="200"/>
        <w:rPr>
          <w:rFonts w:ascii="仿宋" w:eastAsia="仿宋" w:hAnsi="仿宋" w:cs="仿宋" w:hint="eastAsia"/>
          <w:sz w:val="28"/>
          <w:lang w:eastAsia="zh-CN"/>
        </w:rPr>
      </w:pPr>
      <w:bookmarkStart w:id="12" w:name="_Toc7801"/>
      <w:r>
        <w:rPr>
          <w:rFonts w:ascii="仿宋" w:eastAsia="仿宋" w:hAnsi="仿宋" w:cs="仿宋" w:hint="eastAsia"/>
          <w:sz w:val="28"/>
          <w:lang w:eastAsia="zh-CN"/>
        </w:rPr>
        <w:t>(二)、文档发布与分发</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在排烟风机项目中，我们致力于优化文档发布与分发过程，以确保信息的高效传递和团队间协作的顺畅进行。以下是我们采取的关键优化策略：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 多渠道发布： 我们通过多渠道发布文档，包括电子邮件、排烟风机项目管理平台、内部网站等，以满足不同团队成员的偏好和需求。多渠道发布确保了信息的全面覆盖。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我们采用了精细的权限控制，确保只有授权人员可以访问敏感信息。这种安全措施保护了排烟风机项目文档的机密性，防止了未经授权的信息泄露。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3" w:name="_Toc1637"/>
      <w:r>
        <w:rPr>
          <w:rFonts w:ascii="仿宋" w:eastAsia="仿宋" w:hAnsi="仿宋" w:cs="仿宋" w:hint="eastAsia"/>
          <w:sz w:val="28"/>
          <w:lang w:eastAsia="zh-CN"/>
        </w:rPr>
        <w:t>(三)、文档存档与归档</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文档存档与归档是排烟风机项目生命周期中一个至关重要的环节，直接关系到排烟风机项目信息的长期保存和历史记录的完整性。在排烟风机项目中，我们实施了一系列有效的文档存档与归档管理策略：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存档标准制定：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4" w:name="_Toc10381"/>
      <w:r>
        <w:rPr>
          <w:rFonts w:ascii="仿宋" w:eastAsia="仿宋" w:hAnsi="仿宋" w:cs="仿宋" w:hint="eastAsia"/>
          <w:sz w:val="28"/>
          <w:lang w:eastAsia="zh-CN"/>
        </w:rPr>
        <w:t>四、排烟风机项目建设背景及必要性分析</w:t>
      </w:r>
      <w:bookmarkEnd w:id="14"/>
    </w:p>
    <w:p>
      <w:pPr>
        <w:pStyle w:val="Heading2"/>
        <w:rPr>
          <w:rFonts w:ascii="仿宋" w:eastAsia="仿宋" w:hAnsi="仿宋" w:cs="仿宋" w:hint="eastAsia"/>
          <w:lang w:eastAsia="zh-CN"/>
        </w:rPr>
      </w:pPr>
      <w:bookmarkStart w:id="15" w:name="_Toc5632"/>
      <w:r>
        <w:rPr>
          <w:rFonts w:ascii="仿宋" w:eastAsia="仿宋" w:hAnsi="仿宋" w:cs="仿宋" w:hint="eastAsia"/>
          <w:lang w:eastAsia="zh-CN"/>
        </w:rPr>
        <w:t>(一)、排烟风机项目背景分析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排烟风机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排烟风机项目提供了机遇和挑战的交汇点。</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排烟风机项目在这个潮流中的定位。同时，我们将关注行业内涌现的新兴机遇，以便排烟风机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排烟风机项目提供了强大的发展动力。我们将聚焦于行业内最新的技术发展趋势，包括但不限于人工智能、大数据分析、物联网等领域。通过深度的技术研究，我们将确保排烟风机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排烟风机项目发展的源泉。我们将投入更多的精力对市场需求进行深入剖析，超越表面的需求，深入挖掘潜在的市场痛点和机遇。通过对市场需求的细致了解，排烟风机项目将更有针对性地设计解决方案，满足市场的多样化需求，从而更好地促进排烟风机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排烟风机项目战略至关重要。我们将对竞争态势进行更为深入的分析，包括但不限于市场份额、产品特点、客户满意度等多个维度。通过深度的竞争分析，排烟风机项目将能够更准确地把握市场脉搏，制定具有竞争力的排烟风机项目推进策略。</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排烟风机项目的发展具有直接的影响。我们将进行更为全面的法规和政策分析，了解行业发展中的潜在法律风险和合规挑战。通过充分了解和遵守相关法规，排烟风机项目将确保在法律框架内合法合规运营，为排烟风机项目的稳健发展提供有力支持。</w:t>
      </w:r>
    </w:p>
    <w:p>
      <w:pPr>
        <w:pStyle w:val="Heading2"/>
        <w:ind w:firstLine="560" w:firstLineChars="200"/>
        <w:rPr>
          <w:rFonts w:ascii="仿宋" w:eastAsia="仿宋" w:hAnsi="仿宋" w:cs="仿宋" w:hint="eastAsia"/>
          <w:sz w:val="28"/>
          <w:lang w:eastAsia="zh-CN"/>
        </w:rPr>
      </w:pPr>
      <w:bookmarkStart w:id="16" w:name="_Toc27864"/>
      <w:r>
        <w:rPr>
          <w:rFonts w:ascii="仿宋" w:eastAsia="仿宋" w:hAnsi="仿宋" w:cs="仿宋" w:hint="eastAsia"/>
          <w:sz w:val="28"/>
          <w:lang w:eastAsia="zh-CN"/>
        </w:rPr>
        <w:t>(二)、排烟风机项目建设必要性分析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排烟风机项目建设的迫切性源于对行业发展趋势的深刻洞察。我们正处于一个行业变革的时代，科技创新、数字化转型成为企业发展的关键动力。排烟风机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排烟风机项目建设不仅仅是为了跟上潮流，更是为了通过技术创新推动企业的持续发展。通过引入先进的技术和解决方案，排烟风机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排烟风机项目的建设成为必然选择，通过提高产品质量、拓展服务领域，从而在竞争中获得更多的机会。排烟风机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排烟风机项目建设的必要性体现在对客户需求更精准的满足。通过排烟风机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排烟风机项目建设的背后是对企业持续创新的追求。只有通过不断创新，企业才能在竞争中立于不败之地。排烟风机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7" w:name="_Toc31209"/>
      <w:r>
        <w:rPr>
          <w:rFonts w:ascii="仿宋" w:eastAsia="仿宋" w:hAnsi="仿宋" w:cs="仿宋" w:hint="eastAsia"/>
          <w:sz w:val="28"/>
          <w:lang w:eastAsia="zh-CN"/>
        </w:rPr>
        <w:t>五、市场分析、调研</w:t>
      </w:r>
      <w:bookmarkEnd w:id="17"/>
    </w:p>
    <w:p>
      <w:pPr>
        <w:pStyle w:val="Heading2"/>
        <w:rPr>
          <w:rFonts w:ascii="仿宋" w:eastAsia="仿宋" w:hAnsi="仿宋" w:cs="仿宋" w:hint="eastAsia"/>
          <w:lang w:eastAsia="zh-CN"/>
        </w:rPr>
      </w:pPr>
      <w:bookmarkStart w:id="18" w:name="_Toc4186"/>
      <w:r>
        <w:rPr>
          <w:rFonts w:ascii="仿宋" w:eastAsia="仿宋" w:hAnsi="仿宋" w:cs="仿宋" w:hint="eastAsia"/>
          <w:lang w:eastAsia="zh-CN"/>
        </w:rPr>
        <w:t>(一)、排烟风机行业分析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排烟风机行业一直以来都是市场的关注焦点。行业内的发展趋势、竞争态势以及潜在机会都对排烟风机项目的推进产生深远的影响。通过深入研究行业的整体概貌，我们将更好地理解行业的核心特征，为排烟风机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排烟风机行业，技术一直是推动创新和发展的关键因素。我们将对当前技术趋势进行详尽分析，包括但不限于人工智能、大数据应用、先进制造技术等。这有助于排烟风机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排烟风机项目成功的基础。我们将对主要竞争对手进行深入研究，包括其市场份额、产品特点、市场定位等。通过全面了解竞争对手的优势和劣势，排烟风机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9" w:name="_Toc31950"/>
      <w:r>
        <w:rPr>
          <w:rFonts w:ascii="仿宋" w:eastAsia="仿宋" w:hAnsi="仿宋" w:cs="仿宋" w:hint="eastAsia"/>
          <w:sz w:val="28"/>
          <w:lang w:eastAsia="zh-CN"/>
        </w:rPr>
        <w:t>(二)、排烟风机市场分析预测</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通过对市场规模的深入调研，我们将预测排烟风机市场未来的增长趋势。这包括市场的整体规模、各细分领域的发展趋势等。排烟风机项目可以根据市场的扩张速度和潜在机会，制定更符合市场需求的发展策略。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排烟风机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排烟风机项目实施过程中需要充分考虑的因素。我们将对市场风险进行全面评估，包括但不限于政策法规风险、市场竞争风险、技术变革风险等。通过对潜在风险的深入分析，排烟风机项目可以制定相应的风险缓解策略，降低不确定性对排烟风机项目的影响。</w:t>
      </w:r>
    </w:p>
    <w:p>
      <w:pPr>
        <w:pStyle w:val="Heading1"/>
        <w:ind w:firstLine="560" w:firstLineChars="200"/>
        <w:rPr>
          <w:rFonts w:ascii="仿宋" w:eastAsia="仿宋" w:hAnsi="仿宋" w:cs="仿宋" w:hint="eastAsia"/>
          <w:sz w:val="28"/>
          <w:lang w:eastAsia="zh-CN"/>
        </w:rPr>
      </w:pPr>
      <w:bookmarkStart w:id="20" w:name="_Toc11783"/>
      <w:r>
        <w:rPr>
          <w:rFonts w:ascii="仿宋" w:eastAsia="仿宋" w:hAnsi="仿宋" w:cs="仿宋" w:hint="eastAsia"/>
          <w:sz w:val="28"/>
          <w:lang w:eastAsia="zh-CN"/>
        </w:rPr>
        <w:t>六、排烟风机项目选址可行性分析</w:t>
      </w:r>
      <w:bookmarkEnd w:id="20"/>
    </w:p>
    <w:p>
      <w:pPr>
        <w:pStyle w:val="Heading2"/>
        <w:rPr>
          <w:rFonts w:ascii="仿宋" w:eastAsia="仿宋" w:hAnsi="仿宋" w:cs="仿宋" w:hint="eastAsia"/>
          <w:lang w:eastAsia="zh-CN"/>
        </w:rPr>
      </w:pPr>
      <w:bookmarkStart w:id="21" w:name="_Toc25802"/>
      <w:r>
        <w:rPr>
          <w:rFonts w:ascii="仿宋" w:eastAsia="仿宋" w:hAnsi="仿宋" w:cs="仿宋" w:hint="eastAsia"/>
          <w:lang w:eastAsia="zh-CN"/>
        </w:rPr>
        <w:t>(一)、排烟风机项目选址</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该排烟风机项目选址位于XX省XX市XX区XXX街道</w:t>
      </w:r>
    </w:p>
    <w:p>
      <w:pPr>
        <w:pStyle w:val="Heading2"/>
        <w:ind w:firstLine="560" w:firstLineChars="200"/>
        <w:rPr>
          <w:rFonts w:ascii="仿宋" w:eastAsia="仿宋" w:hAnsi="仿宋" w:cs="仿宋" w:hint="eastAsia"/>
          <w:sz w:val="28"/>
          <w:lang w:eastAsia="zh-CN"/>
        </w:rPr>
      </w:pPr>
      <w:bookmarkStart w:id="22" w:name="_Toc5798"/>
      <w:r>
        <w:rPr>
          <w:rFonts w:ascii="仿宋" w:eastAsia="仿宋" w:hAnsi="仿宋" w:cs="仿宋" w:hint="eastAsia"/>
          <w:sz w:val="28"/>
          <w:lang w:eastAsia="zh-CN"/>
        </w:rPr>
        <w:t>(二)、用地控制指标</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排烟风机项目的征地面积将根据排烟风机项目的实际规模和需求进行精确规划。具体面积XXX平方米，旨在确保排烟风机项目不仅能够满足当前的发展需求，还能够预留空间以适应未来的扩展。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净用地面积是在征地面积基础上去除不可利用面积后的实际可开发用地。具体面积XXX平方米，考虑到环保、交通、安全等多方面因素，以确保排烟风机项目在整体利用效率上达到最优。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排烟风机项目计划建设的建筑总规模具体面积XXX平方米。这一规模的确定综合考虑了排烟风机项目的性质、规模，以及城市规划的相关要求，确保建筑布局与周边环境协调一致。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绿地率是排烟风机项目用地中被规划为绿地的比例。具体面积XXX平方米，旨在通过合理规划绿地，改善排烟风机项目周边环境，提升居民生活质量，并符合城市整体绿化规划。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https://d.book118.com/246104210140010051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排烟风机项目规划设计蓝图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排烟风机项目规划设计蓝图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排烟风机项目规划设计蓝图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排烟风机项目规划设计蓝图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排烟风机项目规划设计蓝图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排烟风机项目规划设计蓝图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排烟风机项目规划设计蓝图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排烟风机项目规划设计蓝图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排烟风机项目规划设计蓝图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排烟风机项目规划设计蓝图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排烟风机项目规划设计蓝图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排烟风机项目规划设计蓝图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排烟风机项目规划设计蓝图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排烟风机项目规划设计蓝图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排烟风机项目规划设计蓝图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排烟风机项目规划设计蓝图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排烟风机项目规划设计蓝图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7980760"/>
    <w:rsid w:val="6798076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46104210140010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2024-02-18T23:18:00Z</dcterms:created>
  <dcterms:modified xsi:type="dcterms:W3CDTF">2024-02-18T23:18:34Z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5E9DF2F06EDC437FAC3A0B53825079AF_11</vt:lpwstr>
  </property>
  <property fmtid="{D5CDD505-2E9C-101B-9397-08002B2CF9AE}" pid="3" name="KSOProductBuildVer">
    <vt:lpwstr>2052-12.1.0.16250</vt:lpwstr>
  </property>
</Properties>
</file>