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19" w:history="1">
        <w:r>
          <w:rPr>
            <w:rFonts w:ascii="仿宋" w:eastAsia="仿宋" w:hAnsi="仿宋" w:cs="仿宋" w:hint="eastAsia"/>
            <w:lang w:eastAsia="zh-CN"/>
          </w:rPr>
          <w:t>前言</w:t>
        </w:r>
        <w:r>
          <w:tab/>
        </w:r>
        <w:r>
          <w:fldChar w:fldCharType="begin"/>
        </w:r>
        <w:r>
          <w:instrText xml:space="preserve"> PAGEREF _Toc14419 \h </w:instrText>
        </w:r>
        <w:r>
          <w:fldChar w:fldCharType="separate"/>
        </w:r>
        <w:r>
          <w:t>3</w:t>
        </w:r>
        <w:r>
          <w:fldChar w:fldCharType="end"/>
        </w:r>
      </w:hyperlink>
    </w:p>
    <w:p>
      <w:pPr>
        <w:pStyle w:val="TOC1"/>
        <w:tabs>
          <w:tab w:val="right" w:leader="dot" w:pos="8306"/>
        </w:tabs>
      </w:pPr>
      <w:hyperlink w:anchor="_Toc12145" w:history="1">
        <w:r>
          <w:rPr>
            <w:rFonts w:ascii="仿宋" w:eastAsia="仿宋" w:hAnsi="仿宋" w:cs="仿宋" w:hint="eastAsia"/>
            <w:lang w:eastAsia="zh-CN"/>
          </w:rPr>
          <w:t>一、工艺说明</w:t>
        </w:r>
        <w:r>
          <w:tab/>
        </w:r>
        <w:r>
          <w:fldChar w:fldCharType="begin"/>
        </w:r>
        <w:r>
          <w:instrText xml:space="preserve"> PAGEREF _Toc12145 \h </w:instrText>
        </w:r>
        <w:r>
          <w:fldChar w:fldCharType="separate"/>
        </w:r>
        <w:r>
          <w:t>3</w:t>
        </w:r>
        <w:r>
          <w:fldChar w:fldCharType="end"/>
        </w:r>
      </w:hyperlink>
    </w:p>
    <w:p>
      <w:pPr>
        <w:pStyle w:val="TOC2"/>
        <w:tabs>
          <w:tab w:val="right" w:leader="dot" w:pos="8306"/>
        </w:tabs>
      </w:pPr>
      <w:hyperlink w:anchor="_Toc4682" w:history="1">
        <w:r>
          <w:rPr>
            <w:rFonts w:ascii="仿宋" w:eastAsia="仿宋" w:hAnsi="仿宋" w:cs="仿宋" w:hint="eastAsia"/>
            <w:lang w:eastAsia="zh-CN"/>
          </w:rPr>
          <w:t>(一)、技术管理特点</w:t>
        </w:r>
        <w:r>
          <w:tab/>
        </w:r>
        <w:r>
          <w:fldChar w:fldCharType="begin"/>
        </w:r>
        <w:r>
          <w:instrText xml:space="preserve"> PAGEREF _Toc4682 \h </w:instrText>
        </w:r>
        <w:r>
          <w:fldChar w:fldCharType="separate"/>
        </w:r>
        <w:r>
          <w:t>3</w:t>
        </w:r>
        <w:r>
          <w:fldChar w:fldCharType="end"/>
        </w:r>
      </w:hyperlink>
    </w:p>
    <w:p>
      <w:pPr>
        <w:pStyle w:val="TOC2"/>
        <w:tabs>
          <w:tab w:val="right" w:leader="dot" w:pos="8306"/>
        </w:tabs>
      </w:pPr>
      <w:hyperlink w:anchor="_Toc4118" w:history="1">
        <w:r>
          <w:rPr>
            <w:rFonts w:ascii="仿宋" w:eastAsia="仿宋" w:hAnsi="仿宋" w:cs="仿宋" w:hint="eastAsia"/>
            <w:lang w:eastAsia="zh-CN"/>
          </w:rPr>
          <w:t>(二)、车床项目工艺技术设计方案</w:t>
        </w:r>
        <w:r>
          <w:tab/>
        </w:r>
        <w:r>
          <w:fldChar w:fldCharType="begin"/>
        </w:r>
        <w:r>
          <w:instrText xml:space="preserve"> PAGEREF _Toc4118 \h </w:instrText>
        </w:r>
        <w:r>
          <w:fldChar w:fldCharType="separate"/>
        </w:r>
        <w:r>
          <w:t>4</w:t>
        </w:r>
        <w:r>
          <w:fldChar w:fldCharType="end"/>
        </w:r>
      </w:hyperlink>
    </w:p>
    <w:p>
      <w:pPr>
        <w:pStyle w:val="TOC2"/>
        <w:tabs>
          <w:tab w:val="right" w:leader="dot" w:pos="8306"/>
        </w:tabs>
      </w:pPr>
      <w:hyperlink w:anchor="_Toc26330" w:history="1">
        <w:r>
          <w:rPr>
            <w:rFonts w:ascii="仿宋" w:eastAsia="仿宋" w:hAnsi="仿宋" w:cs="仿宋" w:hint="eastAsia"/>
            <w:lang w:eastAsia="zh-CN"/>
          </w:rPr>
          <w:t>(三)、设备选型方案</w:t>
        </w:r>
        <w:r>
          <w:tab/>
        </w:r>
        <w:r>
          <w:fldChar w:fldCharType="begin"/>
        </w:r>
        <w:r>
          <w:instrText xml:space="preserve"> PAGEREF _Toc26330 \h </w:instrText>
        </w:r>
        <w:r>
          <w:fldChar w:fldCharType="separate"/>
        </w:r>
        <w:r>
          <w:t>5</w:t>
        </w:r>
        <w:r>
          <w:fldChar w:fldCharType="end"/>
        </w:r>
      </w:hyperlink>
    </w:p>
    <w:p>
      <w:pPr>
        <w:pStyle w:val="TOC1"/>
        <w:tabs>
          <w:tab w:val="right" w:leader="dot" w:pos="8306"/>
        </w:tabs>
      </w:pPr>
      <w:hyperlink w:anchor="_Toc26750" w:history="1">
        <w:r>
          <w:rPr>
            <w:rFonts w:ascii="仿宋" w:eastAsia="仿宋" w:hAnsi="仿宋" w:cs="仿宋" w:hint="eastAsia"/>
            <w:lang w:eastAsia="zh-CN"/>
          </w:rPr>
          <w:t>二、车床项目概论</w:t>
        </w:r>
        <w:r>
          <w:tab/>
        </w:r>
        <w:r>
          <w:fldChar w:fldCharType="begin"/>
        </w:r>
        <w:r>
          <w:instrText xml:space="preserve"> PAGEREF _Toc26750 \h </w:instrText>
        </w:r>
        <w:r>
          <w:fldChar w:fldCharType="separate"/>
        </w:r>
        <w:r>
          <w:t>7</w:t>
        </w:r>
        <w:r>
          <w:fldChar w:fldCharType="end"/>
        </w:r>
      </w:hyperlink>
    </w:p>
    <w:p>
      <w:pPr>
        <w:pStyle w:val="TOC2"/>
        <w:tabs>
          <w:tab w:val="right" w:leader="dot" w:pos="8306"/>
        </w:tabs>
      </w:pPr>
      <w:hyperlink w:anchor="_Toc11893" w:history="1">
        <w:r>
          <w:rPr>
            <w:rFonts w:ascii="仿宋" w:eastAsia="仿宋" w:hAnsi="仿宋" w:cs="仿宋" w:hint="eastAsia"/>
            <w:lang w:eastAsia="zh-CN"/>
          </w:rPr>
          <w:t>(一)、车床项目概况</w:t>
        </w:r>
        <w:r>
          <w:tab/>
        </w:r>
        <w:r>
          <w:fldChar w:fldCharType="begin"/>
        </w:r>
        <w:r>
          <w:instrText xml:space="preserve"> PAGEREF _Toc11893 \h </w:instrText>
        </w:r>
        <w:r>
          <w:fldChar w:fldCharType="separate"/>
        </w:r>
        <w:r>
          <w:t>7</w:t>
        </w:r>
        <w:r>
          <w:fldChar w:fldCharType="end"/>
        </w:r>
      </w:hyperlink>
    </w:p>
    <w:p>
      <w:pPr>
        <w:pStyle w:val="TOC2"/>
        <w:tabs>
          <w:tab w:val="right" w:leader="dot" w:pos="8306"/>
        </w:tabs>
      </w:pPr>
      <w:hyperlink w:anchor="_Toc9690" w:history="1">
        <w:r>
          <w:rPr>
            <w:rFonts w:ascii="仿宋" w:eastAsia="仿宋" w:hAnsi="仿宋" w:cs="仿宋" w:hint="eastAsia"/>
            <w:lang w:eastAsia="zh-CN"/>
          </w:rPr>
          <w:t>(二)、车床项目目标</w:t>
        </w:r>
        <w:r>
          <w:tab/>
        </w:r>
        <w:r>
          <w:fldChar w:fldCharType="begin"/>
        </w:r>
        <w:r>
          <w:instrText xml:space="preserve"> PAGEREF _Toc9690 \h </w:instrText>
        </w:r>
        <w:r>
          <w:fldChar w:fldCharType="separate"/>
        </w:r>
        <w:r>
          <w:t>9</w:t>
        </w:r>
        <w:r>
          <w:fldChar w:fldCharType="end"/>
        </w:r>
      </w:hyperlink>
    </w:p>
    <w:p>
      <w:pPr>
        <w:pStyle w:val="TOC2"/>
        <w:tabs>
          <w:tab w:val="right" w:leader="dot" w:pos="8306"/>
        </w:tabs>
      </w:pPr>
      <w:hyperlink w:anchor="_Toc9723" w:history="1">
        <w:r>
          <w:rPr>
            <w:rFonts w:ascii="仿宋" w:eastAsia="仿宋" w:hAnsi="仿宋" w:cs="仿宋" w:hint="eastAsia"/>
            <w:lang w:eastAsia="zh-CN"/>
          </w:rPr>
          <w:t>(三)、车床项目提出的理由</w:t>
        </w:r>
        <w:r>
          <w:tab/>
        </w:r>
        <w:r>
          <w:fldChar w:fldCharType="begin"/>
        </w:r>
        <w:r>
          <w:instrText xml:space="preserve"> PAGEREF _Toc9723 \h </w:instrText>
        </w:r>
        <w:r>
          <w:fldChar w:fldCharType="separate"/>
        </w:r>
        <w:r>
          <w:t>10</w:t>
        </w:r>
        <w:r>
          <w:fldChar w:fldCharType="end"/>
        </w:r>
      </w:hyperlink>
    </w:p>
    <w:p>
      <w:pPr>
        <w:pStyle w:val="TOC2"/>
        <w:tabs>
          <w:tab w:val="right" w:leader="dot" w:pos="8306"/>
        </w:tabs>
      </w:pPr>
      <w:hyperlink w:anchor="_Toc27672" w:history="1">
        <w:r>
          <w:rPr>
            <w:rFonts w:ascii="仿宋" w:eastAsia="仿宋" w:hAnsi="仿宋" w:cs="仿宋" w:hint="eastAsia"/>
            <w:lang w:eastAsia="zh-CN"/>
          </w:rPr>
          <w:t>(四)、车床项目意义</w:t>
        </w:r>
        <w:r>
          <w:tab/>
        </w:r>
        <w:r>
          <w:fldChar w:fldCharType="begin"/>
        </w:r>
        <w:r>
          <w:instrText xml:space="preserve"> PAGEREF _Toc27672 \h </w:instrText>
        </w:r>
        <w:r>
          <w:fldChar w:fldCharType="separate"/>
        </w:r>
        <w:r>
          <w:t>11</w:t>
        </w:r>
        <w:r>
          <w:fldChar w:fldCharType="end"/>
        </w:r>
      </w:hyperlink>
    </w:p>
    <w:p>
      <w:pPr>
        <w:pStyle w:val="TOC2"/>
        <w:tabs>
          <w:tab w:val="right" w:leader="dot" w:pos="8306"/>
        </w:tabs>
      </w:pPr>
      <w:hyperlink w:anchor="_Toc6638" w:history="1">
        <w:r>
          <w:rPr>
            <w:rFonts w:ascii="仿宋" w:eastAsia="仿宋" w:hAnsi="仿宋" w:cs="仿宋" w:hint="eastAsia"/>
            <w:lang w:eastAsia="zh-CN"/>
          </w:rPr>
          <w:t>(五)、车床项目背景</w:t>
        </w:r>
        <w:r>
          <w:tab/>
        </w:r>
        <w:r>
          <w:fldChar w:fldCharType="begin"/>
        </w:r>
        <w:r>
          <w:instrText xml:space="preserve"> PAGEREF _Toc6638 \h </w:instrText>
        </w:r>
        <w:r>
          <w:fldChar w:fldCharType="separate"/>
        </w:r>
        <w:r>
          <w:t>12</w:t>
        </w:r>
        <w:r>
          <w:fldChar w:fldCharType="end"/>
        </w:r>
      </w:hyperlink>
    </w:p>
    <w:p>
      <w:pPr>
        <w:pStyle w:val="TOC1"/>
        <w:tabs>
          <w:tab w:val="right" w:leader="dot" w:pos="8306"/>
        </w:tabs>
      </w:pPr>
      <w:hyperlink w:anchor="_Toc21719" w:history="1">
        <w:r>
          <w:rPr>
            <w:rFonts w:ascii="仿宋" w:eastAsia="仿宋" w:hAnsi="仿宋" w:cs="仿宋" w:hint="eastAsia"/>
            <w:lang w:eastAsia="zh-CN"/>
          </w:rPr>
          <w:t>三、车床项目绩效评估</w:t>
        </w:r>
        <w:r>
          <w:tab/>
        </w:r>
        <w:r>
          <w:fldChar w:fldCharType="begin"/>
        </w:r>
        <w:r>
          <w:instrText xml:space="preserve"> PAGEREF _Toc21719 \h </w:instrText>
        </w:r>
        <w:r>
          <w:fldChar w:fldCharType="separate"/>
        </w:r>
        <w:r>
          <w:t>13</w:t>
        </w:r>
        <w:r>
          <w:fldChar w:fldCharType="end"/>
        </w:r>
      </w:hyperlink>
    </w:p>
    <w:p>
      <w:pPr>
        <w:pStyle w:val="TOC2"/>
        <w:tabs>
          <w:tab w:val="right" w:leader="dot" w:pos="8306"/>
        </w:tabs>
      </w:pPr>
      <w:hyperlink w:anchor="_Toc18446" w:history="1">
        <w:r>
          <w:rPr>
            <w:rFonts w:ascii="仿宋" w:eastAsia="仿宋" w:hAnsi="仿宋" w:cs="仿宋" w:hint="eastAsia"/>
            <w:lang w:eastAsia="zh-CN"/>
          </w:rPr>
          <w:t>(一)、绩效评估指标</w:t>
        </w:r>
        <w:r>
          <w:tab/>
        </w:r>
        <w:r>
          <w:fldChar w:fldCharType="begin"/>
        </w:r>
        <w:r>
          <w:instrText xml:space="preserve"> PAGEREF _Toc18446 \h </w:instrText>
        </w:r>
        <w:r>
          <w:fldChar w:fldCharType="separate"/>
        </w:r>
        <w:r>
          <w:t>13</w:t>
        </w:r>
        <w:r>
          <w:fldChar w:fldCharType="end"/>
        </w:r>
      </w:hyperlink>
    </w:p>
    <w:p>
      <w:pPr>
        <w:pStyle w:val="TOC2"/>
        <w:tabs>
          <w:tab w:val="right" w:leader="dot" w:pos="8306"/>
        </w:tabs>
      </w:pPr>
      <w:hyperlink w:anchor="_Toc28422" w:history="1">
        <w:r>
          <w:rPr>
            <w:rFonts w:ascii="仿宋" w:eastAsia="仿宋" w:hAnsi="仿宋" w:cs="仿宋" w:hint="eastAsia"/>
            <w:lang w:eastAsia="zh-CN"/>
          </w:rPr>
          <w:t>(二)、绩效评估方法</w:t>
        </w:r>
        <w:r>
          <w:tab/>
        </w:r>
        <w:r>
          <w:fldChar w:fldCharType="begin"/>
        </w:r>
        <w:r>
          <w:instrText xml:space="preserve"> PAGEREF _Toc28422 \h </w:instrText>
        </w:r>
        <w:r>
          <w:fldChar w:fldCharType="separate"/>
        </w:r>
        <w:r>
          <w:t>14</w:t>
        </w:r>
        <w:r>
          <w:fldChar w:fldCharType="end"/>
        </w:r>
      </w:hyperlink>
    </w:p>
    <w:p>
      <w:pPr>
        <w:pStyle w:val="TOC2"/>
        <w:tabs>
          <w:tab w:val="right" w:leader="dot" w:pos="8306"/>
        </w:tabs>
      </w:pPr>
      <w:hyperlink w:anchor="_Toc29427" w:history="1">
        <w:r>
          <w:rPr>
            <w:rFonts w:ascii="仿宋" w:eastAsia="仿宋" w:hAnsi="仿宋" w:cs="仿宋" w:hint="eastAsia"/>
            <w:lang w:eastAsia="zh-CN"/>
          </w:rPr>
          <w:t>(三)、绩效评估周期</w:t>
        </w:r>
        <w:r>
          <w:tab/>
        </w:r>
        <w:r>
          <w:fldChar w:fldCharType="begin"/>
        </w:r>
        <w:r>
          <w:instrText xml:space="preserve"> PAGEREF _Toc29427 \h </w:instrText>
        </w:r>
        <w:r>
          <w:fldChar w:fldCharType="separate"/>
        </w:r>
        <w:r>
          <w:t>15</w:t>
        </w:r>
        <w:r>
          <w:fldChar w:fldCharType="end"/>
        </w:r>
      </w:hyperlink>
    </w:p>
    <w:p>
      <w:pPr>
        <w:pStyle w:val="TOC1"/>
        <w:tabs>
          <w:tab w:val="right" w:leader="dot" w:pos="8306"/>
        </w:tabs>
      </w:pPr>
      <w:hyperlink w:anchor="_Toc19617" w:history="1">
        <w:r>
          <w:rPr>
            <w:rFonts w:ascii="仿宋" w:eastAsia="仿宋" w:hAnsi="仿宋" w:cs="仿宋" w:hint="eastAsia"/>
            <w:lang w:eastAsia="zh-CN"/>
          </w:rPr>
          <w:t>四、市场分析、调研</w:t>
        </w:r>
        <w:r>
          <w:tab/>
        </w:r>
        <w:r>
          <w:fldChar w:fldCharType="begin"/>
        </w:r>
        <w:r>
          <w:instrText xml:space="preserve"> PAGEREF _Toc19617 \h </w:instrText>
        </w:r>
        <w:r>
          <w:fldChar w:fldCharType="separate"/>
        </w:r>
        <w:r>
          <w:t>16</w:t>
        </w:r>
        <w:r>
          <w:fldChar w:fldCharType="end"/>
        </w:r>
      </w:hyperlink>
    </w:p>
    <w:p>
      <w:pPr>
        <w:pStyle w:val="TOC2"/>
        <w:tabs>
          <w:tab w:val="right" w:leader="dot" w:pos="8306"/>
        </w:tabs>
      </w:pPr>
      <w:hyperlink w:anchor="_Toc24420" w:history="1">
        <w:r>
          <w:rPr>
            <w:rFonts w:ascii="仿宋" w:eastAsia="仿宋" w:hAnsi="仿宋" w:cs="仿宋" w:hint="eastAsia"/>
            <w:lang w:eastAsia="zh-CN"/>
          </w:rPr>
          <w:t>(一)、车床行业分析</w:t>
        </w:r>
        <w:r>
          <w:tab/>
        </w:r>
        <w:r>
          <w:fldChar w:fldCharType="begin"/>
        </w:r>
        <w:r>
          <w:instrText xml:space="preserve"> PAGEREF _Toc24420 \h </w:instrText>
        </w:r>
        <w:r>
          <w:fldChar w:fldCharType="separate"/>
        </w:r>
        <w:r>
          <w:t>16</w:t>
        </w:r>
        <w:r>
          <w:fldChar w:fldCharType="end"/>
        </w:r>
      </w:hyperlink>
    </w:p>
    <w:p>
      <w:pPr>
        <w:pStyle w:val="TOC2"/>
        <w:tabs>
          <w:tab w:val="right" w:leader="dot" w:pos="8306"/>
        </w:tabs>
      </w:pPr>
      <w:hyperlink w:anchor="_Toc5923" w:history="1">
        <w:r>
          <w:rPr>
            <w:rFonts w:ascii="仿宋" w:eastAsia="仿宋" w:hAnsi="仿宋" w:cs="仿宋" w:hint="eastAsia"/>
            <w:lang w:eastAsia="zh-CN"/>
          </w:rPr>
          <w:t>(二)、车床市场分析预测</w:t>
        </w:r>
        <w:r>
          <w:tab/>
        </w:r>
        <w:r>
          <w:fldChar w:fldCharType="begin"/>
        </w:r>
        <w:r>
          <w:instrText xml:space="preserve"> PAGEREF _Toc5923 \h </w:instrText>
        </w:r>
        <w:r>
          <w:fldChar w:fldCharType="separate"/>
        </w:r>
        <w:r>
          <w:t>17</w:t>
        </w:r>
        <w:r>
          <w:fldChar w:fldCharType="end"/>
        </w:r>
      </w:hyperlink>
    </w:p>
    <w:p>
      <w:pPr>
        <w:pStyle w:val="TOC1"/>
        <w:tabs>
          <w:tab w:val="right" w:leader="dot" w:pos="8306"/>
        </w:tabs>
      </w:pPr>
      <w:hyperlink w:anchor="_Toc29052" w:history="1">
        <w:r>
          <w:rPr>
            <w:rFonts w:ascii="仿宋" w:eastAsia="仿宋" w:hAnsi="仿宋" w:cs="仿宋" w:hint="eastAsia"/>
            <w:lang w:eastAsia="zh-CN"/>
          </w:rPr>
          <w:t>五、车床项目建设单位说明</w:t>
        </w:r>
        <w:r>
          <w:tab/>
        </w:r>
        <w:r>
          <w:fldChar w:fldCharType="begin"/>
        </w:r>
        <w:r>
          <w:instrText xml:space="preserve"> PAGEREF _Toc29052 \h </w:instrText>
        </w:r>
        <w:r>
          <w:fldChar w:fldCharType="separate"/>
        </w:r>
        <w:r>
          <w:t>17</w:t>
        </w:r>
        <w:r>
          <w:fldChar w:fldCharType="end"/>
        </w:r>
      </w:hyperlink>
    </w:p>
    <w:p>
      <w:pPr>
        <w:pStyle w:val="TOC2"/>
        <w:tabs>
          <w:tab w:val="right" w:leader="dot" w:pos="8306"/>
        </w:tabs>
      </w:pPr>
      <w:hyperlink w:anchor="_Toc10400" w:history="1">
        <w:r>
          <w:rPr>
            <w:rFonts w:ascii="仿宋" w:eastAsia="仿宋" w:hAnsi="仿宋" w:cs="仿宋" w:hint="eastAsia"/>
            <w:lang w:eastAsia="zh-CN"/>
          </w:rPr>
          <w:t>(一)、车床项目承办单位基本情况</w:t>
        </w:r>
        <w:r>
          <w:tab/>
        </w:r>
        <w:r>
          <w:fldChar w:fldCharType="begin"/>
        </w:r>
        <w:r>
          <w:instrText xml:space="preserve"> PAGEREF _Toc10400 \h </w:instrText>
        </w:r>
        <w:r>
          <w:fldChar w:fldCharType="separate"/>
        </w:r>
        <w:r>
          <w:t>17</w:t>
        </w:r>
        <w:r>
          <w:fldChar w:fldCharType="end"/>
        </w:r>
      </w:hyperlink>
    </w:p>
    <w:p>
      <w:pPr>
        <w:pStyle w:val="TOC2"/>
        <w:tabs>
          <w:tab w:val="right" w:leader="dot" w:pos="8306"/>
        </w:tabs>
      </w:pPr>
      <w:hyperlink w:anchor="_Toc4058" w:history="1">
        <w:r>
          <w:rPr>
            <w:rFonts w:ascii="仿宋" w:eastAsia="仿宋" w:hAnsi="仿宋" w:cs="仿宋" w:hint="eastAsia"/>
            <w:lang w:eastAsia="zh-CN"/>
          </w:rPr>
          <w:t>(二)、公司经济效益分析</w:t>
        </w:r>
        <w:r>
          <w:tab/>
        </w:r>
        <w:r>
          <w:fldChar w:fldCharType="begin"/>
        </w:r>
        <w:r>
          <w:instrText xml:space="preserve"> PAGEREF _Toc4058 \h </w:instrText>
        </w:r>
        <w:r>
          <w:fldChar w:fldCharType="separate"/>
        </w:r>
        <w:r>
          <w:t>18</w:t>
        </w:r>
        <w:r>
          <w:fldChar w:fldCharType="end"/>
        </w:r>
      </w:hyperlink>
    </w:p>
    <w:p>
      <w:pPr>
        <w:pStyle w:val="TOC1"/>
        <w:tabs>
          <w:tab w:val="right" w:leader="dot" w:pos="8306"/>
        </w:tabs>
      </w:pPr>
      <w:hyperlink w:anchor="_Toc22186" w:history="1">
        <w:r>
          <w:rPr>
            <w:rFonts w:ascii="仿宋" w:eastAsia="仿宋" w:hAnsi="仿宋" w:cs="仿宋" w:hint="eastAsia"/>
            <w:lang w:eastAsia="zh-CN"/>
          </w:rPr>
          <w:t>六、车床项目可持续发展</w:t>
        </w:r>
        <w:r>
          <w:tab/>
        </w:r>
        <w:r>
          <w:fldChar w:fldCharType="begin"/>
        </w:r>
        <w:r>
          <w:instrText xml:space="preserve"> PAGEREF _Toc22186 \h </w:instrText>
        </w:r>
        <w:r>
          <w:fldChar w:fldCharType="separate"/>
        </w:r>
        <w:r>
          <w:t>19</w:t>
        </w:r>
        <w:r>
          <w:fldChar w:fldCharType="end"/>
        </w:r>
      </w:hyperlink>
    </w:p>
    <w:p>
      <w:pPr>
        <w:pStyle w:val="TOC2"/>
        <w:tabs>
          <w:tab w:val="right" w:leader="dot" w:pos="8306"/>
        </w:tabs>
      </w:pPr>
      <w:hyperlink w:anchor="_Toc25968" w:history="1">
        <w:r>
          <w:rPr>
            <w:rFonts w:ascii="仿宋" w:eastAsia="仿宋" w:hAnsi="仿宋" w:cs="仿宋" w:hint="eastAsia"/>
            <w:lang w:eastAsia="zh-CN"/>
          </w:rPr>
          <w:t>(一)、可持续战略与实践</w:t>
        </w:r>
        <w:r>
          <w:tab/>
        </w:r>
        <w:r>
          <w:fldChar w:fldCharType="begin"/>
        </w:r>
        <w:r>
          <w:instrText xml:space="preserve"> PAGEREF _Toc25968 \h </w:instrText>
        </w:r>
        <w:r>
          <w:fldChar w:fldCharType="separate"/>
        </w:r>
        <w:r>
          <w:t>19</w:t>
        </w:r>
        <w:r>
          <w:fldChar w:fldCharType="end"/>
        </w:r>
      </w:hyperlink>
    </w:p>
    <w:p>
      <w:pPr>
        <w:pStyle w:val="TOC2"/>
        <w:tabs>
          <w:tab w:val="right" w:leader="dot" w:pos="8306"/>
        </w:tabs>
      </w:pPr>
      <w:hyperlink w:anchor="_Toc17775" w:history="1">
        <w:r>
          <w:rPr>
            <w:rFonts w:ascii="仿宋" w:eastAsia="仿宋" w:hAnsi="仿宋" w:cs="仿宋" w:hint="eastAsia"/>
            <w:lang w:eastAsia="zh-CN"/>
          </w:rPr>
          <w:t>(二)、环保与社会责任</w:t>
        </w:r>
        <w:r>
          <w:tab/>
        </w:r>
        <w:r>
          <w:fldChar w:fldCharType="begin"/>
        </w:r>
        <w:r>
          <w:instrText xml:space="preserve"> PAGEREF _Toc17775 \h </w:instrText>
        </w:r>
        <w:r>
          <w:fldChar w:fldCharType="separate"/>
        </w:r>
        <w:r>
          <w:t>20</w:t>
        </w:r>
        <w:r>
          <w:fldChar w:fldCharType="end"/>
        </w:r>
      </w:hyperlink>
    </w:p>
    <w:p>
      <w:pPr>
        <w:pStyle w:val="TOC1"/>
        <w:tabs>
          <w:tab w:val="right" w:leader="dot" w:pos="8306"/>
        </w:tabs>
      </w:pPr>
      <w:hyperlink w:anchor="_Toc7854" w:history="1">
        <w:r>
          <w:rPr>
            <w:rFonts w:ascii="仿宋" w:eastAsia="仿宋" w:hAnsi="仿宋" w:cs="仿宋" w:hint="eastAsia"/>
            <w:lang w:eastAsia="zh-CN"/>
          </w:rPr>
          <w:t>七、车床项目创新与研发</w:t>
        </w:r>
        <w:r>
          <w:tab/>
        </w:r>
        <w:r>
          <w:fldChar w:fldCharType="begin"/>
        </w:r>
        <w:r>
          <w:instrText xml:space="preserve"> PAGEREF _Toc7854 \h </w:instrText>
        </w:r>
        <w:r>
          <w:fldChar w:fldCharType="separate"/>
        </w:r>
        <w:r>
          <w:t>21</w:t>
        </w:r>
        <w:r>
          <w:fldChar w:fldCharType="end"/>
        </w:r>
      </w:hyperlink>
    </w:p>
    <w:p>
      <w:pPr>
        <w:pStyle w:val="TOC2"/>
        <w:tabs>
          <w:tab w:val="right" w:leader="dot" w:pos="8306"/>
        </w:tabs>
      </w:pPr>
      <w:hyperlink w:anchor="_Toc3248" w:history="1">
        <w:r>
          <w:rPr>
            <w:rFonts w:ascii="仿宋" w:eastAsia="仿宋" w:hAnsi="仿宋" w:cs="仿宋" w:hint="eastAsia"/>
            <w:lang w:eastAsia="zh-CN"/>
          </w:rPr>
          <w:t>(一)、创新策略与方向</w:t>
        </w:r>
        <w:r>
          <w:tab/>
        </w:r>
        <w:r>
          <w:fldChar w:fldCharType="begin"/>
        </w:r>
        <w:r>
          <w:instrText xml:space="preserve"> PAGEREF _Toc3248 \h </w:instrText>
        </w:r>
        <w:r>
          <w:fldChar w:fldCharType="separate"/>
        </w:r>
        <w:r>
          <w:t>21</w:t>
        </w:r>
        <w:r>
          <w:fldChar w:fldCharType="end"/>
        </w:r>
      </w:hyperlink>
    </w:p>
    <w:p>
      <w:pPr>
        <w:pStyle w:val="TOC2"/>
        <w:tabs>
          <w:tab w:val="right" w:leader="dot" w:pos="8306"/>
        </w:tabs>
      </w:pPr>
      <w:hyperlink w:anchor="_Toc25880" w:history="1">
        <w:r>
          <w:rPr>
            <w:rFonts w:ascii="仿宋" w:eastAsia="仿宋" w:hAnsi="仿宋" w:cs="仿宋" w:hint="eastAsia"/>
            <w:lang w:eastAsia="zh-CN"/>
          </w:rPr>
          <w:t>(二)、研发规划与投入</w:t>
        </w:r>
        <w:r>
          <w:tab/>
        </w:r>
        <w:r>
          <w:fldChar w:fldCharType="begin"/>
        </w:r>
        <w:r>
          <w:instrText xml:space="preserve"> PAGEREF _Toc25880 \h </w:instrText>
        </w:r>
        <w:r>
          <w:fldChar w:fldCharType="separate"/>
        </w:r>
        <w:r>
          <w:t>22</w:t>
        </w:r>
        <w:r>
          <w:fldChar w:fldCharType="end"/>
        </w:r>
      </w:hyperlink>
    </w:p>
    <w:p>
      <w:pPr>
        <w:pStyle w:val="TOC1"/>
        <w:tabs>
          <w:tab w:val="right" w:leader="dot" w:pos="8306"/>
        </w:tabs>
      </w:pPr>
      <w:hyperlink w:anchor="_Toc1410" w:history="1">
        <w:r>
          <w:rPr>
            <w:rFonts w:ascii="仿宋" w:eastAsia="仿宋" w:hAnsi="仿宋" w:cs="仿宋" w:hint="eastAsia"/>
            <w:lang w:eastAsia="zh-CN"/>
          </w:rPr>
          <w:t>八、车床项目技术管理</w:t>
        </w:r>
        <w:r>
          <w:tab/>
        </w:r>
        <w:r>
          <w:fldChar w:fldCharType="begin"/>
        </w:r>
        <w:r>
          <w:instrText xml:space="preserve"> PAGEREF _Toc1410 \h </w:instrText>
        </w:r>
        <w:r>
          <w:fldChar w:fldCharType="separate"/>
        </w:r>
        <w:r>
          <w:t>24</w:t>
        </w:r>
        <w:r>
          <w:fldChar w:fldCharType="end"/>
        </w:r>
      </w:hyperlink>
    </w:p>
    <w:p>
      <w:pPr>
        <w:pStyle w:val="TOC2"/>
        <w:tabs>
          <w:tab w:val="right" w:leader="dot" w:pos="8306"/>
        </w:tabs>
      </w:pPr>
      <w:hyperlink w:anchor="_Toc13457" w:history="1">
        <w:r>
          <w:rPr>
            <w:rFonts w:ascii="仿宋" w:eastAsia="仿宋" w:hAnsi="仿宋" w:cs="仿宋" w:hint="eastAsia"/>
            <w:lang w:eastAsia="zh-CN"/>
          </w:rPr>
          <w:t>(一)、技术方案选用方向</w:t>
        </w:r>
        <w:r>
          <w:tab/>
        </w:r>
        <w:r>
          <w:fldChar w:fldCharType="begin"/>
        </w:r>
        <w:r>
          <w:instrText xml:space="preserve"> PAGEREF _Toc13457 \h </w:instrText>
        </w:r>
        <w:r>
          <w:fldChar w:fldCharType="separate"/>
        </w:r>
        <w:r>
          <w:t>24</w:t>
        </w:r>
        <w:r>
          <w:fldChar w:fldCharType="end"/>
        </w:r>
      </w:hyperlink>
    </w:p>
    <w:p>
      <w:pPr>
        <w:pStyle w:val="TOC2"/>
        <w:tabs>
          <w:tab w:val="right" w:leader="dot" w:pos="8306"/>
        </w:tabs>
      </w:pPr>
      <w:hyperlink w:anchor="_Toc3826" w:history="1">
        <w:r>
          <w:rPr>
            <w:rFonts w:ascii="仿宋" w:eastAsia="仿宋" w:hAnsi="仿宋" w:cs="仿宋" w:hint="eastAsia"/>
            <w:lang w:eastAsia="zh-CN"/>
          </w:rPr>
          <w:t>(二)、工艺技术方案选用原则</w:t>
        </w:r>
        <w:r>
          <w:tab/>
        </w:r>
        <w:r>
          <w:fldChar w:fldCharType="begin"/>
        </w:r>
        <w:r>
          <w:instrText xml:space="preserve"> PAGEREF _Toc3826 \h </w:instrText>
        </w:r>
        <w:r>
          <w:fldChar w:fldCharType="separate"/>
        </w:r>
        <w:r>
          <w:t>25</w:t>
        </w:r>
        <w:r>
          <w:fldChar w:fldCharType="end"/>
        </w:r>
      </w:hyperlink>
    </w:p>
    <w:p>
      <w:pPr>
        <w:pStyle w:val="TOC2"/>
        <w:tabs>
          <w:tab w:val="right" w:leader="dot" w:pos="8306"/>
        </w:tabs>
      </w:pPr>
      <w:hyperlink w:anchor="_Toc16340" w:history="1">
        <w:r>
          <w:rPr>
            <w:rFonts w:ascii="仿宋" w:eastAsia="仿宋" w:hAnsi="仿宋" w:cs="仿宋" w:hint="eastAsia"/>
            <w:lang w:eastAsia="zh-CN"/>
          </w:rPr>
          <w:t>(三)、工艺技术方案要求</w:t>
        </w:r>
        <w:r>
          <w:tab/>
        </w:r>
        <w:r>
          <w:fldChar w:fldCharType="begin"/>
        </w:r>
        <w:r>
          <w:instrText xml:space="preserve"> PAGEREF _Toc16340 \h </w:instrText>
        </w:r>
        <w:r>
          <w:fldChar w:fldCharType="separate"/>
        </w:r>
        <w:r>
          <w:t>27</w:t>
        </w:r>
        <w:r>
          <w:fldChar w:fldCharType="end"/>
        </w:r>
      </w:hyperlink>
    </w:p>
    <w:p>
      <w:pPr>
        <w:pStyle w:val="TOC1"/>
        <w:tabs>
          <w:tab w:val="right" w:leader="dot" w:pos="8306"/>
        </w:tabs>
      </w:pPr>
      <w:hyperlink w:anchor="_Toc18700" w:history="1">
        <w:r>
          <w:rPr>
            <w:rFonts w:ascii="仿宋" w:eastAsia="仿宋" w:hAnsi="仿宋" w:cs="仿宋" w:hint="eastAsia"/>
            <w:lang w:eastAsia="zh-CN"/>
          </w:rPr>
          <w:t>九、车床项目投资规划</w:t>
        </w:r>
        <w:r>
          <w:tab/>
        </w:r>
        <w:r>
          <w:fldChar w:fldCharType="begin"/>
        </w:r>
        <w:r>
          <w:instrText xml:space="preserve"> PAGEREF _Toc18700 \h </w:instrText>
        </w:r>
        <w:r>
          <w:fldChar w:fldCharType="separate"/>
        </w:r>
        <w:r>
          <w:t>30</w:t>
        </w:r>
        <w:r>
          <w:fldChar w:fldCharType="end"/>
        </w:r>
      </w:hyperlink>
    </w:p>
    <w:p>
      <w:pPr>
        <w:pStyle w:val="TOC2"/>
        <w:tabs>
          <w:tab w:val="right" w:leader="dot" w:pos="8306"/>
        </w:tabs>
      </w:pPr>
      <w:hyperlink w:anchor="_Toc1533" w:history="1">
        <w:r>
          <w:rPr>
            <w:rFonts w:ascii="仿宋" w:eastAsia="仿宋" w:hAnsi="仿宋" w:cs="仿宋" w:hint="eastAsia"/>
            <w:lang w:eastAsia="zh-CN"/>
          </w:rPr>
          <w:t>(一)、车床项目总投资估算</w:t>
        </w:r>
        <w:r>
          <w:tab/>
        </w:r>
        <w:r>
          <w:fldChar w:fldCharType="begin"/>
        </w:r>
        <w:r>
          <w:instrText xml:space="preserve"> PAGEREF _Toc1533 \h </w:instrText>
        </w:r>
        <w:r>
          <w:fldChar w:fldCharType="separate"/>
        </w:r>
        <w:r>
          <w:t>30</w:t>
        </w:r>
        <w:r>
          <w:fldChar w:fldCharType="end"/>
        </w:r>
      </w:hyperlink>
    </w:p>
    <w:p>
      <w:pPr>
        <w:pStyle w:val="TOC2"/>
        <w:tabs>
          <w:tab w:val="right" w:leader="dot" w:pos="8306"/>
        </w:tabs>
      </w:pPr>
      <w:hyperlink w:anchor="_Toc209" w:history="1">
        <w:r>
          <w:rPr>
            <w:rFonts w:ascii="仿宋" w:eastAsia="仿宋" w:hAnsi="仿宋" w:cs="仿宋" w:hint="eastAsia"/>
            <w:lang w:eastAsia="zh-CN"/>
          </w:rPr>
          <w:t>(二)、资金筹措</w:t>
        </w:r>
        <w:r>
          <w:tab/>
        </w:r>
        <w:r>
          <w:fldChar w:fldCharType="begin"/>
        </w:r>
        <w:r>
          <w:instrText xml:space="preserve"> PAGEREF _Toc209 \h </w:instrText>
        </w:r>
        <w:r>
          <w:fldChar w:fldCharType="separate"/>
        </w:r>
        <w:r>
          <w:t>31</w:t>
        </w:r>
        <w:r>
          <w:fldChar w:fldCharType="end"/>
        </w:r>
      </w:hyperlink>
    </w:p>
    <w:p>
      <w:pPr>
        <w:pStyle w:val="TOC1"/>
        <w:tabs>
          <w:tab w:val="right" w:leader="dot" w:pos="8306"/>
        </w:tabs>
      </w:pPr>
      <w:hyperlink w:anchor="_Toc2317" w:history="1">
        <w:r>
          <w:rPr>
            <w:rFonts w:ascii="仿宋" w:eastAsia="仿宋" w:hAnsi="仿宋" w:cs="仿宋" w:hint="eastAsia"/>
            <w:lang w:eastAsia="zh-CN"/>
          </w:rPr>
          <w:t>十、车床项目社会影响</w:t>
        </w:r>
        <w:r>
          <w:tab/>
        </w:r>
        <w:r>
          <w:fldChar w:fldCharType="begin"/>
        </w:r>
        <w:r>
          <w:instrText xml:space="preserve"> PAGEREF _Toc2317 \h </w:instrText>
        </w:r>
        <w:r>
          <w:fldChar w:fldCharType="separate"/>
        </w:r>
        <w:r>
          <w:t>32</w:t>
        </w:r>
        <w:r>
          <w:fldChar w:fldCharType="end"/>
        </w:r>
      </w:hyperlink>
    </w:p>
    <w:p>
      <w:pPr>
        <w:pStyle w:val="TOC2"/>
        <w:tabs>
          <w:tab w:val="right" w:leader="dot" w:pos="8306"/>
        </w:tabs>
      </w:pPr>
      <w:hyperlink w:anchor="_Toc7455" w:history="1">
        <w:r>
          <w:rPr>
            <w:rFonts w:ascii="仿宋" w:eastAsia="仿宋" w:hAnsi="仿宋" w:cs="仿宋" w:hint="eastAsia"/>
            <w:lang w:eastAsia="zh-CN"/>
          </w:rPr>
          <w:t>(一)、社会责任与义务</w:t>
        </w:r>
        <w:r>
          <w:tab/>
        </w:r>
        <w:r>
          <w:fldChar w:fldCharType="begin"/>
        </w:r>
        <w:r>
          <w:instrText xml:space="preserve"> PAGEREF _Toc7455 \h </w:instrText>
        </w:r>
        <w:r>
          <w:fldChar w:fldCharType="separate"/>
        </w:r>
        <w:r>
          <w:t>32</w:t>
        </w:r>
        <w:r>
          <w:fldChar w:fldCharType="end"/>
        </w:r>
      </w:hyperlink>
    </w:p>
    <w:p>
      <w:pPr>
        <w:pStyle w:val="TOC2"/>
        <w:tabs>
          <w:tab w:val="right" w:leader="dot" w:pos="8306"/>
        </w:tabs>
      </w:pPr>
      <w:hyperlink w:anchor="_Toc21960" w:history="1">
        <w:r>
          <w:rPr>
            <w:rFonts w:ascii="仿宋" w:eastAsia="仿宋" w:hAnsi="仿宋" w:cs="仿宋" w:hint="eastAsia"/>
            <w:lang w:eastAsia="zh-CN"/>
          </w:rPr>
          <w:t>(二)、社会参与与沟通</w:t>
        </w:r>
        <w:r>
          <w:tab/>
        </w:r>
        <w:r>
          <w:fldChar w:fldCharType="begin"/>
        </w:r>
        <w:r>
          <w:instrText xml:space="preserve"> PAGEREF _Toc21960 \h </w:instrText>
        </w:r>
        <w:r>
          <w:fldChar w:fldCharType="separate"/>
        </w:r>
        <w:r>
          <w:t>32</w:t>
        </w:r>
        <w:r>
          <w:fldChar w:fldCharType="end"/>
        </w:r>
      </w:hyperlink>
    </w:p>
    <w:p>
      <w:pPr>
        <w:pStyle w:val="TOC1"/>
        <w:tabs>
          <w:tab w:val="right" w:leader="dot" w:pos="8306"/>
        </w:tabs>
      </w:pPr>
      <w:hyperlink w:anchor="_Toc7067" w:history="1">
        <w:r>
          <w:rPr>
            <w:rFonts w:ascii="仿宋" w:eastAsia="仿宋" w:hAnsi="仿宋" w:cs="仿宋" w:hint="eastAsia"/>
            <w:lang w:eastAsia="zh-CN"/>
          </w:rPr>
          <w:t>十一、生产安全保护</w:t>
        </w:r>
        <w:r>
          <w:tab/>
        </w:r>
        <w:r>
          <w:fldChar w:fldCharType="begin"/>
        </w:r>
        <w:r>
          <w:instrText xml:space="preserve"> PAGEREF _Toc7067 \h </w:instrText>
        </w:r>
        <w:r>
          <w:fldChar w:fldCharType="separate"/>
        </w:r>
        <w:r>
          <w:t>33</w:t>
        </w:r>
        <w:r>
          <w:fldChar w:fldCharType="end"/>
        </w:r>
      </w:hyperlink>
    </w:p>
    <w:p>
      <w:pPr>
        <w:pStyle w:val="TOC2"/>
        <w:tabs>
          <w:tab w:val="right" w:leader="dot" w:pos="8306"/>
        </w:tabs>
      </w:pPr>
      <w:hyperlink w:anchor="_Toc20330" w:history="1">
        <w:r>
          <w:rPr>
            <w:rFonts w:ascii="仿宋" w:eastAsia="仿宋" w:hAnsi="仿宋" w:cs="仿宋" w:hint="eastAsia"/>
            <w:lang w:eastAsia="zh-CN"/>
          </w:rPr>
          <w:t>(一)、消防安全</w:t>
        </w:r>
        <w:r>
          <w:tab/>
        </w:r>
        <w:r>
          <w:fldChar w:fldCharType="begin"/>
        </w:r>
        <w:r>
          <w:instrText xml:space="preserve"> PAGEREF _Toc20330 \h </w:instrText>
        </w:r>
        <w:r>
          <w:fldChar w:fldCharType="separate"/>
        </w:r>
        <w:r>
          <w:t>33</w:t>
        </w:r>
        <w:r>
          <w:fldChar w:fldCharType="end"/>
        </w:r>
      </w:hyperlink>
    </w:p>
    <w:p>
      <w:pPr>
        <w:pStyle w:val="TOC2"/>
        <w:tabs>
          <w:tab w:val="right" w:leader="dot" w:pos="8306"/>
        </w:tabs>
      </w:pPr>
      <w:hyperlink w:anchor="_Toc26133" w:history="1">
        <w:r>
          <w:rPr>
            <w:rFonts w:ascii="仿宋" w:eastAsia="仿宋" w:hAnsi="仿宋" w:cs="仿宋" w:hint="eastAsia"/>
            <w:lang w:eastAsia="zh-CN"/>
          </w:rPr>
          <w:t>(二)、防火防爆总图布置措施</w:t>
        </w:r>
        <w:r>
          <w:tab/>
        </w:r>
        <w:r>
          <w:fldChar w:fldCharType="begin"/>
        </w:r>
        <w:r>
          <w:instrText xml:space="preserve"> PAGEREF _Toc26133 \h </w:instrText>
        </w:r>
        <w:r>
          <w:fldChar w:fldCharType="separate"/>
        </w:r>
        <w:r>
          <w:t>35</w:t>
        </w:r>
        <w:r>
          <w:fldChar w:fldCharType="end"/>
        </w:r>
      </w:hyperlink>
    </w:p>
    <w:p>
      <w:pPr>
        <w:pStyle w:val="TOC2"/>
        <w:tabs>
          <w:tab w:val="right" w:leader="dot" w:pos="8306"/>
        </w:tabs>
      </w:pPr>
      <w:hyperlink w:anchor="_Toc1530" w:history="1">
        <w:r>
          <w:rPr>
            <w:rFonts w:ascii="仿宋" w:eastAsia="仿宋" w:hAnsi="仿宋" w:cs="仿宋" w:hint="eastAsia"/>
            <w:lang w:eastAsia="zh-CN"/>
          </w:rPr>
          <w:t>(三)、自然灾害防范措施</w:t>
        </w:r>
        <w:r>
          <w:tab/>
        </w:r>
        <w:r>
          <w:fldChar w:fldCharType="begin"/>
        </w:r>
        <w:r>
          <w:instrText xml:space="preserve"> PAGEREF _Toc1530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68" w:history="1">
        <w:r>
          <w:rPr>
            <w:rFonts w:ascii="仿宋" w:eastAsia="仿宋" w:hAnsi="仿宋" w:cs="仿宋" w:hint="eastAsia"/>
            <w:lang w:eastAsia="zh-CN"/>
          </w:rPr>
          <w:t>(四)、安全色及安全标志使用要求</w:t>
        </w:r>
        <w:r>
          <w:tab/>
        </w:r>
        <w:r>
          <w:fldChar w:fldCharType="begin"/>
        </w:r>
        <w:r>
          <w:instrText xml:space="preserve"> PAGEREF _Toc19468 \h </w:instrText>
        </w:r>
        <w:r>
          <w:fldChar w:fldCharType="separate"/>
        </w:r>
        <w:r>
          <w:t>36</w:t>
        </w:r>
        <w:r>
          <w:fldChar w:fldCharType="end"/>
        </w:r>
      </w:hyperlink>
    </w:p>
    <w:p>
      <w:pPr>
        <w:pStyle w:val="TOC2"/>
        <w:tabs>
          <w:tab w:val="right" w:leader="dot" w:pos="8306"/>
        </w:tabs>
      </w:pPr>
      <w:hyperlink w:anchor="_Toc21575" w:history="1">
        <w:r>
          <w:rPr>
            <w:rFonts w:ascii="仿宋" w:eastAsia="仿宋" w:hAnsi="仿宋" w:cs="仿宋" w:hint="eastAsia"/>
            <w:lang w:eastAsia="zh-CN"/>
          </w:rPr>
          <w:t>(五)、防尘防毒措施</w:t>
        </w:r>
        <w:r>
          <w:tab/>
        </w:r>
        <w:r>
          <w:fldChar w:fldCharType="begin"/>
        </w:r>
        <w:r>
          <w:instrText xml:space="preserve"> PAGEREF _Toc21575 \h </w:instrText>
        </w:r>
        <w:r>
          <w:fldChar w:fldCharType="separate"/>
        </w:r>
        <w:r>
          <w:t>37</w:t>
        </w:r>
        <w:r>
          <w:fldChar w:fldCharType="end"/>
        </w:r>
      </w:hyperlink>
    </w:p>
    <w:p>
      <w:pPr>
        <w:pStyle w:val="TOC2"/>
        <w:tabs>
          <w:tab w:val="right" w:leader="dot" w:pos="8306"/>
        </w:tabs>
      </w:pPr>
      <w:hyperlink w:anchor="_Toc2352" w:history="1">
        <w:r>
          <w:rPr>
            <w:rFonts w:ascii="仿宋" w:eastAsia="仿宋" w:hAnsi="仿宋" w:cs="仿宋" w:hint="eastAsia"/>
            <w:lang w:eastAsia="zh-CN"/>
          </w:rPr>
          <w:t>(六)、防静电、触电防护及防雷措施</w:t>
        </w:r>
        <w:r>
          <w:tab/>
        </w:r>
        <w:r>
          <w:fldChar w:fldCharType="begin"/>
        </w:r>
        <w:r>
          <w:instrText xml:space="preserve"> PAGEREF _Toc2352 \h </w:instrText>
        </w:r>
        <w:r>
          <w:fldChar w:fldCharType="separate"/>
        </w:r>
        <w:r>
          <w:t>38</w:t>
        </w:r>
        <w:r>
          <w:fldChar w:fldCharType="end"/>
        </w:r>
      </w:hyperlink>
    </w:p>
    <w:p>
      <w:pPr>
        <w:pStyle w:val="TOC2"/>
        <w:tabs>
          <w:tab w:val="right" w:leader="dot" w:pos="8306"/>
        </w:tabs>
      </w:pPr>
      <w:hyperlink w:anchor="_Toc10972" w:history="1">
        <w:r>
          <w:rPr>
            <w:rFonts w:ascii="仿宋" w:eastAsia="仿宋" w:hAnsi="仿宋" w:cs="仿宋" w:hint="eastAsia"/>
            <w:lang w:eastAsia="zh-CN"/>
          </w:rPr>
          <w:t>(七)、机械设备安全保障措施</w:t>
        </w:r>
        <w:r>
          <w:tab/>
        </w:r>
        <w:r>
          <w:fldChar w:fldCharType="begin"/>
        </w:r>
        <w:r>
          <w:instrText xml:space="preserve"> PAGEREF _Toc10972 \h </w:instrText>
        </w:r>
        <w:r>
          <w:fldChar w:fldCharType="separate"/>
        </w:r>
        <w:r>
          <w:t>40</w:t>
        </w:r>
        <w:r>
          <w:fldChar w:fldCharType="end"/>
        </w:r>
      </w:hyperlink>
    </w:p>
    <w:p>
      <w:pPr>
        <w:pStyle w:val="TOC1"/>
        <w:tabs>
          <w:tab w:val="right" w:leader="dot" w:pos="8306"/>
        </w:tabs>
      </w:pPr>
      <w:hyperlink w:anchor="_Toc18709" w:history="1">
        <w:r>
          <w:rPr>
            <w:rFonts w:ascii="仿宋" w:eastAsia="仿宋" w:hAnsi="仿宋" w:cs="仿宋" w:hint="eastAsia"/>
            <w:lang w:eastAsia="zh-CN"/>
          </w:rPr>
          <w:t>十二、车床项目财务管理</w:t>
        </w:r>
        <w:r>
          <w:tab/>
        </w:r>
        <w:r>
          <w:fldChar w:fldCharType="begin"/>
        </w:r>
        <w:r>
          <w:instrText xml:space="preserve"> PAGEREF _Toc18709 \h </w:instrText>
        </w:r>
        <w:r>
          <w:fldChar w:fldCharType="separate"/>
        </w:r>
        <w:r>
          <w:t>41</w:t>
        </w:r>
        <w:r>
          <w:fldChar w:fldCharType="end"/>
        </w:r>
      </w:hyperlink>
    </w:p>
    <w:p>
      <w:pPr>
        <w:pStyle w:val="TOC2"/>
        <w:tabs>
          <w:tab w:val="right" w:leader="dot" w:pos="8306"/>
        </w:tabs>
      </w:pPr>
      <w:hyperlink w:anchor="_Toc22371" w:history="1">
        <w:r>
          <w:rPr>
            <w:rFonts w:ascii="仿宋" w:eastAsia="仿宋" w:hAnsi="仿宋" w:cs="仿宋" w:hint="eastAsia"/>
            <w:lang w:eastAsia="zh-CN"/>
          </w:rPr>
          <w:t>(一)、资金需求大</w:t>
        </w:r>
        <w:r>
          <w:tab/>
        </w:r>
        <w:r>
          <w:fldChar w:fldCharType="begin"/>
        </w:r>
        <w:r>
          <w:instrText xml:space="preserve"> PAGEREF _Toc22371 \h </w:instrText>
        </w:r>
        <w:r>
          <w:fldChar w:fldCharType="separate"/>
        </w:r>
        <w:r>
          <w:t>41</w:t>
        </w:r>
        <w:r>
          <w:fldChar w:fldCharType="end"/>
        </w:r>
      </w:hyperlink>
    </w:p>
    <w:p>
      <w:pPr>
        <w:pStyle w:val="TOC2"/>
        <w:tabs>
          <w:tab w:val="right" w:leader="dot" w:pos="8306"/>
        </w:tabs>
      </w:pPr>
      <w:hyperlink w:anchor="_Toc22909" w:history="1">
        <w:r>
          <w:rPr>
            <w:rFonts w:ascii="仿宋" w:eastAsia="仿宋" w:hAnsi="仿宋" w:cs="仿宋" w:hint="eastAsia"/>
            <w:lang w:eastAsia="zh-CN"/>
          </w:rPr>
          <w:t>(二)、研发周期长</w:t>
        </w:r>
        <w:r>
          <w:tab/>
        </w:r>
        <w:r>
          <w:fldChar w:fldCharType="begin"/>
        </w:r>
        <w:r>
          <w:instrText xml:space="preserve"> PAGEREF _Toc22909 \h </w:instrText>
        </w:r>
        <w:r>
          <w:fldChar w:fldCharType="separate"/>
        </w:r>
        <w:r>
          <w:t>42</w:t>
        </w:r>
        <w:r>
          <w:fldChar w:fldCharType="end"/>
        </w:r>
      </w:hyperlink>
    </w:p>
    <w:p>
      <w:pPr>
        <w:pStyle w:val="TOC2"/>
        <w:tabs>
          <w:tab w:val="right" w:leader="dot" w:pos="8306"/>
        </w:tabs>
      </w:pPr>
      <w:hyperlink w:anchor="_Toc21585" w:history="1">
        <w:r>
          <w:rPr>
            <w:rFonts w:ascii="仿宋" w:eastAsia="仿宋" w:hAnsi="仿宋" w:cs="仿宋" w:hint="eastAsia"/>
            <w:lang w:eastAsia="zh-CN"/>
          </w:rPr>
          <w:t>(三)、市场风险大</w:t>
        </w:r>
        <w:r>
          <w:tab/>
        </w:r>
        <w:r>
          <w:fldChar w:fldCharType="begin"/>
        </w:r>
        <w:r>
          <w:instrText xml:space="preserve"> PAGEREF _Toc21585 \h </w:instrText>
        </w:r>
        <w:r>
          <w:fldChar w:fldCharType="separate"/>
        </w:r>
        <w:r>
          <w:t>43</w:t>
        </w:r>
        <w:r>
          <w:fldChar w:fldCharType="end"/>
        </w:r>
      </w:hyperlink>
    </w:p>
    <w:p>
      <w:pPr>
        <w:pStyle w:val="TOC2"/>
        <w:tabs>
          <w:tab w:val="right" w:leader="dot" w:pos="8306"/>
        </w:tabs>
      </w:pPr>
      <w:hyperlink w:anchor="_Toc2011" w:history="1">
        <w:r>
          <w:rPr>
            <w:rFonts w:ascii="仿宋" w:eastAsia="仿宋" w:hAnsi="仿宋" w:cs="仿宋" w:hint="eastAsia"/>
            <w:lang w:eastAsia="zh-CN"/>
          </w:rPr>
          <w:t>(四)、利润率高</w:t>
        </w:r>
        <w:r>
          <w:tab/>
        </w:r>
        <w:r>
          <w:fldChar w:fldCharType="begin"/>
        </w:r>
        <w:r>
          <w:instrText xml:space="preserve"> PAGEREF _Toc2011 \h </w:instrText>
        </w:r>
        <w:r>
          <w:fldChar w:fldCharType="separate"/>
        </w:r>
        <w:r>
          <w:t>46</w:t>
        </w:r>
        <w:r>
          <w:fldChar w:fldCharType="end"/>
        </w:r>
      </w:hyperlink>
    </w:p>
    <w:p>
      <w:pPr>
        <w:pStyle w:val="TOC1"/>
        <w:tabs>
          <w:tab w:val="right" w:leader="dot" w:pos="8306"/>
        </w:tabs>
      </w:pPr>
      <w:hyperlink w:anchor="_Toc19160" w:history="1">
        <w:r>
          <w:rPr>
            <w:rFonts w:ascii="仿宋" w:eastAsia="仿宋" w:hAnsi="仿宋" w:cs="仿宋" w:hint="eastAsia"/>
            <w:lang w:eastAsia="zh-CN"/>
          </w:rPr>
          <w:t>十三、车床项目工程方案分析</w:t>
        </w:r>
        <w:r>
          <w:tab/>
        </w:r>
        <w:r>
          <w:fldChar w:fldCharType="begin"/>
        </w:r>
        <w:r>
          <w:instrText xml:space="preserve"> PAGEREF _Toc19160 \h </w:instrText>
        </w:r>
        <w:r>
          <w:fldChar w:fldCharType="separate"/>
        </w:r>
        <w:r>
          <w:t>48</w:t>
        </w:r>
        <w:r>
          <w:fldChar w:fldCharType="end"/>
        </w:r>
      </w:hyperlink>
    </w:p>
    <w:p>
      <w:pPr>
        <w:pStyle w:val="TOC2"/>
        <w:tabs>
          <w:tab w:val="right" w:leader="dot" w:pos="8306"/>
        </w:tabs>
      </w:pPr>
      <w:hyperlink w:anchor="_Toc19454" w:history="1">
        <w:r>
          <w:rPr>
            <w:rFonts w:ascii="仿宋" w:eastAsia="仿宋" w:hAnsi="仿宋" w:cs="仿宋" w:hint="eastAsia"/>
            <w:lang w:eastAsia="zh-CN"/>
          </w:rPr>
          <w:t>(一)、建筑工程设计原则</w:t>
        </w:r>
        <w:r>
          <w:tab/>
        </w:r>
        <w:r>
          <w:fldChar w:fldCharType="begin"/>
        </w:r>
        <w:r>
          <w:instrText xml:space="preserve"> PAGEREF _Toc19454 \h </w:instrText>
        </w:r>
        <w:r>
          <w:fldChar w:fldCharType="separate"/>
        </w:r>
        <w:r>
          <w:t>48</w:t>
        </w:r>
        <w:r>
          <w:fldChar w:fldCharType="end"/>
        </w:r>
      </w:hyperlink>
    </w:p>
    <w:p>
      <w:pPr>
        <w:pStyle w:val="TOC2"/>
        <w:tabs>
          <w:tab w:val="right" w:leader="dot" w:pos="8306"/>
        </w:tabs>
      </w:pPr>
      <w:hyperlink w:anchor="_Toc361" w:history="1">
        <w:r>
          <w:rPr>
            <w:rFonts w:ascii="仿宋" w:eastAsia="仿宋" w:hAnsi="仿宋" w:cs="仿宋" w:hint="eastAsia"/>
            <w:lang w:eastAsia="zh-CN"/>
          </w:rPr>
          <w:t>(二)、土建工程建设指标</w:t>
        </w:r>
        <w:r>
          <w:tab/>
        </w:r>
        <w:r>
          <w:fldChar w:fldCharType="begin"/>
        </w:r>
        <w:r>
          <w:instrText xml:space="preserve"> PAGEREF _Toc361 \h </w:instrText>
        </w:r>
        <w:r>
          <w:fldChar w:fldCharType="separate"/>
        </w:r>
        <w:r>
          <w:t>51</w:t>
        </w:r>
        <w:r>
          <w:fldChar w:fldCharType="end"/>
        </w:r>
      </w:hyperlink>
    </w:p>
    <w:p>
      <w:pPr>
        <w:pStyle w:val="TOC1"/>
        <w:tabs>
          <w:tab w:val="right" w:leader="dot" w:pos="8306"/>
        </w:tabs>
      </w:pPr>
      <w:hyperlink w:anchor="_Toc12547" w:history="1">
        <w:r>
          <w:rPr>
            <w:rFonts w:ascii="仿宋" w:eastAsia="仿宋" w:hAnsi="仿宋" w:cs="仿宋" w:hint="eastAsia"/>
            <w:lang w:eastAsia="zh-CN"/>
          </w:rPr>
          <w:t>十四、供应链管理</w:t>
        </w:r>
        <w:r>
          <w:tab/>
        </w:r>
        <w:r>
          <w:fldChar w:fldCharType="begin"/>
        </w:r>
        <w:r>
          <w:instrText xml:space="preserve"> PAGEREF _Toc12547 \h </w:instrText>
        </w:r>
        <w:r>
          <w:fldChar w:fldCharType="separate"/>
        </w:r>
        <w:r>
          <w:t>53</w:t>
        </w:r>
        <w:r>
          <w:fldChar w:fldCharType="end"/>
        </w:r>
      </w:hyperlink>
    </w:p>
    <w:p>
      <w:pPr>
        <w:pStyle w:val="TOC2"/>
        <w:tabs>
          <w:tab w:val="right" w:leader="dot" w:pos="8306"/>
        </w:tabs>
      </w:pPr>
      <w:hyperlink w:anchor="_Toc849" w:history="1">
        <w:r>
          <w:rPr>
            <w:rFonts w:ascii="仿宋" w:eastAsia="仿宋" w:hAnsi="仿宋" w:cs="仿宋" w:hint="eastAsia"/>
            <w:lang w:eastAsia="zh-CN"/>
          </w:rPr>
          <w:t>(一)、供应链战略规划</w:t>
        </w:r>
        <w:r>
          <w:tab/>
        </w:r>
        <w:r>
          <w:fldChar w:fldCharType="begin"/>
        </w:r>
        <w:r>
          <w:instrText xml:space="preserve"> PAGEREF _Toc849 \h </w:instrText>
        </w:r>
        <w:r>
          <w:fldChar w:fldCharType="separate"/>
        </w:r>
        <w:r>
          <w:t>53</w:t>
        </w:r>
        <w:r>
          <w:fldChar w:fldCharType="end"/>
        </w:r>
      </w:hyperlink>
    </w:p>
    <w:p>
      <w:pPr>
        <w:pStyle w:val="TOC2"/>
        <w:tabs>
          <w:tab w:val="right" w:leader="dot" w:pos="8306"/>
        </w:tabs>
      </w:pPr>
      <w:hyperlink w:anchor="_Toc14087" w:history="1">
        <w:r>
          <w:rPr>
            <w:rFonts w:ascii="仿宋" w:eastAsia="仿宋" w:hAnsi="仿宋" w:cs="仿宋" w:hint="eastAsia"/>
            <w:lang w:eastAsia="zh-CN"/>
          </w:rPr>
          <w:t>(二)、供应商选择与合作</w:t>
        </w:r>
        <w:r>
          <w:tab/>
        </w:r>
        <w:r>
          <w:fldChar w:fldCharType="begin"/>
        </w:r>
        <w:r>
          <w:instrText xml:space="preserve"> PAGEREF _Toc14087 \h </w:instrText>
        </w:r>
        <w:r>
          <w:fldChar w:fldCharType="separate"/>
        </w:r>
        <w:r>
          <w:t>54</w:t>
        </w:r>
        <w:r>
          <w:fldChar w:fldCharType="end"/>
        </w:r>
      </w:hyperlink>
    </w:p>
    <w:p>
      <w:pPr>
        <w:pStyle w:val="TOC2"/>
        <w:tabs>
          <w:tab w:val="right" w:leader="dot" w:pos="8306"/>
        </w:tabs>
      </w:pPr>
      <w:hyperlink w:anchor="_Toc29236" w:history="1">
        <w:r>
          <w:rPr>
            <w:rFonts w:ascii="仿宋" w:eastAsia="仿宋" w:hAnsi="仿宋" w:cs="仿宋" w:hint="eastAsia"/>
            <w:lang w:eastAsia="zh-CN"/>
          </w:rPr>
          <w:t>(三)、物流与库存管理</w:t>
        </w:r>
        <w:r>
          <w:tab/>
        </w:r>
        <w:r>
          <w:fldChar w:fldCharType="begin"/>
        </w:r>
        <w:r>
          <w:instrText xml:space="preserve"> PAGEREF _Toc29236 \h </w:instrText>
        </w:r>
        <w:r>
          <w:fldChar w:fldCharType="separate"/>
        </w:r>
        <w:r>
          <w:t>55</w:t>
        </w:r>
        <w:r>
          <w:fldChar w:fldCharType="end"/>
        </w:r>
      </w:hyperlink>
    </w:p>
    <w:p>
      <w:pPr>
        <w:pStyle w:val="TOC1"/>
        <w:tabs>
          <w:tab w:val="right" w:leader="dot" w:pos="8306"/>
        </w:tabs>
      </w:pPr>
      <w:hyperlink w:anchor="_Toc31533" w:history="1">
        <w:r>
          <w:rPr>
            <w:rFonts w:ascii="仿宋" w:eastAsia="仿宋" w:hAnsi="仿宋" w:cs="仿宋" w:hint="eastAsia"/>
            <w:lang w:eastAsia="zh-CN"/>
          </w:rPr>
          <w:t>十五、车床项目实施保障措施</w:t>
        </w:r>
        <w:r>
          <w:tab/>
        </w:r>
        <w:r>
          <w:fldChar w:fldCharType="begin"/>
        </w:r>
        <w:r>
          <w:instrText xml:space="preserve"> PAGEREF _Toc31533 \h </w:instrText>
        </w:r>
        <w:r>
          <w:fldChar w:fldCharType="separate"/>
        </w:r>
        <w:r>
          <w:t>57</w:t>
        </w:r>
        <w:r>
          <w:fldChar w:fldCharType="end"/>
        </w:r>
      </w:hyperlink>
    </w:p>
    <w:p>
      <w:pPr>
        <w:pStyle w:val="TOC2"/>
        <w:tabs>
          <w:tab w:val="right" w:leader="dot" w:pos="8306"/>
        </w:tabs>
      </w:pPr>
      <w:hyperlink w:anchor="_Toc14455" w:history="1">
        <w:r>
          <w:rPr>
            <w:rFonts w:ascii="仿宋" w:eastAsia="仿宋" w:hAnsi="仿宋" w:cs="仿宋" w:hint="eastAsia"/>
            <w:lang w:eastAsia="zh-CN"/>
          </w:rPr>
          <w:t>(一)、车床项目实施保障机制</w:t>
        </w:r>
        <w:r>
          <w:tab/>
        </w:r>
        <w:r>
          <w:fldChar w:fldCharType="begin"/>
        </w:r>
        <w:r>
          <w:instrText xml:space="preserve"> PAGEREF _Toc14455 \h </w:instrText>
        </w:r>
        <w:r>
          <w:fldChar w:fldCharType="separate"/>
        </w:r>
        <w:r>
          <w:t>57</w:t>
        </w:r>
        <w:r>
          <w:fldChar w:fldCharType="end"/>
        </w:r>
      </w:hyperlink>
    </w:p>
    <w:p>
      <w:pPr>
        <w:pStyle w:val="TOC2"/>
        <w:tabs>
          <w:tab w:val="right" w:leader="dot" w:pos="8306"/>
        </w:tabs>
      </w:pPr>
      <w:hyperlink w:anchor="_Toc8425" w:history="1">
        <w:r>
          <w:rPr>
            <w:rFonts w:ascii="仿宋" w:eastAsia="仿宋" w:hAnsi="仿宋" w:cs="仿宋" w:hint="eastAsia"/>
            <w:lang w:eastAsia="zh-CN"/>
          </w:rPr>
          <w:t>(二)、车床项目法律合规要求</w:t>
        </w:r>
        <w:r>
          <w:tab/>
        </w:r>
        <w:r>
          <w:fldChar w:fldCharType="begin"/>
        </w:r>
        <w:r>
          <w:instrText xml:space="preserve"> PAGEREF _Toc8425 \h </w:instrText>
        </w:r>
        <w:r>
          <w:fldChar w:fldCharType="separate"/>
        </w:r>
        <w:r>
          <w:t>60</w:t>
        </w:r>
        <w:r>
          <w:fldChar w:fldCharType="end"/>
        </w:r>
      </w:hyperlink>
    </w:p>
    <w:p>
      <w:pPr>
        <w:pStyle w:val="TOC2"/>
        <w:tabs>
          <w:tab w:val="right" w:leader="dot" w:pos="8306"/>
        </w:tabs>
      </w:pPr>
      <w:hyperlink w:anchor="_Toc19412" w:history="1">
        <w:r>
          <w:rPr>
            <w:rFonts w:ascii="仿宋" w:eastAsia="仿宋" w:hAnsi="仿宋" w:cs="仿宋" w:hint="eastAsia"/>
            <w:lang w:eastAsia="zh-CN"/>
          </w:rPr>
          <w:t>(三)、车床项目合同管理与法律事务</w:t>
        </w:r>
        <w:r>
          <w:tab/>
        </w:r>
        <w:r>
          <w:fldChar w:fldCharType="begin"/>
        </w:r>
        <w:r>
          <w:instrText xml:space="preserve"> PAGEREF _Toc19412 \h </w:instrText>
        </w:r>
        <w:r>
          <w:fldChar w:fldCharType="separate"/>
        </w:r>
        <w:r>
          <w:t>64</w:t>
        </w:r>
        <w:r>
          <w:fldChar w:fldCharType="end"/>
        </w:r>
      </w:hyperlink>
    </w:p>
    <w:p>
      <w:pPr>
        <w:pStyle w:val="TOC2"/>
        <w:tabs>
          <w:tab w:val="right" w:leader="dot" w:pos="8306"/>
        </w:tabs>
      </w:pPr>
      <w:hyperlink w:anchor="_Toc3774" w:history="1">
        <w:r>
          <w:rPr>
            <w:rFonts w:ascii="仿宋" w:eastAsia="仿宋" w:hAnsi="仿宋" w:cs="仿宋" w:hint="eastAsia"/>
            <w:lang w:eastAsia="zh-CN"/>
          </w:rPr>
          <w:t>(四)、车床项目知识产权保护策略</w:t>
        </w:r>
        <w:r>
          <w:tab/>
        </w:r>
        <w:r>
          <w:fldChar w:fldCharType="begin"/>
        </w:r>
        <w:r>
          <w:instrText xml:space="preserve"> PAGEREF _Toc3774 \h </w:instrText>
        </w:r>
        <w:r>
          <w:fldChar w:fldCharType="separate"/>
        </w:r>
        <w:r>
          <w:t>70</w:t>
        </w:r>
        <w:r>
          <w:fldChar w:fldCharType="end"/>
        </w:r>
      </w:hyperlink>
    </w:p>
    <w:p>
      <w:pPr>
        <w:pStyle w:val="TOC1"/>
        <w:tabs>
          <w:tab w:val="right" w:leader="dot" w:pos="8306"/>
        </w:tabs>
      </w:pPr>
      <w:hyperlink w:anchor="_Toc27052" w:history="1">
        <w:r>
          <w:rPr>
            <w:rFonts w:ascii="仿宋" w:eastAsia="仿宋" w:hAnsi="仿宋" w:cs="仿宋" w:hint="eastAsia"/>
            <w:lang w:eastAsia="zh-CN"/>
          </w:rPr>
          <w:t>十六、车床项目实施时间节点</w:t>
        </w:r>
        <w:r>
          <w:tab/>
        </w:r>
        <w:r>
          <w:fldChar w:fldCharType="begin"/>
        </w:r>
        <w:r>
          <w:instrText xml:space="preserve"> PAGEREF _Toc27052 \h </w:instrText>
        </w:r>
        <w:r>
          <w:fldChar w:fldCharType="separate"/>
        </w:r>
        <w:r>
          <w:t>72</w:t>
        </w:r>
        <w:r>
          <w:fldChar w:fldCharType="end"/>
        </w:r>
      </w:hyperlink>
    </w:p>
    <w:p>
      <w:pPr>
        <w:pStyle w:val="TOC2"/>
        <w:tabs>
          <w:tab w:val="right" w:leader="dot" w:pos="8306"/>
        </w:tabs>
      </w:pPr>
      <w:hyperlink w:anchor="_Toc25038" w:history="1">
        <w:r>
          <w:rPr>
            <w:rFonts w:ascii="仿宋" w:eastAsia="仿宋" w:hAnsi="仿宋" w:cs="仿宋" w:hint="eastAsia"/>
            <w:lang w:eastAsia="zh-CN"/>
          </w:rPr>
          <w:t>(一)、车床项目启动阶段时间节点</w:t>
        </w:r>
        <w:r>
          <w:tab/>
        </w:r>
        <w:r>
          <w:fldChar w:fldCharType="begin"/>
        </w:r>
        <w:r>
          <w:instrText xml:space="preserve"> PAGEREF _Toc25038 \h </w:instrText>
        </w:r>
        <w:r>
          <w:fldChar w:fldCharType="separate"/>
        </w:r>
        <w:r>
          <w:t>72</w:t>
        </w:r>
        <w:r>
          <w:fldChar w:fldCharType="end"/>
        </w:r>
      </w:hyperlink>
    </w:p>
    <w:p>
      <w:pPr>
        <w:pStyle w:val="TOC2"/>
        <w:tabs>
          <w:tab w:val="right" w:leader="dot" w:pos="8306"/>
        </w:tabs>
      </w:pPr>
      <w:hyperlink w:anchor="_Toc17110" w:history="1">
        <w:r>
          <w:rPr>
            <w:rFonts w:ascii="仿宋" w:eastAsia="仿宋" w:hAnsi="仿宋" w:cs="仿宋" w:hint="eastAsia"/>
            <w:lang w:eastAsia="zh-CN"/>
          </w:rPr>
          <w:t>(二)、车床项目执行阶段时间节点</w:t>
        </w:r>
        <w:r>
          <w:tab/>
        </w:r>
        <w:r>
          <w:fldChar w:fldCharType="begin"/>
        </w:r>
        <w:r>
          <w:instrText xml:space="preserve"> PAGEREF _Toc17110 \h </w:instrText>
        </w:r>
        <w:r>
          <w:fldChar w:fldCharType="separate"/>
        </w:r>
        <w:r>
          <w:t>73</w:t>
        </w:r>
        <w:r>
          <w:fldChar w:fldCharType="end"/>
        </w:r>
      </w:hyperlink>
    </w:p>
    <w:p>
      <w:pPr>
        <w:pStyle w:val="TOC2"/>
        <w:tabs>
          <w:tab w:val="right" w:leader="dot" w:pos="8306"/>
        </w:tabs>
      </w:pPr>
      <w:hyperlink w:anchor="_Toc22243" w:history="1">
        <w:r>
          <w:rPr>
            <w:rFonts w:ascii="仿宋" w:eastAsia="仿宋" w:hAnsi="仿宋" w:cs="仿宋" w:hint="eastAsia"/>
            <w:lang w:eastAsia="zh-CN"/>
          </w:rPr>
          <w:t>(三)、车床项目完成阶段时间节点</w:t>
        </w:r>
        <w:r>
          <w:tab/>
        </w:r>
        <w:r>
          <w:fldChar w:fldCharType="begin"/>
        </w:r>
        <w:r>
          <w:instrText xml:space="preserve"> PAGEREF _Toc22243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14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6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技术管理特点体现在其创新导向。通过引入最先进的技术趋势和解决方案，车床项目致力于提升科技含量、提高质量和效率水平。这意味着我们将采用最新的工具和方法，确保车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床项目技术管理的显著特征。通过整合不同领域的技术资源，我们实现了跨学科的协同工作。这有助于优化技术架构，提高整体效能。此外，整合性策略还促进了不同技术团队之间的紧密沟通和高效合作，确保车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床项目所采用的技术。通过不断优化技术方案，车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床项目团队将在车床项目初期识别可能的技术风险，并采取相应的预防和应对措施。通过建立健全的风险评估机制，车床项目能够在实施过程中及时发现并解决潜在的技术问题，保障车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通过这些独特的技术管理特点，我们确信在车床项目中，技术将成为车床项目成功的有力支持。这一深度剖析揭示了技术管理在车床项目实施中的关键作用，为车床项目的技术基础奠定了坚实的基础。</w:t>
      </w:r>
    </w:p>
    <w:p>
      <w:pPr>
        <w:pStyle w:val="Heading2"/>
        <w:ind w:firstLine="560" w:firstLineChars="200"/>
        <w:rPr>
          <w:rFonts w:ascii="仿宋" w:eastAsia="仿宋" w:hAnsi="仿宋" w:cs="仿宋" w:hint="eastAsia"/>
          <w:sz w:val="28"/>
          <w:lang w:eastAsia="zh-CN"/>
        </w:rPr>
      </w:pPr>
      <w:bookmarkStart w:id="4" w:name="_Toc4118"/>
      <w:r>
        <w:rPr>
          <w:rFonts w:ascii="仿宋" w:eastAsia="仿宋" w:hAnsi="仿宋" w:cs="仿宋" w:hint="eastAsia"/>
          <w:sz w:val="28"/>
          <w:lang w:eastAsia="zh-CN"/>
        </w:rPr>
        <w:t>(二)、车床项目工艺技术设计方案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床项目将严格按照相关行业规范要求进行组织。通过有效控制产品质量，车床项目将致力于为顾客提供优质的车床项目产品和良好的服务。这体现了车床项目对于生产活动合规性和质量标准的高度重视，为车床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床项目注重生态效益和清洁生产原则。车床项目建设将紧密结合地方特色经济发展，与社会经济发展规划和区域环境保护规划方案相协调一致。通过与当地区域自然生态系统的结合，车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床项目产品具有多样化的客户需求和个性化的特点。因此，车床项目产品规格品种多样，且单批生产数量较小。为满足这一特点，车床项目承办单位将建设先进的柔性制造生产线。通过广泛应用柔性制造技术，车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总体而言，车床项目采用的技术具有较高的技术含量和自动化水平，处于国内先进水平。这一技术选用不仅体现了对生产效率、质量和环境友好性的高标准要求，同时为车床项目的可持续发展奠定了坚实的基础。</w:t>
      </w:r>
    </w:p>
    <w:p>
      <w:pPr>
        <w:pStyle w:val="Heading2"/>
        <w:ind w:firstLine="560" w:firstLineChars="200"/>
        <w:rPr>
          <w:rFonts w:ascii="仿宋" w:eastAsia="仿宋" w:hAnsi="仿宋" w:cs="仿宋" w:hint="eastAsia"/>
          <w:sz w:val="28"/>
          <w:lang w:eastAsia="zh-CN"/>
        </w:rPr>
      </w:pPr>
      <w:bookmarkStart w:id="5" w:name="_Toc2633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为确保车床项目的高效生产和技术实施，我们制定了一套精心设计的设备选型方案，以满足车床项目生产、质量和环保的要求。该方案的主要特点如下：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750"/>
      <w:r>
        <w:rPr>
          <w:rFonts w:ascii="仿宋" w:eastAsia="仿宋" w:hAnsi="仿宋" w:cs="仿宋" w:hint="eastAsia"/>
          <w:sz w:val="28"/>
          <w:lang w:eastAsia="zh-CN"/>
        </w:rPr>
        <w:t>二、车床项目概论</w:t>
      </w:r>
      <w:bookmarkEnd w:id="6"/>
    </w:p>
    <w:p>
      <w:pPr>
        <w:pStyle w:val="Heading2"/>
        <w:rPr>
          <w:rFonts w:ascii="仿宋" w:eastAsia="仿宋" w:hAnsi="仿宋" w:cs="仿宋" w:hint="eastAsia"/>
          <w:lang w:eastAsia="zh-CN"/>
        </w:rPr>
      </w:pPr>
      <w:bookmarkStart w:id="7" w:name="_Toc11893"/>
      <w:r>
        <w:rPr>
          <w:rFonts w:ascii="仿宋" w:eastAsia="仿宋" w:hAnsi="仿宋" w:cs="仿宋" w:hint="eastAsia"/>
          <w:lang w:eastAsia="zh-CN"/>
        </w:rPr>
        <w:t>(一)、车床项目概况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起源追溯至对市场的深入洞察。市场的不断演变与变革为车床项目提供了难得的机遇。当前市场存在的需求缺口和变革的大环境共同构成了车床项目的背景。这个车床项目旨在充分利用市场机遇，填补行业中尚未满足的需求，为客户提供全新的解决方案。市场的变革和需求的增长使得这个车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车床项目正式命名为车床。这个名称不仅仅是一个标识，更代表了车床项目的核心理念和愿景。它蕴含着车床项目所要解决问题的关键字，具有强烈的表达和辨识度，为车床项目树立了鲜明的品牌形象。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核心目标是提供一种全新、高效的解决方案，满足客户日益增长的需求。车床项目追求的不仅仅是满足市场需求，更是在市场中获得卓越的竞争优势。通过不断提升产品或服务的质量和创新水平，车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车床项目范围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全面涵盖了产品研发、制造、市场推广和售后服务，确保从产品设计到最终用户体验的全方位关注。这一全面的车床项目范围是为了确保车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车床项目计划在未来18个月内完成，包括研发、测试、市场试点和正式推出等不同阶段。这个时间表的合理设计是为了确保车床项目各个阶段的顺利推进，以便按时交付高质量的成果。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车床项目总预算估算为XX百万美元，主要分配在研发、市场推广、人员培训和运营等方面。这一充足的预算为车床项目提供了充足的资源，确保车床项目在各个方面都能取得优异的表现。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车床项目可能面临的风险包括市场接受度低、技术难题、竞争激烈等。车床项目团队已经制定了相应的风险应对计划，通过前瞻性的风险管理，确保车床项目在面对不确定性时能够迅速做出应对。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车床项目汇聚了一支经验丰富、多领域专业素养的核心团队，确保车床项目在各个方面都能拥有高水平的执行力。团队的协同作战是车床项目成功的关键因素之一。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车床项目的背景根植于市场对更高效、创新产品的渴望，同时也受到科技发展对行业格局的深刻改变的影响。这为车床项目提供了广阔的发展空间和市场需求。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车床项目现状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截至目前，车床项目已完成市场调研和技术验证，取得了初步的成功。这为车床项目在未来的发展奠定了坚实的基础，为更远大的目标打下了坚实的基石。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9690"/>
      <w:r>
        <w:rPr>
          <w:rFonts w:ascii="仿宋" w:eastAsia="仿宋" w:hAnsi="仿宋" w:cs="仿宋" w:hint="eastAsia"/>
          <w:sz w:val="28"/>
          <w:lang w:eastAsia="zh-CN"/>
        </w:rPr>
        <w:t>(二)、车床项目目标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keyword》车床项目首要业务目标是在市场中占据有利地位，实现产品/服务的成功推广和销售。通过不断提升产品质量、创新性，车床项目追求成为行业中的领导者，赢得更多客户的青睐。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在科技迅速发展的时代，车床项目着眼于技术创新。通过持续的研发和技术升级，车床项目旨在推出更具创新性的产品或服务，以满足市场对新鲜、先进解决方案的需求。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为了建立可持续的客户关系，车床项目设定了客户满意度目标。通过提供卓越的产品质量和优质的客户服务，车床项目追求赢得客户的信任和忠诚度，确保他们的满意度达到行业领先水平。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车床项目注重社会责任和可持续发展。通过实施环保、社会责任车床项目，车床项目致力于在经济发展的同时保护环境，促进社会公平，实现可持续经营。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车床项目的团队是实现目标的核心驱动力。因此，车床项目设定了团队发展目标，包括提升团队成员的专业技能、培养领导力，以及搭建协同高效的团队工作氛围。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723"/>
      <w:r>
        <w:rPr>
          <w:rFonts w:ascii="仿宋" w:eastAsia="仿宋" w:hAnsi="仿宋" w:cs="仿宋" w:hint="eastAsia"/>
          <w:sz w:val="28"/>
          <w:lang w:eastAsia="zh-CN"/>
        </w:rPr>
        <w:t>(三)、车床项目提出的理由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车床项目提出的理由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提出源于对市场机遇的深刻洞察。当前市场中存在的需求缺口和行业发展趋势表明，有巨大的商业机会等待被开发。通过准确捕捉市场机遇，车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理念基于对技术创新的信仰。通过持续的研发和技术投入，车床项目有望推出更具创新性的产品或服务。在科技飞速发展的当下，车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提出是为了增强企业的行业竞争力。通过提升产品或服务的质量和独特性，车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车床项目响应了消费者需求的变化。随着社会和科技的不断发展，消费者对产品和服务的需求也在发生变化。通过深入了解并及时回应消费者的新需求，车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车床项目的提出是企业战略发展规划的一部分。在面对日益激烈的市场竞争和不断变化的商业环境中，车床项目作为企业战略的一环，旨在为企业开辟新的增长领域，巩固企业在行业中的地位。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车床项目的提出不仅仅是基于商业考量，还注重社会责任。通过推出环保、社会责任等方面的车床项目，车床企业可以在社会中树立积极形象，为社会做出积极贡献，实现经济效益和社会效益的双赢。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车床项目的提出反映了对利益相关者期望的关注。包括客户、员工、投资者等利益相关者在企业发展中都有着各自的期望，车床项目力求在满足这些期望的同时，取得更大的共赢。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7672"/>
      <w:r>
        <w:rPr>
          <w:rFonts w:ascii="仿宋" w:eastAsia="仿宋" w:hAnsi="仿宋" w:cs="仿宋" w:hint="eastAsia"/>
          <w:sz w:val="28"/>
          <w:lang w:eastAsia="zh-CN"/>
        </w:rPr>
        <w:t>(四)、车床项目意义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的首要意义在于提升企业的市场竞争力。通过持续的创新和对产品质量的高标准要求，车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床项目的推进将促使行业技术水平的提升。通过引入先进技术和创新性解决方案，车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在社会层面，车床项目不仅创造了大量就业机会，提高了就业水平，还注重社会责任和环保。通过参与社会公益事业和推动环保车床项目，车床项目为社会贡献了一份力量，体现了企业对社会的积极回馈。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综合而言，车床项目意义重大，不仅推动了企业的发展，也为行业和社会的进步贡献了积极力量。这是一个全面而深刻的影响，将在未来产生可持续的正面效应。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6638"/>
      <w:r>
        <w:rPr>
          <w:rFonts w:ascii="仿宋" w:eastAsia="仿宋" w:hAnsi="仿宋" w:cs="仿宋" w:hint="eastAsia"/>
          <w:sz w:val="28"/>
          <w:lang w:eastAsia="zh-CN"/>
        </w:rPr>
        <w:t>(五)、车床项目背景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在当今迅猛发展的商业环境中，车床项目的动因根植于对多方面因素的审慎考量。这个车床项目的提出并非孤立的决策，而是对企业所处背景深入思考的产物。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市场的不断演变是车床项目背后的首要原因。科技的迅速发展和全球市场的快速变化使得企业必须灵活应对。车床项目应运而生，旨在通过创新性的解决方案迎合市场的多变需求，赢得竞争中的先机。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竞争的激烈程度也是车床项目背景中不可忽视的一环。企业需要在激烈竞争中脱颖而出，为此，车床项目致力于打破常规，提供独特的价值主张，以吸引客户并确保市场份额的增长。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技术的迅速发展为企业带来了机遇与挑战。作为车床项目启动的背景之一，对新兴技术的应用将有助于提升企业的技术水平，使其在不断演进的商业环境中保持竞争优势。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此外，社会对企业责任的期望也在逐渐升高。车床项目充分融入了社会责任的理念，通过可持续经营和社会公益车床项目，企图为社会贡献一份力量，在商业成功的同时关注社会价值。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1719"/>
      <w:r>
        <w:rPr>
          <w:rFonts w:ascii="仿宋" w:eastAsia="仿宋" w:hAnsi="仿宋" w:cs="仿宋" w:hint="eastAsia"/>
          <w:sz w:val="28"/>
          <w:lang w:eastAsia="zh-CN"/>
        </w:rPr>
        <w:t>三、车床项目绩效评估</w:t>
      </w:r>
      <w:bookmarkEnd w:id="12"/>
    </w:p>
    <w:p>
      <w:pPr>
        <w:pStyle w:val="Heading2"/>
        <w:rPr>
          <w:rFonts w:ascii="仿宋" w:eastAsia="仿宋" w:hAnsi="仿宋" w:cs="仿宋" w:hint="eastAsia"/>
          <w:lang w:eastAsia="zh-CN"/>
        </w:rPr>
      </w:pPr>
      <w:bookmarkStart w:id="13" w:name="_Toc1844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在车床项目中，我们设计了一套全面的绩效评估指标，以确保车床项目的可控和成功交付。这些指标跨足车床项目目标、成本、进度和质量等多个维度，为我们提供了全面洞察车床项目的健康状况。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目标达成率是我们关注的首要指标。我们设定了明确的目标，并通过定期监测和评估，迅速发现并应对潜在的目标偏差。这为车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成本绩效是另一个核心关注点。通过实际成本与预算成本的对比分析，我们深入了解成本差异的原因，及时调整资源分配，保持车床项目在经济效益方面的合理水平。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床项目进度作为关键的绩效指标之一，得到了精心的关注。我们制定了详细的车床项目进度计划，并设立了进度符合度指标，确保实际进度与计划进度保持一致。这使我们能够快速发现和解决潜在的进度问题，保持车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床项目绩效的不可或缺的一环。我们引入了一系列的质量标准和客户满意度指标，以确保车床项目交付的成果在质量上达到或超越预期水平。通过持续监测这些指标，我们努力提升车床项目整体质量水平，为车床项目的成功交付提供有力保障。通过这些科学且全面的绩效评估，我们能够更好地引导车床项目的持续改进，确保车床项目目标的顺利达成。</w:t>
      </w:r>
    </w:p>
    <w:p>
      <w:pPr>
        <w:pStyle w:val="Heading2"/>
        <w:ind w:firstLine="560" w:firstLineChars="200"/>
        <w:rPr>
          <w:rFonts w:ascii="仿宋" w:eastAsia="仿宋" w:hAnsi="仿宋" w:cs="仿宋" w:hint="eastAsia"/>
          <w:sz w:val="28"/>
          <w:lang w:eastAsia="zh-CN"/>
        </w:rPr>
      </w:pPr>
      <w:bookmarkStart w:id="14" w:name="_Toc2842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绩效评估是车床项目中的关键环节，为确保车床项目达到预期目标，我们采用了多层次、多维度的绩效评估方法。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床项目的战略目标对齐，确保每个决策和行动都与车床项目整体目标保持一致。团队会定期召开战略对齐会议，审视当前工作与车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床项目进度、质量、成本和风险等方面。这些指标通过数据收集和分析，为车床项目管理团队提供了客观的评估依据。例如，我们通过车床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绩效评估不仅仅停留在车床项目内部，还考虑了车床项目对外部环境的影响。我们定期进行干系人满意度调查，以了解各利益相关方对车床项目的期望和满意度，并及时做出调整。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这种多层次、多角度的绩效评估方法，使得我们能够全面了解车床项目的运行状态，及时做出调整，确保车床项目在不断变化的环境中保持稳健前行。</w:t>
      </w:r>
    </w:p>
    <w:p>
      <w:pPr>
        <w:pStyle w:val="Heading2"/>
        <w:ind w:firstLine="560" w:firstLineChars="200"/>
        <w:rPr>
          <w:rFonts w:ascii="仿宋" w:eastAsia="仿宋" w:hAnsi="仿宋" w:cs="仿宋" w:hint="eastAsia"/>
          <w:sz w:val="28"/>
          <w:lang w:eastAsia="zh-CN"/>
        </w:rPr>
      </w:pPr>
      <w:bookmarkStart w:id="15" w:name="_Toc2942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为了确保车床项目的有效管理和不断优化，我们采用了精心设计的绩效评估周期。这个周期旨在实现灵活、实时和全面的评估，以适应车床项目执行中的各种挑战。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床项目的不同需求，分为短期、中期和长期。短期评估关注每个迭代或工作周期，以及时发现和解决当前任务中的问题。中期评估涵盖几个迭代，深入了解整体车床项目的趋势和性能。长期评估则着眼于整个车床项目阶段，确保车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床项目管理工具和协作平台，团队成员能够随时更新和分享车床项目数据。这种实时性的反馈机制使我们能够及时察觉潜在问题，快速调整，保持车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车床项目的决策制定密不可分。每个周期的车床项目回顾会议成为集体总结经验、识别问题深层次原因并找到创新解决方案的平台。这种定期的反思与调整机制使车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961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4420"/>
      <w:r>
        <w:rPr>
          <w:rFonts w:ascii="仿宋" w:eastAsia="仿宋" w:hAnsi="仿宋" w:cs="仿宋" w:hint="eastAsia"/>
          <w:lang w:eastAsia="zh-CN"/>
        </w:rPr>
        <w:t>(一)、车床行业分析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车床行业一直以来都是市场的关注焦点。行业内的发展趋势、竞争态势以及潜在机会都对车床项目的推进产生深远的影响。通过深入研究行业的整体概貌，我们将更好地理解行业的核心特征，为车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床行业，技术一直是推动创新和发展的关键因素。我们将对当前技术趋势进行详尽分析，包括但不限于人工智能、大数据应用、先进制造技术等。这有助于车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https://d.book118.com/246111131011010035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224F8F"/>
    <w:rsid w:val="34224F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111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2024-01-15T04:44:00Z</dcterms:created>
  <dcterms:modified xsi:type="dcterms:W3CDTF">2024-01-15T04:44:21Z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533028AB0A954CCBAE132D10D377530D_11</vt:lpwstr>
  </property>
  <property fmtid="{D5CDD505-2E9C-101B-9397-08002B2CF9AE}" pid="3" name="KSOProductBuildVer">
    <vt:lpwstr>2052-12.1.0.16120</vt:lpwstr>
  </property>
</Properties>
</file>