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机床附件及辅助装置项目规划设计纲要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477" w:history="1">
        <w:r>
          <w:rPr>
            <w:rFonts w:ascii="仿宋" w:eastAsia="仿宋" w:hAnsi="仿宋" w:cs="仿宋" w:hint="eastAsia"/>
            <w:lang w:eastAsia="zh-CN"/>
          </w:rPr>
          <w:t>序言</w:t>
        </w:r>
        <w:r>
          <w:tab/>
        </w:r>
        <w:r>
          <w:fldChar w:fldCharType="begin"/>
        </w:r>
        <w:r>
          <w:instrText xml:space="preserve"> PAGEREF _Toc3477 \h </w:instrText>
        </w:r>
        <w:r>
          <w:fldChar w:fldCharType="separate"/>
        </w:r>
        <w:r>
          <w:t>3</w:t>
        </w:r>
        <w:r>
          <w:fldChar w:fldCharType="end"/>
        </w:r>
      </w:hyperlink>
    </w:p>
    <w:p>
      <w:pPr>
        <w:pStyle w:val="TOC1"/>
        <w:tabs>
          <w:tab w:val="right" w:leader="dot" w:pos="8306"/>
        </w:tabs>
      </w:pPr>
      <w:hyperlink w:anchor="_Toc10362" w:history="1">
        <w:r>
          <w:rPr>
            <w:rFonts w:ascii="仿宋" w:eastAsia="仿宋" w:hAnsi="仿宋" w:cs="仿宋" w:hint="eastAsia"/>
            <w:lang w:eastAsia="zh-CN"/>
          </w:rPr>
          <w:t>一、工艺说明</w:t>
        </w:r>
        <w:r>
          <w:tab/>
        </w:r>
        <w:r>
          <w:fldChar w:fldCharType="begin"/>
        </w:r>
        <w:r>
          <w:instrText xml:space="preserve"> PAGEREF _Toc10362 \h </w:instrText>
        </w:r>
        <w:r>
          <w:fldChar w:fldCharType="separate"/>
        </w:r>
        <w:r>
          <w:t>3</w:t>
        </w:r>
        <w:r>
          <w:fldChar w:fldCharType="end"/>
        </w:r>
      </w:hyperlink>
    </w:p>
    <w:p>
      <w:pPr>
        <w:pStyle w:val="TOC2"/>
        <w:tabs>
          <w:tab w:val="right" w:leader="dot" w:pos="8306"/>
        </w:tabs>
      </w:pPr>
      <w:hyperlink w:anchor="_Toc3156" w:history="1">
        <w:r>
          <w:rPr>
            <w:rFonts w:ascii="仿宋" w:eastAsia="仿宋" w:hAnsi="仿宋" w:cs="仿宋" w:hint="eastAsia"/>
            <w:lang w:eastAsia="zh-CN"/>
          </w:rPr>
          <w:t>(一)、技术管理特点</w:t>
        </w:r>
        <w:r>
          <w:tab/>
        </w:r>
        <w:r>
          <w:fldChar w:fldCharType="begin"/>
        </w:r>
        <w:r>
          <w:instrText xml:space="preserve"> PAGEREF _Toc3156 \h </w:instrText>
        </w:r>
        <w:r>
          <w:fldChar w:fldCharType="separate"/>
        </w:r>
        <w:r>
          <w:t>3</w:t>
        </w:r>
        <w:r>
          <w:fldChar w:fldCharType="end"/>
        </w:r>
      </w:hyperlink>
    </w:p>
    <w:p>
      <w:pPr>
        <w:pStyle w:val="TOC2"/>
        <w:tabs>
          <w:tab w:val="right" w:leader="dot" w:pos="8306"/>
        </w:tabs>
      </w:pPr>
      <w:hyperlink w:anchor="_Toc17372" w:history="1">
        <w:r>
          <w:rPr>
            <w:rFonts w:ascii="仿宋" w:eastAsia="仿宋" w:hAnsi="仿宋" w:cs="仿宋" w:hint="eastAsia"/>
            <w:lang w:eastAsia="zh-CN"/>
          </w:rPr>
          <w:t>(二)、机床附件及辅助装置项目工艺技术设计方案</w:t>
        </w:r>
        <w:r>
          <w:tab/>
        </w:r>
        <w:r>
          <w:fldChar w:fldCharType="begin"/>
        </w:r>
        <w:r>
          <w:instrText xml:space="preserve"> PAGEREF _Toc17372 \h </w:instrText>
        </w:r>
        <w:r>
          <w:fldChar w:fldCharType="separate"/>
        </w:r>
        <w:r>
          <w:t>4</w:t>
        </w:r>
        <w:r>
          <w:fldChar w:fldCharType="end"/>
        </w:r>
      </w:hyperlink>
    </w:p>
    <w:p>
      <w:pPr>
        <w:pStyle w:val="TOC2"/>
        <w:tabs>
          <w:tab w:val="right" w:leader="dot" w:pos="8306"/>
        </w:tabs>
      </w:pPr>
      <w:hyperlink w:anchor="_Toc12782" w:history="1">
        <w:r>
          <w:rPr>
            <w:rFonts w:ascii="仿宋" w:eastAsia="仿宋" w:hAnsi="仿宋" w:cs="仿宋" w:hint="eastAsia"/>
            <w:lang w:eastAsia="zh-CN"/>
          </w:rPr>
          <w:t>(三)、设备选型方案</w:t>
        </w:r>
        <w:r>
          <w:tab/>
        </w:r>
        <w:r>
          <w:fldChar w:fldCharType="begin"/>
        </w:r>
        <w:r>
          <w:instrText xml:space="preserve"> PAGEREF _Toc12782 \h </w:instrText>
        </w:r>
        <w:r>
          <w:fldChar w:fldCharType="separate"/>
        </w:r>
        <w:r>
          <w:t>5</w:t>
        </w:r>
        <w:r>
          <w:fldChar w:fldCharType="end"/>
        </w:r>
      </w:hyperlink>
    </w:p>
    <w:p>
      <w:pPr>
        <w:pStyle w:val="TOC1"/>
        <w:tabs>
          <w:tab w:val="right" w:leader="dot" w:pos="8306"/>
        </w:tabs>
      </w:pPr>
      <w:hyperlink w:anchor="_Toc12262" w:history="1">
        <w:r>
          <w:rPr>
            <w:rFonts w:ascii="仿宋" w:eastAsia="仿宋" w:hAnsi="仿宋" w:cs="仿宋" w:hint="eastAsia"/>
            <w:lang w:eastAsia="zh-CN"/>
          </w:rPr>
          <w:t>二、机床附件及辅助装置项目建设单位说明</w:t>
        </w:r>
        <w:r>
          <w:tab/>
        </w:r>
        <w:r>
          <w:fldChar w:fldCharType="begin"/>
        </w:r>
        <w:r>
          <w:instrText xml:space="preserve"> PAGEREF _Toc12262 \h </w:instrText>
        </w:r>
        <w:r>
          <w:fldChar w:fldCharType="separate"/>
        </w:r>
        <w:r>
          <w:t>7</w:t>
        </w:r>
        <w:r>
          <w:fldChar w:fldCharType="end"/>
        </w:r>
      </w:hyperlink>
    </w:p>
    <w:p>
      <w:pPr>
        <w:pStyle w:val="TOC2"/>
        <w:tabs>
          <w:tab w:val="right" w:leader="dot" w:pos="8306"/>
        </w:tabs>
      </w:pPr>
      <w:hyperlink w:anchor="_Toc2792" w:history="1">
        <w:r>
          <w:rPr>
            <w:rFonts w:ascii="仿宋" w:eastAsia="仿宋" w:hAnsi="仿宋" w:cs="仿宋" w:hint="eastAsia"/>
            <w:lang w:eastAsia="zh-CN"/>
          </w:rPr>
          <w:t>(一)、机床附件及辅助装置项目承办单位基本情况</w:t>
        </w:r>
        <w:r>
          <w:tab/>
        </w:r>
        <w:r>
          <w:fldChar w:fldCharType="begin"/>
        </w:r>
        <w:r>
          <w:instrText xml:space="preserve"> PAGEREF _Toc2792 \h </w:instrText>
        </w:r>
        <w:r>
          <w:fldChar w:fldCharType="separate"/>
        </w:r>
        <w:r>
          <w:t>7</w:t>
        </w:r>
        <w:r>
          <w:fldChar w:fldCharType="end"/>
        </w:r>
      </w:hyperlink>
    </w:p>
    <w:p>
      <w:pPr>
        <w:pStyle w:val="TOC2"/>
        <w:tabs>
          <w:tab w:val="right" w:leader="dot" w:pos="8306"/>
        </w:tabs>
      </w:pPr>
      <w:hyperlink w:anchor="_Toc13011" w:history="1">
        <w:r>
          <w:rPr>
            <w:rFonts w:ascii="仿宋" w:eastAsia="仿宋" w:hAnsi="仿宋" w:cs="仿宋" w:hint="eastAsia"/>
            <w:lang w:eastAsia="zh-CN"/>
          </w:rPr>
          <w:t>(二)、公司经济效益分析</w:t>
        </w:r>
        <w:r>
          <w:tab/>
        </w:r>
        <w:r>
          <w:fldChar w:fldCharType="begin"/>
        </w:r>
        <w:r>
          <w:instrText xml:space="preserve"> PAGEREF _Toc13011 \h </w:instrText>
        </w:r>
        <w:r>
          <w:fldChar w:fldCharType="separate"/>
        </w:r>
        <w:r>
          <w:t>7</w:t>
        </w:r>
        <w:r>
          <w:fldChar w:fldCharType="end"/>
        </w:r>
      </w:hyperlink>
    </w:p>
    <w:p>
      <w:pPr>
        <w:pStyle w:val="TOC1"/>
        <w:tabs>
          <w:tab w:val="right" w:leader="dot" w:pos="8306"/>
        </w:tabs>
      </w:pPr>
      <w:hyperlink w:anchor="_Toc10542" w:history="1">
        <w:r>
          <w:rPr>
            <w:rFonts w:ascii="仿宋" w:eastAsia="仿宋" w:hAnsi="仿宋" w:cs="仿宋" w:hint="eastAsia"/>
            <w:lang w:eastAsia="zh-CN"/>
          </w:rPr>
          <w:t>三、市场分析、调研</w:t>
        </w:r>
        <w:r>
          <w:tab/>
        </w:r>
        <w:r>
          <w:fldChar w:fldCharType="begin"/>
        </w:r>
        <w:r>
          <w:instrText xml:space="preserve"> PAGEREF _Toc10542 \h </w:instrText>
        </w:r>
        <w:r>
          <w:fldChar w:fldCharType="separate"/>
        </w:r>
        <w:r>
          <w:t>8</w:t>
        </w:r>
        <w:r>
          <w:fldChar w:fldCharType="end"/>
        </w:r>
      </w:hyperlink>
    </w:p>
    <w:p>
      <w:pPr>
        <w:pStyle w:val="TOC2"/>
        <w:tabs>
          <w:tab w:val="right" w:leader="dot" w:pos="8306"/>
        </w:tabs>
      </w:pPr>
      <w:hyperlink w:anchor="_Toc28922" w:history="1">
        <w:r>
          <w:rPr>
            <w:rFonts w:ascii="仿宋" w:eastAsia="仿宋" w:hAnsi="仿宋" w:cs="仿宋" w:hint="eastAsia"/>
            <w:lang w:eastAsia="zh-CN"/>
          </w:rPr>
          <w:t>(一)、机床附件及辅助装置行业分析</w:t>
        </w:r>
        <w:r>
          <w:tab/>
        </w:r>
        <w:r>
          <w:fldChar w:fldCharType="begin"/>
        </w:r>
        <w:r>
          <w:instrText xml:space="preserve"> PAGEREF _Toc28922 \h </w:instrText>
        </w:r>
        <w:r>
          <w:fldChar w:fldCharType="separate"/>
        </w:r>
        <w:r>
          <w:t>8</w:t>
        </w:r>
        <w:r>
          <w:fldChar w:fldCharType="end"/>
        </w:r>
      </w:hyperlink>
    </w:p>
    <w:p>
      <w:pPr>
        <w:pStyle w:val="TOC2"/>
        <w:tabs>
          <w:tab w:val="right" w:leader="dot" w:pos="8306"/>
        </w:tabs>
      </w:pPr>
      <w:hyperlink w:anchor="_Toc31085" w:history="1">
        <w:r>
          <w:rPr>
            <w:rFonts w:ascii="仿宋" w:eastAsia="仿宋" w:hAnsi="仿宋" w:cs="仿宋" w:hint="eastAsia"/>
            <w:lang w:eastAsia="zh-CN"/>
          </w:rPr>
          <w:t>(二)、机床附件及辅助装置市场分析预测</w:t>
        </w:r>
        <w:r>
          <w:tab/>
        </w:r>
        <w:r>
          <w:fldChar w:fldCharType="begin"/>
        </w:r>
        <w:r>
          <w:instrText xml:space="preserve"> PAGEREF _Toc31085 \h </w:instrText>
        </w:r>
        <w:r>
          <w:fldChar w:fldCharType="separate"/>
        </w:r>
        <w:r>
          <w:t>9</w:t>
        </w:r>
        <w:r>
          <w:fldChar w:fldCharType="end"/>
        </w:r>
      </w:hyperlink>
    </w:p>
    <w:p>
      <w:pPr>
        <w:pStyle w:val="TOC1"/>
        <w:tabs>
          <w:tab w:val="right" w:leader="dot" w:pos="8306"/>
        </w:tabs>
      </w:pPr>
      <w:hyperlink w:anchor="_Toc24381" w:history="1">
        <w:r>
          <w:rPr>
            <w:rFonts w:ascii="仿宋" w:eastAsia="仿宋" w:hAnsi="仿宋" w:cs="仿宋" w:hint="eastAsia"/>
            <w:lang w:eastAsia="zh-CN"/>
          </w:rPr>
          <w:t>四、机床附件及辅助装置项目选址可行性分析</w:t>
        </w:r>
        <w:r>
          <w:tab/>
        </w:r>
        <w:r>
          <w:fldChar w:fldCharType="begin"/>
        </w:r>
        <w:r>
          <w:instrText xml:space="preserve"> PAGEREF _Toc24381 \h </w:instrText>
        </w:r>
        <w:r>
          <w:fldChar w:fldCharType="separate"/>
        </w:r>
        <w:r>
          <w:t>10</w:t>
        </w:r>
        <w:r>
          <w:fldChar w:fldCharType="end"/>
        </w:r>
      </w:hyperlink>
    </w:p>
    <w:p>
      <w:pPr>
        <w:pStyle w:val="TOC2"/>
        <w:tabs>
          <w:tab w:val="right" w:leader="dot" w:pos="8306"/>
        </w:tabs>
      </w:pPr>
      <w:hyperlink w:anchor="_Toc5189" w:history="1">
        <w:r>
          <w:rPr>
            <w:rFonts w:ascii="仿宋" w:eastAsia="仿宋" w:hAnsi="仿宋" w:cs="仿宋" w:hint="eastAsia"/>
            <w:lang w:eastAsia="zh-CN"/>
          </w:rPr>
          <w:t>(一)、机床附件及辅助装置项目选址</w:t>
        </w:r>
        <w:r>
          <w:tab/>
        </w:r>
        <w:r>
          <w:fldChar w:fldCharType="begin"/>
        </w:r>
        <w:r>
          <w:instrText xml:space="preserve"> PAGEREF _Toc5189 \h </w:instrText>
        </w:r>
        <w:r>
          <w:fldChar w:fldCharType="separate"/>
        </w:r>
        <w:r>
          <w:t>10</w:t>
        </w:r>
        <w:r>
          <w:fldChar w:fldCharType="end"/>
        </w:r>
      </w:hyperlink>
    </w:p>
    <w:p>
      <w:pPr>
        <w:pStyle w:val="TOC2"/>
        <w:tabs>
          <w:tab w:val="right" w:leader="dot" w:pos="8306"/>
        </w:tabs>
      </w:pPr>
      <w:hyperlink w:anchor="_Toc22007" w:history="1">
        <w:r>
          <w:rPr>
            <w:rFonts w:ascii="仿宋" w:eastAsia="仿宋" w:hAnsi="仿宋" w:cs="仿宋" w:hint="eastAsia"/>
            <w:lang w:eastAsia="zh-CN"/>
          </w:rPr>
          <w:t>(二)、用地控制指标</w:t>
        </w:r>
        <w:r>
          <w:tab/>
        </w:r>
        <w:r>
          <w:fldChar w:fldCharType="begin"/>
        </w:r>
        <w:r>
          <w:instrText xml:space="preserve"> PAGEREF _Toc22007 \h </w:instrText>
        </w:r>
        <w:r>
          <w:fldChar w:fldCharType="separate"/>
        </w:r>
        <w:r>
          <w:t>10</w:t>
        </w:r>
        <w:r>
          <w:fldChar w:fldCharType="end"/>
        </w:r>
      </w:hyperlink>
    </w:p>
    <w:p>
      <w:pPr>
        <w:pStyle w:val="TOC2"/>
        <w:tabs>
          <w:tab w:val="right" w:leader="dot" w:pos="8306"/>
        </w:tabs>
      </w:pPr>
      <w:hyperlink w:anchor="_Toc29171" w:history="1">
        <w:r>
          <w:rPr>
            <w:rFonts w:ascii="仿宋" w:eastAsia="仿宋" w:hAnsi="仿宋" w:cs="仿宋" w:hint="eastAsia"/>
            <w:lang w:eastAsia="zh-CN"/>
          </w:rPr>
          <w:t>(三)、节约用地措施</w:t>
        </w:r>
        <w:r>
          <w:tab/>
        </w:r>
        <w:r>
          <w:fldChar w:fldCharType="begin"/>
        </w:r>
        <w:r>
          <w:instrText xml:space="preserve"> PAGEREF _Toc29171 \h </w:instrText>
        </w:r>
        <w:r>
          <w:fldChar w:fldCharType="separate"/>
        </w:r>
        <w:r>
          <w:t>12</w:t>
        </w:r>
        <w:r>
          <w:fldChar w:fldCharType="end"/>
        </w:r>
      </w:hyperlink>
    </w:p>
    <w:p>
      <w:pPr>
        <w:pStyle w:val="TOC2"/>
        <w:tabs>
          <w:tab w:val="right" w:leader="dot" w:pos="8306"/>
        </w:tabs>
      </w:pPr>
      <w:hyperlink w:anchor="_Toc12410" w:history="1">
        <w:r>
          <w:rPr>
            <w:rFonts w:ascii="仿宋" w:eastAsia="仿宋" w:hAnsi="仿宋" w:cs="仿宋" w:hint="eastAsia"/>
            <w:lang w:eastAsia="zh-CN"/>
          </w:rPr>
          <w:t>(四)、总图布置方案</w:t>
        </w:r>
        <w:r>
          <w:tab/>
        </w:r>
        <w:r>
          <w:fldChar w:fldCharType="begin"/>
        </w:r>
        <w:r>
          <w:instrText xml:space="preserve"> PAGEREF _Toc12410 \h </w:instrText>
        </w:r>
        <w:r>
          <w:fldChar w:fldCharType="separate"/>
        </w:r>
        <w:r>
          <w:t>13</w:t>
        </w:r>
        <w:r>
          <w:fldChar w:fldCharType="end"/>
        </w:r>
      </w:hyperlink>
    </w:p>
    <w:p>
      <w:pPr>
        <w:pStyle w:val="TOC2"/>
        <w:tabs>
          <w:tab w:val="right" w:leader="dot" w:pos="8306"/>
        </w:tabs>
      </w:pPr>
      <w:hyperlink w:anchor="_Toc23652" w:history="1">
        <w:r>
          <w:rPr>
            <w:rFonts w:ascii="仿宋" w:eastAsia="仿宋" w:hAnsi="仿宋" w:cs="仿宋" w:hint="eastAsia"/>
            <w:lang w:eastAsia="zh-CN"/>
          </w:rPr>
          <w:t>(五)、选址综合评价</w:t>
        </w:r>
        <w:r>
          <w:tab/>
        </w:r>
        <w:r>
          <w:fldChar w:fldCharType="begin"/>
        </w:r>
        <w:r>
          <w:instrText xml:space="preserve"> PAGEREF _Toc23652 \h </w:instrText>
        </w:r>
        <w:r>
          <w:fldChar w:fldCharType="separate"/>
        </w:r>
        <w:r>
          <w:t>15</w:t>
        </w:r>
        <w:r>
          <w:fldChar w:fldCharType="end"/>
        </w:r>
      </w:hyperlink>
    </w:p>
    <w:p>
      <w:pPr>
        <w:pStyle w:val="TOC1"/>
        <w:tabs>
          <w:tab w:val="right" w:leader="dot" w:pos="8306"/>
        </w:tabs>
      </w:pPr>
      <w:hyperlink w:anchor="_Toc1368" w:history="1">
        <w:r>
          <w:rPr>
            <w:rFonts w:ascii="仿宋" w:eastAsia="仿宋" w:hAnsi="仿宋" w:cs="仿宋" w:hint="eastAsia"/>
            <w:lang w:eastAsia="zh-CN"/>
          </w:rPr>
          <w:t>五、机床附件及辅助装置项目建设背景及必要性分析</w:t>
        </w:r>
        <w:r>
          <w:tab/>
        </w:r>
        <w:r>
          <w:fldChar w:fldCharType="begin"/>
        </w:r>
        <w:r>
          <w:instrText xml:space="preserve"> PAGEREF _Toc1368 \h </w:instrText>
        </w:r>
        <w:r>
          <w:fldChar w:fldCharType="separate"/>
        </w:r>
        <w:r>
          <w:t>16</w:t>
        </w:r>
        <w:r>
          <w:fldChar w:fldCharType="end"/>
        </w:r>
      </w:hyperlink>
    </w:p>
    <w:p>
      <w:pPr>
        <w:pStyle w:val="TOC2"/>
        <w:tabs>
          <w:tab w:val="right" w:leader="dot" w:pos="8306"/>
        </w:tabs>
      </w:pPr>
      <w:hyperlink w:anchor="_Toc6869" w:history="1">
        <w:r>
          <w:rPr>
            <w:rFonts w:ascii="仿宋" w:eastAsia="仿宋" w:hAnsi="仿宋" w:cs="仿宋" w:hint="eastAsia"/>
            <w:lang w:eastAsia="zh-CN"/>
          </w:rPr>
          <w:t>(一)、机床附件及辅助装置项目背景分析</w:t>
        </w:r>
        <w:r>
          <w:tab/>
        </w:r>
        <w:r>
          <w:fldChar w:fldCharType="begin"/>
        </w:r>
        <w:r>
          <w:instrText xml:space="preserve"> PAGEREF _Toc6869 \h </w:instrText>
        </w:r>
        <w:r>
          <w:fldChar w:fldCharType="separate"/>
        </w:r>
        <w:r>
          <w:t>16</w:t>
        </w:r>
        <w:r>
          <w:fldChar w:fldCharType="end"/>
        </w:r>
      </w:hyperlink>
    </w:p>
    <w:p>
      <w:pPr>
        <w:pStyle w:val="TOC2"/>
        <w:tabs>
          <w:tab w:val="right" w:leader="dot" w:pos="8306"/>
        </w:tabs>
      </w:pPr>
      <w:hyperlink w:anchor="_Toc9735" w:history="1">
        <w:r>
          <w:rPr>
            <w:rFonts w:ascii="仿宋" w:eastAsia="仿宋" w:hAnsi="仿宋" w:cs="仿宋" w:hint="eastAsia"/>
            <w:lang w:eastAsia="zh-CN"/>
          </w:rPr>
          <w:t>(二)、机床附件及辅助装置项目建设必要性分析</w:t>
        </w:r>
        <w:r>
          <w:tab/>
        </w:r>
        <w:r>
          <w:fldChar w:fldCharType="begin"/>
        </w:r>
        <w:r>
          <w:instrText xml:space="preserve"> PAGEREF _Toc9735 \h </w:instrText>
        </w:r>
        <w:r>
          <w:fldChar w:fldCharType="separate"/>
        </w:r>
        <w:r>
          <w:t>17</w:t>
        </w:r>
        <w:r>
          <w:fldChar w:fldCharType="end"/>
        </w:r>
      </w:hyperlink>
    </w:p>
    <w:p>
      <w:pPr>
        <w:pStyle w:val="TOC1"/>
        <w:tabs>
          <w:tab w:val="right" w:leader="dot" w:pos="8306"/>
        </w:tabs>
      </w:pPr>
      <w:hyperlink w:anchor="_Toc27490" w:history="1">
        <w:r>
          <w:rPr>
            <w:rFonts w:ascii="仿宋" w:eastAsia="仿宋" w:hAnsi="仿宋" w:cs="仿宋" w:hint="eastAsia"/>
            <w:lang w:eastAsia="zh-CN"/>
          </w:rPr>
          <w:t>六、机床附件及辅助装置项目危机管理</w:t>
        </w:r>
        <w:r>
          <w:tab/>
        </w:r>
        <w:r>
          <w:fldChar w:fldCharType="begin"/>
        </w:r>
        <w:r>
          <w:instrText xml:space="preserve"> PAGEREF _Toc27490 \h </w:instrText>
        </w:r>
        <w:r>
          <w:fldChar w:fldCharType="separate"/>
        </w:r>
        <w:r>
          <w:t>19</w:t>
        </w:r>
        <w:r>
          <w:fldChar w:fldCharType="end"/>
        </w:r>
      </w:hyperlink>
    </w:p>
    <w:p>
      <w:pPr>
        <w:pStyle w:val="TOC2"/>
        <w:tabs>
          <w:tab w:val="right" w:leader="dot" w:pos="8306"/>
        </w:tabs>
      </w:pPr>
      <w:hyperlink w:anchor="_Toc18601" w:history="1">
        <w:r>
          <w:rPr>
            <w:rFonts w:ascii="仿宋" w:eastAsia="仿宋" w:hAnsi="仿宋" w:cs="仿宋" w:hint="eastAsia"/>
            <w:lang w:eastAsia="zh-CN"/>
          </w:rPr>
          <w:t>(一)、危机预警与识别</w:t>
        </w:r>
        <w:r>
          <w:tab/>
        </w:r>
        <w:r>
          <w:fldChar w:fldCharType="begin"/>
        </w:r>
        <w:r>
          <w:instrText xml:space="preserve"> PAGEREF _Toc18601 \h </w:instrText>
        </w:r>
        <w:r>
          <w:fldChar w:fldCharType="separate"/>
        </w:r>
        <w:r>
          <w:t>19</w:t>
        </w:r>
        <w:r>
          <w:fldChar w:fldCharType="end"/>
        </w:r>
      </w:hyperlink>
    </w:p>
    <w:p>
      <w:pPr>
        <w:pStyle w:val="TOC2"/>
        <w:tabs>
          <w:tab w:val="right" w:leader="dot" w:pos="8306"/>
        </w:tabs>
      </w:pPr>
      <w:hyperlink w:anchor="_Toc16957" w:history="1">
        <w:r>
          <w:rPr>
            <w:rFonts w:ascii="仿宋" w:eastAsia="仿宋" w:hAnsi="仿宋" w:cs="仿宋" w:hint="eastAsia"/>
            <w:lang w:eastAsia="zh-CN"/>
          </w:rPr>
          <w:t>(二)、危机应对与恢复</w:t>
        </w:r>
        <w:r>
          <w:tab/>
        </w:r>
        <w:r>
          <w:fldChar w:fldCharType="begin"/>
        </w:r>
        <w:r>
          <w:instrText xml:space="preserve"> PAGEREF _Toc16957 \h </w:instrText>
        </w:r>
        <w:r>
          <w:fldChar w:fldCharType="separate"/>
        </w:r>
        <w:r>
          <w:t>20</w:t>
        </w:r>
        <w:r>
          <w:fldChar w:fldCharType="end"/>
        </w:r>
      </w:hyperlink>
    </w:p>
    <w:p>
      <w:pPr>
        <w:pStyle w:val="TOC1"/>
        <w:tabs>
          <w:tab w:val="right" w:leader="dot" w:pos="8306"/>
        </w:tabs>
      </w:pPr>
      <w:hyperlink w:anchor="_Toc5366" w:history="1">
        <w:r>
          <w:rPr>
            <w:rFonts w:ascii="仿宋" w:eastAsia="仿宋" w:hAnsi="仿宋" w:cs="仿宋" w:hint="eastAsia"/>
            <w:lang w:eastAsia="zh-CN"/>
          </w:rPr>
          <w:t>七、生产安全保护</w:t>
        </w:r>
        <w:r>
          <w:tab/>
        </w:r>
        <w:r>
          <w:fldChar w:fldCharType="begin"/>
        </w:r>
        <w:r>
          <w:instrText xml:space="preserve"> PAGEREF _Toc5366 \h </w:instrText>
        </w:r>
        <w:r>
          <w:fldChar w:fldCharType="separate"/>
        </w:r>
        <w:r>
          <w:t>22</w:t>
        </w:r>
        <w:r>
          <w:fldChar w:fldCharType="end"/>
        </w:r>
      </w:hyperlink>
    </w:p>
    <w:p>
      <w:pPr>
        <w:pStyle w:val="TOC2"/>
        <w:tabs>
          <w:tab w:val="right" w:leader="dot" w:pos="8306"/>
        </w:tabs>
      </w:pPr>
      <w:hyperlink w:anchor="_Toc17247" w:history="1">
        <w:r>
          <w:rPr>
            <w:rFonts w:ascii="仿宋" w:eastAsia="仿宋" w:hAnsi="仿宋" w:cs="仿宋" w:hint="eastAsia"/>
            <w:lang w:eastAsia="zh-CN"/>
          </w:rPr>
          <w:t>(一)、消防安全</w:t>
        </w:r>
        <w:r>
          <w:tab/>
        </w:r>
        <w:r>
          <w:fldChar w:fldCharType="begin"/>
        </w:r>
        <w:r>
          <w:instrText xml:space="preserve"> PAGEREF _Toc17247 \h </w:instrText>
        </w:r>
        <w:r>
          <w:fldChar w:fldCharType="separate"/>
        </w:r>
        <w:r>
          <w:t>22</w:t>
        </w:r>
        <w:r>
          <w:fldChar w:fldCharType="end"/>
        </w:r>
      </w:hyperlink>
    </w:p>
    <w:p>
      <w:pPr>
        <w:pStyle w:val="TOC2"/>
        <w:tabs>
          <w:tab w:val="right" w:leader="dot" w:pos="8306"/>
        </w:tabs>
      </w:pPr>
      <w:hyperlink w:anchor="_Toc21916" w:history="1">
        <w:r>
          <w:rPr>
            <w:rFonts w:ascii="仿宋" w:eastAsia="仿宋" w:hAnsi="仿宋" w:cs="仿宋" w:hint="eastAsia"/>
            <w:lang w:eastAsia="zh-CN"/>
          </w:rPr>
          <w:t>(二)、防火防爆总图布置措施</w:t>
        </w:r>
        <w:r>
          <w:tab/>
        </w:r>
        <w:r>
          <w:fldChar w:fldCharType="begin"/>
        </w:r>
        <w:r>
          <w:instrText xml:space="preserve"> PAGEREF _Toc21916 \h </w:instrText>
        </w:r>
        <w:r>
          <w:fldChar w:fldCharType="separate"/>
        </w:r>
        <w:r>
          <w:t>23</w:t>
        </w:r>
        <w:r>
          <w:fldChar w:fldCharType="end"/>
        </w:r>
      </w:hyperlink>
    </w:p>
    <w:p>
      <w:pPr>
        <w:pStyle w:val="TOC2"/>
        <w:tabs>
          <w:tab w:val="right" w:leader="dot" w:pos="8306"/>
        </w:tabs>
      </w:pPr>
      <w:hyperlink w:anchor="_Toc21226" w:history="1">
        <w:r>
          <w:rPr>
            <w:rFonts w:ascii="仿宋" w:eastAsia="仿宋" w:hAnsi="仿宋" w:cs="仿宋" w:hint="eastAsia"/>
            <w:lang w:eastAsia="zh-CN"/>
          </w:rPr>
          <w:t>(三)、自然灾害防范措施</w:t>
        </w:r>
        <w:r>
          <w:tab/>
        </w:r>
        <w:r>
          <w:fldChar w:fldCharType="begin"/>
        </w:r>
        <w:r>
          <w:instrText xml:space="preserve"> PAGEREF _Toc21226 \h </w:instrText>
        </w:r>
        <w:r>
          <w:fldChar w:fldCharType="separate"/>
        </w:r>
        <w:r>
          <w:t>24</w:t>
        </w:r>
        <w:r>
          <w:fldChar w:fldCharType="end"/>
        </w:r>
      </w:hyperlink>
    </w:p>
    <w:p>
      <w:pPr>
        <w:pStyle w:val="TOC2"/>
        <w:tabs>
          <w:tab w:val="right" w:leader="dot" w:pos="8306"/>
        </w:tabs>
      </w:pPr>
      <w:hyperlink w:anchor="_Toc22939" w:history="1">
        <w:r>
          <w:rPr>
            <w:rFonts w:ascii="仿宋" w:eastAsia="仿宋" w:hAnsi="仿宋" w:cs="仿宋" w:hint="eastAsia"/>
            <w:lang w:eastAsia="zh-CN"/>
          </w:rPr>
          <w:t>(四)、安全色及安全标志使用要求</w:t>
        </w:r>
        <w:r>
          <w:tab/>
        </w:r>
        <w:r>
          <w:fldChar w:fldCharType="begin"/>
        </w:r>
        <w:r>
          <w:instrText xml:space="preserve"> PAGEREF _Toc22939 \h </w:instrText>
        </w:r>
        <w:r>
          <w:fldChar w:fldCharType="separate"/>
        </w:r>
        <w:r>
          <w:t>25</w:t>
        </w:r>
        <w:r>
          <w:fldChar w:fldCharType="end"/>
        </w:r>
      </w:hyperlink>
    </w:p>
    <w:p>
      <w:pPr>
        <w:pStyle w:val="TOC2"/>
        <w:tabs>
          <w:tab w:val="right" w:leader="dot" w:pos="8306"/>
        </w:tabs>
      </w:pPr>
      <w:hyperlink w:anchor="_Toc14759" w:history="1">
        <w:r>
          <w:rPr>
            <w:rFonts w:ascii="仿宋" w:eastAsia="仿宋" w:hAnsi="仿宋" w:cs="仿宋" w:hint="eastAsia"/>
            <w:lang w:eastAsia="zh-CN"/>
          </w:rPr>
          <w:t>(五)、防尘防毒措施</w:t>
        </w:r>
        <w:r>
          <w:tab/>
        </w:r>
        <w:r>
          <w:fldChar w:fldCharType="begin"/>
        </w:r>
        <w:r>
          <w:instrText xml:space="preserve"> PAGEREF _Toc14759 \h </w:instrText>
        </w:r>
        <w:r>
          <w:fldChar w:fldCharType="separate"/>
        </w:r>
        <w:r>
          <w:t>26</w:t>
        </w:r>
        <w:r>
          <w:fldChar w:fldCharType="end"/>
        </w:r>
      </w:hyperlink>
    </w:p>
    <w:p>
      <w:pPr>
        <w:pStyle w:val="TOC2"/>
        <w:tabs>
          <w:tab w:val="right" w:leader="dot" w:pos="8306"/>
        </w:tabs>
      </w:pPr>
      <w:hyperlink w:anchor="_Toc11610" w:history="1">
        <w:r>
          <w:rPr>
            <w:rFonts w:ascii="仿宋" w:eastAsia="仿宋" w:hAnsi="仿宋" w:cs="仿宋" w:hint="eastAsia"/>
            <w:lang w:eastAsia="zh-CN"/>
          </w:rPr>
          <w:t>(六)、防静电、触电防护及防雷措施</w:t>
        </w:r>
        <w:r>
          <w:tab/>
        </w:r>
        <w:r>
          <w:fldChar w:fldCharType="begin"/>
        </w:r>
        <w:r>
          <w:instrText xml:space="preserve"> PAGEREF _Toc11610 \h </w:instrText>
        </w:r>
        <w:r>
          <w:fldChar w:fldCharType="separate"/>
        </w:r>
        <w:r>
          <w:t>27</w:t>
        </w:r>
        <w:r>
          <w:fldChar w:fldCharType="end"/>
        </w:r>
      </w:hyperlink>
    </w:p>
    <w:p>
      <w:pPr>
        <w:pStyle w:val="TOC2"/>
        <w:tabs>
          <w:tab w:val="right" w:leader="dot" w:pos="8306"/>
        </w:tabs>
      </w:pPr>
      <w:hyperlink w:anchor="_Toc1585" w:history="1">
        <w:r>
          <w:rPr>
            <w:rFonts w:ascii="仿宋" w:eastAsia="仿宋" w:hAnsi="仿宋" w:cs="仿宋" w:hint="eastAsia"/>
            <w:lang w:eastAsia="zh-CN"/>
          </w:rPr>
          <w:t>(七)、机械设备安全保障措施</w:t>
        </w:r>
        <w:r>
          <w:tab/>
        </w:r>
        <w:r>
          <w:fldChar w:fldCharType="begin"/>
        </w:r>
        <w:r>
          <w:instrText xml:space="preserve"> PAGEREF _Toc1585 \h </w:instrText>
        </w:r>
        <w:r>
          <w:fldChar w:fldCharType="separate"/>
        </w:r>
        <w:r>
          <w:t>29</w:t>
        </w:r>
        <w:r>
          <w:fldChar w:fldCharType="end"/>
        </w:r>
      </w:hyperlink>
    </w:p>
    <w:p>
      <w:pPr>
        <w:pStyle w:val="TOC1"/>
        <w:tabs>
          <w:tab w:val="right" w:leader="dot" w:pos="8306"/>
        </w:tabs>
      </w:pPr>
      <w:hyperlink w:anchor="_Toc20873" w:history="1">
        <w:r>
          <w:rPr>
            <w:rFonts w:ascii="仿宋" w:eastAsia="仿宋" w:hAnsi="仿宋" w:cs="仿宋" w:hint="eastAsia"/>
            <w:lang w:eastAsia="zh-CN"/>
          </w:rPr>
          <w:t>八、机床附件及辅助装置项目财务管理</w:t>
        </w:r>
        <w:r>
          <w:tab/>
        </w:r>
        <w:r>
          <w:fldChar w:fldCharType="begin"/>
        </w:r>
        <w:r>
          <w:instrText xml:space="preserve"> PAGEREF _Toc20873 \h </w:instrText>
        </w:r>
        <w:r>
          <w:fldChar w:fldCharType="separate"/>
        </w:r>
        <w:r>
          <w:t>30</w:t>
        </w:r>
        <w:r>
          <w:fldChar w:fldCharType="end"/>
        </w:r>
      </w:hyperlink>
    </w:p>
    <w:p>
      <w:pPr>
        <w:pStyle w:val="TOC2"/>
        <w:tabs>
          <w:tab w:val="right" w:leader="dot" w:pos="8306"/>
        </w:tabs>
      </w:pPr>
      <w:hyperlink w:anchor="_Toc22744" w:history="1">
        <w:r>
          <w:rPr>
            <w:rFonts w:ascii="仿宋" w:eastAsia="仿宋" w:hAnsi="仿宋" w:cs="仿宋" w:hint="eastAsia"/>
            <w:lang w:eastAsia="zh-CN"/>
          </w:rPr>
          <w:t>(一)、资金需求大</w:t>
        </w:r>
        <w:r>
          <w:tab/>
        </w:r>
        <w:r>
          <w:fldChar w:fldCharType="begin"/>
        </w:r>
        <w:r>
          <w:instrText xml:space="preserve"> PAGEREF _Toc22744 \h </w:instrText>
        </w:r>
        <w:r>
          <w:fldChar w:fldCharType="separate"/>
        </w:r>
        <w:r>
          <w:t>30</w:t>
        </w:r>
        <w:r>
          <w:fldChar w:fldCharType="end"/>
        </w:r>
      </w:hyperlink>
    </w:p>
    <w:p>
      <w:pPr>
        <w:pStyle w:val="TOC2"/>
        <w:tabs>
          <w:tab w:val="right" w:leader="dot" w:pos="8306"/>
        </w:tabs>
      </w:pPr>
      <w:hyperlink w:anchor="_Toc1559" w:history="1">
        <w:r>
          <w:rPr>
            <w:rFonts w:ascii="仿宋" w:eastAsia="仿宋" w:hAnsi="仿宋" w:cs="仿宋" w:hint="eastAsia"/>
            <w:lang w:eastAsia="zh-CN"/>
          </w:rPr>
          <w:t>(二)、研发周期长</w:t>
        </w:r>
        <w:r>
          <w:tab/>
        </w:r>
        <w:r>
          <w:fldChar w:fldCharType="begin"/>
        </w:r>
        <w:r>
          <w:instrText xml:space="preserve"> PAGEREF _Toc1559 \h </w:instrText>
        </w:r>
        <w:r>
          <w:fldChar w:fldCharType="separate"/>
        </w:r>
        <w:r>
          <w:t>31</w:t>
        </w:r>
        <w:r>
          <w:fldChar w:fldCharType="end"/>
        </w:r>
      </w:hyperlink>
    </w:p>
    <w:p>
      <w:pPr>
        <w:pStyle w:val="TOC2"/>
        <w:tabs>
          <w:tab w:val="right" w:leader="dot" w:pos="8306"/>
        </w:tabs>
      </w:pPr>
      <w:hyperlink w:anchor="_Toc30530" w:history="1">
        <w:r>
          <w:rPr>
            <w:rFonts w:ascii="仿宋" w:eastAsia="仿宋" w:hAnsi="仿宋" w:cs="仿宋" w:hint="eastAsia"/>
            <w:lang w:eastAsia="zh-CN"/>
          </w:rPr>
          <w:t>(三)、市场风险大</w:t>
        </w:r>
        <w:r>
          <w:tab/>
        </w:r>
        <w:r>
          <w:fldChar w:fldCharType="begin"/>
        </w:r>
        <w:r>
          <w:instrText xml:space="preserve"> PAGEREF _Toc30530 \h </w:instrText>
        </w:r>
        <w:r>
          <w:fldChar w:fldCharType="separate"/>
        </w:r>
        <w:r>
          <w:t>33</w:t>
        </w:r>
        <w:r>
          <w:fldChar w:fldCharType="end"/>
        </w:r>
      </w:hyperlink>
    </w:p>
    <w:p>
      <w:pPr>
        <w:pStyle w:val="TOC2"/>
        <w:tabs>
          <w:tab w:val="right" w:leader="dot" w:pos="8306"/>
        </w:tabs>
      </w:pPr>
      <w:hyperlink w:anchor="_Toc12733" w:history="1">
        <w:r>
          <w:rPr>
            <w:rFonts w:ascii="仿宋" w:eastAsia="仿宋" w:hAnsi="仿宋" w:cs="仿宋" w:hint="eastAsia"/>
            <w:lang w:eastAsia="zh-CN"/>
          </w:rPr>
          <w:t>(四)、利润率高</w:t>
        </w:r>
        <w:r>
          <w:tab/>
        </w:r>
        <w:r>
          <w:fldChar w:fldCharType="begin"/>
        </w:r>
        <w:r>
          <w:instrText xml:space="preserve"> PAGEREF _Toc12733 \h </w:instrText>
        </w:r>
        <w:r>
          <w:fldChar w:fldCharType="separate"/>
        </w:r>
        <w:r>
          <w:t>35</w:t>
        </w:r>
        <w:r>
          <w:fldChar w:fldCharType="end"/>
        </w:r>
      </w:hyperlink>
    </w:p>
    <w:p>
      <w:pPr>
        <w:pStyle w:val="TOC1"/>
        <w:tabs>
          <w:tab w:val="right" w:leader="dot" w:pos="8306"/>
        </w:tabs>
      </w:pPr>
      <w:hyperlink w:anchor="_Toc11848" w:history="1">
        <w:r>
          <w:rPr>
            <w:rFonts w:ascii="仿宋" w:eastAsia="仿宋" w:hAnsi="仿宋" w:cs="仿宋" w:hint="eastAsia"/>
            <w:lang w:eastAsia="zh-CN"/>
          </w:rPr>
          <w:t>九、机床附件及辅助装置项目风险管理</w:t>
        </w:r>
        <w:r>
          <w:tab/>
        </w:r>
        <w:r>
          <w:fldChar w:fldCharType="begin"/>
        </w:r>
        <w:r>
          <w:instrText xml:space="preserve"> PAGEREF _Toc11848 \h </w:instrText>
        </w:r>
        <w:r>
          <w:fldChar w:fldCharType="separate"/>
        </w:r>
        <w:r>
          <w:t>38</w:t>
        </w:r>
        <w:r>
          <w:fldChar w:fldCharType="end"/>
        </w:r>
      </w:hyperlink>
    </w:p>
    <w:p>
      <w:pPr>
        <w:pStyle w:val="TOC2"/>
        <w:tabs>
          <w:tab w:val="right" w:leader="dot" w:pos="8306"/>
        </w:tabs>
      </w:pPr>
      <w:hyperlink w:anchor="_Toc29417" w:history="1">
        <w:r>
          <w:rPr>
            <w:rFonts w:ascii="仿宋" w:eastAsia="仿宋" w:hAnsi="仿宋" w:cs="仿宋" w:hint="eastAsia"/>
            <w:lang w:eastAsia="zh-CN"/>
          </w:rPr>
          <w:t>(一)、风险识别与评估</w:t>
        </w:r>
        <w:r>
          <w:tab/>
        </w:r>
        <w:r>
          <w:fldChar w:fldCharType="begin"/>
        </w:r>
        <w:r>
          <w:instrText xml:space="preserve"> PAGEREF _Toc29417 \h </w:instrText>
        </w:r>
        <w:r>
          <w:fldChar w:fldCharType="separate"/>
        </w:r>
        <w:r>
          <w:t>38</w:t>
        </w:r>
        <w:r>
          <w:fldChar w:fldCharType="end"/>
        </w:r>
      </w:hyperlink>
    </w:p>
    <w:p>
      <w:pPr>
        <w:pStyle w:val="TOC2"/>
        <w:tabs>
          <w:tab w:val="right" w:leader="dot" w:pos="8306"/>
        </w:tabs>
      </w:pPr>
      <w:hyperlink w:anchor="_Toc31661" w:history="1">
        <w:r>
          <w:rPr>
            <w:rFonts w:ascii="仿宋" w:eastAsia="仿宋" w:hAnsi="仿宋" w:cs="仿宋" w:hint="eastAsia"/>
            <w:lang w:eastAsia="zh-CN"/>
          </w:rPr>
          <w:t>(二)、风险应对策略</w:t>
        </w:r>
        <w:r>
          <w:tab/>
        </w:r>
        <w:r>
          <w:fldChar w:fldCharType="begin"/>
        </w:r>
        <w:r>
          <w:instrText xml:space="preserve"> PAGEREF _Toc31661 \h </w:instrText>
        </w:r>
        <w:r>
          <w:fldChar w:fldCharType="separate"/>
        </w:r>
        <w:r>
          <w:t>39</w:t>
        </w:r>
        <w:r>
          <w:fldChar w:fldCharType="end"/>
        </w:r>
      </w:hyperlink>
    </w:p>
    <w:p>
      <w:pPr>
        <w:pStyle w:val="TOC2"/>
        <w:tabs>
          <w:tab w:val="right" w:leader="dot" w:pos="8306"/>
        </w:tabs>
      </w:pPr>
      <w:hyperlink w:anchor="_Toc3352" w:history="1">
        <w:r>
          <w:rPr>
            <w:rFonts w:ascii="仿宋" w:eastAsia="仿宋" w:hAnsi="仿宋" w:cs="仿宋" w:hint="eastAsia"/>
            <w:lang w:eastAsia="zh-CN"/>
          </w:rPr>
          <w:t>(三)、风险监控与控制</w:t>
        </w:r>
        <w:r>
          <w:tab/>
        </w:r>
        <w:r>
          <w:fldChar w:fldCharType="begin"/>
        </w:r>
        <w:r>
          <w:instrText xml:space="preserve"> PAGEREF _Toc3352 \h </w:instrText>
        </w:r>
        <w:r>
          <w:fldChar w:fldCharType="separate"/>
        </w:r>
        <w:r>
          <w:t>41</w:t>
        </w:r>
        <w:r>
          <w:fldChar w:fldCharType="end"/>
        </w:r>
      </w:hyperlink>
    </w:p>
    <w:p>
      <w:pPr>
        <w:pStyle w:val="TOC1"/>
        <w:tabs>
          <w:tab w:val="right" w:leader="dot" w:pos="8306"/>
        </w:tabs>
      </w:pPr>
      <w:hyperlink w:anchor="_Toc1697" w:history="1">
        <w:r>
          <w:rPr>
            <w:rFonts w:ascii="仿宋" w:eastAsia="仿宋" w:hAnsi="仿宋" w:cs="仿宋" w:hint="eastAsia"/>
            <w:lang w:eastAsia="zh-CN"/>
          </w:rPr>
          <w:t>十、机床附件及辅助装置项目人力资源管理</w:t>
        </w:r>
        <w:r>
          <w:tab/>
        </w:r>
        <w:r>
          <w:fldChar w:fldCharType="begin"/>
        </w:r>
        <w:r>
          <w:instrText xml:space="preserve"> PAGEREF _Toc1697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834" w:history="1">
        <w:r>
          <w:rPr>
            <w:rFonts w:ascii="仿宋" w:eastAsia="仿宋" w:hAnsi="仿宋" w:cs="仿宋" w:hint="eastAsia"/>
            <w:lang w:eastAsia="zh-CN"/>
          </w:rPr>
          <w:t>(一)、建立健全的预算管理制度</w:t>
        </w:r>
        <w:r>
          <w:tab/>
        </w:r>
        <w:r>
          <w:fldChar w:fldCharType="begin"/>
        </w:r>
        <w:r>
          <w:instrText xml:space="preserve"> PAGEREF _Toc15834 \h </w:instrText>
        </w:r>
        <w:r>
          <w:fldChar w:fldCharType="separate"/>
        </w:r>
        <w:r>
          <w:t>42</w:t>
        </w:r>
        <w:r>
          <w:fldChar w:fldCharType="end"/>
        </w:r>
      </w:hyperlink>
    </w:p>
    <w:p>
      <w:pPr>
        <w:pStyle w:val="TOC2"/>
        <w:tabs>
          <w:tab w:val="right" w:leader="dot" w:pos="8306"/>
        </w:tabs>
      </w:pPr>
      <w:hyperlink w:anchor="_Toc25893" w:history="1">
        <w:r>
          <w:rPr>
            <w:rFonts w:ascii="仿宋" w:eastAsia="仿宋" w:hAnsi="仿宋" w:cs="仿宋" w:hint="eastAsia"/>
            <w:lang w:eastAsia="zh-CN"/>
          </w:rPr>
          <w:t>(二)、加强资金流动监控</w:t>
        </w:r>
        <w:r>
          <w:tab/>
        </w:r>
        <w:r>
          <w:fldChar w:fldCharType="begin"/>
        </w:r>
        <w:r>
          <w:instrText xml:space="preserve"> PAGEREF _Toc25893 \h </w:instrText>
        </w:r>
        <w:r>
          <w:fldChar w:fldCharType="separate"/>
        </w:r>
        <w:r>
          <w:t>43</w:t>
        </w:r>
        <w:r>
          <w:fldChar w:fldCharType="end"/>
        </w:r>
      </w:hyperlink>
    </w:p>
    <w:p>
      <w:pPr>
        <w:pStyle w:val="TOC2"/>
        <w:tabs>
          <w:tab w:val="right" w:leader="dot" w:pos="8306"/>
        </w:tabs>
      </w:pPr>
      <w:hyperlink w:anchor="_Toc7955" w:history="1">
        <w:r>
          <w:rPr>
            <w:rFonts w:ascii="仿宋" w:eastAsia="仿宋" w:hAnsi="仿宋" w:cs="仿宋" w:hint="eastAsia"/>
            <w:lang w:eastAsia="zh-CN"/>
          </w:rPr>
          <w:t>(三)、制定完善的风险控制机制</w:t>
        </w:r>
        <w:r>
          <w:tab/>
        </w:r>
        <w:r>
          <w:fldChar w:fldCharType="begin"/>
        </w:r>
        <w:r>
          <w:instrText xml:space="preserve"> PAGEREF _Toc7955 \h </w:instrText>
        </w:r>
        <w:r>
          <w:fldChar w:fldCharType="separate"/>
        </w:r>
        <w:r>
          <w:t>45</w:t>
        </w:r>
        <w:r>
          <w:fldChar w:fldCharType="end"/>
        </w:r>
      </w:hyperlink>
    </w:p>
    <w:p>
      <w:pPr>
        <w:pStyle w:val="TOC2"/>
        <w:tabs>
          <w:tab w:val="right" w:leader="dot" w:pos="8306"/>
        </w:tabs>
      </w:pPr>
      <w:hyperlink w:anchor="_Toc24014" w:history="1">
        <w:r>
          <w:rPr>
            <w:rFonts w:ascii="仿宋" w:eastAsia="仿宋" w:hAnsi="仿宋" w:cs="仿宋" w:hint="eastAsia"/>
            <w:lang w:eastAsia="zh-CN"/>
          </w:rPr>
          <w:t>(四)、优化成本管理</w:t>
        </w:r>
        <w:r>
          <w:tab/>
        </w:r>
        <w:r>
          <w:fldChar w:fldCharType="begin"/>
        </w:r>
        <w:r>
          <w:instrText xml:space="preserve"> PAGEREF _Toc24014 \h </w:instrText>
        </w:r>
        <w:r>
          <w:fldChar w:fldCharType="separate"/>
        </w:r>
        <w:r>
          <w:t>46</w:t>
        </w:r>
        <w:r>
          <w:fldChar w:fldCharType="end"/>
        </w:r>
      </w:hyperlink>
    </w:p>
    <w:p>
      <w:pPr>
        <w:pStyle w:val="TOC1"/>
        <w:tabs>
          <w:tab w:val="right" w:leader="dot" w:pos="8306"/>
        </w:tabs>
      </w:pPr>
      <w:hyperlink w:anchor="_Toc10300" w:history="1">
        <w:r>
          <w:rPr>
            <w:rFonts w:ascii="仿宋" w:eastAsia="仿宋" w:hAnsi="仿宋" w:cs="仿宋" w:hint="eastAsia"/>
            <w:lang w:eastAsia="zh-CN"/>
          </w:rPr>
          <w:t>十一、机床附件及辅助装置项目经营效益</w:t>
        </w:r>
        <w:r>
          <w:tab/>
        </w:r>
        <w:r>
          <w:fldChar w:fldCharType="begin"/>
        </w:r>
        <w:r>
          <w:instrText xml:space="preserve"> PAGEREF _Toc10300 \h </w:instrText>
        </w:r>
        <w:r>
          <w:fldChar w:fldCharType="separate"/>
        </w:r>
        <w:r>
          <w:t>48</w:t>
        </w:r>
        <w:r>
          <w:fldChar w:fldCharType="end"/>
        </w:r>
      </w:hyperlink>
    </w:p>
    <w:p>
      <w:pPr>
        <w:pStyle w:val="TOC2"/>
        <w:tabs>
          <w:tab w:val="right" w:leader="dot" w:pos="8306"/>
        </w:tabs>
      </w:pPr>
      <w:hyperlink w:anchor="_Toc4227" w:history="1">
        <w:r>
          <w:rPr>
            <w:rFonts w:ascii="仿宋" w:eastAsia="仿宋" w:hAnsi="仿宋" w:cs="仿宋" w:hint="eastAsia"/>
            <w:lang w:eastAsia="zh-CN"/>
          </w:rPr>
          <w:t>(一)、经济评价财务测算</w:t>
        </w:r>
        <w:r>
          <w:tab/>
        </w:r>
        <w:r>
          <w:fldChar w:fldCharType="begin"/>
        </w:r>
        <w:r>
          <w:instrText xml:space="preserve"> PAGEREF _Toc4227 \h </w:instrText>
        </w:r>
        <w:r>
          <w:fldChar w:fldCharType="separate"/>
        </w:r>
        <w:r>
          <w:t>48</w:t>
        </w:r>
        <w:r>
          <w:fldChar w:fldCharType="end"/>
        </w:r>
      </w:hyperlink>
    </w:p>
    <w:p>
      <w:pPr>
        <w:pStyle w:val="TOC2"/>
        <w:tabs>
          <w:tab w:val="right" w:leader="dot" w:pos="8306"/>
        </w:tabs>
      </w:pPr>
      <w:hyperlink w:anchor="_Toc11950" w:history="1">
        <w:r>
          <w:rPr>
            <w:rFonts w:ascii="仿宋" w:eastAsia="仿宋" w:hAnsi="仿宋" w:cs="仿宋" w:hint="eastAsia"/>
            <w:lang w:eastAsia="zh-CN"/>
          </w:rPr>
          <w:t>(二)、机床附件及辅助装置项目盈利能力分析</w:t>
        </w:r>
        <w:r>
          <w:tab/>
        </w:r>
        <w:r>
          <w:fldChar w:fldCharType="begin"/>
        </w:r>
        <w:r>
          <w:instrText xml:space="preserve"> PAGEREF _Toc11950 \h </w:instrText>
        </w:r>
        <w:r>
          <w:fldChar w:fldCharType="separate"/>
        </w:r>
        <w:r>
          <w:t>49</w:t>
        </w:r>
        <w:r>
          <w:fldChar w:fldCharType="end"/>
        </w:r>
      </w:hyperlink>
    </w:p>
    <w:p>
      <w:pPr>
        <w:pStyle w:val="TOC1"/>
        <w:tabs>
          <w:tab w:val="right" w:leader="dot" w:pos="8306"/>
        </w:tabs>
      </w:pPr>
      <w:hyperlink w:anchor="_Toc1563" w:history="1">
        <w:r>
          <w:rPr>
            <w:rFonts w:ascii="仿宋" w:eastAsia="仿宋" w:hAnsi="仿宋" w:cs="仿宋" w:hint="eastAsia"/>
            <w:lang w:eastAsia="zh-CN"/>
          </w:rPr>
          <w:t>十二、机床附件及辅助装置项目创新与研发</w:t>
        </w:r>
        <w:r>
          <w:tab/>
        </w:r>
        <w:r>
          <w:fldChar w:fldCharType="begin"/>
        </w:r>
        <w:r>
          <w:instrText xml:space="preserve"> PAGEREF _Toc1563 \h </w:instrText>
        </w:r>
        <w:r>
          <w:fldChar w:fldCharType="separate"/>
        </w:r>
        <w:r>
          <w:t>50</w:t>
        </w:r>
        <w:r>
          <w:fldChar w:fldCharType="end"/>
        </w:r>
      </w:hyperlink>
    </w:p>
    <w:p>
      <w:pPr>
        <w:pStyle w:val="TOC2"/>
        <w:tabs>
          <w:tab w:val="right" w:leader="dot" w:pos="8306"/>
        </w:tabs>
      </w:pPr>
      <w:hyperlink w:anchor="_Toc1340" w:history="1">
        <w:r>
          <w:rPr>
            <w:rFonts w:ascii="仿宋" w:eastAsia="仿宋" w:hAnsi="仿宋" w:cs="仿宋" w:hint="eastAsia"/>
            <w:lang w:eastAsia="zh-CN"/>
          </w:rPr>
          <w:t>(一)、创新策略与方向</w:t>
        </w:r>
        <w:r>
          <w:tab/>
        </w:r>
        <w:r>
          <w:fldChar w:fldCharType="begin"/>
        </w:r>
        <w:r>
          <w:instrText xml:space="preserve"> PAGEREF _Toc1340 \h </w:instrText>
        </w:r>
        <w:r>
          <w:fldChar w:fldCharType="separate"/>
        </w:r>
        <w:r>
          <w:t>50</w:t>
        </w:r>
        <w:r>
          <w:fldChar w:fldCharType="end"/>
        </w:r>
      </w:hyperlink>
    </w:p>
    <w:p>
      <w:pPr>
        <w:pStyle w:val="TOC2"/>
        <w:tabs>
          <w:tab w:val="right" w:leader="dot" w:pos="8306"/>
        </w:tabs>
      </w:pPr>
      <w:hyperlink w:anchor="_Toc26126" w:history="1">
        <w:r>
          <w:rPr>
            <w:rFonts w:ascii="仿宋" w:eastAsia="仿宋" w:hAnsi="仿宋" w:cs="仿宋" w:hint="eastAsia"/>
            <w:lang w:eastAsia="zh-CN"/>
          </w:rPr>
          <w:t>(二)、研发规划与投入</w:t>
        </w:r>
        <w:r>
          <w:tab/>
        </w:r>
        <w:r>
          <w:fldChar w:fldCharType="begin"/>
        </w:r>
        <w:r>
          <w:instrText xml:space="preserve"> PAGEREF _Toc26126 \h </w:instrText>
        </w:r>
        <w:r>
          <w:fldChar w:fldCharType="separate"/>
        </w:r>
        <w:r>
          <w:t>51</w:t>
        </w:r>
        <w:r>
          <w:fldChar w:fldCharType="end"/>
        </w:r>
      </w:hyperlink>
    </w:p>
    <w:p>
      <w:pPr>
        <w:pStyle w:val="TOC1"/>
        <w:tabs>
          <w:tab w:val="right" w:leader="dot" w:pos="8306"/>
        </w:tabs>
      </w:pPr>
      <w:hyperlink w:anchor="_Toc7593" w:history="1">
        <w:r>
          <w:rPr>
            <w:rFonts w:ascii="仿宋" w:eastAsia="仿宋" w:hAnsi="仿宋" w:cs="仿宋" w:hint="eastAsia"/>
            <w:lang w:eastAsia="zh-CN"/>
          </w:rPr>
          <w:t>十三、机床附件及辅助装置项目工程方案分析</w:t>
        </w:r>
        <w:r>
          <w:tab/>
        </w:r>
        <w:r>
          <w:fldChar w:fldCharType="begin"/>
        </w:r>
        <w:r>
          <w:instrText xml:space="preserve"> PAGEREF _Toc7593 \h </w:instrText>
        </w:r>
        <w:r>
          <w:fldChar w:fldCharType="separate"/>
        </w:r>
        <w:r>
          <w:t>53</w:t>
        </w:r>
        <w:r>
          <w:fldChar w:fldCharType="end"/>
        </w:r>
      </w:hyperlink>
    </w:p>
    <w:p>
      <w:pPr>
        <w:pStyle w:val="TOC2"/>
        <w:tabs>
          <w:tab w:val="right" w:leader="dot" w:pos="8306"/>
        </w:tabs>
      </w:pPr>
      <w:hyperlink w:anchor="_Toc19095" w:history="1">
        <w:r>
          <w:rPr>
            <w:rFonts w:ascii="仿宋" w:eastAsia="仿宋" w:hAnsi="仿宋" w:cs="仿宋" w:hint="eastAsia"/>
            <w:lang w:eastAsia="zh-CN"/>
          </w:rPr>
          <w:t>(一)、建筑工程设计原则</w:t>
        </w:r>
        <w:r>
          <w:tab/>
        </w:r>
        <w:r>
          <w:fldChar w:fldCharType="begin"/>
        </w:r>
        <w:r>
          <w:instrText xml:space="preserve"> PAGEREF _Toc19095 \h </w:instrText>
        </w:r>
        <w:r>
          <w:fldChar w:fldCharType="separate"/>
        </w:r>
        <w:r>
          <w:t>53</w:t>
        </w:r>
        <w:r>
          <w:fldChar w:fldCharType="end"/>
        </w:r>
      </w:hyperlink>
    </w:p>
    <w:p>
      <w:pPr>
        <w:pStyle w:val="TOC2"/>
        <w:tabs>
          <w:tab w:val="right" w:leader="dot" w:pos="8306"/>
        </w:tabs>
      </w:pPr>
      <w:hyperlink w:anchor="_Toc25274" w:history="1">
        <w:r>
          <w:rPr>
            <w:rFonts w:ascii="仿宋" w:eastAsia="仿宋" w:hAnsi="仿宋" w:cs="仿宋" w:hint="eastAsia"/>
            <w:lang w:eastAsia="zh-CN"/>
          </w:rPr>
          <w:t>(二)、土建工程建设指标</w:t>
        </w:r>
        <w:r>
          <w:tab/>
        </w:r>
        <w:r>
          <w:fldChar w:fldCharType="begin"/>
        </w:r>
        <w:r>
          <w:instrText xml:space="preserve"> PAGEREF _Toc25274 \h </w:instrText>
        </w:r>
        <w:r>
          <w:fldChar w:fldCharType="separate"/>
        </w:r>
        <w:r>
          <w:t>56</w:t>
        </w:r>
        <w:r>
          <w:fldChar w:fldCharType="end"/>
        </w:r>
      </w:hyperlink>
    </w:p>
    <w:p>
      <w:pPr>
        <w:pStyle w:val="TOC1"/>
        <w:tabs>
          <w:tab w:val="right" w:leader="dot" w:pos="8306"/>
        </w:tabs>
      </w:pPr>
      <w:hyperlink w:anchor="_Toc12025" w:history="1">
        <w:r>
          <w:rPr>
            <w:rFonts w:ascii="仿宋" w:eastAsia="仿宋" w:hAnsi="仿宋" w:cs="仿宋" w:hint="eastAsia"/>
            <w:lang w:eastAsia="zh-CN"/>
          </w:rPr>
          <w:t>十四、风险识别与分类</w:t>
        </w:r>
        <w:r>
          <w:tab/>
        </w:r>
        <w:r>
          <w:fldChar w:fldCharType="begin"/>
        </w:r>
        <w:r>
          <w:instrText xml:space="preserve"> PAGEREF _Toc12025 \h </w:instrText>
        </w:r>
        <w:r>
          <w:fldChar w:fldCharType="separate"/>
        </w:r>
        <w:r>
          <w:t>58</w:t>
        </w:r>
        <w:r>
          <w:fldChar w:fldCharType="end"/>
        </w:r>
      </w:hyperlink>
    </w:p>
    <w:p>
      <w:pPr>
        <w:pStyle w:val="TOC2"/>
        <w:tabs>
          <w:tab w:val="right" w:leader="dot" w:pos="8306"/>
        </w:tabs>
      </w:pPr>
      <w:hyperlink w:anchor="_Toc30711" w:history="1">
        <w:r>
          <w:rPr>
            <w:rFonts w:ascii="仿宋" w:eastAsia="仿宋" w:hAnsi="仿宋" w:cs="仿宋" w:hint="eastAsia"/>
            <w:lang w:eastAsia="zh-CN"/>
          </w:rPr>
          <w:t>(一)、风险识别</w:t>
        </w:r>
        <w:r>
          <w:tab/>
        </w:r>
        <w:r>
          <w:fldChar w:fldCharType="begin"/>
        </w:r>
        <w:r>
          <w:instrText xml:space="preserve"> PAGEREF _Toc30711 \h </w:instrText>
        </w:r>
        <w:r>
          <w:fldChar w:fldCharType="separate"/>
        </w:r>
        <w:r>
          <w:t>58</w:t>
        </w:r>
        <w:r>
          <w:fldChar w:fldCharType="end"/>
        </w:r>
      </w:hyperlink>
    </w:p>
    <w:p>
      <w:pPr>
        <w:pStyle w:val="TOC2"/>
        <w:tabs>
          <w:tab w:val="right" w:leader="dot" w:pos="8306"/>
        </w:tabs>
      </w:pPr>
      <w:hyperlink w:anchor="_Toc4285" w:history="1">
        <w:r>
          <w:rPr>
            <w:rFonts w:ascii="仿宋" w:eastAsia="仿宋" w:hAnsi="仿宋" w:cs="仿宋" w:hint="eastAsia"/>
            <w:lang w:eastAsia="zh-CN"/>
          </w:rPr>
          <w:t>(二)、风险分类</w:t>
        </w:r>
        <w:r>
          <w:tab/>
        </w:r>
        <w:r>
          <w:fldChar w:fldCharType="begin"/>
        </w:r>
        <w:r>
          <w:instrText xml:space="preserve"> PAGEREF _Toc4285 \h </w:instrText>
        </w:r>
        <w:r>
          <w:fldChar w:fldCharType="separate"/>
        </w:r>
        <w:r>
          <w:t>59</w:t>
        </w:r>
        <w:r>
          <w:fldChar w:fldCharType="end"/>
        </w:r>
      </w:hyperlink>
    </w:p>
    <w:p>
      <w:pPr>
        <w:pStyle w:val="TOC1"/>
        <w:tabs>
          <w:tab w:val="right" w:leader="dot" w:pos="8306"/>
        </w:tabs>
      </w:pPr>
      <w:hyperlink w:anchor="_Toc13400" w:history="1">
        <w:r>
          <w:rPr>
            <w:rFonts w:ascii="仿宋" w:eastAsia="仿宋" w:hAnsi="仿宋" w:cs="仿宋" w:hint="eastAsia"/>
            <w:lang w:eastAsia="zh-CN"/>
          </w:rPr>
          <w:t>十五、机床附件及辅助装置项目变更管理</w:t>
        </w:r>
        <w:r>
          <w:tab/>
        </w:r>
        <w:r>
          <w:fldChar w:fldCharType="begin"/>
        </w:r>
        <w:r>
          <w:instrText xml:space="preserve"> PAGEREF _Toc13400 \h </w:instrText>
        </w:r>
        <w:r>
          <w:fldChar w:fldCharType="separate"/>
        </w:r>
        <w:r>
          <w:t>61</w:t>
        </w:r>
        <w:r>
          <w:fldChar w:fldCharType="end"/>
        </w:r>
      </w:hyperlink>
    </w:p>
    <w:p>
      <w:pPr>
        <w:pStyle w:val="TOC2"/>
        <w:tabs>
          <w:tab w:val="right" w:leader="dot" w:pos="8306"/>
        </w:tabs>
      </w:pPr>
      <w:hyperlink w:anchor="_Toc25645" w:history="1">
        <w:r>
          <w:rPr>
            <w:rFonts w:ascii="仿宋" w:eastAsia="仿宋" w:hAnsi="仿宋" w:cs="仿宋" w:hint="eastAsia"/>
            <w:lang w:eastAsia="zh-CN"/>
          </w:rPr>
          <w:t>(一)、变更申请与评估</w:t>
        </w:r>
        <w:r>
          <w:tab/>
        </w:r>
        <w:r>
          <w:fldChar w:fldCharType="begin"/>
        </w:r>
        <w:r>
          <w:instrText xml:space="preserve"> PAGEREF _Toc25645 \h </w:instrText>
        </w:r>
        <w:r>
          <w:fldChar w:fldCharType="separate"/>
        </w:r>
        <w:r>
          <w:t>61</w:t>
        </w:r>
        <w:r>
          <w:fldChar w:fldCharType="end"/>
        </w:r>
      </w:hyperlink>
    </w:p>
    <w:p>
      <w:pPr>
        <w:pStyle w:val="TOC2"/>
        <w:tabs>
          <w:tab w:val="right" w:leader="dot" w:pos="8306"/>
        </w:tabs>
      </w:pPr>
      <w:hyperlink w:anchor="_Toc6000" w:history="1">
        <w:r>
          <w:rPr>
            <w:rFonts w:ascii="仿宋" w:eastAsia="仿宋" w:hAnsi="仿宋" w:cs="仿宋" w:hint="eastAsia"/>
            <w:lang w:eastAsia="zh-CN"/>
          </w:rPr>
          <w:t>(二)、变更实施与控制</w:t>
        </w:r>
        <w:r>
          <w:tab/>
        </w:r>
        <w:r>
          <w:fldChar w:fldCharType="begin"/>
        </w:r>
        <w:r>
          <w:instrText xml:space="preserve"> PAGEREF _Toc6000 \h </w:instrText>
        </w:r>
        <w:r>
          <w:fldChar w:fldCharType="separate"/>
        </w:r>
        <w:r>
          <w:t>62</w:t>
        </w:r>
        <w:r>
          <w:fldChar w:fldCharType="end"/>
        </w:r>
      </w:hyperlink>
    </w:p>
    <w:p>
      <w:pPr>
        <w:pStyle w:val="TOC1"/>
        <w:tabs>
          <w:tab w:val="right" w:leader="dot" w:pos="8306"/>
        </w:tabs>
      </w:pPr>
      <w:hyperlink w:anchor="_Toc15700" w:history="1">
        <w:r>
          <w:rPr>
            <w:rFonts w:ascii="仿宋" w:eastAsia="仿宋" w:hAnsi="仿宋" w:cs="仿宋" w:hint="eastAsia"/>
            <w:lang w:eastAsia="zh-CN"/>
          </w:rPr>
          <w:t>十六、机床附件及辅助装置项目实施时间节点</w:t>
        </w:r>
        <w:r>
          <w:tab/>
        </w:r>
        <w:r>
          <w:fldChar w:fldCharType="begin"/>
        </w:r>
        <w:r>
          <w:instrText xml:space="preserve"> PAGEREF _Toc15700 \h </w:instrText>
        </w:r>
        <w:r>
          <w:fldChar w:fldCharType="separate"/>
        </w:r>
        <w:r>
          <w:t>63</w:t>
        </w:r>
        <w:r>
          <w:fldChar w:fldCharType="end"/>
        </w:r>
      </w:hyperlink>
    </w:p>
    <w:p>
      <w:pPr>
        <w:pStyle w:val="TOC2"/>
        <w:tabs>
          <w:tab w:val="right" w:leader="dot" w:pos="8306"/>
        </w:tabs>
      </w:pPr>
      <w:hyperlink w:anchor="_Toc13521" w:history="1">
        <w:r>
          <w:rPr>
            <w:rFonts w:ascii="仿宋" w:eastAsia="仿宋" w:hAnsi="仿宋" w:cs="仿宋" w:hint="eastAsia"/>
            <w:lang w:eastAsia="zh-CN"/>
          </w:rPr>
          <w:t>(一)、机床附件及辅助装置项目启动阶段时间节点</w:t>
        </w:r>
        <w:r>
          <w:tab/>
        </w:r>
        <w:r>
          <w:fldChar w:fldCharType="begin"/>
        </w:r>
        <w:r>
          <w:instrText xml:space="preserve"> PAGEREF _Toc13521 \h </w:instrText>
        </w:r>
        <w:r>
          <w:fldChar w:fldCharType="separate"/>
        </w:r>
        <w:r>
          <w:t>63</w:t>
        </w:r>
        <w:r>
          <w:fldChar w:fldCharType="end"/>
        </w:r>
      </w:hyperlink>
    </w:p>
    <w:p>
      <w:pPr>
        <w:pStyle w:val="TOC2"/>
        <w:tabs>
          <w:tab w:val="right" w:leader="dot" w:pos="8306"/>
        </w:tabs>
      </w:pPr>
      <w:hyperlink w:anchor="_Toc23113" w:history="1">
        <w:r>
          <w:rPr>
            <w:rFonts w:ascii="仿宋" w:eastAsia="仿宋" w:hAnsi="仿宋" w:cs="仿宋" w:hint="eastAsia"/>
            <w:lang w:eastAsia="zh-CN"/>
          </w:rPr>
          <w:t>(二)、机床附件及辅助装置项目执行阶段时间节点</w:t>
        </w:r>
        <w:r>
          <w:tab/>
        </w:r>
        <w:r>
          <w:fldChar w:fldCharType="begin"/>
        </w:r>
        <w:r>
          <w:instrText xml:space="preserve"> PAGEREF _Toc23113 \h </w:instrText>
        </w:r>
        <w:r>
          <w:fldChar w:fldCharType="separate"/>
        </w:r>
        <w:r>
          <w:t>64</w:t>
        </w:r>
        <w:r>
          <w:fldChar w:fldCharType="end"/>
        </w:r>
      </w:hyperlink>
    </w:p>
    <w:p>
      <w:pPr>
        <w:pStyle w:val="TOC2"/>
        <w:tabs>
          <w:tab w:val="right" w:leader="dot" w:pos="8306"/>
        </w:tabs>
      </w:pPr>
      <w:hyperlink w:anchor="_Toc12230" w:history="1">
        <w:r>
          <w:rPr>
            <w:rFonts w:ascii="仿宋" w:eastAsia="仿宋" w:hAnsi="仿宋" w:cs="仿宋" w:hint="eastAsia"/>
            <w:lang w:eastAsia="zh-CN"/>
          </w:rPr>
          <w:t>(三)、机床附件及辅助装置项目完成阶段时间节点</w:t>
        </w:r>
        <w:r>
          <w:tab/>
        </w:r>
        <w:r>
          <w:fldChar w:fldCharType="begin"/>
        </w:r>
        <w:r>
          <w:instrText xml:space="preserve"> PAGEREF _Toc12230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47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362"/>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156"/>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机床附件及辅助装置项目的技术管理特点体现在其创新导向。通过引入最先进的技术趋势和解决方案，机床附件及辅助装置项目致力于提升科技含量、提高质量和效率水平。这意味着我们将采用最新的工具和方法，确保机床附件及辅助装置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机床附件及辅助装置项目技术管理的显著特征。通过整合不同领域的技术资源，我们实现了跨学科的协同工作。这有助于优化技术架构，提高整体效能。此外，整合性策略还促进了不同技术团队之间的紧密沟通和高效合作，确保机床附件及辅助装置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机床附件及辅助装置项目所采用的技术。通过不断优化技术方案，机床附件及辅助装置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机床附件及辅助装置项目团队将在机床附件及辅助装置项目初期识别可能的技术风险，并采取相应的预防和应对措施。通过建立健全的风险评估机制，机床附件及辅助装置项目能够在实施过程中及时发现并解决潜在的技术问题，保障机床附件及辅助装置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机床附件及辅助装置项目中，技术将成为机床附件及辅助装置项目成功的有力支持。这一深度剖析揭示了技术管理在机床附件及辅助装置项目实施中的关键作用，为机床附件及辅助装置项目的技术基础奠定了坚实的基础。</w:t>
      </w:r>
    </w:p>
    <w:p>
      <w:pPr>
        <w:pStyle w:val="Heading2"/>
        <w:ind w:firstLine="560" w:firstLineChars="200"/>
        <w:rPr>
          <w:rFonts w:ascii="仿宋" w:eastAsia="仿宋" w:hAnsi="仿宋" w:cs="仿宋" w:hint="eastAsia"/>
          <w:sz w:val="28"/>
          <w:lang w:eastAsia="zh-CN"/>
        </w:rPr>
      </w:pPr>
      <w:bookmarkStart w:id="4" w:name="_Toc17372"/>
      <w:r>
        <w:rPr>
          <w:rFonts w:ascii="仿宋" w:eastAsia="仿宋" w:hAnsi="仿宋" w:cs="仿宋" w:hint="eastAsia"/>
          <w:sz w:val="28"/>
          <w:lang w:eastAsia="zh-CN"/>
        </w:rPr>
        <w:t>(二)、机床附件及辅助装置项目工艺技术设计方案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机床附件及辅助装置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机床附件及辅助装置项目将严格按照相关行业规范要求进行组织。通过有效控制产品质量，机床附件及辅助装置项目将致力于为顾客提供优质的机床附件及辅助装置项目产品和良好的服务。这体现了机床附件及辅助装置项目对于生产活动合规性和质量标准的高度重视，为机床附件及辅助装置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机床附件及辅助装置项目注重生态效益和清洁生产原则。机床附件及辅助装置项目建设将紧密结合地方特色经济发展，与社会经济发展规划和区域环境保护规划方案相协调一致。通过与当地区域自然生态系统的结合，机床附件及辅助装置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机床附件及辅助装置项目产品具有多样化的客户需求和个性化的特点。因此，机床附件及辅助装置项目产品规格品种多样，且单批生产数量较小。为满足这一特点，机床附件及辅助装置项目承办单位将建设先进的柔性制造生产线。通过广泛应用柔性制造技术，机床附件及辅助装置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机床附件及辅助装置项目采用的技术具有较高的技术含量和自动化水平，处于国内先进水平。这一技术选用不仅体现了对生产效率、质量和环境友好性的高标准要求，同时为机床附件及辅助装置项目的可持续发展奠定了坚实的基础。</w:t>
      </w:r>
    </w:p>
    <w:p>
      <w:pPr>
        <w:pStyle w:val="Heading2"/>
        <w:ind w:firstLine="560" w:firstLineChars="200"/>
        <w:rPr>
          <w:rFonts w:ascii="仿宋" w:eastAsia="仿宋" w:hAnsi="仿宋" w:cs="仿宋" w:hint="eastAsia"/>
          <w:sz w:val="28"/>
          <w:lang w:eastAsia="zh-CN"/>
        </w:rPr>
      </w:pPr>
      <w:bookmarkStart w:id="5" w:name="_Toc12782"/>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为确保机床附件及辅助装置项目的高效生产和技术实施，我们制定了一套精心设计的设备选型方案，以满足机床附件及辅助装置项目生产、质量和环保的要求。该方案的主要特点如下：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机床附件及辅助装置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针对机床附件及辅助装置项目产品的多样性和小批量生产的特点，我们将建设柔性制造生产线。通过在设备选型中考虑柔性制造技术，可以灵活应对不同产品规格和生产需求，实现生产线的高度灵活性和适应性。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2262"/>
      <w:r>
        <w:rPr>
          <w:rFonts w:ascii="仿宋" w:eastAsia="仿宋" w:hAnsi="仿宋" w:cs="仿宋" w:hint="eastAsia"/>
          <w:sz w:val="28"/>
          <w:lang w:eastAsia="zh-CN"/>
        </w:rPr>
        <w:t>二、机床附件及辅助装置项目建设单位说明</w:t>
      </w:r>
      <w:bookmarkEnd w:id="6"/>
    </w:p>
    <w:p>
      <w:pPr>
        <w:pStyle w:val="Heading2"/>
        <w:rPr>
          <w:rFonts w:ascii="仿宋" w:eastAsia="仿宋" w:hAnsi="仿宋" w:cs="仿宋" w:hint="eastAsia"/>
          <w:lang w:eastAsia="zh-CN"/>
        </w:rPr>
      </w:pPr>
      <w:bookmarkStart w:id="7" w:name="_Toc2792"/>
      <w:r>
        <w:rPr>
          <w:rFonts w:ascii="仿宋" w:eastAsia="仿宋" w:hAnsi="仿宋" w:cs="仿宋" w:hint="eastAsia"/>
          <w:lang w:eastAsia="zh-CN"/>
        </w:rPr>
        <w:t>(一)、机床附件及辅助装置项目承办单位基本情况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13011"/>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机床附件及辅助装置项目承办单位的XXXX，我们着眼于实现可持续的经济效益。通过技术创新和解决方案的提供，公司预计在机床附件及辅助装置项目执行期间将获得可观的收入增长。这一收入来源主要包括机床附件及辅助装置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同时，我们注重成本控制和效率提升，以确保机床附件及辅助装置项目的可持续盈利。透过精细的管理和资源优化，公司期望实现机床附件及辅助装置项目利润最大化。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机床附件及辅助装置项目实施进行全面的投资评估，包括机床附件及辅助装置项目启动阶段的资金投入和后续运营成本。通过对机床附件及辅助装置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机床附件及辅助装置项目实施过程中具备足够的资金流动性，公司将进行详尽的现金流分析。这包括资金需求的合理预测、机床附件及辅助装置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0542"/>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28922"/>
      <w:r>
        <w:rPr>
          <w:rFonts w:ascii="仿宋" w:eastAsia="仿宋" w:hAnsi="仿宋" w:cs="仿宋" w:hint="eastAsia"/>
          <w:lang w:eastAsia="zh-CN"/>
        </w:rPr>
        <w:t>(一)、机床附件及辅助装置行业分析</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床附件及辅助装置行业一直以来都是市场的关注焦点。行业内的发展趋势、竞争态势以及潜在机会都对机床附件及辅助装置项目的推进产生深远的影响。通过深入研究行业的整体概貌，我们将更好地理解行业的核心特征，为机床附件及辅助装置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机床附件及辅助装置行业，技术一直是推动创新和发展的关键因素。我们将对当前技术趋势进行详尽分析，包括但不限于人工智能、大数据应用、先进制造技术等。这有助于机床附件及辅助装置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机床附件及辅助装置项目成功的基础。我们将对主要竞争对手进行深入研究，包括其市场份额、产品特点、市场定位等。通过全面了解竞争对手的优势和劣势，机床附件及辅助装置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31085"/>
      <w:r>
        <w:rPr>
          <w:rFonts w:ascii="仿宋" w:eastAsia="仿宋" w:hAnsi="仿宋" w:cs="仿宋" w:hint="eastAsia"/>
          <w:sz w:val="28"/>
          <w:lang w:eastAsia="zh-CN"/>
        </w:rPr>
        <w:t>(二)、机床附件及辅助装置市场分析预测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机床附件及辅助装置市场未来的增长趋势。这包括市场的整体规模、各细分领域的发展趋势等。机床附件及辅助装置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机床附件及辅助装置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机床附件及辅助装置项目实施过程中需要充分考虑的因素。我们将对市场风险进行全面评估，包括但不限于政策法规风险、市场竞争风险、技术变革风险等。通过对潜在风险的深入分析，机床附件及辅助装置项目可以制定相应的风险缓解策略，降低不确定性对机床附件及辅助装置项目的影响。</w:t>
      </w:r>
    </w:p>
    <w:p>
      <w:pPr>
        <w:pStyle w:val="Heading1"/>
        <w:ind w:firstLine="560" w:firstLineChars="200"/>
        <w:rPr>
          <w:rFonts w:ascii="仿宋" w:eastAsia="仿宋" w:hAnsi="仿宋" w:cs="仿宋" w:hint="eastAsia"/>
          <w:sz w:val="28"/>
          <w:lang w:eastAsia="zh-CN"/>
        </w:rPr>
      </w:pPr>
      <w:bookmarkStart w:id="12" w:name="_Toc24381"/>
      <w:r>
        <w:rPr>
          <w:rFonts w:ascii="仿宋" w:eastAsia="仿宋" w:hAnsi="仿宋" w:cs="仿宋" w:hint="eastAsia"/>
          <w:sz w:val="28"/>
          <w:lang w:eastAsia="zh-CN"/>
        </w:rPr>
        <w:t>四、机床附件及辅助装置项目选址可行性分析</w:t>
      </w:r>
      <w:bookmarkEnd w:id="12"/>
    </w:p>
    <w:p>
      <w:pPr>
        <w:pStyle w:val="Heading2"/>
        <w:rPr>
          <w:rFonts w:ascii="仿宋" w:eastAsia="仿宋" w:hAnsi="仿宋" w:cs="仿宋" w:hint="eastAsia"/>
          <w:lang w:eastAsia="zh-CN"/>
        </w:rPr>
      </w:pPr>
      <w:bookmarkStart w:id="13" w:name="_Toc5189"/>
      <w:r>
        <w:rPr>
          <w:rFonts w:ascii="仿宋" w:eastAsia="仿宋" w:hAnsi="仿宋" w:cs="仿宋" w:hint="eastAsia"/>
          <w:lang w:eastAsia="zh-CN"/>
        </w:rPr>
        <w:t>(一)、机床附件及辅助装置项目选址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该机床附件及辅助装置项目选址位于XX省XX市XX区XXX街道</w:t>
      </w:r>
    </w:p>
    <w:p>
      <w:pPr>
        <w:pStyle w:val="Heading2"/>
        <w:ind w:firstLine="560" w:firstLineChars="200"/>
        <w:rPr>
          <w:rFonts w:ascii="仿宋" w:eastAsia="仿宋" w:hAnsi="仿宋" w:cs="仿宋" w:hint="eastAsia"/>
          <w:sz w:val="28"/>
          <w:lang w:eastAsia="zh-CN"/>
        </w:rPr>
      </w:pPr>
      <w:bookmarkStart w:id="14" w:name="_Toc22007"/>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机床附件及辅助装置项目的征地面积将根据机床附件及辅助装置项目的实际规模和需求进行精确规划。具体面积XXX平方米，旨在确保机床附件及辅助装置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净用地面积是在征地面积基础上去除不可利用面积后的实际可开发用地。具体面积XXX平方米，考虑到环保、交通、安全等多方面因素，以确保机床附件及辅助装置项目在整体利用效率上达到最优。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机床附件及辅助装置项目计划建设的建筑总规模具体面积XXX平方米。这一规模的确定综合考虑了机床附件及辅助装置项目的性质、规模，以及城市规划的相关要求，确保建筑布局与周边环境协调一致。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绿地率是机床附件及辅助装置项目用地中被规划为绿地的比例。具体面积XXX平方米，旨在通过合理规划绿地，改善机床附件及辅助装置项目周边环境，提升居民生活质量，并符合城市整体绿化规划。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容积率是用地上可以建设的建筑总体积与用地面积之比。具体面积XXX，通过合理的容积率规划，确保机床附件及辅助装置项目建筑规模与周边环境和谐共生。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机床附件及辅助装置项目选址与当地城市规划相一致，具体面积XXX平方米。通过与城市规划部门深入沟通，确保机床附件及辅助装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机床附件及辅助装置项目选址符合当地产业政策，具体面积XXX平方米。这包括机床附件及辅助装置项目对当地经济的促进作用，以及对相关产业的带动效应，确保机床附件及辅助装置项目与地方政府的产业政策保持一致，促进共赢合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用地总体要求必须符合环保和可持续发展的原则，具体面积XXX平方米。通过采用绿色建筑设计、节能减排等措施，确保机床附件及辅助装置项目在建设和运营过程中对环境的影响最小化，达到可持续发展的要求。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确保机床附件及辅助装置项目选址具备必要的公共设施配套，具体面积XXX平方米。这包括交通便利性、教育、医疗等基础设施，以提高居民生活品质，使得机床附件及辅助装置项目选址更具吸引力。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考虑用地总体要求对当地社会稳定性的影响，具体面积XXX平方米。通过深入了解当地社区反馈，确保机床附件及辅助装置项目的选址和建设过程对当地社会和谐稳定产生积极作用。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机床附件及辅助装置项目选址不仅符合法规和规划，还在实际操作中具有可行性。这一全面规划将为机床附件及辅助装置项目的成功实施提供坚实的基础，确保机床附件及辅助装置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9171"/>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机床附件及辅助装置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机床附件及辅助装置项目的设备规划和空间设计中，我们将采取灵活设备布局的措施。设备布局将根据实际需求进行灵活设计，避免不必要的浪费。通过合理规划设备摆放位置，我们将提高设备的利用率，减少设备间距，以确保机床附件及辅助装置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机床附件及辅助装置项目内部引入共享设施的概念，例如共享会议室、办公区等。通过这种方式，我们可以减少对资源的重复建设，提高资源共享效率，从而减小机床附件及辅助装置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12410"/>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机床附件及辅助装置项目的总图布置中，我们将不同功能区域进行明确的规划，以最大程度满足机床附件及辅助装置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3652"/>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机床附件及辅助装置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机床附件及辅助装置项目对环境的影响是综合评价的重要因素之一。我们将详细考虑选址周边的自然环境、生态保护区、水源地等情况，确保机床附件及辅助装置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对选址的评价还需充分考虑当地政府的产业政策和法规。我们将详细了解机床附件及辅助装置项目所在地的相关政策，确保机床附件及辅助装置项目的规划和运营与当地法规相符，降低不必要的法律风险。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考虑到社会稳定性对企业运营的重要性，我们将评估选址地区的社会安全情况、劳工关系、社区反馈等方面，以确保机床附件及辅助装置项目的建设和运营不会受到社会稳定性的负面影响。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最后，我们将综合考虑用地成本，包括土地购置费用、土地开发成本等。通过对用地成本的详细评估，我们能够做出更为精确的经济效益分析，为机床附件及辅助装置项目的投资决策提供有力支持。</w:t>
      </w:r>
    </w:p>
    <w:p>
      <w:pPr>
        <w:pStyle w:val="Heading1"/>
        <w:ind w:firstLine="560" w:firstLineChars="200"/>
        <w:rPr>
          <w:rFonts w:ascii="仿宋" w:eastAsia="仿宋" w:hAnsi="仿宋" w:cs="仿宋" w:hint="eastAsia"/>
          <w:sz w:val="28"/>
          <w:lang w:eastAsia="zh-CN"/>
        </w:rPr>
      </w:pPr>
      <w:bookmarkStart w:id="18" w:name="_Toc1368"/>
      <w:r>
        <w:rPr>
          <w:rFonts w:ascii="仿宋" w:eastAsia="仿宋" w:hAnsi="仿宋" w:cs="仿宋" w:hint="eastAsia"/>
          <w:sz w:val="28"/>
          <w:lang w:eastAsia="zh-CN"/>
        </w:rPr>
        <w:t>五、机床附件及辅助装置项目建设背景及必要性分析</w:t>
      </w:r>
      <w:bookmarkEnd w:id="18"/>
    </w:p>
    <w:p>
      <w:pPr>
        <w:pStyle w:val="Heading2"/>
        <w:rPr>
          <w:rFonts w:ascii="仿宋" w:eastAsia="仿宋" w:hAnsi="仿宋" w:cs="仿宋" w:hint="eastAsia"/>
          <w:lang w:eastAsia="zh-CN"/>
        </w:rPr>
      </w:pPr>
      <w:bookmarkStart w:id="19" w:name="_Toc6869"/>
      <w:r>
        <w:rPr>
          <w:rFonts w:ascii="仿宋" w:eastAsia="仿宋" w:hAnsi="仿宋" w:cs="仿宋" w:hint="eastAsia"/>
          <w:lang w:eastAsia="zh-CN"/>
        </w:rPr>
        <w:t>(一)、机床附件及辅助装置项目背景分析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机床附件及辅助装置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机床附件及辅助装置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机床附件及辅助装置项目在这个潮流中的定位。同时，我们将关注行业内涌现的新兴机遇，以便机床附件及辅助装置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机床附件及辅助装置项目提供了强大的发展动力。我们将聚焦于行业内最新的技术发展趋势，包括但不限于人工智能、大数据分析、物联网等领域。通过深度的技术研究，我们将确保机床附件及辅助装置项目充分利用最前沿的科技，以提升产品性能、拓展创新边界，并满足市场对高水平技术产品的不断追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https://d.book118.com/246124021200010100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8938DE"/>
    <w:rsid w:val="088938D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6124021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2024-03-03T08:32:00Z</dcterms:created>
  <dcterms:modified xsi:type="dcterms:W3CDTF">2024-03-03T08:32:48Z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0BBCA7477EF14B91B28665904C444ABE_11</vt:lpwstr>
  </property>
  <property fmtid="{D5CDD505-2E9C-101B-9397-08002B2CF9AE}" pid="3" name="KSOProductBuildVer">
    <vt:lpwstr>2052-12.1.0.16388</vt:lpwstr>
  </property>
</Properties>
</file>