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槽钢项目规划设计方案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1" w:history="1">
        <w:r>
          <w:rPr>
            <w:rFonts w:ascii="仿宋" w:eastAsia="仿宋" w:hAnsi="仿宋" w:cs="仿宋" w:hint="eastAsia"/>
            <w:lang w:eastAsia="zh-CN"/>
          </w:rPr>
          <w:t>概论</w:t>
        </w:r>
        <w:r>
          <w:tab/>
        </w:r>
        <w:r>
          <w:fldChar w:fldCharType="begin"/>
        </w:r>
        <w:r>
          <w:instrText xml:space="preserve"> PAGEREF _Toc27931 \h </w:instrText>
        </w:r>
        <w:r>
          <w:fldChar w:fldCharType="separate"/>
        </w:r>
        <w:r>
          <w:t>3</w:t>
        </w:r>
        <w:r>
          <w:fldChar w:fldCharType="end"/>
        </w:r>
      </w:hyperlink>
    </w:p>
    <w:p>
      <w:pPr>
        <w:pStyle w:val="TOC1"/>
        <w:tabs>
          <w:tab w:val="right" w:leader="dot" w:pos="8306"/>
        </w:tabs>
      </w:pPr>
      <w:hyperlink w:anchor="_Toc716" w:history="1">
        <w:r>
          <w:rPr>
            <w:rFonts w:ascii="仿宋" w:eastAsia="仿宋" w:hAnsi="仿宋" w:cs="仿宋" w:hint="eastAsia"/>
            <w:lang w:eastAsia="zh-CN"/>
          </w:rPr>
          <w:t>一、工艺说明</w:t>
        </w:r>
        <w:r>
          <w:tab/>
        </w:r>
        <w:r>
          <w:fldChar w:fldCharType="begin"/>
        </w:r>
        <w:r>
          <w:instrText xml:space="preserve"> PAGEREF _Toc716 \h </w:instrText>
        </w:r>
        <w:r>
          <w:fldChar w:fldCharType="separate"/>
        </w:r>
        <w:r>
          <w:t>3</w:t>
        </w:r>
        <w:r>
          <w:fldChar w:fldCharType="end"/>
        </w:r>
      </w:hyperlink>
    </w:p>
    <w:p>
      <w:pPr>
        <w:pStyle w:val="TOC2"/>
        <w:tabs>
          <w:tab w:val="right" w:leader="dot" w:pos="8306"/>
        </w:tabs>
      </w:pPr>
      <w:hyperlink w:anchor="_Toc19598" w:history="1">
        <w:r>
          <w:rPr>
            <w:rFonts w:ascii="仿宋" w:eastAsia="仿宋" w:hAnsi="仿宋" w:cs="仿宋" w:hint="eastAsia"/>
            <w:lang w:eastAsia="zh-CN"/>
          </w:rPr>
          <w:t>(一)、技术管理特点</w:t>
        </w:r>
        <w:r>
          <w:tab/>
        </w:r>
        <w:r>
          <w:fldChar w:fldCharType="begin"/>
        </w:r>
        <w:r>
          <w:instrText xml:space="preserve"> PAGEREF _Toc19598 \h </w:instrText>
        </w:r>
        <w:r>
          <w:fldChar w:fldCharType="separate"/>
        </w:r>
        <w:r>
          <w:t>3</w:t>
        </w:r>
        <w:r>
          <w:fldChar w:fldCharType="end"/>
        </w:r>
      </w:hyperlink>
    </w:p>
    <w:p>
      <w:pPr>
        <w:pStyle w:val="TOC2"/>
        <w:tabs>
          <w:tab w:val="right" w:leader="dot" w:pos="8306"/>
        </w:tabs>
      </w:pPr>
      <w:hyperlink w:anchor="_Toc26617" w:history="1">
        <w:r>
          <w:rPr>
            <w:rFonts w:ascii="仿宋" w:eastAsia="仿宋" w:hAnsi="仿宋" w:cs="仿宋" w:hint="eastAsia"/>
            <w:lang w:eastAsia="zh-CN"/>
          </w:rPr>
          <w:t>(二)、槽钢项目工艺技术设计方案</w:t>
        </w:r>
        <w:r>
          <w:tab/>
        </w:r>
        <w:r>
          <w:fldChar w:fldCharType="begin"/>
        </w:r>
        <w:r>
          <w:instrText xml:space="preserve"> PAGEREF _Toc26617 \h </w:instrText>
        </w:r>
        <w:r>
          <w:fldChar w:fldCharType="separate"/>
        </w:r>
        <w:r>
          <w:t>4</w:t>
        </w:r>
        <w:r>
          <w:fldChar w:fldCharType="end"/>
        </w:r>
      </w:hyperlink>
    </w:p>
    <w:p>
      <w:pPr>
        <w:pStyle w:val="TOC2"/>
        <w:tabs>
          <w:tab w:val="right" w:leader="dot" w:pos="8306"/>
        </w:tabs>
      </w:pPr>
      <w:hyperlink w:anchor="_Toc8209" w:history="1">
        <w:r>
          <w:rPr>
            <w:rFonts w:ascii="仿宋" w:eastAsia="仿宋" w:hAnsi="仿宋" w:cs="仿宋" w:hint="eastAsia"/>
            <w:lang w:eastAsia="zh-CN"/>
          </w:rPr>
          <w:t>(三)、设备选型方案</w:t>
        </w:r>
        <w:r>
          <w:tab/>
        </w:r>
        <w:r>
          <w:fldChar w:fldCharType="begin"/>
        </w:r>
        <w:r>
          <w:instrText xml:space="preserve"> PAGEREF _Toc8209 \h </w:instrText>
        </w:r>
        <w:r>
          <w:fldChar w:fldCharType="separate"/>
        </w:r>
        <w:r>
          <w:t>5</w:t>
        </w:r>
        <w:r>
          <w:fldChar w:fldCharType="end"/>
        </w:r>
      </w:hyperlink>
    </w:p>
    <w:p>
      <w:pPr>
        <w:pStyle w:val="TOC1"/>
        <w:tabs>
          <w:tab w:val="right" w:leader="dot" w:pos="8306"/>
        </w:tabs>
      </w:pPr>
      <w:hyperlink w:anchor="_Toc15215" w:history="1">
        <w:r>
          <w:rPr>
            <w:rFonts w:ascii="仿宋" w:eastAsia="仿宋" w:hAnsi="仿宋" w:cs="仿宋" w:hint="eastAsia"/>
            <w:lang w:eastAsia="zh-CN"/>
          </w:rPr>
          <w:t>二、槽钢项目文档管理</w:t>
        </w:r>
        <w:r>
          <w:tab/>
        </w:r>
        <w:r>
          <w:fldChar w:fldCharType="begin"/>
        </w:r>
        <w:r>
          <w:instrText xml:space="preserve"> PAGEREF _Toc15215 \h </w:instrText>
        </w:r>
        <w:r>
          <w:fldChar w:fldCharType="separate"/>
        </w:r>
        <w:r>
          <w:t>7</w:t>
        </w:r>
        <w:r>
          <w:fldChar w:fldCharType="end"/>
        </w:r>
      </w:hyperlink>
    </w:p>
    <w:p>
      <w:pPr>
        <w:pStyle w:val="TOC2"/>
        <w:tabs>
          <w:tab w:val="right" w:leader="dot" w:pos="8306"/>
        </w:tabs>
      </w:pPr>
      <w:hyperlink w:anchor="_Toc13910" w:history="1">
        <w:r>
          <w:rPr>
            <w:rFonts w:ascii="仿宋" w:eastAsia="仿宋" w:hAnsi="仿宋" w:cs="仿宋" w:hint="eastAsia"/>
            <w:lang w:eastAsia="zh-CN"/>
          </w:rPr>
          <w:t>(一)、文档编制与审查</w:t>
        </w:r>
        <w:r>
          <w:tab/>
        </w:r>
        <w:r>
          <w:fldChar w:fldCharType="begin"/>
        </w:r>
        <w:r>
          <w:instrText xml:space="preserve"> PAGEREF _Toc13910 \h </w:instrText>
        </w:r>
        <w:r>
          <w:fldChar w:fldCharType="separate"/>
        </w:r>
        <w:r>
          <w:t>7</w:t>
        </w:r>
        <w:r>
          <w:fldChar w:fldCharType="end"/>
        </w:r>
      </w:hyperlink>
    </w:p>
    <w:p>
      <w:pPr>
        <w:pStyle w:val="TOC2"/>
        <w:tabs>
          <w:tab w:val="right" w:leader="dot" w:pos="8306"/>
        </w:tabs>
      </w:pPr>
      <w:hyperlink w:anchor="_Toc22224" w:history="1">
        <w:r>
          <w:rPr>
            <w:rFonts w:ascii="仿宋" w:eastAsia="仿宋" w:hAnsi="仿宋" w:cs="仿宋" w:hint="eastAsia"/>
            <w:lang w:eastAsia="zh-CN"/>
          </w:rPr>
          <w:t>(二)、文档发布与分发</w:t>
        </w:r>
        <w:r>
          <w:tab/>
        </w:r>
        <w:r>
          <w:fldChar w:fldCharType="begin"/>
        </w:r>
        <w:r>
          <w:instrText xml:space="preserve"> PAGEREF _Toc22224 \h </w:instrText>
        </w:r>
        <w:r>
          <w:fldChar w:fldCharType="separate"/>
        </w:r>
        <w:r>
          <w:t>8</w:t>
        </w:r>
        <w:r>
          <w:fldChar w:fldCharType="end"/>
        </w:r>
      </w:hyperlink>
    </w:p>
    <w:p>
      <w:pPr>
        <w:pStyle w:val="TOC2"/>
        <w:tabs>
          <w:tab w:val="right" w:leader="dot" w:pos="8306"/>
        </w:tabs>
      </w:pPr>
      <w:hyperlink w:anchor="_Toc6468" w:history="1">
        <w:r>
          <w:rPr>
            <w:rFonts w:ascii="仿宋" w:eastAsia="仿宋" w:hAnsi="仿宋" w:cs="仿宋" w:hint="eastAsia"/>
            <w:lang w:eastAsia="zh-CN"/>
          </w:rPr>
          <w:t>(三)、文档存档与归档</w:t>
        </w:r>
        <w:r>
          <w:tab/>
        </w:r>
        <w:r>
          <w:fldChar w:fldCharType="begin"/>
        </w:r>
        <w:r>
          <w:instrText xml:space="preserve"> PAGEREF _Toc6468 \h </w:instrText>
        </w:r>
        <w:r>
          <w:fldChar w:fldCharType="separate"/>
        </w:r>
        <w:r>
          <w:t>9</w:t>
        </w:r>
        <w:r>
          <w:fldChar w:fldCharType="end"/>
        </w:r>
      </w:hyperlink>
    </w:p>
    <w:p>
      <w:pPr>
        <w:pStyle w:val="TOC1"/>
        <w:tabs>
          <w:tab w:val="right" w:leader="dot" w:pos="8306"/>
        </w:tabs>
      </w:pPr>
      <w:hyperlink w:anchor="_Toc8177" w:history="1">
        <w:r>
          <w:rPr>
            <w:rFonts w:ascii="仿宋" w:eastAsia="仿宋" w:hAnsi="仿宋" w:cs="仿宋" w:hint="eastAsia"/>
            <w:lang w:eastAsia="zh-CN"/>
          </w:rPr>
          <w:t>三、产品规划分析</w:t>
        </w:r>
        <w:r>
          <w:tab/>
        </w:r>
        <w:r>
          <w:fldChar w:fldCharType="begin"/>
        </w:r>
        <w:r>
          <w:instrText xml:space="preserve"> PAGEREF _Toc8177 \h </w:instrText>
        </w:r>
        <w:r>
          <w:fldChar w:fldCharType="separate"/>
        </w:r>
        <w:r>
          <w:t>10</w:t>
        </w:r>
        <w:r>
          <w:fldChar w:fldCharType="end"/>
        </w:r>
      </w:hyperlink>
    </w:p>
    <w:p>
      <w:pPr>
        <w:pStyle w:val="TOC2"/>
        <w:tabs>
          <w:tab w:val="right" w:leader="dot" w:pos="8306"/>
        </w:tabs>
      </w:pPr>
      <w:hyperlink w:anchor="_Toc13505" w:history="1">
        <w:r>
          <w:rPr>
            <w:rFonts w:ascii="仿宋" w:eastAsia="仿宋" w:hAnsi="仿宋" w:cs="仿宋" w:hint="eastAsia"/>
            <w:lang w:eastAsia="zh-CN"/>
          </w:rPr>
          <w:t>(一)、产品规划</w:t>
        </w:r>
        <w:r>
          <w:tab/>
        </w:r>
        <w:r>
          <w:fldChar w:fldCharType="begin"/>
        </w:r>
        <w:r>
          <w:instrText xml:space="preserve"> PAGEREF _Toc13505 \h </w:instrText>
        </w:r>
        <w:r>
          <w:fldChar w:fldCharType="separate"/>
        </w:r>
        <w:r>
          <w:t>10</w:t>
        </w:r>
        <w:r>
          <w:fldChar w:fldCharType="end"/>
        </w:r>
      </w:hyperlink>
    </w:p>
    <w:p>
      <w:pPr>
        <w:pStyle w:val="TOC2"/>
        <w:tabs>
          <w:tab w:val="right" w:leader="dot" w:pos="8306"/>
        </w:tabs>
      </w:pPr>
      <w:hyperlink w:anchor="_Toc761" w:history="1">
        <w:r>
          <w:rPr>
            <w:rFonts w:ascii="仿宋" w:eastAsia="仿宋" w:hAnsi="仿宋" w:cs="仿宋" w:hint="eastAsia"/>
            <w:lang w:eastAsia="zh-CN"/>
          </w:rPr>
          <w:t>(二)、建设规模</w:t>
        </w:r>
        <w:r>
          <w:tab/>
        </w:r>
        <w:r>
          <w:fldChar w:fldCharType="begin"/>
        </w:r>
        <w:r>
          <w:instrText xml:space="preserve"> PAGEREF _Toc761 \h </w:instrText>
        </w:r>
        <w:r>
          <w:fldChar w:fldCharType="separate"/>
        </w:r>
        <w:r>
          <w:t>11</w:t>
        </w:r>
        <w:r>
          <w:fldChar w:fldCharType="end"/>
        </w:r>
      </w:hyperlink>
    </w:p>
    <w:p>
      <w:pPr>
        <w:pStyle w:val="TOC1"/>
        <w:tabs>
          <w:tab w:val="right" w:leader="dot" w:pos="8306"/>
        </w:tabs>
      </w:pPr>
      <w:hyperlink w:anchor="_Toc7369" w:history="1">
        <w:r>
          <w:rPr>
            <w:rFonts w:ascii="仿宋" w:eastAsia="仿宋" w:hAnsi="仿宋" w:cs="仿宋" w:hint="eastAsia"/>
            <w:lang w:eastAsia="zh-CN"/>
          </w:rPr>
          <w:t>四、槽钢项目危机管理</w:t>
        </w:r>
        <w:r>
          <w:tab/>
        </w:r>
        <w:r>
          <w:fldChar w:fldCharType="begin"/>
        </w:r>
        <w:r>
          <w:instrText xml:space="preserve"> PAGEREF _Toc7369 \h </w:instrText>
        </w:r>
        <w:r>
          <w:fldChar w:fldCharType="separate"/>
        </w:r>
        <w:r>
          <w:t>12</w:t>
        </w:r>
        <w:r>
          <w:fldChar w:fldCharType="end"/>
        </w:r>
      </w:hyperlink>
    </w:p>
    <w:p>
      <w:pPr>
        <w:pStyle w:val="TOC2"/>
        <w:tabs>
          <w:tab w:val="right" w:leader="dot" w:pos="8306"/>
        </w:tabs>
      </w:pPr>
      <w:hyperlink w:anchor="_Toc671" w:history="1">
        <w:r>
          <w:rPr>
            <w:rFonts w:ascii="仿宋" w:eastAsia="仿宋" w:hAnsi="仿宋" w:cs="仿宋" w:hint="eastAsia"/>
            <w:lang w:eastAsia="zh-CN"/>
          </w:rPr>
          <w:t>(一)、危机预警与识别</w:t>
        </w:r>
        <w:r>
          <w:tab/>
        </w:r>
        <w:r>
          <w:fldChar w:fldCharType="begin"/>
        </w:r>
        <w:r>
          <w:instrText xml:space="preserve"> PAGEREF _Toc671 \h </w:instrText>
        </w:r>
        <w:r>
          <w:fldChar w:fldCharType="separate"/>
        </w:r>
        <w:r>
          <w:t>12</w:t>
        </w:r>
        <w:r>
          <w:fldChar w:fldCharType="end"/>
        </w:r>
      </w:hyperlink>
    </w:p>
    <w:p>
      <w:pPr>
        <w:pStyle w:val="TOC2"/>
        <w:tabs>
          <w:tab w:val="right" w:leader="dot" w:pos="8306"/>
        </w:tabs>
      </w:pPr>
      <w:hyperlink w:anchor="_Toc13625" w:history="1">
        <w:r>
          <w:rPr>
            <w:rFonts w:ascii="仿宋" w:eastAsia="仿宋" w:hAnsi="仿宋" w:cs="仿宋" w:hint="eastAsia"/>
            <w:lang w:eastAsia="zh-CN"/>
          </w:rPr>
          <w:t>(二)、危机应对与恢复</w:t>
        </w:r>
        <w:r>
          <w:tab/>
        </w:r>
        <w:r>
          <w:fldChar w:fldCharType="begin"/>
        </w:r>
        <w:r>
          <w:instrText xml:space="preserve"> PAGEREF _Toc13625 \h </w:instrText>
        </w:r>
        <w:r>
          <w:fldChar w:fldCharType="separate"/>
        </w:r>
        <w:r>
          <w:t>13</w:t>
        </w:r>
        <w:r>
          <w:fldChar w:fldCharType="end"/>
        </w:r>
      </w:hyperlink>
    </w:p>
    <w:p>
      <w:pPr>
        <w:pStyle w:val="TOC1"/>
        <w:tabs>
          <w:tab w:val="right" w:leader="dot" w:pos="8306"/>
        </w:tabs>
      </w:pPr>
      <w:hyperlink w:anchor="_Toc14151" w:history="1">
        <w:r>
          <w:rPr>
            <w:rFonts w:ascii="仿宋" w:eastAsia="仿宋" w:hAnsi="仿宋" w:cs="仿宋" w:hint="eastAsia"/>
            <w:lang w:eastAsia="zh-CN"/>
          </w:rPr>
          <w:t>五、槽钢项目可持续发展</w:t>
        </w:r>
        <w:r>
          <w:tab/>
        </w:r>
        <w:r>
          <w:fldChar w:fldCharType="begin"/>
        </w:r>
        <w:r>
          <w:instrText xml:space="preserve"> PAGEREF _Toc14151 \h </w:instrText>
        </w:r>
        <w:r>
          <w:fldChar w:fldCharType="separate"/>
        </w:r>
        <w:r>
          <w:t>14</w:t>
        </w:r>
        <w:r>
          <w:fldChar w:fldCharType="end"/>
        </w:r>
      </w:hyperlink>
    </w:p>
    <w:p>
      <w:pPr>
        <w:pStyle w:val="TOC2"/>
        <w:tabs>
          <w:tab w:val="right" w:leader="dot" w:pos="8306"/>
        </w:tabs>
      </w:pPr>
      <w:hyperlink w:anchor="_Toc20728" w:history="1">
        <w:r>
          <w:rPr>
            <w:rFonts w:ascii="仿宋" w:eastAsia="仿宋" w:hAnsi="仿宋" w:cs="仿宋" w:hint="eastAsia"/>
            <w:lang w:eastAsia="zh-CN"/>
          </w:rPr>
          <w:t>(一)、可持续战略与实践</w:t>
        </w:r>
        <w:r>
          <w:tab/>
        </w:r>
        <w:r>
          <w:fldChar w:fldCharType="begin"/>
        </w:r>
        <w:r>
          <w:instrText xml:space="preserve"> PAGEREF _Toc20728 \h </w:instrText>
        </w:r>
        <w:r>
          <w:fldChar w:fldCharType="separate"/>
        </w:r>
        <w:r>
          <w:t>14</w:t>
        </w:r>
        <w:r>
          <w:fldChar w:fldCharType="end"/>
        </w:r>
      </w:hyperlink>
    </w:p>
    <w:p>
      <w:pPr>
        <w:pStyle w:val="TOC2"/>
        <w:tabs>
          <w:tab w:val="right" w:leader="dot" w:pos="8306"/>
        </w:tabs>
      </w:pPr>
      <w:hyperlink w:anchor="_Toc7176" w:history="1">
        <w:r>
          <w:rPr>
            <w:rFonts w:ascii="仿宋" w:eastAsia="仿宋" w:hAnsi="仿宋" w:cs="仿宋" w:hint="eastAsia"/>
            <w:lang w:eastAsia="zh-CN"/>
          </w:rPr>
          <w:t>(二)、环保与社会责任</w:t>
        </w:r>
        <w:r>
          <w:tab/>
        </w:r>
        <w:r>
          <w:fldChar w:fldCharType="begin"/>
        </w:r>
        <w:r>
          <w:instrText xml:space="preserve"> PAGEREF _Toc7176 \h </w:instrText>
        </w:r>
        <w:r>
          <w:fldChar w:fldCharType="separate"/>
        </w:r>
        <w:r>
          <w:t>15</w:t>
        </w:r>
        <w:r>
          <w:fldChar w:fldCharType="end"/>
        </w:r>
      </w:hyperlink>
    </w:p>
    <w:p>
      <w:pPr>
        <w:pStyle w:val="TOC1"/>
        <w:tabs>
          <w:tab w:val="right" w:leader="dot" w:pos="8306"/>
        </w:tabs>
      </w:pPr>
      <w:hyperlink w:anchor="_Toc19298" w:history="1">
        <w:r>
          <w:rPr>
            <w:rFonts w:ascii="仿宋" w:eastAsia="仿宋" w:hAnsi="仿宋" w:cs="仿宋" w:hint="eastAsia"/>
            <w:lang w:eastAsia="zh-CN"/>
          </w:rPr>
          <w:t>六、槽钢项目建设单位说明</w:t>
        </w:r>
        <w:r>
          <w:tab/>
        </w:r>
        <w:r>
          <w:fldChar w:fldCharType="begin"/>
        </w:r>
        <w:r>
          <w:instrText xml:space="preserve"> PAGEREF _Toc19298 \h </w:instrText>
        </w:r>
        <w:r>
          <w:fldChar w:fldCharType="separate"/>
        </w:r>
        <w:r>
          <w:t>16</w:t>
        </w:r>
        <w:r>
          <w:fldChar w:fldCharType="end"/>
        </w:r>
      </w:hyperlink>
    </w:p>
    <w:p>
      <w:pPr>
        <w:pStyle w:val="TOC2"/>
        <w:tabs>
          <w:tab w:val="right" w:leader="dot" w:pos="8306"/>
        </w:tabs>
      </w:pPr>
      <w:hyperlink w:anchor="_Toc16611" w:history="1">
        <w:r>
          <w:rPr>
            <w:rFonts w:ascii="仿宋" w:eastAsia="仿宋" w:hAnsi="仿宋" w:cs="仿宋" w:hint="eastAsia"/>
            <w:lang w:eastAsia="zh-CN"/>
          </w:rPr>
          <w:t>(一)、槽钢项目承办单位基本情况</w:t>
        </w:r>
        <w:r>
          <w:tab/>
        </w:r>
        <w:r>
          <w:fldChar w:fldCharType="begin"/>
        </w:r>
        <w:r>
          <w:instrText xml:space="preserve"> PAGEREF _Toc16611 \h </w:instrText>
        </w:r>
        <w:r>
          <w:fldChar w:fldCharType="separate"/>
        </w:r>
        <w:r>
          <w:t>16</w:t>
        </w:r>
        <w:r>
          <w:fldChar w:fldCharType="end"/>
        </w:r>
      </w:hyperlink>
    </w:p>
    <w:p>
      <w:pPr>
        <w:pStyle w:val="TOC2"/>
        <w:tabs>
          <w:tab w:val="right" w:leader="dot" w:pos="8306"/>
        </w:tabs>
      </w:pPr>
      <w:hyperlink w:anchor="_Toc30247" w:history="1">
        <w:r>
          <w:rPr>
            <w:rFonts w:ascii="仿宋" w:eastAsia="仿宋" w:hAnsi="仿宋" w:cs="仿宋" w:hint="eastAsia"/>
            <w:lang w:eastAsia="zh-CN"/>
          </w:rPr>
          <w:t>(二)、公司经济效益分析</w:t>
        </w:r>
        <w:r>
          <w:tab/>
        </w:r>
        <w:r>
          <w:fldChar w:fldCharType="begin"/>
        </w:r>
        <w:r>
          <w:instrText xml:space="preserve"> PAGEREF _Toc30247 \h </w:instrText>
        </w:r>
        <w:r>
          <w:fldChar w:fldCharType="separate"/>
        </w:r>
        <w:r>
          <w:t>16</w:t>
        </w:r>
        <w:r>
          <w:fldChar w:fldCharType="end"/>
        </w:r>
      </w:hyperlink>
    </w:p>
    <w:p>
      <w:pPr>
        <w:pStyle w:val="TOC1"/>
        <w:tabs>
          <w:tab w:val="right" w:leader="dot" w:pos="8306"/>
        </w:tabs>
      </w:pPr>
      <w:hyperlink w:anchor="_Toc29618" w:history="1">
        <w:r>
          <w:rPr>
            <w:rFonts w:ascii="仿宋" w:eastAsia="仿宋" w:hAnsi="仿宋" w:cs="仿宋" w:hint="eastAsia"/>
            <w:lang w:eastAsia="zh-CN"/>
          </w:rPr>
          <w:t>七、槽钢项目风险管理</w:t>
        </w:r>
        <w:r>
          <w:tab/>
        </w:r>
        <w:r>
          <w:fldChar w:fldCharType="begin"/>
        </w:r>
        <w:r>
          <w:instrText xml:space="preserve"> PAGEREF _Toc29618 \h </w:instrText>
        </w:r>
        <w:r>
          <w:fldChar w:fldCharType="separate"/>
        </w:r>
        <w:r>
          <w:t>17</w:t>
        </w:r>
        <w:r>
          <w:fldChar w:fldCharType="end"/>
        </w:r>
      </w:hyperlink>
    </w:p>
    <w:p>
      <w:pPr>
        <w:pStyle w:val="TOC2"/>
        <w:tabs>
          <w:tab w:val="right" w:leader="dot" w:pos="8306"/>
        </w:tabs>
      </w:pPr>
      <w:hyperlink w:anchor="_Toc18170" w:history="1">
        <w:r>
          <w:rPr>
            <w:rFonts w:ascii="仿宋" w:eastAsia="仿宋" w:hAnsi="仿宋" w:cs="仿宋" w:hint="eastAsia"/>
            <w:lang w:eastAsia="zh-CN"/>
          </w:rPr>
          <w:t>(一)、风险识别与评估</w:t>
        </w:r>
        <w:r>
          <w:tab/>
        </w:r>
        <w:r>
          <w:fldChar w:fldCharType="begin"/>
        </w:r>
        <w:r>
          <w:instrText xml:space="preserve"> PAGEREF _Toc18170 \h </w:instrText>
        </w:r>
        <w:r>
          <w:fldChar w:fldCharType="separate"/>
        </w:r>
        <w:r>
          <w:t>17</w:t>
        </w:r>
        <w:r>
          <w:fldChar w:fldCharType="end"/>
        </w:r>
      </w:hyperlink>
    </w:p>
    <w:p>
      <w:pPr>
        <w:pStyle w:val="TOC2"/>
        <w:tabs>
          <w:tab w:val="right" w:leader="dot" w:pos="8306"/>
        </w:tabs>
      </w:pPr>
      <w:hyperlink w:anchor="_Toc15771" w:history="1">
        <w:r>
          <w:rPr>
            <w:rFonts w:ascii="仿宋" w:eastAsia="仿宋" w:hAnsi="仿宋" w:cs="仿宋" w:hint="eastAsia"/>
            <w:lang w:eastAsia="zh-CN"/>
          </w:rPr>
          <w:t>(二)、风险应对策略</w:t>
        </w:r>
        <w:r>
          <w:tab/>
        </w:r>
        <w:r>
          <w:fldChar w:fldCharType="begin"/>
        </w:r>
        <w:r>
          <w:instrText xml:space="preserve"> PAGEREF _Toc15771 \h </w:instrText>
        </w:r>
        <w:r>
          <w:fldChar w:fldCharType="separate"/>
        </w:r>
        <w:r>
          <w:t>18</w:t>
        </w:r>
        <w:r>
          <w:fldChar w:fldCharType="end"/>
        </w:r>
      </w:hyperlink>
    </w:p>
    <w:p>
      <w:pPr>
        <w:pStyle w:val="TOC2"/>
        <w:tabs>
          <w:tab w:val="right" w:leader="dot" w:pos="8306"/>
        </w:tabs>
      </w:pPr>
      <w:hyperlink w:anchor="_Toc19385" w:history="1">
        <w:r>
          <w:rPr>
            <w:rFonts w:ascii="仿宋" w:eastAsia="仿宋" w:hAnsi="仿宋" w:cs="仿宋" w:hint="eastAsia"/>
            <w:lang w:eastAsia="zh-CN"/>
          </w:rPr>
          <w:t>(三)、风险监控与控制</w:t>
        </w:r>
        <w:r>
          <w:tab/>
        </w:r>
        <w:r>
          <w:fldChar w:fldCharType="begin"/>
        </w:r>
        <w:r>
          <w:instrText xml:space="preserve"> PAGEREF _Toc19385 \h </w:instrText>
        </w:r>
        <w:r>
          <w:fldChar w:fldCharType="separate"/>
        </w:r>
        <w:r>
          <w:t>20</w:t>
        </w:r>
        <w:r>
          <w:fldChar w:fldCharType="end"/>
        </w:r>
      </w:hyperlink>
    </w:p>
    <w:p>
      <w:pPr>
        <w:pStyle w:val="TOC1"/>
        <w:tabs>
          <w:tab w:val="right" w:leader="dot" w:pos="8306"/>
        </w:tabs>
      </w:pPr>
      <w:hyperlink w:anchor="_Toc16651" w:history="1">
        <w:r>
          <w:rPr>
            <w:rFonts w:ascii="仿宋" w:eastAsia="仿宋" w:hAnsi="仿宋" w:cs="仿宋" w:hint="eastAsia"/>
            <w:lang w:eastAsia="zh-CN"/>
          </w:rPr>
          <w:t>八、槽钢项目环境影响分析</w:t>
        </w:r>
        <w:r>
          <w:tab/>
        </w:r>
        <w:r>
          <w:fldChar w:fldCharType="begin"/>
        </w:r>
        <w:r>
          <w:instrText xml:space="preserve"> PAGEREF _Toc16651 \h </w:instrText>
        </w:r>
        <w:r>
          <w:fldChar w:fldCharType="separate"/>
        </w:r>
        <w:r>
          <w:t>21</w:t>
        </w:r>
        <w:r>
          <w:fldChar w:fldCharType="end"/>
        </w:r>
      </w:hyperlink>
    </w:p>
    <w:p>
      <w:pPr>
        <w:pStyle w:val="TOC2"/>
        <w:tabs>
          <w:tab w:val="right" w:leader="dot" w:pos="8306"/>
        </w:tabs>
      </w:pPr>
      <w:hyperlink w:anchor="_Toc24836" w:history="1">
        <w:r>
          <w:rPr>
            <w:rFonts w:ascii="仿宋" w:eastAsia="仿宋" w:hAnsi="仿宋" w:cs="仿宋" w:hint="eastAsia"/>
            <w:lang w:eastAsia="zh-CN"/>
          </w:rPr>
          <w:t>(一)、建设区域环境质量现状</w:t>
        </w:r>
        <w:r>
          <w:tab/>
        </w:r>
        <w:r>
          <w:fldChar w:fldCharType="begin"/>
        </w:r>
        <w:r>
          <w:instrText xml:space="preserve"> PAGEREF _Toc24836 \h </w:instrText>
        </w:r>
        <w:r>
          <w:fldChar w:fldCharType="separate"/>
        </w:r>
        <w:r>
          <w:t>21</w:t>
        </w:r>
        <w:r>
          <w:fldChar w:fldCharType="end"/>
        </w:r>
      </w:hyperlink>
    </w:p>
    <w:p>
      <w:pPr>
        <w:pStyle w:val="TOC2"/>
        <w:tabs>
          <w:tab w:val="right" w:leader="dot" w:pos="8306"/>
        </w:tabs>
      </w:pPr>
      <w:hyperlink w:anchor="_Toc9341" w:history="1">
        <w:r>
          <w:rPr>
            <w:rFonts w:ascii="仿宋" w:eastAsia="仿宋" w:hAnsi="仿宋" w:cs="仿宋" w:hint="eastAsia"/>
            <w:lang w:eastAsia="zh-CN"/>
          </w:rPr>
          <w:t>(二)、建设期环境保护</w:t>
        </w:r>
        <w:r>
          <w:tab/>
        </w:r>
        <w:r>
          <w:fldChar w:fldCharType="begin"/>
        </w:r>
        <w:r>
          <w:instrText xml:space="preserve"> PAGEREF _Toc9341 \h </w:instrText>
        </w:r>
        <w:r>
          <w:fldChar w:fldCharType="separate"/>
        </w:r>
        <w:r>
          <w:t>23</w:t>
        </w:r>
        <w:r>
          <w:fldChar w:fldCharType="end"/>
        </w:r>
      </w:hyperlink>
    </w:p>
    <w:p>
      <w:pPr>
        <w:pStyle w:val="TOC2"/>
        <w:tabs>
          <w:tab w:val="right" w:leader="dot" w:pos="8306"/>
        </w:tabs>
      </w:pPr>
      <w:hyperlink w:anchor="_Toc18008" w:history="1">
        <w:r>
          <w:rPr>
            <w:rFonts w:ascii="仿宋" w:eastAsia="仿宋" w:hAnsi="仿宋" w:cs="仿宋" w:hint="eastAsia"/>
            <w:lang w:eastAsia="zh-CN"/>
          </w:rPr>
          <w:t>(三)、运营期环境保护</w:t>
        </w:r>
        <w:r>
          <w:tab/>
        </w:r>
        <w:r>
          <w:fldChar w:fldCharType="begin"/>
        </w:r>
        <w:r>
          <w:instrText xml:space="preserve"> PAGEREF _Toc18008 \h </w:instrText>
        </w:r>
        <w:r>
          <w:fldChar w:fldCharType="separate"/>
        </w:r>
        <w:r>
          <w:t>24</w:t>
        </w:r>
        <w:r>
          <w:fldChar w:fldCharType="end"/>
        </w:r>
      </w:hyperlink>
    </w:p>
    <w:p>
      <w:pPr>
        <w:pStyle w:val="TOC2"/>
        <w:tabs>
          <w:tab w:val="right" w:leader="dot" w:pos="8306"/>
        </w:tabs>
      </w:pPr>
      <w:hyperlink w:anchor="_Toc22690" w:history="1">
        <w:r>
          <w:rPr>
            <w:rFonts w:ascii="仿宋" w:eastAsia="仿宋" w:hAnsi="仿宋" w:cs="仿宋" w:hint="eastAsia"/>
            <w:lang w:eastAsia="zh-CN"/>
          </w:rPr>
          <w:t>(四)、槽钢项目建设对区域经济的影响</w:t>
        </w:r>
        <w:r>
          <w:tab/>
        </w:r>
        <w:r>
          <w:fldChar w:fldCharType="begin"/>
        </w:r>
        <w:r>
          <w:instrText xml:space="preserve"> PAGEREF _Toc22690 \h </w:instrText>
        </w:r>
        <w:r>
          <w:fldChar w:fldCharType="separate"/>
        </w:r>
        <w:r>
          <w:t>25</w:t>
        </w:r>
        <w:r>
          <w:fldChar w:fldCharType="end"/>
        </w:r>
      </w:hyperlink>
    </w:p>
    <w:p>
      <w:pPr>
        <w:pStyle w:val="TOC2"/>
        <w:tabs>
          <w:tab w:val="right" w:leader="dot" w:pos="8306"/>
        </w:tabs>
      </w:pPr>
      <w:hyperlink w:anchor="_Toc17445" w:history="1">
        <w:r>
          <w:rPr>
            <w:rFonts w:ascii="仿宋" w:eastAsia="仿宋" w:hAnsi="仿宋" w:cs="仿宋" w:hint="eastAsia"/>
            <w:lang w:eastAsia="zh-CN"/>
          </w:rPr>
          <w:t>(五)、废弃物处理</w:t>
        </w:r>
        <w:r>
          <w:tab/>
        </w:r>
        <w:r>
          <w:fldChar w:fldCharType="begin"/>
        </w:r>
        <w:r>
          <w:instrText xml:space="preserve"> PAGEREF _Toc17445 \h </w:instrText>
        </w:r>
        <w:r>
          <w:fldChar w:fldCharType="separate"/>
        </w:r>
        <w:r>
          <w:t>27</w:t>
        </w:r>
        <w:r>
          <w:fldChar w:fldCharType="end"/>
        </w:r>
      </w:hyperlink>
    </w:p>
    <w:p>
      <w:pPr>
        <w:pStyle w:val="TOC2"/>
        <w:tabs>
          <w:tab w:val="right" w:leader="dot" w:pos="8306"/>
        </w:tabs>
      </w:pPr>
      <w:hyperlink w:anchor="_Toc15525" w:history="1">
        <w:r>
          <w:rPr>
            <w:rFonts w:ascii="仿宋" w:eastAsia="仿宋" w:hAnsi="仿宋" w:cs="仿宋" w:hint="eastAsia"/>
            <w:lang w:eastAsia="zh-CN"/>
          </w:rPr>
          <w:t>(六)、特殊环境影响分析</w:t>
        </w:r>
        <w:r>
          <w:tab/>
        </w:r>
        <w:r>
          <w:fldChar w:fldCharType="begin"/>
        </w:r>
        <w:r>
          <w:instrText xml:space="preserve"> PAGEREF _Toc15525 \h </w:instrText>
        </w:r>
        <w:r>
          <w:fldChar w:fldCharType="separate"/>
        </w:r>
        <w:r>
          <w:t>28</w:t>
        </w:r>
        <w:r>
          <w:fldChar w:fldCharType="end"/>
        </w:r>
      </w:hyperlink>
    </w:p>
    <w:p>
      <w:pPr>
        <w:pStyle w:val="TOC2"/>
        <w:tabs>
          <w:tab w:val="right" w:leader="dot" w:pos="8306"/>
        </w:tabs>
      </w:pPr>
      <w:hyperlink w:anchor="_Toc31614" w:history="1">
        <w:r>
          <w:rPr>
            <w:rFonts w:ascii="仿宋" w:eastAsia="仿宋" w:hAnsi="仿宋" w:cs="仿宋" w:hint="eastAsia"/>
            <w:lang w:eastAsia="zh-CN"/>
          </w:rPr>
          <w:t>(七)、清洁生产</w:t>
        </w:r>
        <w:r>
          <w:tab/>
        </w:r>
        <w:r>
          <w:fldChar w:fldCharType="begin"/>
        </w:r>
        <w:r>
          <w:instrText xml:space="preserve"> PAGEREF _Toc31614 \h </w:instrText>
        </w:r>
        <w:r>
          <w:fldChar w:fldCharType="separate"/>
        </w:r>
        <w:r>
          <w:t>29</w:t>
        </w:r>
        <w:r>
          <w:fldChar w:fldCharType="end"/>
        </w:r>
      </w:hyperlink>
    </w:p>
    <w:p>
      <w:pPr>
        <w:pStyle w:val="TOC2"/>
        <w:tabs>
          <w:tab w:val="right" w:leader="dot" w:pos="8306"/>
        </w:tabs>
      </w:pPr>
      <w:hyperlink w:anchor="_Toc31127" w:history="1">
        <w:r>
          <w:rPr>
            <w:rFonts w:ascii="仿宋" w:eastAsia="仿宋" w:hAnsi="仿宋" w:cs="仿宋" w:hint="eastAsia"/>
            <w:lang w:eastAsia="zh-CN"/>
          </w:rPr>
          <w:t>(八)、环境保护综合评价</w:t>
        </w:r>
        <w:r>
          <w:tab/>
        </w:r>
        <w:r>
          <w:fldChar w:fldCharType="begin"/>
        </w:r>
        <w:r>
          <w:instrText xml:space="preserve"> PAGEREF _Toc31127 \h </w:instrText>
        </w:r>
        <w:r>
          <w:fldChar w:fldCharType="separate"/>
        </w:r>
        <w:r>
          <w:t>30</w:t>
        </w:r>
        <w:r>
          <w:fldChar w:fldCharType="end"/>
        </w:r>
      </w:hyperlink>
    </w:p>
    <w:p>
      <w:pPr>
        <w:pStyle w:val="TOC1"/>
        <w:tabs>
          <w:tab w:val="right" w:leader="dot" w:pos="8306"/>
        </w:tabs>
      </w:pPr>
      <w:hyperlink w:anchor="_Toc29774" w:history="1">
        <w:r>
          <w:rPr>
            <w:rFonts w:ascii="仿宋" w:eastAsia="仿宋" w:hAnsi="仿宋" w:cs="仿宋" w:hint="eastAsia"/>
            <w:lang w:eastAsia="zh-CN"/>
          </w:rPr>
          <w:t>九、槽钢项目计划安排</w:t>
        </w:r>
        <w:r>
          <w:tab/>
        </w:r>
        <w:r>
          <w:fldChar w:fldCharType="begin"/>
        </w:r>
        <w:r>
          <w:instrText xml:space="preserve"> PAGEREF _Toc29774 \h </w:instrText>
        </w:r>
        <w:r>
          <w:fldChar w:fldCharType="separate"/>
        </w:r>
        <w:r>
          <w:t>32</w:t>
        </w:r>
        <w:r>
          <w:fldChar w:fldCharType="end"/>
        </w:r>
      </w:hyperlink>
    </w:p>
    <w:p>
      <w:pPr>
        <w:pStyle w:val="TOC2"/>
        <w:tabs>
          <w:tab w:val="right" w:leader="dot" w:pos="8306"/>
        </w:tabs>
      </w:pPr>
      <w:hyperlink w:anchor="_Toc30291" w:history="1">
        <w:r>
          <w:rPr>
            <w:rFonts w:ascii="仿宋" w:eastAsia="仿宋" w:hAnsi="仿宋" w:cs="仿宋" w:hint="eastAsia"/>
            <w:lang w:eastAsia="zh-CN"/>
          </w:rPr>
          <w:t>(一)、建设周期</w:t>
        </w:r>
        <w:r>
          <w:tab/>
        </w:r>
        <w:r>
          <w:fldChar w:fldCharType="begin"/>
        </w:r>
        <w:r>
          <w:instrText xml:space="preserve"> PAGEREF _Toc30291 \h </w:instrText>
        </w:r>
        <w:r>
          <w:fldChar w:fldCharType="separate"/>
        </w:r>
        <w:r>
          <w:t>32</w:t>
        </w:r>
        <w:r>
          <w:fldChar w:fldCharType="end"/>
        </w:r>
      </w:hyperlink>
    </w:p>
    <w:p>
      <w:pPr>
        <w:pStyle w:val="TOC2"/>
        <w:tabs>
          <w:tab w:val="right" w:leader="dot" w:pos="8306"/>
        </w:tabs>
      </w:pPr>
      <w:hyperlink w:anchor="_Toc26170" w:history="1">
        <w:r>
          <w:rPr>
            <w:rFonts w:ascii="仿宋" w:eastAsia="仿宋" w:hAnsi="仿宋" w:cs="仿宋" w:hint="eastAsia"/>
            <w:lang w:eastAsia="zh-CN"/>
          </w:rPr>
          <w:t>(二)、建设进度</w:t>
        </w:r>
        <w:r>
          <w:tab/>
        </w:r>
        <w:r>
          <w:fldChar w:fldCharType="begin"/>
        </w:r>
        <w:r>
          <w:instrText xml:space="preserve"> PAGEREF _Toc26170 \h </w:instrText>
        </w:r>
        <w:r>
          <w:fldChar w:fldCharType="separate"/>
        </w:r>
        <w:r>
          <w:t>32</w:t>
        </w:r>
        <w:r>
          <w:fldChar w:fldCharType="end"/>
        </w:r>
      </w:hyperlink>
    </w:p>
    <w:p>
      <w:pPr>
        <w:pStyle w:val="TOC2"/>
        <w:tabs>
          <w:tab w:val="right" w:leader="dot" w:pos="8306"/>
        </w:tabs>
      </w:pPr>
      <w:hyperlink w:anchor="_Toc3921" w:history="1">
        <w:r>
          <w:rPr>
            <w:rFonts w:ascii="仿宋" w:eastAsia="仿宋" w:hAnsi="仿宋" w:cs="仿宋" w:hint="eastAsia"/>
            <w:lang w:eastAsia="zh-CN"/>
          </w:rPr>
          <w:t>(三)、进度安排注意事项</w:t>
        </w:r>
        <w:r>
          <w:tab/>
        </w:r>
        <w:r>
          <w:fldChar w:fldCharType="begin"/>
        </w:r>
        <w:r>
          <w:instrText xml:space="preserve"> PAGEREF _Toc3921 \h </w:instrText>
        </w:r>
        <w:r>
          <w:fldChar w:fldCharType="separate"/>
        </w:r>
        <w:r>
          <w:t>33</w:t>
        </w:r>
        <w:r>
          <w:fldChar w:fldCharType="end"/>
        </w:r>
      </w:hyperlink>
    </w:p>
    <w:p>
      <w:pPr>
        <w:pStyle w:val="TOC2"/>
        <w:tabs>
          <w:tab w:val="right" w:leader="dot" w:pos="8306"/>
        </w:tabs>
      </w:pPr>
      <w:hyperlink w:anchor="_Toc22939" w:history="1">
        <w:r>
          <w:rPr>
            <w:rFonts w:ascii="仿宋" w:eastAsia="仿宋" w:hAnsi="仿宋" w:cs="仿宋" w:hint="eastAsia"/>
            <w:lang w:eastAsia="zh-CN"/>
          </w:rPr>
          <w:t>(四)、人力资源配置</w:t>
        </w:r>
        <w:r>
          <w:tab/>
        </w:r>
        <w:r>
          <w:fldChar w:fldCharType="begin"/>
        </w:r>
        <w:r>
          <w:instrText xml:space="preserve"> PAGEREF _Toc22939 \h </w:instrText>
        </w:r>
        <w:r>
          <w:fldChar w:fldCharType="separate"/>
        </w:r>
        <w:r>
          <w:t>35</w:t>
        </w:r>
        <w:r>
          <w:fldChar w:fldCharType="end"/>
        </w:r>
      </w:hyperlink>
    </w:p>
    <w:p>
      <w:pPr>
        <w:pStyle w:val="TOC1"/>
        <w:tabs>
          <w:tab w:val="right" w:leader="dot" w:pos="8306"/>
        </w:tabs>
      </w:pPr>
      <w:hyperlink w:anchor="_Toc23105" w:history="1">
        <w:r>
          <w:rPr>
            <w:rFonts w:ascii="仿宋" w:eastAsia="仿宋" w:hAnsi="仿宋" w:cs="仿宋" w:hint="eastAsia"/>
            <w:lang w:eastAsia="zh-CN"/>
          </w:rPr>
          <w:t>十、槽钢项目投资规划</w:t>
        </w:r>
        <w:r>
          <w:tab/>
        </w:r>
        <w:r>
          <w:fldChar w:fldCharType="begin"/>
        </w:r>
        <w:r>
          <w:instrText xml:space="preserve"> PAGEREF _Toc23105 \h </w:instrText>
        </w:r>
        <w:r>
          <w:fldChar w:fldCharType="separate"/>
        </w:r>
        <w:r>
          <w:t>36</w:t>
        </w:r>
        <w:r>
          <w:fldChar w:fldCharType="end"/>
        </w:r>
      </w:hyperlink>
    </w:p>
    <w:p>
      <w:pPr>
        <w:pStyle w:val="TOC2"/>
        <w:tabs>
          <w:tab w:val="right" w:leader="dot" w:pos="8306"/>
        </w:tabs>
      </w:pPr>
      <w:hyperlink w:anchor="_Toc26929" w:history="1">
        <w:r>
          <w:rPr>
            <w:rFonts w:ascii="仿宋" w:eastAsia="仿宋" w:hAnsi="仿宋" w:cs="仿宋" w:hint="eastAsia"/>
            <w:lang w:eastAsia="zh-CN"/>
          </w:rPr>
          <w:t>(一)、槽钢项目总投资估算</w:t>
        </w:r>
        <w:r>
          <w:tab/>
        </w:r>
        <w:r>
          <w:fldChar w:fldCharType="begin"/>
        </w:r>
        <w:r>
          <w:instrText xml:space="preserve"> PAGEREF _Toc26929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4" w:history="1">
        <w:r>
          <w:rPr>
            <w:rFonts w:ascii="仿宋" w:eastAsia="仿宋" w:hAnsi="仿宋" w:cs="仿宋" w:hint="eastAsia"/>
            <w:lang w:eastAsia="zh-CN"/>
          </w:rPr>
          <w:t>(二)、资金筹措</w:t>
        </w:r>
        <w:r>
          <w:tab/>
        </w:r>
        <w:r>
          <w:fldChar w:fldCharType="begin"/>
        </w:r>
        <w:r>
          <w:instrText xml:space="preserve"> PAGEREF _Toc15214 \h </w:instrText>
        </w:r>
        <w:r>
          <w:fldChar w:fldCharType="separate"/>
        </w:r>
        <w:r>
          <w:t>37</w:t>
        </w:r>
        <w:r>
          <w:fldChar w:fldCharType="end"/>
        </w:r>
      </w:hyperlink>
    </w:p>
    <w:p>
      <w:pPr>
        <w:pStyle w:val="TOC1"/>
        <w:tabs>
          <w:tab w:val="right" w:leader="dot" w:pos="8306"/>
        </w:tabs>
      </w:pPr>
      <w:hyperlink w:anchor="_Toc29307" w:history="1">
        <w:r>
          <w:rPr>
            <w:rFonts w:ascii="仿宋" w:eastAsia="仿宋" w:hAnsi="仿宋" w:cs="仿宋" w:hint="eastAsia"/>
            <w:lang w:eastAsia="zh-CN"/>
          </w:rPr>
          <w:t>十一、槽钢项目经营效益</w:t>
        </w:r>
        <w:r>
          <w:tab/>
        </w:r>
        <w:r>
          <w:fldChar w:fldCharType="begin"/>
        </w:r>
        <w:r>
          <w:instrText xml:space="preserve"> PAGEREF _Toc29307 \h </w:instrText>
        </w:r>
        <w:r>
          <w:fldChar w:fldCharType="separate"/>
        </w:r>
        <w:r>
          <w:t>38</w:t>
        </w:r>
        <w:r>
          <w:fldChar w:fldCharType="end"/>
        </w:r>
      </w:hyperlink>
    </w:p>
    <w:p>
      <w:pPr>
        <w:pStyle w:val="TOC2"/>
        <w:tabs>
          <w:tab w:val="right" w:leader="dot" w:pos="8306"/>
        </w:tabs>
      </w:pPr>
      <w:hyperlink w:anchor="_Toc819" w:history="1">
        <w:r>
          <w:rPr>
            <w:rFonts w:ascii="仿宋" w:eastAsia="仿宋" w:hAnsi="仿宋" w:cs="仿宋" w:hint="eastAsia"/>
            <w:lang w:eastAsia="zh-CN"/>
          </w:rPr>
          <w:t>(一)、经济评价财务测算</w:t>
        </w:r>
        <w:r>
          <w:tab/>
        </w:r>
        <w:r>
          <w:fldChar w:fldCharType="begin"/>
        </w:r>
        <w:r>
          <w:instrText xml:space="preserve"> PAGEREF _Toc819 \h </w:instrText>
        </w:r>
        <w:r>
          <w:fldChar w:fldCharType="separate"/>
        </w:r>
        <w:r>
          <w:t>38</w:t>
        </w:r>
        <w:r>
          <w:fldChar w:fldCharType="end"/>
        </w:r>
      </w:hyperlink>
    </w:p>
    <w:p>
      <w:pPr>
        <w:pStyle w:val="TOC2"/>
        <w:tabs>
          <w:tab w:val="right" w:leader="dot" w:pos="8306"/>
        </w:tabs>
      </w:pPr>
      <w:hyperlink w:anchor="_Toc12771" w:history="1">
        <w:r>
          <w:rPr>
            <w:rFonts w:ascii="仿宋" w:eastAsia="仿宋" w:hAnsi="仿宋" w:cs="仿宋" w:hint="eastAsia"/>
            <w:lang w:eastAsia="zh-CN"/>
          </w:rPr>
          <w:t>(二)、槽钢项目盈利能力分析</w:t>
        </w:r>
        <w:r>
          <w:tab/>
        </w:r>
        <w:r>
          <w:fldChar w:fldCharType="begin"/>
        </w:r>
        <w:r>
          <w:instrText xml:space="preserve"> PAGEREF _Toc12771 \h </w:instrText>
        </w:r>
        <w:r>
          <w:fldChar w:fldCharType="separate"/>
        </w:r>
        <w:r>
          <w:t>39</w:t>
        </w:r>
        <w:r>
          <w:fldChar w:fldCharType="end"/>
        </w:r>
      </w:hyperlink>
    </w:p>
    <w:p>
      <w:pPr>
        <w:pStyle w:val="TOC1"/>
        <w:tabs>
          <w:tab w:val="right" w:leader="dot" w:pos="8306"/>
        </w:tabs>
      </w:pPr>
      <w:hyperlink w:anchor="_Toc15360" w:history="1">
        <w:r>
          <w:rPr>
            <w:rFonts w:ascii="仿宋" w:eastAsia="仿宋" w:hAnsi="仿宋" w:cs="仿宋" w:hint="eastAsia"/>
            <w:lang w:eastAsia="zh-CN"/>
          </w:rPr>
          <w:t>十二、生产安全保护</w:t>
        </w:r>
        <w:r>
          <w:tab/>
        </w:r>
        <w:r>
          <w:fldChar w:fldCharType="begin"/>
        </w:r>
        <w:r>
          <w:instrText xml:space="preserve"> PAGEREF _Toc15360 \h </w:instrText>
        </w:r>
        <w:r>
          <w:fldChar w:fldCharType="separate"/>
        </w:r>
        <w:r>
          <w:t>40</w:t>
        </w:r>
        <w:r>
          <w:fldChar w:fldCharType="end"/>
        </w:r>
      </w:hyperlink>
    </w:p>
    <w:p>
      <w:pPr>
        <w:pStyle w:val="TOC2"/>
        <w:tabs>
          <w:tab w:val="right" w:leader="dot" w:pos="8306"/>
        </w:tabs>
      </w:pPr>
      <w:hyperlink w:anchor="_Toc28946" w:history="1">
        <w:r>
          <w:rPr>
            <w:rFonts w:ascii="仿宋" w:eastAsia="仿宋" w:hAnsi="仿宋" w:cs="仿宋" w:hint="eastAsia"/>
            <w:lang w:eastAsia="zh-CN"/>
          </w:rPr>
          <w:t>(一)、消防安全</w:t>
        </w:r>
        <w:r>
          <w:tab/>
        </w:r>
        <w:r>
          <w:fldChar w:fldCharType="begin"/>
        </w:r>
        <w:r>
          <w:instrText xml:space="preserve"> PAGEREF _Toc28946 \h </w:instrText>
        </w:r>
        <w:r>
          <w:fldChar w:fldCharType="separate"/>
        </w:r>
        <w:r>
          <w:t>40</w:t>
        </w:r>
        <w:r>
          <w:fldChar w:fldCharType="end"/>
        </w:r>
      </w:hyperlink>
    </w:p>
    <w:p>
      <w:pPr>
        <w:pStyle w:val="TOC2"/>
        <w:tabs>
          <w:tab w:val="right" w:leader="dot" w:pos="8306"/>
        </w:tabs>
      </w:pPr>
      <w:hyperlink w:anchor="_Toc21967" w:history="1">
        <w:r>
          <w:rPr>
            <w:rFonts w:ascii="仿宋" w:eastAsia="仿宋" w:hAnsi="仿宋" w:cs="仿宋" w:hint="eastAsia"/>
            <w:lang w:eastAsia="zh-CN"/>
          </w:rPr>
          <w:t>(二)、防火防爆总图布置措施</w:t>
        </w:r>
        <w:r>
          <w:tab/>
        </w:r>
        <w:r>
          <w:fldChar w:fldCharType="begin"/>
        </w:r>
        <w:r>
          <w:instrText xml:space="preserve"> PAGEREF _Toc21967 \h </w:instrText>
        </w:r>
        <w:r>
          <w:fldChar w:fldCharType="separate"/>
        </w:r>
        <w:r>
          <w:t>41</w:t>
        </w:r>
        <w:r>
          <w:fldChar w:fldCharType="end"/>
        </w:r>
      </w:hyperlink>
    </w:p>
    <w:p>
      <w:pPr>
        <w:pStyle w:val="TOC2"/>
        <w:tabs>
          <w:tab w:val="right" w:leader="dot" w:pos="8306"/>
        </w:tabs>
      </w:pPr>
      <w:hyperlink w:anchor="_Toc24879" w:history="1">
        <w:r>
          <w:rPr>
            <w:rFonts w:ascii="仿宋" w:eastAsia="仿宋" w:hAnsi="仿宋" w:cs="仿宋" w:hint="eastAsia"/>
            <w:lang w:eastAsia="zh-CN"/>
          </w:rPr>
          <w:t>(三)、自然灾害防范措施</w:t>
        </w:r>
        <w:r>
          <w:tab/>
        </w:r>
        <w:r>
          <w:fldChar w:fldCharType="begin"/>
        </w:r>
        <w:r>
          <w:instrText xml:space="preserve"> PAGEREF _Toc24879 \h </w:instrText>
        </w:r>
        <w:r>
          <w:fldChar w:fldCharType="separate"/>
        </w:r>
        <w:r>
          <w:t>42</w:t>
        </w:r>
        <w:r>
          <w:fldChar w:fldCharType="end"/>
        </w:r>
      </w:hyperlink>
    </w:p>
    <w:p>
      <w:pPr>
        <w:pStyle w:val="TOC2"/>
        <w:tabs>
          <w:tab w:val="right" w:leader="dot" w:pos="8306"/>
        </w:tabs>
      </w:pPr>
      <w:hyperlink w:anchor="_Toc502" w:history="1">
        <w:r>
          <w:rPr>
            <w:rFonts w:ascii="仿宋" w:eastAsia="仿宋" w:hAnsi="仿宋" w:cs="仿宋" w:hint="eastAsia"/>
            <w:lang w:eastAsia="zh-CN"/>
          </w:rPr>
          <w:t>(四)、安全色及安全标志使用要求</w:t>
        </w:r>
        <w:r>
          <w:tab/>
        </w:r>
        <w:r>
          <w:fldChar w:fldCharType="begin"/>
        </w:r>
        <w:r>
          <w:instrText xml:space="preserve"> PAGEREF _Toc502 \h </w:instrText>
        </w:r>
        <w:r>
          <w:fldChar w:fldCharType="separate"/>
        </w:r>
        <w:r>
          <w:t>43</w:t>
        </w:r>
        <w:r>
          <w:fldChar w:fldCharType="end"/>
        </w:r>
      </w:hyperlink>
    </w:p>
    <w:p>
      <w:pPr>
        <w:pStyle w:val="TOC2"/>
        <w:tabs>
          <w:tab w:val="right" w:leader="dot" w:pos="8306"/>
        </w:tabs>
      </w:pPr>
      <w:hyperlink w:anchor="_Toc18395" w:history="1">
        <w:r>
          <w:rPr>
            <w:rFonts w:ascii="仿宋" w:eastAsia="仿宋" w:hAnsi="仿宋" w:cs="仿宋" w:hint="eastAsia"/>
            <w:lang w:eastAsia="zh-CN"/>
          </w:rPr>
          <w:t>(五)、防尘防毒措施</w:t>
        </w:r>
        <w:r>
          <w:tab/>
        </w:r>
        <w:r>
          <w:fldChar w:fldCharType="begin"/>
        </w:r>
        <w:r>
          <w:instrText xml:space="preserve"> PAGEREF _Toc18395 \h </w:instrText>
        </w:r>
        <w:r>
          <w:fldChar w:fldCharType="separate"/>
        </w:r>
        <w:r>
          <w:t>44</w:t>
        </w:r>
        <w:r>
          <w:fldChar w:fldCharType="end"/>
        </w:r>
      </w:hyperlink>
    </w:p>
    <w:p>
      <w:pPr>
        <w:pStyle w:val="TOC2"/>
        <w:tabs>
          <w:tab w:val="right" w:leader="dot" w:pos="8306"/>
        </w:tabs>
      </w:pPr>
      <w:hyperlink w:anchor="_Toc27311" w:history="1">
        <w:r>
          <w:rPr>
            <w:rFonts w:ascii="仿宋" w:eastAsia="仿宋" w:hAnsi="仿宋" w:cs="仿宋" w:hint="eastAsia"/>
            <w:lang w:eastAsia="zh-CN"/>
          </w:rPr>
          <w:t>(六)、防静电、触电防护及防雷措施</w:t>
        </w:r>
        <w:r>
          <w:tab/>
        </w:r>
        <w:r>
          <w:fldChar w:fldCharType="begin"/>
        </w:r>
        <w:r>
          <w:instrText xml:space="preserve"> PAGEREF _Toc27311 \h </w:instrText>
        </w:r>
        <w:r>
          <w:fldChar w:fldCharType="separate"/>
        </w:r>
        <w:r>
          <w:t>45</w:t>
        </w:r>
        <w:r>
          <w:fldChar w:fldCharType="end"/>
        </w:r>
      </w:hyperlink>
    </w:p>
    <w:p>
      <w:pPr>
        <w:pStyle w:val="TOC2"/>
        <w:tabs>
          <w:tab w:val="right" w:leader="dot" w:pos="8306"/>
        </w:tabs>
      </w:pPr>
      <w:hyperlink w:anchor="_Toc7449" w:history="1">
        <w:r>
          <w:rPr>
            <w:rFonts w:ascii="仿宋" w:eastAsia="仿宋" w:hAnsi="仿宋" w:cs="仿宋" w:hint="eastAsia"/>
            <w:lang w:eastAsia="zh-CN"/>
          </w:rPr>
          <w:t>(七)、机械设备安全保障措施</w:t>
        </w:r>
        <w:r>
          <w:tab/>
        </w:r>
        <w:r>
          <w:fldChar w:fldCharType="begin"/>
        </w:r>
        <w:r>
          <w:instrText xml:space="preserve"> PAGEREF _Toc7449 \h </w:instrText>
        </w:r>
        <w:r>
          <w:fldChar w:fldCharType="separate"/>
        </w:r>
        <w:r>
          <w:t>46</w:t>
        </w:r>
        <w:r>
          <w:fldChar w:fldCharType="end"/>
        </w:r>
      </w:hyperlink>
    </w:p>
    <w:p>
      <w:pPr>
        <w:pStyle w:val="TOC1"/>
        <w:tabs>
          <w:tab w:val="right" w:leader="dot" w:pos="8306"/>
        </w:tabs>
      </w:pPr>
      <w:hyperlink w:anchor="_Toc3032" w:history="1">
        <w:r>
          <w:rPr>
            <w:rFonts w:ascii="仿宋" w:eastAsia="仿宋" w:hAnsi="仿宋" w:cs="仿宋" w:hint="eastAsia"/>
            <w:lang w:eastAsia="zh-CN"/>
          </w:rPr>
          <w:t>十三、槽钢项目工程方案分析</w:t>
        </w:r>
        <w:r>
          <w:tab/>
        </w:r>
        <w:r>
          <w:fldChar w:fldCharType="begin"/>
        </w:r>
        <w:r>
          <w:instrText xml:space="preserve"> PAGEREF _Toc3032 \h </w:instrText>
        </w:r>
        <w:r>
          <w:fldChar w:fldCharType="separate"/>
        </w:r>
        <w:r>
          <w:t>47</w:t>
        </w:r>
        <w:r>
          <w:fldChar w:fldCharType="end"/>
        </w:r>
      </w:hyperlink>
    </w:p>
    <w:p>
      <w:pPr>
        <w:pStyle w:val="TOC2"/>
        <w:tabs>
          <w:tab w:val="right" w:leader="dot" w:pos="8306"/>
        </w:tabs>
      </w:pPr>
      <w:hyperlink w:anchor="_Toc27026" w:history="1">
        <w:r>
          <w:rPr>
            <w:rFonts w:ascii="仿宋" w:eastAsia="仿宋" w:hAnsi="仿宋" w:cs="仿宋" w:hint="eastAsia"/>
            <w:lang w:eastAsia="zh-CN"/>
          </w:rPr>
          <w:t>(一)、建筑工程设计原则</w:t>
        </w:r>
        <w:r>
          <w:tab/>
        </w:r>
        <w:r>
          <w:fldChar w:fldCharType="begin"/>
        </w:r>
        <w:r>
          <w:instrText xml:space="preserve"> PAGEREF _Toc27026 \h </w:instrText>
        </w:r>
        <w:r>
          <w:fldChar w:fldCharType="separate"/>
        </w:r>
        <w:r>
          <w:t>47</w:t>
        </w:r>
        <w:r>
          <w:fldChar w:fldCharType="end"/>
        </w:r>
      </w:hyperlink>
    </w:p>
    <w:p>
      <w:pPr>
        <w:pStyle w:val="TOC2"/>
        <w:tabs>
          <w:tab w:val="right" w:leader="dot" w:pos="8306"/>
        </w:tabs>
      </w:pPr>
      <w:hyperlink w:anchor="_Toc24245" w:history="1">
        <w:r>
          <w:rPr>
            <w:rFonts w:ascii="仿宋" w:eastAsia="仿宋" w:hAnsi="仿宋" w:cs="仿宋" w:hint="eastAsia"/>
            <w:lang w:eastAsia="zh-CN"/>
          </w:rPr>
          <w:t>(二)、土建工程建设指标</w:t>
        </w:r>
        <w:r>
          <w:tab/>
        </w:r>
        <w:r>
          <w:fldChar w:fldCharType="begin"/>
        </w:r>
        <w:r>
          <w:instrText xml:space="preserve"> PAGEREF _Toc24245 \h </w:instrText>
        </w:r>
        <w:r>
          <w:fldChar w:fldCharType="separate"/>
        </w:r>
        <w:r>
          <w:t>50</w:t>
        </w:r>
        <w:r>
          <w:fldChar w:fldCharType="end"/>
        </w:r>
      </w:hyperlink>
    </w:p>
    <w:p>
      <w:pPr>
        <w:pStyle w:val="TOC1"/>
        <w:tabs>
          <w:tab w:val="right" w:leader="dot" w:pos="8306"/>
        </w:tabs>
      </w:pPr>
      <w:hyperlink w:anchor="_Toc28620" w:history="1">
        <w:r>
          <w:rPr>
            <w:rFonts w:ascii="仿宋" w:eastAsia="仿宋" w:hAnsi="仿宋" w:cs="仿宋" w:hint="eastAsia"/>
            <w:lang w:eastAsia="zh-CN"/>
          </w:rPr>
          <w:t>十四、质量管理体系</w:t>
        </w:r>
        <w:r>
          <w:tab/>
        </w:r>
        <w:r>
          <w:fldChar w:fldCharType="begin"/>
        </w:r>
        <w:r>
          <w:instrText xml:space="preserve"> PAGEREF _Toc28620 \h </w:instrText>
        </w:r>
        <w:r>
          <w:fldChar w:fldCharType="separate"/>
        </w:r>
        <w:r>
          <w:t>52</w:t>
        </w:r>
        <w:r>
          <w:fldChar w:fldCharType="end"/>
        </w:r>
      </w:hyperlink>
    </w:p>
    <w:p>
      <w:pPr>
        <w:pStyle w:val="TOC2"/>
        <w:tabs>
          <w:tab w:val="right" w:leader="dot" w:pos="8306"/>
        </w:tabs>
      </w:pPr>
      <w:hyperlink w:anchor="_Toc22712" w:history="1">
        <w:r>
          <w:rPr>
            <w:rFonts w:ascii="仿宋" w:eastAsia="仿宋" w:hAnsi="仿宋" w:cs="仿宋" w:hint="eastAsia"/>
            <w:lang w:eastAsia="zh-CN"/>
          </w:rPr>
          <w:t>(一)、质量目标与方针</w:t>
        </w:r>
        <w:r>
          <w:tab/>
        </w:r>
        <w:r>
          <w:fldChar w:fldCharType="begin"/>
        </w:r>
        <w:r>
          <w:instrText xml:space="preserve"> PAGEREF _Toc22712 \h </w:instrText>
        </w:r>
        <w:r>
          <w:fldChar w:fldCharType="separate"/>
        </w:r>
        <w:r>
          <w:t>52</w:t>
        </w:r>
        <w:r>
          <w:fldChar w:fldCharType="end"/>
        </w:r>
      </w:hyperlink>
    </w:p>
    <w:p>
      <w:pPr>
        <w:pStyle w:val="TOC2"/>
        <w:tabs>
          <w:tab w:val="right" w:leader="dot" w:pos="8306"/>
        </w:tabs>
      </w:pPr>
      <w:hyperlink w:anchor="_Toc16465" w:history="1">
        <w:r>
          <w:rPr>
            <w:rFonts w:ascii="仿宋" w:eastAsia="仿宋" w:hAnsi="仿宋" w:cs="仿宋" w:hint="eastAsia"/>
            <w:lang w:eastAsia="zh-CN"/>
          </w:rPr>
          <w:t>(二)、质量管理责任</w:t>
        </w:r>
        <w:r>
          <w:tab/>
        </w:r>
        <w:r>
          <w:fldChar w:fldCharType="begin"/>
        </w:r>
        <w:r>
          <w:instrText xml:space="preserve"> PAGEREF _Toc16465 \h </w:instrText>
        </w:r>
        <w:r>
          <w:fldChar w:fldCharType="separate"/>
        </w:r>
        <w:r>
          <w:t>53</w:t>
        </w:r>
        <w:r>
          <w:fldChar w:fldCharType="end"/>
        </w:r>
      </w:hyperlink>
    </w:p>
    <w:p>
      <w:pPr>
        <w:pStyle w:val="TOC2"/>
        <w:tabs>
          <w:tab w:val="right" w:leader="dot" w:pos="8306"/>
        </w:tabs>
      </w:pPr>
      <w:hyperlink w:anchor="_Toc32158" w:history="1">
        <w:r>
          <w:rPr>
            <w:rFonts w:ascii="仿宋" w:eastAsia="仿宋" w:hAnsi="仿宋" w:cs="仿宋" w:hint="eastAsia"/>
            <w:lang w:eastAsia="zh-CN"/>
          </w:rPr>
          <w:t>(三)、质量管理体系文件</w:t>
        </w:r>
        <w:r>
          <w:tab/>
        </w:r>
        <w:r>
          <w:fldChar w:fldCharType="begin"/>
        </w:r>
        <w:r>
          <w:instrText xml:space="preserve"> PAGEREF _Toc32158 \h </w:instrText>
        </w:r>
        <w:r>
          <w:fldChar w:fldCharType="separate"/>
        </w:r>
        <w:r>
          <w:t>54</w:t>
        </w:r>
        <w:r>
          <w:fldChar w:fldCharType="end"/>
        </w:r>
      </w:hyperlink>
    </w:p>
    <w:p>
      <w:pPr>
        <w:pStyle w:val="TOC2"/>
        <w:tabs>
          <w:tab w:val="right" w:leader="dot" w:pos="8306"/>
        </w:tabs>
      </w:pPr>
      <w:hyperlink w:anchor="_Toc6107" w:history="1">
        <w:r>
          <w:rPr>
            <w:rFonts w:ascii="仿宋" w:eastAsia="仿宋" w:hAnsi="仿宋" w:cs="仿宋" w:hint="eastAsia"/>
            <w:lang w:eastAsia="zh-CN"/>
          </w:rPr>
          <w:t>(四)、质量培训与教育</w:t>
        </w:r>
        <w:r>
          <w:tab/>
        </w:r>
        <w:r>
          <w:fldChar w:fldCharType="begin"/>
        </w:r>
        <w:r>
          <w:instrText xml:space="preserve"> PAGEREF _Toc6107 \h </w:instrText>
        </w:r>
        <w:r>
          <w:fldChar w:fldCharType="separate"/>
        </w:r>
        <w:r>
          <w:t>57</w:t>
        </w:r>
        <w:r>
          <w:fldChar w:fldCharType="end"/>
        </w:r>
      </w:hyperlink>
    </w:p>
    <w:p>
      <w:pPr>
        <w:pStyle w:val="TOC2"/>
        <w:tabs>
          <w:tab w:val="right" w:leader="dot" w:pos="8306"/>
        </w:tabs>
      </w:pPr>
      <w:hyperlink w:anchor="_Toc1893" w:history="1">
        <w:r>
          <w:rPr>
            <w:rFonts w:ascii="仿宋" w:eastAsia="仿宋" w:hAnsi="仿宋" w:cs="仿宋" w:hint="eastAsia"/>
            <w:lang w:eastAsia="zh-CN"/>
          </w:rPr>
          <w:t>(五)、质量审核与评价</w:t>
        </w:r>
        <w:r>
          <w:tab/>
        </w:r>
        <w:r>
          <w:fldChar w:fldCharType="begin"/>
        </w:r>
        <w:r>
          <w:instrText xml:space="preserve"> PAGEREF _Toc1893 \h </w:instrText>
        </w:r>
        <w:r>
          <w:fldChar w:fldCharType="separate"/>
        </w:r>
        <w:r>
          <w:t>58</w:t>
        </w:r>
        <w:r>
          <w:fldChar w:fldCharType="end"/>
        </w:r>
      </w:hyperlink>
    </w:p>
    <w:p>
      <w:pPr>
        <w:pStyle w:val="TOC2"/>
        <w:tabs>
          <w:tab w:val="right" w:leader="dot" w:pos="8306"/>
        </w:tabs>
      </w:pPr>
      <w:hyperlink w:anchor="_Toc8185" w:history="1">
        <w:r>
          <w:rPr>
            <w:rFonts w:ascii="仿宋" w:eastAsia="仿宋" w:hAnsi="仿宋" w:cs="仿宋" w:hint="eastAsia"/>
            <w:lang w:eastAsia="zh-CN"/>
          </w:rPr>
          <w:t>(六)、不符合与纠正措施</w:t>
        </w:r>
        <w:r>
          <w:tab/>
        </w:r>
        <w:r>
          <w:fldChar w:fldCharType="begin"/>
        </w:r>
        <w:r>
          <w:instrText xml:space="preserve"> PAGEREF _Toc8185 \h </w:instrText>
        </w:r>
        <w:r>
          <w:fldChar w:fldCharType="separate"/>
        </w:r>
        <w:r>
          <w:t>59</w:t>
        </w:r>
        <w:r>
          <w:fldChar w:fldCharType="end"/>
        </w:r>
      </w:hyperlink>
    </w:p>
    <w:p>
      <w:pPr>
        <w:pStyle w:val="TOC1"/>
        <w:tabs>
          <w:tab w:val="right" w:leader="dot" w:pos="8306"/>
        </w:tabs>
      </w:pPr>
      <w:hyperlink w:anchor="_Toc31450" w:history="1">
        <w:r>
          <w:rPr>
            <w:rFonts w:ascii="仿宋" w:eastAsia="仿宋" w:hAnsi="仿宋" w:cs="仿宋" w:hint="eastAsia"/>
            <w:lang w:eastAsia="zh-CN"/>
          </w:rPr>
          <w:t>十五、槽钢项目实施时间节点</w:t>
        </w:r>
        <w:r>
          <w:tab/>
        </w:r>
        <w:r>
          <w:fldChar w:fldCharType="begin"/>
        </w:r>
        <w:r>
          <w:instrText xml:space="preserve"> PAGEREF _Toc31450 \h </w:instrText>
        </w:r>
        <w:r>
          <w:fldChar w:fldCharType="separate"/>
        </w:r>
        <w:r>
          <w:t>60</w:t>
        </w:r>
        <w:r>
          <w:fldChar w:fldCharType="end"/>
        </w:r>
      </w:hyperlink>
    </w:p>
    <w:p>
      <w:pPr>
        <w:pStyle w:val="TOC2"/>
        <w:tabs>
          <w:tab w:val="right" w:leader="dot" w:pos="8306"/>
        </w:tabs>
      </w:pPr>
      <w:hyperlink w:anchor="_Toc11724" w:history="1">
        <w:r>
          <w:rPr>
            <w:rFonts w:ascii="仿宋" w:eastAsia="仿宋" w:hAnsi="仿宋" w:cs="仿宋" w:hint="eastAsia"/>
            <w:lang w:eastAsia="zh-CN"/>
          </w:rPr>
          <w:t>(一)、槽钢项目启动阶段时间节点</w:t>
        </w:r>
        <w:r>
          <w:tab/>
        </w:r>
        <w:r>
          <w:fldChar w:fldCharType="begin"/>
        </w:r>
        <w:r>
          <w:instrText xml:space="preserve"> PAGEREF _Toc11724 \h </w:instrText>
        </w:r>
        <w:r>
          <w:fldChar w:fldCharType="separate"/>
        </w:r>
        <w:r>
          <w:t>60</w:t>
        </w:r>
        <w:r>
          <w:fldChar w:fldCharType="end"/>
        </w:r>
      </w:hyperlink>
    </w:p>
    <w:p>
      <w:pPr>
        <w:pStyle w:val="TOC2"/>
        <w:tabs>
          <w:tab w:val="right" w:leader="dot" w:pos="8306"/>
        </w:tabs>
      </w:pPr>
      <w:hyperlink w:anchor="_Toc30177" w:history="1">
        <w:r>
          <w:rPr>
            <w:rFonts w:ascii="仿宋" w:eastAsia="仿宋" w:hAnsi="仿宋" w:cs="仿宋" w:hint="eastAsia"/>
            <w:lang w:eastAsia="zh-CN"/>
          </w:rPr>
          <w:t>(二)、槽钢项目执行阶段时间节点</w:t>
        </w:r>
        <w:r>
          <w:tab/>
        </w:r>
        <w:r>
          <w:fldChar w:fldCharType="begin"/>
        </w:r>
        <w:r>
          <w:instrText xml:space="preserve"> PAGEREF _Toc30177 \h </w:instrText>
        </w:r>
        <w:r>
          <w:fldChar w:fldCharType="separate"/>
        </w:r>
        <w:r>
          <w:t>61</w:t>
        </w:r>
        <w:r>
          <w:fldChar w:fldCharType="end"/>
        </w:r>
      </w:hyperlink>
    </w:p>
    <w:p>
      <w:pPr>
        <w:pStyle w:val="TOC2"/>
        <w:tabs>
          <w:tab w:val="right" w:leader="dot" w:pos="8306"/>
        </w:tabs>
      </w:pPr>
      <w:hyperlink w:anchor="_Toc14291" w:history="1">
        <w:r>
          <w:rPr>
            <w:rFonts w:ascii="仿宋" w:eastAsia="仿宋" w:hAnsi="仿宋" w:cs="仿宋" w:hint="eastAsia"/>
            <w:lang w:eastAsia="zh-CN"/>
          </w:rPr>
          <w:t>(三)、槽钢项目完成阶段时间节点</w:t>
        </w:r>
        <w:r>
          <w:tab/>
        </w:r>
        <w:r>
          <w:fldChar w:fldCharType="begin"/>
        </w:r>
        <w:r>
          <w:instrText xml:space="preserve"> PAGEREF _Toc14291 \h </w:instrText>
        </w:r>
        <w:r>
          <w:fldChar w:fldCharType="separate"/>
        </w:r>
        <w:r>
          <w:t>62</w:t>
        </w:r>
        <w:r>
          <w:fldChar w:fldCharType="end"/>
        </w:r>
      </w:hyperlink>
    </w:p>
    <w:p>
      <w:pPr>
        <w:pStyle w:val="TOC1"/>
        <w:tabs>
          <w:tab w:val="right" w:leader="dot" w:pos="8306"/>
        </w:tabs>
      </w:pPr>
      <w:hyperlink w:anchor="_Toc11419" w:history="1">
        <w:r>
          <w:rPr>
            <w:rFonts w:ascii="仿宋" w:eastAsia="仿宋" w:hAnsi="仿宋" w:cs="仿宋" w:hint="eastAsia"/>
            <w:lang w:eastAsia="zh-CN"/>
          </w:rPr>
          <w:t>十六、槽钢项目变更管理</w:t>
        </w:r>
        <w:r>
          <w:tab/>
        </w:r>
        <w:r>
          <w:fldChar w:fldCharType="begin"/>
        </w:r>
        <w:r>
          <w:instrText xml:space="preserve"> PAGEREF _Toc11419 \h </w:instrText>
        </w:r>
        <w:r>
          <w:fldChar w:fldCharType="separate"/>
        </w:r>
        <w:r>
          <w:t>63</w:t>
        </w:r>
        <w:r>
          <w:fldChar w:fldCharType="end"/>
        </w:r>
      </w:hyperlink>
    </w:p>
    <w:p>
      <w:pPr>
        <w:pStyle w:val="TOC2"/>
        <w:tabs>
          <w:tab w:val="right" w:leader="dot" w:pos="8306"/>
        </w:tabs>
      </w:pPr>
      <w:hyperlink w:anchor="_Toc17111" w:history="1">
        <w:r>
          <w:rPr>
            <w:rFonts w:ascii="仿宋" w:eastAsia="仿宋" w:hAnsi="仿宋" w:cs="仿宋" w:hint="eastAsia"/>
            <w:lang w:eastAsia="zh-CN"/>
          </w:rPr>
          <w:t>(一)、变更申请与评估</w:t>
        </w:r>
        <w:r>
          <w:tab/>
        </w:r>
        <w:r>
          <w:fldChar w:fldCharType="begin"/>
        </w:r>
        <w:r>
          <w:instrText xml:space="preserve"> PAGEREF _Toc17111 \h </w:instrText>
        </w:r>
        <w:r>
          <w:fldChar w:fldCharType="separate"/>
        </w:r>
        <w:r>
          <w:t>63</w:t>
        </w:r>
        <w:r>
          <w:fldChar w:fldCharType="end"/>
        </w:r>
      </w:hyperlink>
    </w:p>
    <w:p>
      <w:pPr>
        <w:pStyle w:val="TOC2"/>
        <w:tabs>
          <w:tab w:val="right" w:leader="dot" w:pos="8306"/>
        </w:tabs>
      </w:pPr>
      <w:hyperlink w:anchor="_Toc29973" w:history="1">
        <w:r>
          <w:rPr>
            <w:rFonts w:ascii="仿宋" w:eastAsia="仿宋" w:hAnsi="仿宋" w:cs="仿宋" w:hint="eastAsia"/>
            <w:lang w:eastAsia="zh-CN"/>
          </w:rPr>
          <w:t>(二)、变更实施与控制</w:t>
        </w:r>
        <w:r>
          <w:tab/>
        </w:r>
        <w:r>
          <w:fldChar w:fldCharType="begin"/>
        </w:r>
        <w:r>
          <w:instrText xml:space="preserve"> PAGEREF _Toc29973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5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技术管理特点体现在其创新导向。通过引入最先进的技术趋势和解决方案，槽钢项目致力于提升科技含量、提高质量和效率水平。这意味着我们将采用最新的工具和方法，确保槽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槽钢项目技术管理的显著特征。通过整合不同领域的技术资源，我们实现了跨学科的协同工作。这有助于优化技术架构，提高整体效能。此外，整合性策略还促进了不同技术团队之间的紧密沟通和高效合作，确保槽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槽钢项目所采用的技术。通过不断优化技术方案，槽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槽钢项目团队将在槽钢项目初期识别可能的技术风险，并采取相应的预防和应对措施。通过建立健全的风险评估机制，槽钢项目能够在实施过程中及时发现并解决潜在的技术问题，保障槽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通过这些独特的技术管理特点，我们确信在槽钢项目中，技术将成为槽钢项目成功的有力支持。这一深度剖析揭示了技术管理在槽钢项目实施中的关键作用，为槽钢项目的技术基础奠定了坚实的基础。</w:t>
      </w:r>
    </w:p>
    <w:p>
      <w:pPr>
        <w:pStyle w:val="Heading2"/>
        <w:ind w:firstLine="560" w:firstLineChars="200"/>
        <w:rPr>
          <w:rFonts w:ascii="仿宋" w:eastAsia="仿宋" w:hAnsi="仿宋" w:cs="仿宋" w:hint="eastAsia"/>
          <w:sz w:val="28"/>
          <w:lang w:eastAsia="zh-CN"/>
        </w:rPr>
      </w:pPr>
      <w:bookmarkStart w:id="4" w:name="_Toc26617"/>
      <w:r>
        <w:rPr>
          <w:rFonts w:ascii="仿宋" w:eastAsia="仿宋" w:hAnsi="仿宋" w:cs="仿宋" w:hint="eastAsia"/>
          <w:sz w:val="28"/>
          <w:lang w:eastAsia="zh-CN"/>
        </w:rPr>
        <w:t>(二)、槽钢项目工艺技术设计方案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槽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槽钢项目将严格按照相关行业规范要求进行组织。通过有效控制产品质量，槽钢项目将致力于为顾客提供优质的槽钢项目产品和良好的服务。这体现了槽钢项目对于生产活动合规性和质量标准的高度重视，为槽钢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槽钢项目注重生态效益和清洁生产原则。槽钢项目建设将紧密结合地方特色经济发展，与社会经济发展规划和区域环境保护规划方案相协调一致。通过与当地区域自然生态系统的结合，槽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槽钢项目产品具有多样化的客户需求和个性化的特点。因此，槽钢项目产品规格品种多样，且单批生产数量较小。为满足这一特点，槽钢项目承办单位将建设先进的柔性制造生产线。通过广泛应用柔性制造技术，槽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总体而言，槽钢项目采用的技术具有较高的技术含量和自动化水平，处于国内先进水平。这一技术选用不仅体现了对生产效率、质量和环境友好性的高标准要求，同时为槽钢项目的可持续发展奠定了坚实的基础。</w:t>
      </w:r>
    </w:p>
    <w:p>
      <w:pPr>
        <w:pStyle w:val="Heading2"/>
        <w:ind w:firstLine="560" w:firstLineChars="200"/>
        <w:rPr>
          <w:rFonts w:ascii="仿宋" w:eastAsia="仿宋" w:hAnsi="仿宋" w:cs="仿宋" w:hint="eastAsia"/>
          <w:sz w:val="28"/>
          <w:lang w:eastAsia="zh-CN"/>
        </w:rPr>
      </w:pPr>
      <w:bookmarkStart w:id="5" w:name="_Toc82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为确保槽钢项目的高效生产和技术实施，我们制定了一套精心设计的设备选型方案，以满足槽钢项目生产、质量和环保的要求。该方案的主要特点如下：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槽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针对槽钢项目产品的多样性和小批量生产的特点，我们将建设柔性制造生产线。通过在设备选型中考虑柔性制造技术，可以灵活应对不同产品规格和生产需求，实现生产线的高度灵活性和适应性。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215"/>
      <w:r>
        <w:rPr>
          <w:rFonts w:ascii="仿宋" w:eastAsia="仿宋" w:hAnsi="仿宋" w:cs="仿宋" w:hint="eastAsia"/>
          <w:sz w:val="28"/>
          <w:lang w:eastAsia="zh-CN"/>
        </w:rPr>
        <w:t>二、槽钢项目文档管理</w:t>
      </w:r>
      <w:bookmarkEnd w:id="6"/>
    </w:p>
    <w:p>
      <w:pPr>
        <w:pStyle w:val="Heading2"/>
        <w:rPr>
          <w:rFonts w:ascii="仿宋" w:eastAsia="仿宋" w:hAnsi="仿宋" w:cs="仿宋" w:hint="eastAsia"/>
          <w:lang w:eastAsia="zh-CN"/>
        </w:rPr>
      </w:pPr>
      <w:bookmarkStart w:id="7" w:name="_Toc1391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槽钢项目高度重视文档的质量和准确性，以支持槽钢项目的各项活动和决策。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文档的编制始于槽钢项目计划的初期，我们制定了详细的文档编制计划，明确了每个文档的内容、格式和编写责任人。在槽钢项目启动阶段，我们首先编制了槽钢项目章程，明确定义了槽钢项目的目标、范围、风险等关键要素。随后，槽钢项目团队根据计划陆续编制了需求文档、设计文档、测试文档等各类文档，确保槽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槽钢项目管理中的重要环节，旨在确保槽钢项目文档符合质量标准和槽钢项目需求。在槽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除了内部审查，我们还进行了外部审查，邀请槽钢项目相关利益方和专业领域的专家对文档进行独立审查。这有助于获取更全面、客观的反馈，确保槽钢项目文档不仅符合内部标准，也满足外部需求。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槽钢项目在文档编制与审查方面建立了严格的管理机制，通过规范的流程和多维度的审查，确保槽钢项目文档的质量、准确性和可靠性，为槽钢项目的顺利推进提供了有力支持。</w:t>
      </w:r>
    </w:p>
    <w:p>
      <w:pPr>
        <w:pStyle w:val="Heading2"/>
        <w:ind w:firstLine="560" w:firstLineChars="200"/>
        <w:rPr>
          <w:rFonts w:ascii="仿宋" w:eastAsia="仿宋" w:hAnsi="仿宋" w:cs="仿宋" w:hint="eastAsia"/>
          <w:sz w:val="28"/>
          <w:lang w:eastAsia="zh-CN"/>
        </w:rPr>
      </w:pPr>
      <w:bookmarkStart w:id="8" w:name="_Toc2222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我们通过多渠道发布文档，包括电子邮件、槽钢项目管理平台、内部网站等，以满足不同团队成员的偏好和需求。多渠道发布确保了信息的全面覆盖。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我们采用了精细的权限控制，确保只有授权人员可以访问敏感信息。这种安全措施保护了槽钢项目文档的机密性，防止了未经授权的信息泄露。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46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文档存档与归档是槽钢项目生命周期中一个至关重要的环节，直接关系到槽钢项目信息的长期保存和历史记录的完整性。在槽钢项目中，我们实施了一系列有效的文档存档与归档管理策略：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81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50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槽钢项目的主要产品是XXXX，预计年产值为XXX万元。这一产品在市场中占据着重要的地位，其广泛的应用范围使得该槽钢项目的市场前景非常广阔。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槽钢项目的xxx产品作为重要的原材料之一，将在多个领域发挥关键作用。其在建筑、交通、能源等方面的广泛应用将为整个产业链提供强大的支持，形成产业协同效应。槽钢项目的年产值XXX万XXX万XXX万万元不仅反映了其在市场上的巨大潜力，更预示着它对国民经济的积极贡献。这种关联度高、涉及面广的产业关系，使得该槽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76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总征地面积为XXXX平方米，相当于约XX.XX亩，其中净用地面积为XXXX平方米，红线范围内相当于约XX.XX亩。这一用地规模充分考虑了槽钢项目的建设需求，保障了槽钢项目在合适的空间内得以充分发展。槽钢项目规划的总建筑面积为XXXX平方米，其中主体工程建设占XXXX平方米，计容建筑面积达XXXX平方米。预计建筑工程的投资将达到XXXX万元，为槽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购置的设备共计XXXX台（套），设备购置费用为XXXX万元。这一设备购置计划充分考虑到槽钢项目的生产需求和技术要求，确保了槽钢项目在生产运营中具备先进的技术装备和高效的生产能力。设备的合理配置将为槽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总投资为XXXX万元，预计年实现营业收入为XXXX万元。这一产能规模的设定旨在确保槽钢项目能够在投资与回报之间取得平衡，实现长期可持续的发展。槽钢项目的总投资充分考虑到各个方面的需求，包括用地建设、设备购置等多个环节，以确保槽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7369"/>
      <w:r>
        <w:rPr>
          <w:rFonts w:ascii="仿宋" w:eastAsia="仿宋" w:hAnsi="仿宋" w:cs="仿宋" w:hint="eastAsia"/>
          <w:sz w:val="28"/>
          <w:lang w:eastAsia="zh-CN"/>
        </w:rPr>
        <w:t>四、槽钢项目危机管理</w:t>
      </w:r>
      <w:bookmarkEnd w:id="13"/>
    </w:p>
    <w:p>
      <w:pPr>
        <w:pStyle w:val="Heading2"/>
        <w:rPr>
          <w:rFonts w:ascii="仿宋" w:eastAsia="仿宋" w:hAnsi="仿宋" w:cs="仿宋" w:hint="eastAsia"/>
          <w:lang w:eastAsia="zh-CN"/>
        </w:rPr>
      </w:pPr>
      <w:bookmarkStart w:id="14" w:name="_Toc67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危机管理中，危机预警与识别是确保槽钢项目稳健运行的核心步骤。通过建立全面的监测机制，槽钢项目团队旨在及时发现和理解潜在的风险和危机因素，以便采取及时的预防和应对措施，确保槽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首先，通过深入的风险评估，槽钢项目团队全面分析了整个槽钢项目和各个阶段可能存在的威胁。这包括准确评估每个潜在风险的发生概率和可能影响的程度，为后续危机预警提供了有力支持。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槽钢项目团队着重于明确定义槽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槽钢项目进展的持续监控，团队能够及时发现潜在问题并作出迅速反应。槽钢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在这一阶段，团队的专业素养和反应速度将发挥至关重要的作用，以确保潜在危机能够在初期得到有效的处理，最大程度地减轻负面影响。通过危机预警与识别，槽钢项目得以更有序、可控地推进。</w:t>
      </w:r>
    </w:p>
    <w:p>
      <w:pPr>
        <w:pStyle w:val="Heading2"/>
        <w:ind w:firstLine="560" w:firstLineChars="200"/>
        <w:rPr>
          <w:rFonts w:ascii="仿宋" w:eastAsia="仿宋" w:hAnsi="仿宋" w:cs="仿宋" w:hint="eastAsia"/>
          <w:sz w:val="28"/>
          <w:lang w:eastAsia="zh-CN"/>
        </w:rPr>
      </w:pPr>
      <w:bookmarkStart w:id="15" w:name="_Toc1362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在危机发生时，槽钢项目团队立即行动，成立了应急小组。该小组的任务是迅速制定并实施紧急应对措施，以最小化潜在损失。以下是采取的主要措施：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暂停槽钢项目进度：为遏制危机蔓延，槽钢项目暂时停止进行，以便全面评估当前状况。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资源重新分配：重新评估槽钢项目资源的分配，确保最大限度地减小损失。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实时沟通：与关键利益相关者建立实时沟通机制，向他们传递槽钢项目危机的实际状况，保障槽钢项目核心利益。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在紧急应对的同时，槽钢项目团队强调了团队协作和有效沟通的重要性。以下是团队协作的关键举措：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信息共享机制：建立了信息共享平台，确保团队成员能够及时获取槽钢项目危机的实时信息。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领导者沟通：槽钢项目领导者通过定期会议和即时沟通工具，指导团队应对危机，保持团队稳定运行。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随着危机得到初步控制，槽钢项目团队转向制定恢复计划，以确保槽钢项目能够从中迅速恢复。主要恢复计划包括：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修复受损的进度计划：重新评估槽钢项目进度，制定修复计划，确保槽钢项目尽快回归正常进程。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重新调整资源分配：优化资源分配，确保槽钢项目在有限资源下高效运转。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风险管理机制加强：对槽钢项目风险进行全面评估，制定更强化的风险管理策略，以预防未来可能的危机。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4151"/>
      <w:r>
        <w:rPr>
          <w:rFonts w:ascii="仿宋" w:eastAsia="仿宋" w:hAnsi="仿宋" w:cs="仿宋" w:hint="eastAsia"/>
          <w:sz w:val="28"/>
          <w:lang w:eastAsia="zh-CN"/>
        </w:rPr>
        <w:t>五、槽钢项目可持续发展</w:t>
      </w:r>
      <w:bookmarkEnd w:id="16"/>
    </w:p>
    <w:p>
      <w:pPr>
        <w:pStyle w:val="Heading2"/>
        <w:rPr>
          <w:rFonts w:ascii="仿宋" w:eastAsia="仿宋" w:hAnsi="仿宋" w:cs="仿宋" w:hint="eastAsia"/>
          <w:lang w:eastAsia="zh-CN"/>
        </w:rPr>
      </w:pPr>
      <w:bookmarkStart w:id="17" w:name="_Toc2072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中，槽钢项目团队着眼于未来，明确了可持续发展的战略方向。制定的具体可持续发展目标包括降低资源使用、采用环保技术、最大化社会效益等。这一步骤不仅有助于槽钢项目在环保和社会责任方面达到最高标准，也为未来提供了明确的指引，确保槽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可持续实践的融入槽钢项目管理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槽钢项目管理周期。从槽钢项目规划开始，槽钢项目团队就考虑了环境和社会的因素。在执行阶段，槽钢项目团队积极推动绿色技术的应用，优化资源利用。此外，关注员工的社会责任，通过培训和沟通活动提高员工对可持续发展的认知，使他们能够在日常工作中践行可持续实践。这些举措不仅为槽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717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扎根于槽钢项目的可持续发展理念，我们深信环保与社会责任是槽钢项目成功的关键支柱。在槽钢项目的每一步，我们都致力于通过创新和实践，履行对环境和社会的坚定责任。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团队通过引入先进的环保技术、建立高效的废物处理系统以及推动能源节约措施，积极履行环保责任。定期的环保监测和评估确保槽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槽钢项目不仅致力于自身可持续发展，还注重对社会的回馈。通过支持社区槽钢项目、参与慈善事业、提供培训机会等方式，槽钢项目积极履行社会责任。与当地社区建立积极互动，关注员工的工作与生活平衡，以及员工的身心健康，是槽钢项目在社会责任层面的关键举措。这样的实践不仅增强了槽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9298"/>
      <w:r>
        <w:rPr>
          <w:rFonts w:ascii="仿宋" w:eastAsia="仿宋" w:hAnsi="仿宋" w:cs="仿宋" w:hint="eastAsia"/>
          <w:sz w:val="28"/>
          <w:lang w:eastAsia="zh-CN"/>
        </w:rPr>
        <w:t>六、槽钢项目建设单位说明</w:t>
      </w:r>
      <w:bookmarkEnd w:id="19"/>
    </w:p>
    <w:p>
      <w:pPr>
        <w:pStyle w:val="Heading2"/>
        <w:rPr>
          <w:rFonts w:ascii="仿宋" w:eastAsia="仿宋" w:hAnsi="仿宋" w:cs="仿宋" w:hint="eastAsia"/>
          <w:lang w:eastAsia="zh-CN"/>
        </w:rPr>
      </w:pPr>
      <w:bookmarkStart w:id="20" w:name="_Toc16611"/>
      <w:r>
        <w:rPr>
          <w:rFonts w:ascii="仿宋" w:eastAsia="仿宋" w:hAnsi="仿宋" w:cs="仿宋" w:hint="eastAsia"/>
          <w:lang w:eastAsia="zh-CN"/>
        </w:rPr>
        <w:t>(一)、槽钢项目承办单位基本情况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024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槽钢项目承办单位的XXXX，我们着眼于实现可持续的经济效益。通过技术创新和解决方案的提供，公司预计在槽钢项目执行期间将获得可观的收入增长。这一收入来源主要包括槽钢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https://d.book118.com/246124023200010100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921A1"/>
    <w:rsid w:val="6F4921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240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2024-03-01T08:27:00Z</dcterms:created>
  <dcterms:modified xsi:type="dcterms:W3CDTF">2024-03-01T08:27:15Z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4DA59431C76A45699E71EC974CBD4DDD_11</vt:lpwstr>
  </property>
  <property fmtid="{D5CDD505-2E9C-101B-9397-08002B2CF9AE}" pid="3" name="KSOProductBuildVer">
    <vt:lpwstr>2052-12.1.0.16388</vt:lpwstr>
  </property>
</Properties>
</file>