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涂饰机械项目建设方案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 w:history="1">
        <w:r>
          <w:rPr>
            <w:rFonts w:ascii="仿宋" w:eastAsia="仿宋" w:hAnsi="仿宋" w:cs="仿宋" w:hint="eastAsia"/>
            <w:lang w:eastAsia="zh-CN"/>
          </w:rPr>
          <w:t>前言</w:t>
        </w:r>
        <w:r>
          <w:tab/>
        </w:r>
        <w:r>
          <w:fldChar w:fldCharType="begin"/>
        </w:r>
        <w:r>
          <w:instrText xml:space="preserve"> PAGEREF _Toc1694 \h </w:instrText>
        </w:r>
        <w:r>
          <w:fldChar w:fldCharType="separate"/>
        </w:r>
        <w:r>
          <w:t>3</w:t>
        </w:r>
        <w:r>
          <w:fldChar w:fldCharType="end"/>
        </w:r>
      </w:hyperlink>
    </w:p>
    <w:p>
      <w:pPr>
        <w:pStyle w:val="TOC1"/>
        <w:tabs>
          <w:tab w:val="right" w:leader="dot" w:pos="8306"/>
        </w:tabs>
      </w:pPr>
      <w:hyperlink w:anchor="_Toc2392" w:history="1">
        <w:r>
          <w:rPr>
            <w:rFonts w:ascii="仿宋" w:eastAsia="仿宋" w:hAnsi="仿宋" w:cs="仿宋" w:hint="eastAsia"/>
            <w:lang w:eastAsia="zh-CN"/>
          </w:rPr>
          <w:t>一、社会影响分析</w:t>
        </w:r>
        <w:r>
          <w:tab/>
        </w:r>
        <w:r>
          <w:fldChar w:fldCharType="begin"/>
        </w:r>
        <w:r>
          <w:instrText xml:space="preserve"> PAGEREF _Toc2392 \h </w:instrText>
        </w:r>
        <w:r>
          <w:fldChar w:fldCharType="separate"/>
        </w:r>
        <w:r>
          <w:t>3</w:t>
        </w:r>
        <w:r>
          <w:fldChar w:fldCharType="end"/>
        </w:r>
      </w:hyperlink>
    </w:p>
    <w:p>
      <w:pPr>
        <w:pStyle w:val="TOC2"/>
        <w:tabs>
          <w:tab w:val="right" w:leader="dot" w:pos="8306"/>
        </w:tabs>
      </w:pPr>
      <w:hyperlink w:anchor="_Toc26790" w:history="1">
        <w:r>
          <w:rPr>
            <w:rFonts w:ascii="仿宋" w:eastAsia="仿宋" w:hAnsi="仿宋" w:cs="仿宋" w:hint="eastAsia"/>
            <w:lang w:eastAsia="zh-CN"/>
          </w:rPr>
          <w:t>(一)、社会影响效果分析</w:t>
        </w:r>
        <w:r>
          <w:tab/>
        </w:r>
        <w:r>
          <w:fldChar w:fldCharType="begin"/>
        </w:r>
        <w:r>
          <w:instrText xml:space="preserve"> PAGEREF _Toc26790 \h </w:instrText>
        </w:r>
        <w:r>
          <w:fldChar w:fldCharType="separate"/>
        </w:r>
        <w:r>
          <w:t>3</w:t>
        </w:r>
        <w:r>
          <w:fldChar w:fldCharType="end"/>
        </w:r>
      </w:hyperlink>
    </w:p>
    <w:p>
      <w:pPr>
        <w:pStyle w:val="TOC2"/>
        <w:tabs>
          <w:tab w:val="right" w:leader="dot" w:pos="8306"/>
        </w:tabs>
      </w:pPr>
      <w:hyperlink w:anchor="_Toc2424" w:history="1">
        <w:r>
          <w:rPr>
            <w:rFonts w:ascii="仿宋" w:eastAsia="仿宋" w:hAnsi="仿宋" w:cs="仿宋" w:hint="eastAsia"/>
            <w:lang w:eastAsia="zh-CN"/>
          </w:rPr>
          <w:t>(二)、社会适应性分析</w:t>
        </w:r>
        <w:r>
          <w:tab/>
        </w:r>
        <w:r>
          <w:fldChar w:fldCharType="begin"/>
        </w:r>
        <w:r>
          <w:instrText xml:space="preserve"> PAGEREF _Toc2424 \h </w:instrText>
        </w:r>
        <w:r>
          <w:fldChar w:fldCharType="separate"/>
        </w:r>
        <w:r>
          <w:t>5</w:t>
        </w:r>
        <w:r>
          <w:fldChar w:fldCharType="end"/>
        </w:r>
      </w:hyperlink>
    </w:p>
    <w:p>
      <w:pPr>
        <w:pStyle w:val="TOC2"/>
        <w:tabs>
          <w:tab w:val="right" w:leader="dot" w:pos="8306"/>
        </w:tabs>
      </w:pPr>
      <w:hyperlink w:anchor="_Toc19258" w:history="1">
        <w:r>
          <w:rPr>
            <w:rFonts w:ascii="仿宋" w:eastAsia="仿宋" w:hAnsi="仿宋" w:cs="仿宋" w:hint="eastAsia"/>
            <w:lang w:eastAsia="zh-CN"/>
          </w:rPr>
          <w:t>(三)、社会风险及对策分析</w:t>
        </w:r>
        <w:r>
          <w:tab/>
        </w:r>
        <w:r>
          <w:fldChar w:fldCharType="begin"/>
        </w:r>
        <w:r>
          <w:instrText xml:space="preserve"> PAGEREF _Toc19258 \h </w:instrText>
        </w:r>
        <w:r>
          <w:fldChar w:fldCharType="separate"/>
        </w:r>
        <w:r>
          <w:t>7</w:t>
        </w:r>
        <w:r>
          <w:fldChar w:fldCharType="end"/>
        </w:r>
      </w:hyperlink>
    </w:p>
    <w:p>
      <w:pPr>
        <w:pStyle w:val="TOC1"/>
        <w:tabs>
          <w:tab w:val="right" w:leader="dot" w:pos="8306"/>
        </w:tabs>
      </w:pPr>
      <w:hyperlink w:anchor="_Toc14333" w:history="1">
        <w:r>
          <w:rPr>
            <w:rFonts w:ascii="仿宋" w:eastAsia="仿宋" w:hAnsi="仿宋" w:cs="仿宋" w:hint="eastAsia"/>
            <w:lang w:eastAsia="zh-CN"/>
          </w:rPr>
          <w:t>二、环境和生态影响分析</w:t>
        </w:r>
        <w:r>
          <w:tab/>
        </w:r>
        <w:r>
          <w:fldChar w:fldCharType="begin"/>
        </w:r>
        <w:r>
          <w:instrText xml:space="preserve"> PAGEREF _Toc14333 \h </w:instrText>
        </w:r>
        <w:r>
          <w:fldChar w:fldCharType="separate"/>
        </w:r>
        <w:r>
          <w:t>10</w:t>
        </w:r>
        <w:r>
          <w:fldChar w:fldCharType="end"/>
        </w:r>
      </w:hyperlink>
    </w:p>
    <w:p>
      <w:pPr>
        <w:pStyle w:val="TOC2"/>
        <w:tabs>
          <w:tab w:val="right" w:leader="dot" w:pos="8306"/>
        </w:tabs>
      </w:pPr>
      <w:hyperlink w:anchor="_Toc16270" w:history="1">
        <w:r>
          <w:rPr>
            <w:rFonts w:ascii="仿宋" w:eastAsia="仿宋" w:hAnsi="仿宋" w:cs="仿宋" w:hint="eastAsia"/>
            <w:lang w:eastAsia="zh-CN"/>
          </w:rPr>
          <w:t>(一)、环境和生态现状</w:t>
        </w:r>
        <w:r>
          <w:tab/>
        </w:r>
        <w:r>
          <w:fldChar w:fldCharType="begin"/>
        </w:r>
        <w:r>
          <w:instrText xml:space="preserve"> PAGEREF _Toc16270 \h </w:instrText>
        </w:r>
        <w:r>
          <w:fldChar w:fldCharType="separate"/>
        </w:r>
        <w:r>
          <w:t>10</w:t>
        </w:r>
        <w:r>
          <w:fldChar w:fldCharType="end"/>
        </w:r>
      </w:hyperlink>
    </w:p>
    <w:p>
      <w:pPr>
        <w:pStyle w:val="TOC2"/>
        <w:tabs>
          <w:tab w:val="right" w:leader="dot" w:pos="8306"/>
        </w:tabs>
      </w:pPr>
      <w:hyperlink w:anchor="_Toc21381" w:history="1">
        <w:r>
          <w:rPr>
            <w:rFonts w:ascii="仿宋" w:eastAsia="仿宋" w:hAnsi="仿宋" w:cs="仿宋" w:hint="eastAsia"/>
            <w:lang w:eastAsia="zh-CN"/>
          </w:rPr>
          <w:t>(二)、生态环境影响分析</w:t>
        </w:r>
        <w:r>
          <w:tab/>
        </w:r>
        <w:r>
          <w:fldChar w:fldCharType="begin"/>
        </w:r>
        <w:r>
          <w:instrText xml:space="preserve"> PAGEREF _Toc21381 \h </w:instrText>
        </w:r>
        <w:r>
          <w:fldChar w:fldCharType="separate"/>
        </w:r>
        <w:r>
          <w:t>12</w:t>
        </w:r>
        <w:r>
          <w:fldChar w:fldCharType="end"/>
        </w:r>
      </w:hyperlink>
    </w:p>
    <w:p>
      <w:pPr>
        <w:pStyle w:val="TOC2"/>
        <w:tabs>
          <w:tab w:val="right" w:leader="dot" w:pos="8306"/>
        </w:tabs>
      </w:pPr>
      <w:hyperlink w:anchor="_Toc6929" w:history="1">
        <w:r>
          <w:rPr>
            <w:rFonts w:ascii="仿宋" w:eastAsia="仿宋" w:hAnsi="仿宋" w:cs="仿宋" w:hint="eastAsia"/>
            <w:lang w:eastAsia="zh-CN"/>
          </w:rPr>
          <w:t>(三)、生态环境保护措施</w:t>
        </w:r>
        <w:r>
          <w:tab/>
        </w:r>
        <w:r>
          <w:fldChar w:fldCharType="begin"/>
        </w:r>
        <w:r>
          <w:instrText xml:space="preserve"> PAGEREF _Toc6929 \h </w:instrText>
        </w:r>
        <w:r>
          <w:fldChar w:fldCharType="separate"/>
        </w:r>
        <w:r>
          <w:t>13</w:t>
        </w:r>
        <w:r>
          <w:fldChar w:fldCharType="end"/>
        </w:r>
      </w:hyperlink>
    </w:p>
    <w:p>
      <w:pPr>
        <w:pStyle w:val="TOC2"/>
        <w:tabs>
          <w:tab w:val="right" w:leader="dot" w:pos="8306"/>
        </w:tabs>
      </w:pPr>
      <w:hyperlink w:anchor="_Toc28614" w:history="1">
        <w:r>
          <w:rPr>
            <w:rFonts w:ascii="仿宋" w:eastAsia="仿宋" w:hAnsi="仿宋" w:cs="仿宋" w:hint="eastAsia"/>
            <w:lang w:eastAsia="zh-CN"/>
          </w:rPr>
          <w:t>(四)、地质灾害影响分析</w:t>
        </w:r>
        <w:r>
          <w:tab/>
        </w:r>
        <w:r>
          <w:fldChar w:fldCharType="begin"/>
        </w:r>
        <w:r>
          <w:instrText xml:space="preserve"> PAGEREF _Toc28614 \h </w:instrText>
        </w:r>
        <w:r>
          <w:fldChar w:fldCharType="separate"/>
        </w:r>
        <w:r>
          <w:t>15</w:t>
        </w:r>
        <w:r>
          <w:fldChar w:fldCharType="end"/>
        </w:r>
      </w:hyperlink>
    </w:p>
    <w:p>
      <w:pPr>
        <w:pStyle w:val="TOC2"/>
        <w:tabs>
          <w:tab w:val="right" w:leader="dot" w:pos="8306"/>
        </w:tabs>
      </w:pPr>
      <w:hyperlink w:anchor="_Toc3719" w:history="1">
        <w:r>
          <w:rPr>
            <w:rFonts w:ascii="仿宋" w:eastAsia="仿宋" w:hAnsi="仿宋" w:cs="仿宋" w:hint="eastAsia"/>
            <w:lang w:eastAsia="zh-CN"/>
          </w:rPr>
          <w:t>(五)、特殊环境影响</w:t>
        </w:r>
        <w:r>
          <w:tab/>
        </w:r>
        <w:r>
          <w:fldChar w:fldCharType="begin"/>
        </w:r>
        <w:r>
          <w:instrText xml:space="preserve"> PAGEREF _Toc3719 \h </w:instrText>
        </w:r>
        <w:r>
          <w:fldChar w:fldCharType="separate"/>
        </w:r>
        <w:r>
          <w:t>16</w:t>
        </w:r>
        <w:r>
          <w:fldChar w:fldCharType="end"/>
        </w:r>
      </w:hyperlink>
    </w:p>
    <w:p>
      <w:pPr>
        <w:pStyle w:val="TOC1"/>
        <w:tabs>
          <w:tab w:val="right" w:leader="dot" w:pos="8306"/>
        </w:tabs>
      </w:pPr>
      <w:hyperlink w:anchor="_Toc16087" w:history="1">
        <w:r>
          <w:rPr>
            <w:rFonts w:ascii="仿宋" w:eastAsia="仿宋" w:hAnsi="仿宋" w:cs="仿宋" w:hint="eastAsia"/>
            <w:lang w:eastAsia="zh-CN"/>
          </w:rPr>
          <w:t>三、涂饰机械项目概论</w:t>
        </w:r>
        <w:r>
          <w:tab/>
        </w:r>
        <w:r>
          <w:fldChar w:fldCharType="begin"/>
        </w:r>
        <w:r>
          <w:instrText xml:space="preserve"> PAGEREF _Toc16087 \h </w:instrText>
        </w:r>
        <w:r>
          <w:fldChar w:fldCharType="separate"/>
        </w:r>
        <w:r>
          <w:t>17</w:t>
        </w:r>
        <w:r>
          <w:fldChar w:fldCharType="end"/>
        </w:r>
      </w:hyperlink>
    </w:p>
    <w:p>
      <w:pPr>
        <w:pStyle w:val="TOC2"/>
        <w:tabs>
          <w:tab w:val="right" w:leader="dot" w:pos="8306"/>
        </w:tabs>
      </w:pPr>
      <w:hyperlink w:anchor="_Toc7838" w:history="1">
        <w:r>
          <w:rPr>
            <w:rFonts w:ascii="仿宋" w:eastAsia="仿宋" w:hAnsi="仿宋" w:cs="仿宋" w:hint="eastAsia"/>
            <w:lang w:eastAsia="zh-CN"/>
          </w:rPr>
          <w:t>(一)、项目申报单位概况</w:t>
        </w:r>
        <w:r>
          <w:tab/>
        </w:r>
        <w:r>
          <w:fldChar w:fldCharType="begin"/>
        </w:r>
        <w:r>
          <w:instrText xml:space="preserve"> PAGEREF _Toc7838 \h </w:instrText>
        </w:r>
        <w:r>
          <w:fldChar w:fldCharType="separate"/>
        </w:r>
        <w:r>
          <w:t>17</w:t>
        </w:r>
        <w:r>
          <w:fldChar w:fldCharType="end"/>
        </w:r>
      </w:hyperlink>
    </w:p>
    <w:p>
      <w:pPr>
        <w:pStyle w:val="TOC2"/>
        <w:tabs>
          <w:tab w:val="right" w:leader="dot" w:pos="8306"/>
        </w:tabs>
      </w:pPr>
      <w:hyperlink w:anchor="_Toc10706" w:history="1">
        <w:r>
          <w:rPr>
            <w:rFonts w:ascii="仿宋" w:eastAsia="仿宋" w:hAnsi="仿宋" w:cs="仿宋" w:hint="eastAsia"/>
            <w:lang w:eastAsia="zh-CN"/>
          </w:rPr>
          <w:t>(二)、项目概况</w:t>
        </w:r>
        <w:r>
          <w:tab/>
        </w:r>
        <w:r>
          <w:fldChar w:fldCharType="begin"/>
        </w:r>
        <w:r>
          <w:instrText xml:space="preserve"> PAGEREF _Toc10706 \h </w:instrText>
        </w:r>
        <w:r>
          <w:fldChar w:fldCharType="separate"/>
        </w:r>
        <w:r>
          <w:t>18</w:t>
        </w:r>
        <w:r>
          <w:fldChar w:fldCharType="end"/>
        </w:r>
      </w:hyperlink>
    </w:p>
    <w:p>
      <w:pPr>
        <w:pStyle w:val="TOC1"/>
        <w:tabs>
          <w:tab w:val="right" w:leader="dot" w:pos="8306"/>
        </w:tabs>
      </w:pPr>
      <w:hyperlink w:anchor="_Toc21129" w:history="1">
        <w:r>
          <w:rPr>
            <w:rFonts w:ascii="仿宋" w:eastAsia="仿宋" w:hAnsi="仿宋" w:cs="仿宋" w:hint="eastAsia"/>
            <w:lang w:eastAsia="zh-CN"/>
          </w:rPr>
          <w:t>四、财务管理与成本控制</w:t>
        </w:r>
        <w:r>
          <w:tab/>
        </w:r>
        <w:r>
          <w:fldChar w:fldCharType="begin"/>
        </w:r>
        <w:r>
          <w:instrText xml:space="preserve"> PAGEREF _Toc21129 \h </w:instrText>
        </w:r>
        <w:r>
          <w:fldChar w:fldCharType="separate"/>
        </w:r>
        <w:r>
          <w:t>21</w:t>
        </w:r>
        <w:r>
          <w:fldChar w:fldCharType="end"/>
        </w:r>
      </w:hyperlink>
    </w:p>
    <w:p>
      <w:pPr>
        <w:pStyle w:val="TOC2"/>
        <w:tabs>
          <w:tab w:val="right" w:leader="dot" w:pos="8306"/>
        </w:tabs>
      </w:pPr>
      <w:hyperlink w:anchor="_Toc23452" w:history="1">
        <w:r>
          <w:rPr>
            <w:rFonts w:ascii="仿宋" w:eastAsia="仿宋" w:hAnsi="仿宋" w:cs="仿宋" w:hint="eastAsia"/>
            <w:lang w:eastAsia="zh-CN"/>
          </w:rPr>
          <w:t>(一)、财务管理体系建设</w:t>
        </w:r>
        <w:r>
          <w:tab/>
        </w:r>
        <w:r>
          <w:fldChar w:fldCharType="begin"/>
        </w:r>
        <w:r>
          <w:instrText xml:space="preserve"> PAGEREF _Toc23452 \h </w:instrText>
        </w:r>
        <w:r>
          <w:fldChar w:fldCharType="separate"/>
        </w:r>
        <w:r>
          <w:t>21</w:t>
        </w:r>
        <w:r>
          <w:fldChar w:fldCharType="end"/>
        </w:r>
      </w:hyperlink>
    </w:p>
    <w:p>
      <w:pPr>
        <w:pStyle w:val="TOC2"/>
        <w:tabs>
          <w:tab w:val="right" w:leader="dot" w:pos="8306"/>
        </w:tabs>
      </w:pPr>
      <w:hyperlink w:anchor="_Toc20524" w:history="1">
        <w:r>
          <w:rPr>
            <w:rFonts w:ascii="仿宋" w:eastAsia="仿宋" w:hAnsi="仿宋" w:cs="仿宋" w:hint="eastAsia"/>
            <w:lang w:eastAsia="zh-CN"/>
          </w:rPr>
          <w:t>(二)、成本控制措施</w:t>
        </w:r>
        <w:r>
          <w:tab/>
        </w:r>
        <w:r>
          <w:fldChar w:fldCharType="begin"/>
        </w:r>
        <w:r>
          <w:instrText xml:space="preserve"> PAGEREF _Toc20524 \h </w:instrText>
        </w:r>
        <w:r>
          <w:fldChar w:fldCharType="separate"/>
        </w:r>
        <w:r>
          <w:t>22</w:t>
        </w:r>
        <w:r>
          <w:fldChar w:fldCharType="end"/>
        </w:r>
      </w:hyperlink>
    </w:p>
    <w:p>
      <w:pPr>
        <w:pStyle w:val="TOC1"/>
        <w:tabs>
          <w:tab w:val="right" w:leader="dot" w:pos="8306"/>
        </w:tabs>
      </w:pPr>
      <w:hyperlink w:anchor="_Toc14033" w:history="1">
        <w:r>
          <w:rPr>
            <w:rFonts w:ascii="仿宋" w:eastAsia="仿宋" w:hAnsi="仿宋" w:cs="仿宋" w:hint="eastAsia"/>
            <w:lang w:eastAsia="zh-CN"/>
          </w:rPr>
          <w:t>五、经济影响分析</w:t>
        </w:r>
        <w:r>
          <w:tab/>
        </w:r>
        <w:r>
          <w:fldChar w:fldCharType="begin"/>
        </w:r>
        <w:r>
          <w:instrText xml:space="preserve"> PAGEREF _Toc14033 \h </w:instrText>
        </w:r>
        <w:r>
          <w:fldChar w:fldCharType="separate"/>
        </w:r>
        <w:r>
          <w:t>24</w:t>
        </w:r>
        <w:r>
          <w:fldChar w:fldCharType="end"/>
        </w:r>
      </w:hyperlink>
    </w:p>
    <w:p>
      <w:pPr>
        <w:pStyle w:val="TOC2"/>
        <w:tabs>
          <w:tab w:val="right" w:leader="dot" w:pos="8306"/>
        </w:tabs>
      </w:pPr>
      <w:hyperlink w:anchor="_Toc6868" w:history="1">
        <w:r>
          <w:rPr>
            <w:rFonts w:ascii="仿宋" w:eastAsia="仿宋" w:hAnsi="仿宋" w:cs="仿宋" w:hint="eastAsia"/>
            <w:lang w:eastAsia="zh-CN"/>
          </w:rPr>
          <w:t>(一)、经济费用效益或费用效果分析</w:t>
        </w:r>
        <w:r>
          <w:tab/>
        </w:r>
        <w:r>
          <w:fldChar w:fldCharType="begin"/>
        </w:r>
        <w:r>
          <w:instrText xml:space="preserve"> PAGEREF _Toc6868 \h </w:instrText>
        </w:r>
        <w:r>
          <w:fldChar w:fldCharType="separate"/>
        </w:r>
        <w:r>
          <w:t>24</w:t>
        </w:r>
        <w:r>
          <w:fldChar w:fldCharType="end"/>
        </w:r>
      </w:hyperlink>
    </w:p>
    <w:p>
      <w:pPr>
        <w:pStyle w:val="TOC2"/>
        <w:tabs>
          <w:tab w:val="right" w:leader="dot" w:pos="8306"/>
        </w:tabs>
      </w:pPr>
      <w:hyperlink w:anchor="_Toc14373" w:history="1">
        <w:r>
          <w:rPr>
            <w:rFonts w:ascii="仿宋" w:eastAsia="仿宋" w:hAnsi="仿宋" w:cs="仿宋" w:hint="eastAsia"/>
            <w:lang w:eastAsia="zh-CN"/>
          </w:rPr>
          <w:t>(二)、行业影响分析</w:t>
        </w:r>
        <w:r>
          <w:tab/>
        </w:r>
        <w:r>
          <w:fldChar w:fldCharType="begin"/>
        </w:r>
        <w:r>
          <w:instrText xml:space="preserve"> PAGEREF _Toc14373 \h </w:instrText>
        </w:r>
        <w:r>
          <w:fldChar w:fldCharType="separate"/>
        </w:r>
        <w:r>
          <w:t>26</w:t>
        </w:r>
        <w:r>
          <w:fldChar w:fldCharType="end"/>
        </w:r>
      </w:hyperlink>
    </w:p>
    <w:p>
      <w:pPr>
        <w:pStyle w:val="TOC2"/>
        <w:tabs>
          <w:tab w:val="right" w:leader="dot" w:pos="8306"/>
        </w:tabs>
      </w:pPr>
      <w:hyperlink w:anchor="_Toc4248" w:history="1">
        <w:r>
          <w:rPr>
            <w:rFonts w:ascii="仿宋" w:eastAsia="仿宋" w:hAnsi="仿宋" w:cs="仿宋" w:hint="eastAsia"/>
            <w:lang w:eastAsia="zh-CN"/>
          </w:rPr>
          <w:t>(三)、区域经济影响分析</w:t>
        </w:r>
        <w:r>
          <w:tab/>
        </w:r>
        <w:r>
          <w:fldChar w:fldCharType="begin"/>
        </w:r>
        <w:r>
          <w:instrText xml:space="preserve"> PAGEREF _Toc4248 \h </w:instrText>
        </w:r>
        <w:r>
          <w:fldChar w:fldCharType="separate"/>
        </w:r>
        <w:r>
          <w:t>28</w:t>
        </w:r>
        <w:r>
          <w:fldChar w:fldCharType="end"/>
        </w:r>
      </w:hyperlink>
    </w:p>
    <w:p>
      <w:pPr>
        <w:pStyle w:val="TOC2"/>
        <w:tabs>
          <w:tab w:val="right" w:leader="dot" w:pos="8306"/>
        </w:tabs>
      </w:pPr>
      <w:hyperlink w:anchor="_Toc4282" w:history="1">
        <w:r>
          <w:rPr>
            <w:rFonts w:ascii="仿宋" w:eastAsia="仿宋" w:hAnsi="仿宋" w:cs="仿宋" w:hint="eastAsia"/>
            <w:lang w:eastAsia="zh-CN"/>
          </w:rPr>
          <w:t>(四)、宏观经济影响分析</w:t>
        </w:r>
        <w:r>
          <w:tab/>
        </w:r>
        <w:r>
          <w:fldChar w:fldCharType="begin"/>
        </w:r>
        <w:r>
          <w:instrText xml:space="preserve"> PAGEREF _Toc4282 \h </w:instrText>
        </w:r>
        <w:r>
          <w:fldChar w:fldCharType="separate"/>
        </w:r>
        <w:r>
          <w:t>28</w:t>
        </w:r>
        <w:r>
          <w:fldChar w:fldCharType="end"/>
        </w:r>
      </w:hyperlink>
    </w:p>
    <w:p>
      <w:pPr>
        <w:pStyle w:val="TOC1"/>
        <w:tabs>
          <w:tab w:val="right" w:leader="dot" w:pos="8306"/>
        </w:tabs>
      </w:pPr>
      <w:hyperlink w:anchor="_Toc25556" w:history="1">
        <w:r>
          <w:rPr>
            <w:rFonts w:ascii="仿宋" w:eastAsia="仿宋" w:hAnsi="仿宋" w:cs="仿宋" w:hint="eastAsia"/>
            <w:lang w:eastAsia="zh-CN"/>
          </w:rPr>
          <w:t>六、背景、必要性分析</w:t>
        </w:r>
        <w:r>
          <w:tab/>
        </w:r>
        <w:r>
          <w:fldChar w:fldCharType="begin"/>
        </w:r>
        <w:r>
          <w:instrText xml:space="preserve"> PAGEREF _Toc25556 \h </w:instrText>
        </w:r>
        <w:r>
          <w:fldChar w:fldCharType="separate"/>
        </w:r>
        <w:r>
          <w:t>30</w:t>
        </w:r>
        <w:r>
          <w:fldChar w:fldCharType="end"/>
        </w:r>
      </w:hyperlink>
    </w:p>
    <w:p>
      <w:pPr>
        <w:pStyle w:val="TOC2"/>
        <w:tabs>
          <w:tab w:val="right" w:leader="dot" w:pos="8306"/>
        </w:tabs>
      </w:pPr>
      <w:hyperlink w:anchor="_Toc24634" w:history="1">
        <w:r>
          <w:rPr>
            <w:rFonts w:ascii="仿宋" w:eastAsia="仿宋" w:hAnsi="仿宋" w:cs="仿宋" w:hint="eastAsia"/>
            <w:lang w:eastAsia="zh-CN"/>
          </w:rPr>
          <w:t>(一)、项目建设背景</w:t>
        </w:r>
        <w:r>
          <w:tab/>
        </w:r>
        <w:r>
          <w:fldChar w:fldCharType="begin"/>
        </w:r>
        <w:r>
          <w:instrText xml:space="preserve"> PAGEREF _Toc24634 \h </w:instrText>
        </w:r>
        <w:r>
          <w:fldChar w:fldCharType="separate"/>
        </w:r>
        <w:r>
          <w:t>30</w:t>
        </w:r>
        <w:r>
          <w:fldChar w:fldCharType="end"/>
        </w:r>
      </w:hyperlink>
    </w:p>
    <w:p>
      <w:pPr>
        <w:pStyle w:val="TOC2"/>
        <w:tabs>
          <w:tab w:val="right" w:leader="dot" w:pos="8306"/>
        </w:tabs>
      </w:pPr>
      <w:hyperlink w:anchor="_Toc31064" w:history="1">
        <w:r>
          <w:rPr>
            <w:rFonts w:ascii="仿宋" w:eastAsia="仿宋" w:hAnsi="仿宋" w:cs="仿宋" w:hint="eastAsia"/>
            <w:lang w:eastAsia="zh-CN"/>
          </w:rPr>
          <w:t>(二)、必要性分析</w:t>
        </w:r>
        <w:r>
          <w:tab/>
        </w:r>
        <w:r>
          <w:fldChar w:fldCharType="begin"/>
        </w:r>
        <w:r>
          <w:instrText xml:space="preserve"> PAGEREF _Toc31064 \h </w:instrText>
        </w:r>
        <w:r>
          <w:fldChar w:fldCharType="separate"/>
        </w:r>
        <w:r>
          <w:t>31</w:t>
        </w:r>
        <w:r>
          <w:fldChar w:fldCharType="end"/>
        </w:r>
      </w:hyperlink>
    </w:p>
    <w:p>
      <w:pPr>
        <w:pStyle w:val="TOC2"/>
        <w:tabs>
          <w:tab w:val="right" w:leader="dot" w:pos="8306"/>
        </w:tabs>
      </w:pPr>
      <w:hyperlink w:anchor="_Toc29884" w:history="1">
        <w:r>
          <w:rPr>
            <w:rFonts w:ascii="仿宋" w:eastAsia="仿宋" w:hAnsi="仿宋" w:cs="仿宋" w:hint="eastAsia"/>
            <w:lang w:eastAsia="zh-CN"/>
          </w:rPr>
          <w:t>(三)、项目建设有利条件</w:t>
        </w:r>
        <w:r>
          <w:tab/>
        </w:r>
        <w:r>
          <w:fldChar w:fldCharType="begin"/>
        </w:r>
        <w:r>
          <w:instrText xml:space="preserve"> PAGEREF _Toc29884 \h </w:instrText>
        </w:r>
        <w:r>
          <w:fldChar w:fldCharType="separate"/>
        </w:r>
        <w:r>
          <w:t>33</w:t>
        </w:r>
        <w:r>
          <w:fldChar w:fldCharType="end"/>
        </w:r>
      </w:hyperlink>
    </w:p>
    <w:p>
      <w:pPr>
        <w:pStyle w:val="TOC1"/>
        <w:tabs>
          <w:tab w:val="right" w:leader="dot" w:pos="8306"/>
        </w:tabs>
      </w:pPr>
      <w:hyperlink w:anchor="_Toc6472" w:history="1">
        <w:r>
          <w:rPr>
            <w:rFonts w:ascii="仿宋" w:eastAsia="仿宋" w:hAnsi="仿宋" w:cs="仿宋" w:hint="eastAsia"/>
            <w:lang w:eastAsia="zh-CN"/>
          </w:rPr>
          <w:t>七、资金管理与财务规划</w:t>
        </w:r>
        <w:r>
          <w:tab/>
        </w:r>
        <w:r>
          <w:fldChar w:fldCharType="begin"/>
        </w:r>
        <w:r>
          <w:instrText xml:space="preserve"> PAGEREF _Toc6472 \h </w:instrText>
        </w:r>
        <w:r>
          <w:fldChar w:fldCharType="separate"/>
        </w:r>
        <w:r>
          <w:t>34</w:t>
        </w:r>
        <w:r>
          <w:fldChar w:fldCharType="end"/>
        </w:r>
      </w:hyperlink>
    </w:p>
    <w:p>
      <w:pPr>
        <w:pStyle w:val="TOC2"/>
        <w:tabs>
          <w:tab w:val="right" w:leader="dot" w:pos="8306"/>
        </w:tabs>
      </w:pPr>
      <w:hyperlink w:anchor="_Toc26289" w:history="1">
        <w:r>
          <w:rPr>
            <w:rFonts w:ascii="仿宋" w:eastAsia="仿宋" w:hAnsi="仿宋" w:cs="仿宋" w:hint="eastAsia"/>
            <w:lang w:eastAsia="zh-CN"/>
          </w:rPr>
          <w:t>(一)、项目资金来源与筹措</w:t>
        </w:r>
        <w:r>
          <w:tab/>
        </w:r>
        <w:r>
          <w:fldChar w:fldCharType="begin"/>
        </w:r>
        <w:r>
          <w:instrText xml:space="preserve"> PAGEREF _Toc26289 \h </w:instrText>
        </w:r>
        <w:r>
          <w:fldChar w:fldCharType="separate"/>
        </w:r>
        <w:r>
          <w:t>34</w:t>
        </w:r>
        <w:r>
          <w:fldChar w:fldCharType="end"/>
        </w:r>
      </w:hyperlink>
    </w:p>
    <w:p>
      <w:pPr>
        <w:pStyle w:val="TOC2"/>
        <w:tabs>
          <w:tab w:val="right" w:leader="dot" w:pos="8306"/>
        </w:tabs>
      </w:pPr>
      <w:hyperlink w:anchor="_Toc4028" w:history="1">
        <w:r>
          <w:rPr>
            <w:rFonts w:ascii="仿宋" w:eastAsia="仿宋" w:hAnsi="仿宋" w:cs="仿宋" w:hint="eastAsia"/>
            <w:lang w:eastAsia="zh-CN"/>
          </w:rPr>
          <w:t>(二)、资金使用与监管</w:t>
        </w:r>
        <w:r>
          <w:tab/>
        </w:r>
        <w:r>
          <w:fldChar w:fldCharType="begin"/>
        </w:r>
        <w:r>
          <w:instrText xml:space="preserve"> PAGEREF _Toc4028 \h </w:instrText>
        </w:r>
        <w:r>
          <w:fldChar w:fldCharType="separate"/>
        </w:r>
        <w:r>
          <w:t>36</w:t>
        </w:r>
        <w:r>
          <w:fldChar w:fldCharType="end"/>
        </w:r>
      </w:hyperlink>
    </w:p>
    <w:p>
      <w:pPr>
        <w:pStyle w:val="TOC2"/>
        <w:tabs>
          <w:tab w:val="right" w:leader="dot" w:pos="8306"/>
        </w:tabs>
      </w:pPr>
      <w:hyperlink w:anchor="_Toc22902" w:history="1">
        <w:r>
          <w:rPr>
            <w:rFonts w:ascii="仿宋" w:eastAsia="仿宋" w:hAnsi="仿宋" w:cs="仿宋" w:hint="eastAsia"/>
            <w:lang w:eastAsia="zh-CN"/>
          </w:rPr>
          <w:t>(三)、财务规划与预测</w:t>
        </w:r>
        <w:r>
          <w:tab/>
        </w:r>
        <w:r>
          <w:fldChar w:fldCharType="begin"/>
        </w:r>
        <w:r>
          <w:instrText xml:space="preserve"> PAGEREF _Toc22902 \h </w:instrText>
        </w:r>
        <w:r>
          <w:fldChar w:fldCharType="separate"/>
        </w:r>
        <w:r>
          <w:t>37</w:t>
        </w:r>
        <w:r>
          <w:fldChar w:fldCharType="end"/>
        </w:r>
      </w:hyperlink>
    </w:p>
    <w:p>
      <w:pPr>
        <w:pStyle w:val="TOC1"/>
        <w:tabs>
          <w:tab w:val="right" w:leader="dot" w:pos="8306"/>
        </w:tabs>
      </w:pPr>
      <w:hyperlink w:anchor="_Toc931" w:history="1">
        <w:r>
          <w:rPr>
            <w:rFonts w:ascii="仿宋" w:eastAsia="仿宋" w:hAnsi="仿宋" w:cs="仿宋" w:hint="eastAsia"/>
            <w:lang w:eastAsia="zh-CN"/>
          </w:rPr>
          <w:t>八、环境保护与治理方案</w:t>
        </w:r>
        <w:r>
          <w:tab/>
        </w:r>
        <w:r>
          <w:fldChar w:fldCharType="begin"/>
        </w:r>
        <w:r>
          <w:instrText xml:space="preserve"> PAGEREF _Toc931 \h </w:instrText>
        </w:r>
        <w:r>
          <w:fldChar w:fldCharType="separate"/>
        </w:r>
        <w:r>
          <w:t>38</w:t>
        </w:r>
        <w:r>
          <w:fldChar w:fldCharType="end"/>
        </w:r>
      </w:hyperlink>
    </w:p>
    <w:p>
      <w:pPr>
        <w:pStyle w:val="TOC2"/>
        <w:tabs>
          <w:tab w:val="right" w:leader="dot" w:pos="8306"/>
        </w:tabs>
      </w:pPr>
      <w:hyperlink w:anchor="_Toc11583" w:history="1">
        <w:r>
          <w:rPr>
            <w:rFonts w:ascii="仿宋" w:eastAsia="仿宋" w:hAnsi="仿宋" w:cs="仿宋" w:hint="eastAsia"/>
            <w:lang w:eastAsia="zh-CN"/>
          </w:rPr>
          <w:t>(一)、项目环境影响评估</w:t>
        </w:r>
        <w:r>
          <w:tab/>
        </w:r>
        <w:r>
          <w:fldChar w:fldCharType="begin"/>
        </w:r>
        <w:r>
          <w:instrText xml:space="preserve"> PAGEREF _Toc11583 \h </w:instrText>
        </w:r>
        <w:r>
          <w:fldChar w:fldCharType="separate"/>
        </w:r>
        <w:r>
          <w:t>38</w:t>
        </w:r>
        <w:r>
          <w:fldChar w:fldCharType="end"/>
        </w:r>
      </w:hyperlink>
    </w:p>
    <w:p>
      <w:pPr>
        <w:pStyle w:val="TOC2"/>
        <w:tabs>
          <w:tab w:val="right" w:leader="dot" w:pos="8306"/>
        </w:tabs>
      </w:pPr>
      <w:hyperlink w:anchor="_Toc15732" w:history="1">
        <w:r>
          <w:rPr>
            <w:rFonts w:ascii="仿宋" w:eastAsia="仿宋" w:hAnsi="仿宋" w:cs="仿宋" w:hint="eastAsia"/>
            <w:lang w:eastAsia="zh-CN"/>
          </w:rPr>
          <w:t>(二)、环境保护措施与治理方案</w:t>
        </w:r>
        <w:r>
          <w:tab/>
        </w:r>
        <w:r>
          <w:fldChar w:fldCharType="begin"/>
        </w:r>
        <w:r>
          <w:instrText xml:space="preserve"> PAGEREF _Toc15732 \h </w:instrText>
        </w:r>
        <w:r>
          <w:fldChar w:fldCharType="separate"/>
        </w:r>
        <w:r>
          <w:t>38</w:t>
        </w:r>
        <w:r>
          <w:fldChar w:fldCharType="end"/>
        </w:r>
      </w:hyperlink>
    </w:p>
    <w:p>
      <w:pPr>
        <w:pStyle w:val="TOC1"/>
        <w:tabs>
          <w:tab w:val="right" w:leader="dot" w:pos="8306"/>
        </w:tabs>
      </w:pPr>
      <w:hyperlink w:anchor="_Toc5482" w:history="1">
        <w:r>
          <w:rPr>
            <w:rFonts w:ascii="仿宋" w:eastAsia="仿宋" w:hAnsi="仿宋" w:cs="仿宋" w:hint="eastAsia"/>
            <w:lang w:eastAsia="zh-CN"/>
          </w:rPr>
          <w:t>九、项目变更管理</w:t>
        </w:r>
        <w:r>
          <w:tab/>
        </w:r>
        <w:r>
          <w:fldChar w:fldCharType="begin"/>
        </w:r>
        <w:r>
          <w:instrText xml:space="preserve"> PAGEREF _Toc5482 \h </w:instrText>
        </w:r>
        <w:r>
          <w:fldChar w:fldCharType="separate"/>
        </w:r>
        <w:r>
          <w:t>39</w:t>
        </w:r>
        <w:r>
          <w:fldChar w:fldCharType="end"/>
        </w:r>
      </w:hyperlink>
    </w:p>
    <w:p>
      <w:pPr>
        <w:pStyle w:val="TOC2"/>
        <w:tabs>
          <w:tab w:val="right" w:leader="dot" w:pos="8306"/>
        </w:tabs>
      </w:pPr>
      <w:hyperlink w:anchor="_Toc9394" w:history="1">
        <w:r>
          <w:rPr>
            <w:rFonts w:ascii="仿宋" w:eastAsia="仿宋" w:hAnsi="仿宋" w:cs="仿宋" w:hint="eastAsia"/>
            <w:lang w:eastAsia="zh-CN"/>
          </w:rPr>
          <w:t>(一)、变更控制流程</w:t>
        </w:r>
        <w:r>
          <w:tab/>
        </w:r>
        <w:r>
          <w:fldChar w:fldCharType="begin"/>
        </w:r>
        <w:r>
          <w:instrText xml:space="preserve"> PAGEREF _Toc9394 \h </w:instrText>
        </w:r>
        <w:r>
          <w:fldChar w:fldCharType="separate"/>
        </w:r>
        <w:r>
          <w:t>39</w:t>
        </w:r>
        <w:r>
          <w:fldChar w:fldCharType="end"/>
        </w:r>
      </w:hyperlink>
    </w:p>
    <w:p>
      <w:pPr>
        <w:pStyle w:val="TOC2"/>
        <w:tabs>
          <w:tab w:val="right" w:leader="dot" w:pos="8306"/>
        </w:tabs>
      </w:pPr>
      <w:hyperlink w:anchor="_Toc24205" w:history="1">
        <w:r>
          <w:rPr>
            <w:rFonts w:ascii="仿宋" w:eastAsia="仿宋" w:hAnsi="仿宋" w:cs="仿宋" w:hint="eastAsia"/>
            <w:lang w:eastAsia="zh-CN"/>
          </w:rPr>
          <w:t>(二)、影响评估与处理</w:t>
        </w:r>
        <w:r>
          <w:tab/>
        </w:r>
        <w:r>
          <w:fldChar w:fldCharType="begin"/>
        </w:r>
        <w:r>
          <w:instrText xml:space="preserve"> PAGEREF _Toc24205 \h </w:instrText>
        </w:r>
        <w:r>
          <w:fldChar w:fldCharType="separate"/>
        </w:r>
        <w:r>
          <w:t>40</w:t>
        </w:r>
        <w:r>
          <w:fldChar w:fldCharType="end"/>
        </w:r>
      </w:hyperlink>
    </w:p>
    <w:p>
      <w:pPr>
        <w:pStyle w:val="TOC2"/>
        <w:tabs>
          <w:tab w:val="right" w:leader="dot" w:pos="8306"/>
        </w:tabs>
      </w:pPr>
      <w:hyperlink w:anchor="_Toc12883" w:history="1">
        <w:r>
          <w:rPr>
            <w:rFonts w:ascii="仿宋" w:eastAsia="仿宋" w:hAnsi="仿宋" w:cs="仿宋" w:hint="eastAsia"/>
            <w:lang w:eastAsia="zh-CN"/>
          </w:rPr>
          <w:t>(三)、变更记录与追踪</w:t>
        </w:r>
        <w:r>
          <w:tab/>
        </w:r>
        <w:r>
          <w:fldChar w:fldCharType="begin"/>
        </w:r>
        <w:r>
          <w:instrText xml:space="preserve"> PAGEREF _Toc12883 \h </w:instrText>
        </w:r>
        <w:r>
          <w:fldChar w:fldCharType="separate"/>
        </w:r>
        <w:r>
          <w:t>41</w:t>
        </w:r>
        <w:r>
          <w:fldChar w:fldCharType="end"/>
        </w:r>
      </w:hyperlink>
    </w:p>
    <w:p>
      <w:pPr>
        <w:pStyle w:val="TOC2"/>
        <w:tabs>
          <w:tab w:val="right" w:leader="dot" w:pos="8306"/>
        </w:tabs>
      </w:pPr>
      <w:hyperlink w:anchor="_Toc18863" w:history="1">
        <w:r>
          <w:rPr>
            <w:rFonts w:ascii="仿宋" w:eastAsia="仿宋" w:hAnsi="仿宋" w:cs="仿宋" w:hint="eastAsia"/>
            <w:lang w:eastAsia="zh-CN"/>
          </w:rPr>
          <w:t>(四)、变更管理策略</w:t>
        </w:r>
        <w:r>
          <w:tab/>
        </w:r>
        <w:r>
          <w:fldChar w:fldCharType="begin"/>
        </w:r>
        <w:r>
          <w:instrText xml:space="preserve"> PAGEREF _Toc18863 \h </w:instrText>
        </w:r>
        <w:r>
          <w:fldChar w:fldCharType="separate"/>
        </w:r>
        <w:r>
          <w:t>43</w:t>
        </w:r>
        <w:r>
          <w:fldChar w:fldCharType="end"/>
        </w:r>
      </w:hyperlink>
    </w:p>
    <w:p>
      <w:pPr>
        <w:pStyle w:val="TOC1"/>
        <w:tabs>
          <w:tab w:val="right" w:leader="dot" w:pos="8306"/>
        </w:tabs>
      </w:pPr>
      <w:hyperlink w:anchor="_Toc18304" w:history="1">
        <w:r>
          <w:rPr>
            <w:rFonts w:ascii="仿宋" w:eastAsia="仿宋" w:hAnsi="仿宋" w:cs="仿宋" w:hint="eastAsia"/>
            <w:lang w:eastAsia="zh-CN"/>
          </w:rPr>
          <w:t>十、项目质量与标准</w:t>
        </w:r>
        <w:r>
          <w:tab/>
        </w:r>
        <w:r>
          <w:fldChar w:fldCharType="begin"/>
        </w:r>
        <w:r>
          <w:instrText xml:space="preserve"> PAGEREF _Toc18304 \h </w:instrText>
        </w:r>
        <w:r>
          <w:fldChar w:fldCharType="separate"/>
        </w:r>
        <w:r>
          <w:t>45</w:t>
        </w:r>
        <w:r>
          <w:fldChar w:fldCharType="end"/>
        </w:r>
      </w:hyperlink>
    </w:p>
    <w:p>
      <w:pPr>
        <w:pStyle w:val="TOC2"/>
        <w:tabs>
          <w:tab w:val="right" w:leader="dot" w:pos="8306"/>
        </w:tabs>
      </w:pPr>
      <w:hyperlink w:anchor="_Toc20110" w:history="1">
        <w:r>
          <w:rPr>
            <w:rFonts w:ascii="仿宋" w:eastAsia="仿宋" w:hAnsi="仿宋" w:cs="仿宋" w:hint="eastAsia"/>
            <w:lang w:eastAsia="zh-CN"/>
          </w:rPr>
          <w:t>(一)、质量保障体系</w:t>
        </w:r>
        <w:r>
          <w:tab/>
        </w:r>
        <w:r>
          <w:fldChar w:fldCharType="begin"/>
        </w:r>
        <w:r>
          <w:instrText xml:space="preserve"> PAGEREF _Toc20110 \h </w:instrText>
        </w:r>
        <w:r>
          <w:fldChar w:fldCharType="separate"/>
        </w:r>
        <w:r>
          <w:t>45</w:t>
        </w:r>
        <w:r>
          <w:fldChar w:fldCharType="end"/>
        </w:r>
      </w:hyperlink>
    </w:p>
    <w:p>
      <w:pPr>
        <w:pStyle w:val="TOC2"/>
        <w:tabs>
          <w:tab w:val="right" w:leader="dot" w:pos="8306"/>
        </w:tabs>
      </w:pPr>
      <w:hyperlink w:anchor="_Toc4947" w:history="1">
        <w:r>
          <w:rPr>
            <w:rFonts w:ascii="仿宋" w:eastAsia="仿宋" w:hAnsi="仿宋" w:cs="仿宋" w:hint="eastAsia"/>
            <w:lang w:eastAsia="zh-CN"/>
          </w:rPr>
          <w:t>(二)、标准化作业流程</w:t>
        </w:r>
        <w:r>
          <w:tab/>
        </w:r>
        <w:r>
          <w:fldChar w:fldCharType="begin"/>
        </w:r>
        <w:r>
          <w:instrText xml:space="preserve"> PAGEREF _Toc4947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1" w:history="1">
        <w:r>
          <w:rPr>
            <w:rFonts w:ascii="仿宋" w:eastAsia="仿宋" w:hAnsi="仿宋" w:cs="仿宋" w:hint="eastAsia"/>
            <w:lang w:eastAsia="zh-CN"/>
          </w:rPr>
          <w:t>(三)、质量监控与评估</w:t>
        </w:r>
        <w:r>
          <w:tab/>
        </w:r>
        <w:r>
          <w:fldChar w:fldCharType="begin"/>
        </w:r>
        <w:r>
          <w:instrText xml:space="preserve"> PAGEREF _Toc25831 \h </w:instrText>
        </w:r>
        <w:r>
          <w:fldChar w:fldCharType="separate"/>
        </w:r>
        <w:r>
          <w:t>48</w:t>
        </w:r>
        <w:r>
          <w:fldChar w:fldCharType="end"/>
        </w:r>
      </w:hyperlink>
    </w:p>
    <w:p>
      <w:pPr>
        <w:pStyle w:val="TOC2"/>
        <w:tabs>
          <w:tab w:val="right" w:leader="dot" w:pos="8306"/>
        </w:tabs>
      </w:pPr>
      <w:hyperlink w:anchor="_Toc18295" w:history="1">
        <w:r>
          <w:rPr>
            <w:rFonts w:ascii="仿宋" w:eastAsia="仿宋" w:hAnsi="仿宋" w:cs="仿宋" w:hint="eastAsia"/>
            <w:lang w:eastAsia="zh-CN"/>
          </w:rPr>
          <w:t>(四)、质量改进计划</w:t>
        </w:r>
        <w:r>
          <w:tab/>
        </w:r>
        <w:r>
          <w:fldChar w:fldCharType="begin"/>
        </w:r>
        <w:r>
          <w:instrText xml:space="preserve"> PAGEREF _Toc18295 \h </w:instrText>
        </w:r>
        <w:r>
          <w:fldChar w:fldCharType="separate"/>
        </w:r>
        <w:r>
          <w:t>49</w:t>
        </w:r>
        <w:r>
          <w:fldChar w:fldCharType="end"/>
        </w:r>
      </w:hyperlink>
    </w:p>
    <w:p>
      <w:pPr>
        <w:pStyle w:val="TOC1"/>
        <w:tabs>
          <w:tab w:val="right" w:leader="dot" w:pos="8306"/>
        </w:tabs>
      </w:pPr>
      <w:hyperlink w:anchor="_Toc13585" w:history="1">
        <w:r>
          <w:rPr>
            <w:rFonts w:ascii="仿宋" w:eastAsia="仿宋" w:hAnsi="仿宋" w:cs="仿宋" w:hint="eastAsia"/>
            <w:lang w:eastAsia="zh-CN"/>
          </w:rPr>
          <w:t>十一、技术创新与产业升级</w:t>
        </w:r>
        <w:r>
          <w:tab/>
        </w:r>
        <w:r>
          <w:fldChar w:fldCharType="begin"/>
        </w:r>
        <w:r>
          <w:instrText xml:space="preserve"> PAGEREF _Toc13585 \h </w:instrText>
        </w:r>
        <w:r>
          <w:fldChar w:fldCharType="separate"/>
        </w:r>
        <w:r>
          <w:t>50</w:t>
        </w:r>
        <w:r>
          <w:fldChar w:fldCharType="end"/>
        </w:r>
      </w:hyperlink>
    </w:p>
    <w:p>
      <w:pPr>
        <w:pStyle w:val="TOC2"/>
        <w:tabs>
          <w:tab w:val="right" w:leader="dot" w:pos="8306"/>
        </w:tabs>
      </w:pPr>
      <w:hyperlink w:anchor="_Toc6872" w:history="1">
        <w:r>
          <w:rPr>
            <w:rFonts w:ascii="仿宋" w:eastAsia="仿宋" w:hAnsi="仿宋" w:cs="仿宋" w:hint="eastAsia"/>
            <w:lang w:eastAsia="zh-CN"/>
          </w:rPr>
          <w:t>(一)、技术创新方向与目标</w:t>
        </w:r>
        <w:r>
          <w:tab/>
        </w:r>
        <w:r>
          <w:fldChar w:fldCharType="begin"/>
        </w:r>
        <w:r>
          <w:instrText xml:space="preserve"> PAGEREF _Toc6872 \h </w:instrText>
        </w:r>
        <w:r>
          <w:fldChar w:fldCharType="separate"/>
        </w:r>
        <w:r>
          <w:t>50</w:t>
        </w:r>
        <w:r>
          <w:fldChar w:fldCharType="end"/>
        </w:r>
      </w:hyperlink>
    </w:p>
    <w:p>
      <w:pPr>
        <w:pStyle w:val="TOC2"/>
        <w:tabs>
          <w:tab w:val="right" w:leader="dot" w:pos="8306"/>
        </w:tabs>
      </w:pPr>
      <w:hyperlink w:anchor="_Toc21105" w:history="1">
        <w:r>
          <w:rPr>
            <w:rFonts w:ascii="仿宋" w:eastAsia="仿宋" w:hAnsi="仿宋" w:cs="仿宋" w:hint="eastAsia"/>
            <w:lang w:eastAsia="zh-CN"/>
          </w:rPr>
          <w:t>(二)、产业升级路径与措施</w:t>
        </w:r>
        <w:r>
          <w:tab/>
        </w:r>
        <w:r>
          <w:fldChar w:fldCharType="begin"/>
        </w:r>
        <w:r>
          <w:instrText xml:space="preserve"> PAGEREF _Toc21105 \h </w:instrText>
        </w:r>
        <w:r>
          <w:fldChar w:fldCharType="separate"/>
        </w:r>
        <w:r>
          <w:t>51</w:t>
        </w:r>
        <w:r>
          <w:fldChar w:fldCharType="end"/>
        </w:r>
      </w:hyperlink>
    </w:p>
    <w:p>
      <w:pPr>
        <w:pStyle w:val="TOC1"/>
        <w:tabs>
          <w:tab w:val="right" w:leader="dot" w:pos="8306"/>
        </w:tabs>
      </w:pPr>
      <w:hyperlink w:anchor="_Toc21191" w:history="1">
        <w:r>
          <w:rPr>
            <w:rFonts w:ascii="仿宋" w:eastAsia="仿宋" w:hAnsi="仿宋" w:cs="仿宋" w:hint="eastAsia"/>
            <w:lang w:eastAsia="zh-CN"/>
          </w:rPr>
          <w:t>十二、项目进度计划</w:t>
        </w:r>
        <w:r>
          <w:tab/>
        </w:r>
        <w:r>
          <w:fldChar w:fldCharType="begin"/>
        </w:r>
        <w:r>
          <w:instrText xml:space="preserve"> PAGEREF _Toc21191 \h </w:instrText>
        </w:r>
        <w:r>
          <w:fldChar w:fldCharType="separate"/>
        </w:r>
        <w:r>
          <w:t>53</w:t>
        </w:r>
        <w:r>
          <w:fldChar w:fldCharType="end"/>
        </w:r>
      </w:hyperlink>
    </w:p>
    <w:p>
      <w:pPr>
        <w:pStyle w:val="TOC2"/>
        <w:tabs>
          <w:tab w:val="right" w:leader="dot" w:pos="8306"/>
        </w:tabs>
      </w:pPr>
      <w:hyperlink w:anchor="_Toc30354" w:history="1">
        <w:r>
          <w:rPr>
            <w:rFonts w:ascii="仿宋" w:eastAsia="仿宋" w:hAnsi="仿宋" w:cs="仿宋" w:hint="eastAsia"/>
            <w:lang w:eastAsia="zh-CN"/>
          </w:rPr>
          <w:t>(一)、建设周期</w:t>
        </w:r>
        <w:r>
          <w:tab/>
        </w:r>
        <w:r>
          <w:fldChar w:fldCharType="begin"/>
        </w:r>
        <w:r>
          <w:instrText xml:space="preserve"> PAGEREF _Toc30354 \h </w:instrText>
        </w:r>
        <w:r>
          <w:fldChar w:fldCharType="separate"/>
        </w:r>
        <w:r>
          <w:t>53</w:t>
        </w:r>
        <w:r>
          <w:fldChar w:fldCharType="end"/>
        </w:r>
      </w:hyperlink>
    </w:p>
    <w:p>
      <w:pPr>
        <w:pStyle w:val="TOC2"/>
        <w:tabs>
          <w:tab w:val="right" w:leader="dot" w:pos="8306"/>
        </w:tabs>
      </w:pPr>
      <w:hyperlink w:anchor="_Toc3641" w:history="1">
        <w:r>
          <w:rPr>
            <w:rFonts w:ascii="仿宋" w:eastAsia="仿宋" w:hAnsi="仿宋" w:cs="仿宋" w:hint="eastAsia"/>
            <w:lang w:eastAsia="zh-CN"/>
          </w:rPr>
          <w:t>(二)、建设进度</w:t>
        </w:r>
        <w:r>
          <w:tab/>
        </w:r>
        <w:r>
          <w:fldChar w:fldCharType="begin"/>
        </w:r>
        <w:r>
          <w:instrText xml:space="preserve"> PAGEREF _Toc3641 \h </w:instrText>
        </w:r>
        <w:r>
          <w:fldChar w:fldCharType="separate"/>
        </w:r>
        <w:r>
          <w:t>53</w:t>
        </w:r>
        <w:r>
          <w:fldChar w:fldCharType="end"/>
        </w:r>
      </w:hyperlink>
    </w:p>
    <w:p>
      <w:pPr>
        <w:pStyle w:val="TOC2"/>
        <w:tabs>
          <w:tab w:val="right" w:leader="dot" w:pos="8306"/>
        </w:tabs>
      </w:pPr>
      <w:hyperlink w:anchor="_Toc10720" w:history="1">
        <w:r>
          <w:rPr>
            <w:rFonts w:ascii="仿宋" w:eastAsia="仿宋" w:hAnsi="仿宋" w:cs="仿宋" w:hint="eastAsia"/>
            <w:lang w:eastAsia="zh-CN"/>
          </w:rPr>
          <w:t>(三)、进度安排注意事项</w:t>
        </w:r>
        <w:r>
          <w:tab/>
        </w:r>
        <w:r>
          <w:fldChar w:fldCharType="begin"/>
        </w:r>
        <w:r>
          <w:instrText xml:space="preserve"> PAGEREF _Toc10720 \h </w:instrText>
        </w:r>
        <w:r>
          <w:fldChar w:fldCharType="separate"/>
        </w:r>
        <w:r>
          <w:t>54</w:t>
        </w:r>
        <w:r>
          <w:fldChar w:fldCharType="end"/>
        </w:r>
      </w:hyperlink>
    </w:p>
    <w:p>
      <w:pPr>
        <w:pStyle w:val="TOC2"/>
        <w:tabs>
          <w:tab w:val="right" w:leader="dot" w:pos="8306"/>
        </w:tabs>
      </w:pPr>
      <w:hyperlink w:anchor="_Toc11276" w:history="1">
        <w:r>
          <w:rPr>
            <w:rFonts w:ascii="仿宋" w:eastAsia="仿宋" w:hAnsi="仿宋" w:cs="仿宋" w:hint="eastAsia"/>
            <w:lang w:eastAsia="zh-CN"/>
          </w:rPr>
          <w:t>(四)、人力资源配置</w:t>
        </w:r>
        <w:r>
          <w:tab/>
        </w:r>
        <w:r>
          <w:fldChar w:fldCharType="begin"/>
        </w:r>
        <w:r>
          <w:instrText xml:space="preserve"> PAGEREF _Toc11276 \h </w:instrText>
        </w:r>
        <w:r>
          <w:fldChar w:fldCharType="separate"/>
        </w:r>
        <w:r>
          <w:t>55</w:t>
        </w:r>
        <w:r>
          <w:fldChar w:fldCharType="end"/>
        </w:r>
      </w:hyperlink>
    </w:p>
    <w:p>
      <w:pPr>
        <w:pStyle w:val="TOC2"/>
        <w:tabs>
          <w:tab w:val="right" w:leader="dot" w:pos="8306"/>
        </w:tabs>
      </w:pPr>
      <w:hyperlink w:anchor="_Toc28502" w:history="1">
        <w:r>
          <w:rPr>
            <w:rFonts w:ascii="仿宋" w:eastAsia="仿宋" w:hAnsi="仿宋" w:cs="仿宋" w:hint="eastAsia"/>
            <w:lang w:eastAsia="zh-CN"/>
          </w:rPr>
          <w:t>(五)、员工培训</w:t>
        </w:r>
        <w:r>
          <w:tab/>
        </w:r>
        <w:r>
          <w:fldChar w:fldCharType="begin"/>
        </w:r>
        <w:r>
          <w:instrText xml:space="preserve"> PAGEREF _Toc28502 \h </w:instrText>
        </w:r>
        <w:r>
          <w:fldChar w:fldCharType="separate"/>
        </w:r>
        <w:r>
          <w:t>57</w:t>
        </w:r>
        <w:r>
          <w:fldChar w:fldCharType="end"/>
        </w:r>
      </w:hyperlink>
    </w:p>
    <w:p>
      <w:pPr>
        <w:pStyle w:val="TOC2"/>
        <w:tabs>
          <w:tab w:val="right" w:leader="dot" w:pos="8306"/>
        </w:tabs>
      </w:pPr>
      <w:hyperlink w:anchor="_Toc11388" w:history="1">
        <w:r>
          <w:rPr>
            <w:rFonts w:ascii="仿宋" w:eastAsia="仿宋" w:hAnsi="仿宋" w:cs="仿宋" w:hint="eastAsia"/>
            <w:lang w:eastAsia="zh-CN"/>
          </w:rPr>
          <w:t>(六)、项目实施保障</w:t>
        </w:r>
        <w:r>
          <w:tab/>
        </w:r>
        <w:r>
          <w:fldChar w:fldCharType="begin"/>
        </w:r>
        <w:r>
          <w:instrText xml:space="preserve"> PAGEREF _Toc11388 \h </w:instrText>
        </w:r>
        <w:r>
          <w:fldChar w:fldCharType="separate"/>
        </w:r>
        <w:r>
          <w:t>58</w:t>
        </w:r>
        <w:r>
          <w:fldChar w:fldCharType="end"/>
        </w:r>
      </w:hyperlink>
    </w:p>
    <w:p>
      <w:pPr>
        <w:pStyle w:val="TOC2"/>
        <w:tabs>
          <w:tab w:val="right" w:leader="dot" w:pos="8306"/>
        </w:tabs>
      </w:pPr>
      <w:hyperlink w:anchor="_Toc29355" w:history="1">
        <w:r>
          <w:rPr>
            <w:rFonts w:ascii="仿宋" w:eastAsia="仿宋" w:hAnsi="仿宋" w:cs="仿宋" w:hint="eastAsia"/>
            <w:lang w:eastAsia="zh-CN"/>
          </w:rPr>
          <w:t>(七)、安全规范管理</w:t>
        </w:r>
        <w:r>
          <w:tab/>
        </w:r>
        <w:r>
          <w:fldChar w:fldCharType="begin"/>
        </w:r>
        <w:r>
          <w:instrText xml:space="preserve"> PAGEREF _Toc29355 \h </w:instrText>
        </w:r>
        <w:r>
          <w:fldChar w:fldCharType="separate"/>
        </w:r>
        <w:r>
          <w:t>59</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十三、成果转化与推广应用</w:t>
        </w:r>
        <w:r>
          <w:tab/>
        </w:r>
        <w:r>
          <w:fldChar w:fldCharType="begin"/>
        </w:r>
        <w:r>
          <w:instrText xml:space="preserve"> PAGEREF _Toc12075 \h </w:instrText>
        </w:r>
        <w:r>
          <w:fldChar w:fldCharType="separate"/>
        </w:r>
        <w:r>
          <w:t>60</w:t>
        </w:r>
        <w:r>
          <w:fldChar w:fldCharType="end"/>
        </w:r>
      </w:hyperlink>
    </w:p>
    <w:p>
      <w:pPr>
        <w:pStyle w:val="TOC2"/>
        <w:tabs>
          <w:tab w:val="right" w:leader="dot" w:pos="8306"/>
        </w:tabs>
      </w:pPr>
      <w:hyperlink w:anchor="_Toc29879" w:history="1">
        <w:r>
          <w:rPr>
            <w:rFonts w:ascii="仿宋" w:eastAsia="仿宋" w:hAnsi="仿宋" w:cs="仿宋" w:hint="eastAsia"/>
            <w:lang w:eastAsia="zh-CN"/>
          </w:rPr>
          <w:t>(一)、成果转化策略制定</w:t>
        </w:r>
        <w:r>
          <w:tab/>
        </w:r>
        <w:r>
          <w:fldChar w:fldCharType="begin"/>
        </w:r>
        <w:r>
          <w:instrText xml:space="preserve"> PAGEREF _Toc29879 \h </w:instrText>
        </w:r>
        <w:r>
          <w:fldChar w:fldCharType="separate"/>
        </w:r>
        <w:r>
          <w:t>60</w:t>
        </w:r>
        <w:r>
          <w:fldChar w:fldCharType="end"/>
        </w:r>
      </w:hyperlink>
    </w:p>
    <w:p>
      <w:pPr>
        <w:pStyle w:val="TOC2"/>
        <w:tabs>
          <w:tab w:val="right" w:leader="dot" w:pos="8306"/>
        </w:tabs>
      </w:pPr>
      <w:hyperlink w:anchor="_Toc31329" w:history="1">
        <w:r>
          <w:rPr>
            <w:rFonts w:ascii="仿宋" w:eastAsia="仿宋" w:hAnsi="仿宋" w:cs="仿宋" w:hint="eastAsia"/>
            <w:lang w:eastAsia="zh-CN"/>
          </w:rPr>
          <w:t>(二)、成果推广应用方案</w:t>
        </w:r>
        <w:r>
          <w:tab/>
        </w:r>
        <w:r>
          <w:fldChar w:fldCharType="begin"/>
        </w:r>
        <w:r>
          <w:instrText xml:space="preserve"> PAGEREF _Toc31329 \h </w:instrText>
        </w:r>
        <w:r>
          <w:fldChar w:fldCharType="separate"/>
        </w:r>
        <w:r>
          <w:t>62</w:t>
        </w:r>
        <w:r>
          <w:fldChar w:fldCharType="end"/>
        </w:r>
      </w:hyperlink>
    </w:p>
    <w:p>
      <w:pPr>
        <w:pStyle w:val="TOC1"/>
        <w:tabs>
          <w:tab w:val="right" w:leader="dot" w:pos="8306"/>
        </w:tabs>
      </w:pPr>
      <w:hyperlink w:anchor="_Toc20517" w:history="1">
        <w:r>
          <w:rPr>
            <w:rFonts w:ascii="仿宋" w:eastAsia="仿宋" w:hAnsi="仿宋" w:cs="仿宋" w:hint="eastAsia"/>
            <w:lang w:eastAsia="zh-CN"/>
          </w:rPr>
          <w:t>十四、合作与交流机制建立</w:t>
        </w:r>
        <w:r>
          <w:tab/>
        </w:r>
        <w:r>
          <w:fldChar w:fldCharType="begin"/>
        </w:r>
        <w:r>
          <w:instrText xml:space="preserve"> PAGEREF _Toc20517 \h </w:instrText>
        </w:r>
        <w:r>
          <w:fldChar w:fldCharType="separate"/>
        </w:r>
        <w:r>
          <w:t>63</w:t>
        </w:r>
        <w:r>
          <w:fldChar w:fldCharType="end"/>
        </w:r>
      </w:hyperlink>
    </w:p>
    <w:p>
      <w:pPr>
        <w:pStyle w:val="TOC2"/>
        <w:tabs>
          <w:tab w:val="right" w:leader="dot" w:pos="8306"/>
        </w:tabs>
      </w:pPr>
      <w:hyperlink w:anchor="_Toc7548" w:history="1">
        <w:r>
          <w:rPr>
            <w:rFonts w:ascii="仿宋" w:eastAsia="仿宋" w:hAnsi="仿宋" w:cs="仿宋" w:hint="eastAsia"/>
            <w:lang w:eastAsia="zh-CN"/>
          </w:rPr>
          <w:t>(一)、合作伙伴选择与合作方式</w:t>
        </w:r>
        <w:r>
          <w:tab/>
        </w:r>
        <w:r>
          <w:fldChar w:fldCharType="begin"/>
        </w:r>
        <w:r>
          <w:instrText xml:space="preserve"> PAGEREF _Toc7548 \h </w:instrText>
        </w:r>
        <w:r>
          <w:fldChar w:fldCharType="separate"/>
        </w:r>
        <w:r>
          <w:t>63</w:t>
        </w:r>
        <w:r>
          <w:fldChar w:fldCharType="end"/>
        </w:r>
      </w:hyperlink>
    </w:p>
    <w:p>
      <w:pPr>
        <w:pStyle w:val="TOC2"/>
        <w:tabs>
          <w:tab w:val="right" w:leader="dot" w:pos="8306"/>
        </w:tabs>
      </w:pPr>
      <w:hyperlink w:anchor="_Toc188" w:history="1">
        <w:r>
          <w:rPr>
            <w:rFonts w:ascii="仿宋" w:eastAsia="仿宋" w:hAnsi="仿宋" w:cs="仿宋" w:hint="eastAsia"/>
            <w:lang w:eastAsia="zh-CN"/>
          </w:rPr>
          <w:t>(二)、交流与合作平台搭建</w:t>
        </w:r>
        <w:r>
          <w:tab/>
        </w:r>
        <w:r>
          <w:fldChar w:fldCharType="begin"/>
        </w:r>
        <w:r>
          <w:instrText xml:space="preserve"> PAGEREF _Toc188 \h </w:instrText>
        </w:r>
        <w:r>
          <w:fldChar w:fldCharType="separate"/>
        </w:r>
        <w:r>
          <w:t>64</w:t>
        </w:r>
        <w:r>
          <w:fldChar w:fldCharType="end"/>
        </w:r>
      </w:hyperlink>
    </w:p>
    <w:p>
      <w:pPr>
        <w:pStyle w:val="TOC1"/>
        <w:tabs>
          <w:tab w:val="right" w:leader="dot" w:pos="8306"/>
        </w:tabs>
      </w:pPr>
      <w:hyperlink w:anchor="_Toc4003" w:history="1">
        <w:r>
          <w:rPr>
            <w:rFonts w:ascii="仿宋" w:eastAsia="仿宋" w:hAnsi="仿宋" w:cs="仿宋" w:hint="eastAsia"/>
            <w:lang w:eastAsia="zh-CN"/>
          </w:rPr>
          <w:t>十五、人力资源管理与开发</w:t>
        </w:r>
        <w:r>
          <w:tab/>
        </w:r>
        <w:r>
          <w:fldChar w:fldCharType="begin"/>
        </w:r>
        <w:r>
          <w:instrText xml:space="preserve"> PAGEREF _Toc4003 \h </w:instrText>
        </w:r>
        <w:r>
          <w:fldChar w:fldCharType="separate"/>
        </w:r>
        <w:r>
          <w:t>66</w:t>
        </w:r>
        <w:r>
          <w:fldChar w:fldCharType="end"/>
        </w:r>
      </w:hyperlink>
    </w:p>
    <w:p>
      <w:pPr>
        <w:pStyle w:val="TOC2"/>
        <w:tabs>
          <w:tab w:val="right" w:leader="dot" w:pos="8306"/>
        </w:tabs>
      </w:pPr>
      <w:hyperlink w:anchor="_Toc10672" w:history="1">
        <w:r>
          <w:rPr>
            <w:rFonts w:ascii="仿宋" w:eastAsia="仿宋" w:hAnsi="仿宋" w:cs="仿宋" w:hint="eastAsia"/>
            <w:lang w:eastAsia="zh-CN"/>
          </w:rPr>
          <w:t>(一)、人力资源规划</w:t>
        </w:r>
        <w:r>
          <w:tab/>
        </w:r>
        <w:r>
          <w:fldChar w:fldCharType="begin"/>
        </w:r>
        <w:r>
          <w:instrText xml:space="preserve"> PAGEREF _Toc10672 \h </w:instrText>
        </w:r>
        <w:r>
          <w:fldChar w:fldCharType="separate"/>
        </w:r>
        <w:r>
          <w:t>66</w:t>
        </w:r>
        <w:r>
          <w:fldChar w:fldCharType="end"/>
        </w:r>
      </w:hyperlink>
    </w:p>
    <w:p>
      <w:pPr>
        <w:pStyle w:val="TOC2"/>
        <w:tabs>
          <w:tab w:val="right" w:leader="dot" w:pos="8306"/>
        </w:tabs>
      </w:pPr>
      <w:hyperlink w:anchor="_Toc29999" w:history="1">
        <w:r>
          <w:rPr>
            <w:rFonts w:ascii="仿宋" w:eastAsia="仿宋" w:hAnsi="仿宋" w:cs="仿宋" w:hint="eastAsia"/>
            <w:lang w:eastAsia="zh-CN"/>
          </w:rPr>
          <w:t>(二)、人力资源开发与培训</w:t>
        </w:r>
        <w:r>
          <w:tab/>
        </w:r>
        <w:r>
          <w:fldChar w:fldCharType="begin"/>
        </w:r>
        <w:r>
          <w:instrText xml:space="preserve"> PAGEREF _Toc29999 \h </w:instrText>
        </w:r>
        <w:r>
          <w:fldChar w:fldCharType="separate"/>
        </w:r>
        <w:r>
          <w:t>68</w:t>
        </w:r>
        <w:r>
          <w:fldChar w:fldCharType="end"/>
        </w:r>
      </w:hyperlink>
    </w:p>
    <w:p>
      <w:pPr>
        <w:pStyle w:val="TOC1"/>
        <w:tabs>
          <w:tab w:val="right" w:leader="dot" w:pos="8306"/>
        </w:tabs>
      </w:pPr>
      <w:hyperlink w:anchor="_Toc15340" w:history="1">
        <w:r>
          <w:rPr>
            <w:rFonts w:ascii="仿宋" w:eastAsia="仿宋" w:hAnsi="仿宋" w:cs="仿宋" w:hint="eastAsia"/>
            <w:lang w:eastAsia="zh-CN"/>
          </w:rPr>
          <w:t>十六、质量管理与控制</w:t>
        </w:r>
        <w:r>
          <w:tab/>
        </w:r>
        <w:r>
          <w:fldChar w:fldCharType="begin"/>
        </w:r>
        <w:r>
          <w:instrText xml:space="preserve"> PAGEREF _Toc15340 \h </w:instrText>
        </w:r>
        <w:r>
          <w:fldChar w:fldCharType="separate"/>
        </w:r>
        <w:r>
          <w:t>70</w:t>
        </w:r>
        <w:r>
          <w:fldChar w:fldCharType="end"/>
        </w:r>
      </w:hyperlink>
    </w:p>
    <w:p>
      <w:pPr>
        <w:pStyle w:val="TOC2"/>
        <w:tabs>
          <w:tab w:val="right" w:leader="dot" w:pos="8306"/>
        </w:tabs>
      </w:pPr>
      <w:hyperlink w:anchor="_Toc18810" w:history="1">
        <w:r>
          <w:rPr>
            <w:rFonts w:ascii="仿宋" w:eastAsia="仿宋" w:hAnsi="仿宋" w:cs="仿宋" w:hint="eastAsia"/>
            <w:lang w:eastAsia="zh-CN"/>
          </w:rPr>
          <w:t>(一)、质量管理体系建设</w:t>
        </w:r>
        <w:r>
          <w:tab/>
        </w:r>
        <w:r>
          <w:fldChar w:fldCharType="begin"/>
        </w:r>
        <w:r>
          <w:instrText xml:space="preserve"> PAGEREF _Toc18810 \h </w:instrText>
        </w:r>
        <w:r>
          <w:fldChar w:fldCharType="separate"/>
        </w:r>
        <w:r>
          <w:t>70</w:t>
        </w:r>
        <w:r>
          <w:fldChar w:fldCharType="end"/>
        </w:r>
      </w:hyperlink>
    </w:p>
    <w:p>
      <w:pPr>
        <w:pStyle w:val="TOC2"/>
        <w:tabs>
          <w:tab w:val="right" w:leader="dot" w:pos="8306"/>
        </w:tabs>
      </w:pPr>
      <w:hyperlink w:anchor="_Toc9006" w:history="1">
        <w:r>
          <w:rPr>
            <w:rFonts w:ascii="仿宋" w:eastAsia="仿宋" w:hAnsi="仿宋" w:cs="仿宋" w:hint="eastAsia"/>
            <w:lang w:eastAsia="zh-CN"/>
          </w:rPr>
          <w:t>(二)、质量控制措施</w:t>
        </w:r>
        <w:r>
          <w:tab/>
        </w:r>
        <w:r>
          <w:fldChar w:fldCharType="begin"/>
        </w:r>
        <w:r>
          <w:instrText xml:space="preserve"> PAGEREF _Toc9006 \h </w:instrText>
        </w:r>
        <w:r>
          <w:fldChar w:fldCharType="separate"/>
        </w:r>
        <w:r>
          <w:t>72</w:t>
        </w:r>
        <w:r>
          <w:fldChar w:fldCharType="end"/>
        </w:r>
      </w:hyperlink>
    </w:p>
    <w:p>
      <w:pPr>
        <w:pStyle w:val="TOC1"/>
        <w:tabs>
          <w:tab w:val="right" w:leader="dot" w:pos="8306"/>
        </w:tabs>
      </w:pPr>
      <w:hyperlink w:anchor="_Toc22504" w:history="1">
        <w:r>
          <w:rPr>
            <w:rFonts w:ascii="仿宋" w:eastAsia="仿宋" w:hAnsi="仿宋" w:cs="仿宋" w:hint="eastAsia"/>
            <w:lang w:eastAsia="zh-CN"/>
          </w:rPr>
          <w:t>十七、法律法规与政策遵循</w:t>
        </w:r>
        <w:r>
          <w:tab/>
        </w:r>
        <w:r>
          <w:fldChar w:fldCharType="begin"/>
        </w:r>
        <w:r>
          <w:instrText xml:space="preserve"> PAGEREF _Toc22504 \h </w:instrText>
        </w:r>
        <w:r>
          <w:fldChar w:fldCharType="separate"/>
        </w:r>
        <w:r>
          <w:t>73</w:t>
        </w:r>
        <w:r>
          <w:fldChar w:fldCharType="end"/>
        </w:r>
      </w:hyperlink>
    </w:p>
    <w:p>
      <w:pPr>
        <w:pStyle w:val="TOC2"/>
        <w:tabs>
          <w:tab w:val="right" w:leader="dot" w:pos="8306"/>
        </w:tabs>
      </w:pPr>
      <w:hyperlink w:anchor="_Toc22884" w:history="1">
        <w:r>
          <w:rPr>
            <w:rFonts w:ascii="仿宋" w:eastAsia="仿宋" w:hAnsi="仿宋" w:cs="仿宋" w:hint="eastAsia"/>
            <w:lang w:eastAsia="zh-CN"/>
          </w:rPr>
          <w:t>(一)、法律法规遵守</w:t>
        </w:r>
        <w:r>
          <w:tab/>
        </w:r>
        <w:r>
          <w:fldChar w:fldCharType="begin"/>
        </w:r>
        <w:r>
          <w:instrText xml:space="preserve"> PAGEREF _Toc22884 \h </w:instrText>
        </w:r>
        <w:r>
          <w:fldChar w:fldCharType="separate"/>
        </w:r>
        <w:r>
          <w:t>73</w:t>
        </w:r>
        <w:r>
          <w:fldChar w:fldCharType="end"/>
        </w:r>
      </w:hyperlink>
    </w:p>
    <w:p>
      <w:pPr>
        <w:pStyle w:val="TOC2"/>
        <w:tabs>
          <w:tab w:val="right" w:leader="dot" w:pos="8306"/>
        </w:tabs>
      </w:pPr>
      <w:hyperlink w:anchor="_Toc1636" w:history="1">
        <w:r>
          <w:rPr>
            <w:rFonts w:ascii="仿宋" w:eastAsia="仿宋" w:hAnsi="仿宋" w:cs="仿宋" w:hint="eastAsia"/>
            <w:lang w:eastAsia="zh-CN"/>
          </w:rPr>
          <w:t>(二)、政策导向与利用</w:t>
        </w:r>
        <w:r>
          <w:tab/>
        </w:r>
        <w:r>
          <w:fldChar w:fldCharType="begin"/>
        </w:r>
        <w:r>
          <w:instrText xml:space="preserve"> PAGEREF _Toc1636 \h </w:instrText>
        </w:r>
        <w:r>
          <w:fldChar w:fldCharType="separate"/>
        </w:r>
        <w:r>
          <w:t>74</w:t>
        </w:r>
        <w:r>
          <w:fldChar w:fldCharType="end"/>
        </w:r>
      </w:hyperlink>
    </w:p>
    <w:p>
      <w:pPr>
        <w:pStyle w:val="TOC1"/>
        <w:tabs>
          <w:tab w:val="right" w:leader="dot" w:pos="8306"/>
        </w:tabs>
      </w:pPr>
      <w:hyperlink w:anchor="_Toc31161" w:history="1">
        <w:r>
          <w:rPr>
            <w:rFonts w:ascii="仿宋" w:eastAsia="仿宋" w:hAnsi="仿宋" w:cs="仿宋" w:hint="eastAsia"/>
            <w:lang w:eastAsia="zh-CN"/>
          </w:rPr>
          <w:t>十八、设施与设备管理</w:t>
        </w:r>
        <w:r>
          <w:tab/>
        </w:r>
        <w:r>
          <w:fldChar w:fldCharType="begin"/>
        </w:r>
        <w:r>
          <w:instrText xml:space="preserve"> PAGEREF _Toc31161 \h </w:instrText>
        </w:r>
        <w:r>
          <w:fldChar w:fldCharType="separate"/>
        </w:r>
        <w:r>
          <w:t>75</w:t>
        </w:r>
        <w:r>
          <w:fldChar w:fldCharType="end"/>
        </w:r>
      </w:hyperlink>
    </w:p>
    <w:p>
      <w:pPr>
        <w:pStyle w:val="TOC2"/>
        <w:tabs>
          <w:tab w:val="right" w:leader="dot" w:pos="8306"/>
        </w:tabs>
      </w:pPr>
      <w:hyperlink w:anchor="_Toc17581" w:history="1">
        <w:r>
          <w:rPr>
            <w:rFonts w:ascii="仿宋" w:eastAsia="仿宋" w:hAnsi="仿宋" w:cs="仿宋" w:hint="eastAsia"/>
            <w:lang w:eastAsia="zh-CN"/>
          </w:rPr>
          <w:t>(一)、设施规划与配置</w:t>
        </w:r>
        <w:r>
          <w:tab/>
        </w:r>
        <w:r>
          <w:fldChar w:fldCharType="begin"/>
        </w:r>
        <w:r>
          <w:instrText xml:space="preserve"> PAGEREF _Toc17581 \h </w:instrText>
        </w:r>
        <w:r>
          <w:fldChar w:fldCharType="separate"/>
        </w:r>
        <w:r>
          <w:t>75</w:t>
        </w:r>
        <w:r>
          <w:fldChar w:fldCharType="end"/>
        </w:r>
      </w:hyperlink>
    </w:p>
    <w:p>
      <w:pPr>
        <w:pStyle w:val="TOC2"/>
        <w:tabs>
          <w:tab w:val="right" w:leader="dot" w:pos="8306"/>
        </w:tabs>
      </w:pPr>
      <w:hyperlink w:anchor="_Toc31016" w:history="1">
        <w:r>
          <w:rPr>
            <w:rFonts w:ascii="仿宋" w:eastAsia="仿宋" w:hAnsi="仿宋" w:cs="仿宋" w:hint="eastAsia"/>
            <w:lang w:eastAsia="zh-CN"/>
          </w:rPr>
          <w:t>(二)、设备采购与维护管理</w:t>
        </w:r>
        <w:r>
          <w:tab/>
        </w:r>
        <w:r>
          <w:fldChar w:fldCharType="begin"/>
        </w:r>
        <w:r>
          <w:instrText xml:space="preserve"> PAGEREF _Toc31016 \h </w:instrText>
        </w:r>
        <w:r>
          <w:fldChar w:fldCharType="separate"/>
        </w:r>
        <w:r>
          <w:t>75</w:t>
        </w:r>
        <w:r>
          <w:fldChar w:fldCharType="end"/>
        </w:r>
      </w:hyperlink>
    </w:p>
    <w:p>
      <w:pPr>
        <w:pStyle w:val="TOC2"/>
        <w:tabs>
          <w:tab w:val="right" w:leader="dot" w:pos="8306"/>
        </w:tabs>
      </w:pPr>
      <w:hyperlink w:anchor="_Toc20261" w:history="1">
        <w:r>
          <w:rPr>
            <w:rFonts w:ascii="仿宋" w:eastAsia="仿宋" w:hAnsi="仿宋" w:cs="仿宋" w:hint="eastAsia"/>
            <w:lang w:eastAsia="zh-CN"/>
          </w:rPr>
          <w:t>(三)、设施设备升级策略</w:t>
        </w:r>
        <w:r>
          <w:tab/>
        </w:r>
        <w:r>
          <w:fldChar w:fldCharType="begin"/>
        </w:r>
        <w:r>
          <w:instrText xml:space="preserve"> PAGEREF _Toc20261 \h </w:instrText>
        </w:r>
        <w:r>
          <w:fldChar w:fldCharType="separate"/>
        </w:r>
        <w:r>
          <w:t>76</w:t>
        </w:r>
        <w:r>
          <w:fldChar w:fldCharType="end"/>
        </w:r>
      </w:hyperlink>
    </w:p>
    <w:p>
      <w:pPr>
        <w:pStyle w:val="TOC1"/>
        <w:tabs>
          <w:tab w:val="right" w:leader="dot" w:pos="8306"/>
        </w:tabs>
      </w:pPr>
      <w:hyperlink w:anchor="_Toc6292" w:history="1">
        <w:r>
          <w:rPr>
            <w:rFonts w:ascii="仿宋" w:eastAsia="仿宋" w:hAnsi="仿宋" w:cs="仿宋" w:hint="eastAsia"/>
            <w:lang w:eastAsia="zh-CN"/>
          </w:rPr>
          <w:t>十九、产业协同与集群发展</w:t>
        </w:r>
        <w:r>
          <w:tab/>
        </w:r>
        <w:r>
          <w:fldChar w:fldCharType="begin"/>
        </w:r>
        <w:r>
          <w:instrText xml:space="preserve"> PAGEREF _Toc6292 \h </w:instrText>
        </w:r>
        <w:r>
          <w:fldChar w:fldCharType="separate"/>
        </w:r>
        <w:r>
          <w:t>77</w:t>
        </w:r>
        <w:r>
          <w:fldChar w:fldCharType="end"/>
        </w:r>
      </w:hyperlink>
    </w:p>
    <w:p>
      <w:pPr>
        <w:pStyle w:val="TOC2"/>
        <w:tabs>
          <w:tab w:val="right" w:leader="dot" w:pos="8306"/>
        </w:tabs>
      </w:pPr>
      <w:hyperlink w:anchor="_Toc10498" w:history="1">
        <w:r>
          <w:rPr>
            <w:rFonts w:ascii="仿宋" w:eastAsia="仿宋" w:hAnsi="仿宋" w:cs="仿宋" w:hint="eastAsia"/>
            <w:lang w:eastAsia="zh-CN"/>
          </w:rPr>
          <w:t>(一)、产业协同机制建设</w:t>
        </w:r>
        <w:r>
          <w:tab/>
        </w:r>
        <w:r>
          <w:fldChar w:fldCharType="begin"/>
        </w:r>
        <w:r>
          <w:instrText xml:space="preserve"> PAGEREF _Toc10498 \h </w:instrText>
        </w:r>
        <w:r>
          <w:fldChar w:fldCharType="separate"/>
        </w:r>
        <w:r>
          <w:t>77</w:t>
        </w:r>
        <w:r>
          <w:fldChar w:fldCharType="end"/>
        </w:r>
      </w:hyperlink>
    </w:p>
    <w:p>
      <w:pPr>
        <w:pStyle w:val="TOC2"/>
        <w:tabs>
          <w:tab w:val="right" w:leader="dot" w:pos="8306"/>
        </w:tabs>
      </w:pPr>
      <w:hyperlink w:anchor="_Toc1207" w:history="1">
        <w:r>
          <w:rPr>
            <w:rFonts w:ascii="仿宋" w:eastAsia="仿宋" w:hAnsi="仿宋" w:cs="仿宋" w:hint="eastAsia"/>
            <w:lang w:eastAsia="zh-CN"/>
          </w:rPr>
          <w:t>(二)、产业集群培育与发展</w:t>
        </w:r>
        <w:r>
          <w:tab/>
        </w:r>
        <w:r>
          <w:fldChar w:fldCharType="begin"/>
        </w:r>
        <w:r>
          <w:instrText xml:space="preserve"> PAGEREF _Toc1207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79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涂饰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涂饰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涂饰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饰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涂饰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涂饰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2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为了融入当地社区，涂饰机械项目需深入理解当地的文化特色和社会习俗。例如，项目在设计广告和市场推广活动时，应考虑使用当地语言和符合地方文化的表达方式。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25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为了确保涂饰机械项目的成功并最大限度地减轻潜在的社会风险，详细的风险分析和具体的应对策略至关重要。以下是针对项目可能面临的具体社会风险及相应对策的分析：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风险描述：涂饰机械项目可能遭遇社区抵制，尤其如果社区成员认为项目会破坏他们的生活环境或忽略他们的意见。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风险描述：涂饰机械项目的商业实践可能与当地的文化和价值观存在冲突，导致社会紧张和文化冲突。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风险描述：涂饰机械项目可能会增加对公共资源和基础设施的需求，给当地带来额外压力，例如在水资源、能源供应和交通系统方面。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风险描述：涂饰机械项目可能会引起当地社会结构和动态的变化，例如改变社区的人口组成和社交模式。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风险描述：在涂饰机械项目运营过程中，可能涉及大量个人和商业敏感信息，存在信息安全和隐私保护的风险。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33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627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饰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https://d.book118.com/246142213012010034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A5181"/>
    <w:rsid w:val="5D7A51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614221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2024-01-04T16:47:00Z</dcterms:created>
  <dcterms:modified xsi:type="dcterms:W3CDTF">2024-01-04T16:48:05Z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CF89FA688BA54292850B309E47DEBB61_11</vt:lpwstr>
  </property>
  <property fmtid="{D5CDD505-2E9C-101B-9397-08002B2CF9AE}" pid="3" name="KSOProductBuildVer">
    <vt:lpwstr>2052-12.1.0.16120</vt:lpwstr>
  </property>
</Properties>
</file>