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三醋酸纤维素膜项目建设方案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91" w:history="1">
        <w:r>
          <w:rPr>
            <w:rFonts w:ascii="仿宋" w:eastAsia="仿宋" w:hAnsi="仿宋" w:cs="仿宋" w:hint="eastAsia"/>
            <w:lang w:eastAsia="zh-CN"/>
          </w:rPr>
          <w:t>概论</w:t>
        </w:r>
        <w:r>
          <w:tab/>
        </w:r>
        <w:r>
          <w:fldChar w:fldCharType="begin"/>
        </w:r>
        <w:r>
          <w:instrText xml:space="preserve"> PAGEREF _Toc25791 \h </w:instrText>
        </w:r>
        <w:r>
          <w:fldChar w:fldCharType="separate"/>
        </w:r>
        <w:r>
          <w:t>3</w:t>
        </w:r>
        <w:r>
          <w:fldChar w:fldCharType="end"/>
        </w:r>
      </w:hyperlink>
    </w:p>
    <w:p>
      <w:pPr>
        <w:pStyle w:val="TOC1"/>
        <w:tabs>
          <w:tab w:val="right" w:leader="dot" w:pos="8306"/>
        </w:tabs>
      </w:pPr>
      <w:hyperlink w:anchor="_Toc29452" w:history="1">
        <w:r>
          <w:rPr>
            <w:rFonts w:ascii="仿宋" w:eastAsia="仿宋" w:hAnsi="仿宋" w:cs="仿宋" w:hint="eastAsia"/>
            <w:lang w:eastAsia="zh-CN"/>
          </w:rPr>
          <w:t>一、资源开发及综合利用分析</w:t>
        </w:r>
        <w:r>
          <w:tab/>
        </w:r>
        <w:r>
          <w:fldChar w:fldCharType="begin"/>
        </w:r>
        <w:r>
          <w:instrText xml:space="preserve"> PAGEREF _Toc29452 \h </w:instrText>
        </w:r>
        <w:r>
          <w:fldChar w:fldCharType="separate"/>
        </w:r>
        <w:r>
          <w:t>3</w:t>
        </w:r>
        <w:r>
          <w:fldChar w:fldCharType="end"/>
        </w:r>
      </w:hyperlink>
    </w:p>
    <w:p>
      <w:pPr>
        <w:pStyle w:val="TOC2"/>
        <w:tabs>
          <w:tab w:val="right" w:leader="dot" w:pos="8306"/>
        </w:tabs>
      </w:pPr>
      <w:hyperlink w:anchor="_Toc31196" w:history="1">
        <w:r>
          <w:rPr>
            <w:rFonts w:ascii="仿宋" w:eastAsia="仿宋" w:hAnsi="仿宋" w:cs="仿宋" w:hint="eastAsia"/>
            <w:lang w:eastAsia="zh-CN"/>
          </w:rPr>
          <w:t>(一)、资源开发方案</w:t>
        </w:r>
        <w:r>
          <w:tab/>
        </w:r>
        <w:r>
          <w:fldChar w:fldCharType="begin"/>
        </w:r>
        <w:r>
          <w:instrText xml:space="preserve"> PAGEREF _Toc31196 \h </w:instrText>
        </w:r>
        <w:r>
          <w:fldChar w:fldCharType="separate"/>
        </w:r>
        <w:r>
          <w:t>3</w:t>
        </w:r>
        <w:r>
          <w:fldChar w:fldCharType="end"/>
        </w:r>
      </w:hyperlink>
    </w:p>
    <w:p>
      <w:pPr>
        <w:pStyle w:val="TOC2"/>
        <w:tabs>
          <w:tab w:val="right" w:leader="dot" w:pos="8306"/>
        </w:tabs>
      </w:pPr>
      <w:hyperlink w:anchor="_Toc6969" w:history="1">
        <w:r>
          <w:rPr>
            <w:rFonts w:ascii="仿宋" w:eastAsia="仿宋" w:hAnsi="仿宋" w:cs="仿宋" w:hint="eastAsia"/>
            <w:lang w:eastAsia="zh-CN"/>
          </w:rPr>
          <w:t>(二)、资源利用方案</w:t>
        </w:r>
        <w:r>
          <w:tab/>
        </w:r>
        <w:r>
          <w:fldChar w:fldCharType="begin"/>
        </w:r>
        <w:r>
          <w:instrText xml:space="preserve"> PAGEREF _Toc6969 \h </w:instrText>
        </w:r>
        <w:r>
          <w:fldChar w:fldCharType="separate"/>
        </w:r>
        <w:r>
          <w:t>4</w:t>
        </w:r>
        <w:r>
          <w:fldChar w:fldCharType="end"/>
        </w:r>
      </w:hyperlink>
    </w:p>
    <w:p>
      <w:pPr>
        <w:pStyle w:val="TOC2"/>
        <w:tabs>
          <w:tab w:val="right" w:leader="dot" w:pos="8306"/>
        </w:tabs>
      </w:pPr>
      <w:hyperlink w:anchor="_Toc29926" w:history="1">
        <w:r>
          <w:rPr>
            <w:rFonts w:ascii="仿宋" w:eastAsia="仿宋" w:hAnsi="仿宋" w:cs="仿宋" w:hint="eastAsia"/>
            <w:lang w:eastAsia="zh-CN"/>
          </w:rPr>
          <w:t>(三)、资源节约措施</w:t>
        </w:r>
        <w:r>
          <w:tab/>
        </w:r>
        <w:r>
          <w:fldChar w:fldCharType="begin"/>
        </w:r>
        <w:r>
          <w:instrText xml:space="preserve"> PAGEREF _Toc29926 \h </w:instrText>
        </w:r>
        <w:r>
          <w:fldChar w:fldCharType="separate"/>
        </w:r>
        <w:r>
          <w:t>5</w:t>
        </w:r>
        <w:r>
          <w:fldChar w:fldCharType="end"/>
        </w:r>
      </w:hyperlink>
    </w:p>
    <w:p>
      <w:pPr>
        <w:pStyle w:val="TOC1"/>
        <w:tabs>
          <w:tab w:val="right" w:leader="dot" w:pos="8306"/>
        </w:tabs>
      </w:pPr>
      <w:hyperlink w:anchor="_Toc20734" w:history="1">
        <w:r>
          <w:rPr>
            <w:rFonts w:ascii="仿宋" w:eastAsia="仿宋" w:hAnsi="仿宋" w:cs="仿宋" w:hint="eastAsia"/>
            <w:lang w:eastAsia="zh-CN"/>
          </w:rPr>
          <w:t>二、三醋酸纤维素膜项目概论</w:t>
        </w:r>
        <w:r>
          <w:tab/>
        </w:r>
        <w:r>
          <w:fldChar w:fldCharType="begin"/>
        </w:r>
        <w:r>
          <w:instrText xml:space="preserve"> PAGEREF _Toc20734 \h </w:instrText>
        </w:r>
        <w:r>
          <w:fldChar w:fldCharType="separate"/>
        </w:r>
        <w:r>
          <w:t>6</w:t>
        </w:r>
        <w:r>
          <w:fldChar w:fldCharType="end"/>
        </w:r>
      </w:hyperlink>
    </w:p>
    <w:p>
      <w:pPr>
        <w:pStyle w:val="TOC2"/>
        <w:tabs>
          <w:tab w:val="right" w:leader="dot" w:pos="8306"/>
        </w:tabs>
      </w:pPr>
      <w:hyperlink w:anchor="_Toc23052" w:history="1">
        <w:r>
          <w:rPr>
            <w:rFonts w:ascii="仿宋" w:eastAsia="仿宋" w:hAnsi="仿宋" w:cs="仿宋" w:hint="eastAsia"/>
            <w:lang w:eastAsia="zh-CN"/>
          </w:rPr>
          <w:t>(一)、项目申报单位概况</w:t>
        </w:r>
        <w:r>
          <w:tab/>
        </w:r>
        <w:r>
          <w:fldChar w:fldCharType="begin"/>
        </w:r>
        <w:r>
          <w:instrText xml:space="preserve"> PAGEREF _Toc23052 \h </w:instrText>
        </w:r>
        <w:r>
          <w:fldChar w:fldCharType="separate"/>
        </w:r>
        <w:r>
          <w:t>6</w:t>
        </w:r>
        <w:r>
          <w:fldChar w:fldCharType="end"/>
        </w:r>
      </w:hyperlink>
    </w:p>
    <w:p>
      <w:pPr>
        <w:pStyle w:val="TOC2"/>
        <w:tabs>
          <w:tab w:val="right" w:leader="dot" w:pos="8306"/>
        </w:tabs>
      </w:pPr>
      <w:hyperlink w:anchor="_Toc7379" w:history="1">
        <w:r>
          <w:rPr>
            <w:rFonts w:ascii="仿宋" w:eastAsia="仿宋" w:hAnsi="仿宋" w:cs="仿宋" w:hint="eastAsia"/>
            <w:lang w:eastAsia="zh-CN"/>
          </w:rPr>
          <w:t>(二)、项目概况</w:t>
        </w:r>
        <w:r>
          <w:tab/>
        </w:r>
        <w:r>
          <w:fldChar w:fldCharType="begin"/>
        </w:r>
        <w:r>
          <w:instrText xml:space="preserve"> PAGEREF _Toc7379 \h </w:instrText>
        </w:r>
        <w:r>
          <w:fldChar w:fldCharType="separate"/>
        </w:r>
        <w:r>
          <w:t>7</w:t>
        </w:r>
        <w:r>
          <w:fldChar w:fldCharType="end"/>
        </w:r>
      </w:hyperlink>
    </w:p>
    <w:p>
      <w:pPr>
        <w:pStyle w:val="TOC1"/>
        <w:tabs>
          <w:tab w:val="right" w:leader="dot" w:pos="8306"/>
        </w:tabs>
      </w:pPr>
      <w:hyperlink w:anchor="_Toc22745" w:history="1">
        <w:r>
          <w:rPr>
            <w:rFonts w:ascii="仿宋" w:eastAsia="仿宋" w:hAnsi="仿宋" w:cs="仿宋" w:hint="eastAsia"/>
            <w:lang w:eastAsia="zh-CN"/>
          </w:rPr>
          <w:t>三、社会影响分析</w:t>
        </w:r>
        <w:r>
          <w:tab/>
        </w:r>
        <w:r>
          <w:fldChar w:fldCharType="begin"/>
        </w:r>
        <w:r>
          <w:instrText xml:space="preserve"> PAGEREF _Toc22745 \h </w:instrText>
        </w:r>
        <w:r>
          <w:fldChar w:fldCharType="separate"/>
        </w:r>
        <w:r>
          <w:t>10</w:t>
        </w:r>
        <w:r>
          <w:fldChar w:fldCharType="end"/>
        </w:r>
      </w:hyperlink>
    </w:p>
    <w:p>
      <w:pPr>
        <w:pStyle w:val="TOC2"/>
        <w:tabs>
          <w:tab w:val="right" w:leader="dot" w:pos="8306"/>
        </w:tabs>
      </w:pPr>
      <w:hyperlink w:anchor="_Toc32038" w:history="1">
        <w:r>
          <w:rPr>
            <w:rFonts w:ascii="仿宋" w:eastAsia="仿宋" w:hAnsi="仿宋" w:cs="仿宋" w:hint="eastAsia"/>
            <w:lang w:eastAsia="zh-CN"/>
          </w:rPr>
          <w:t>(一)、社会影响效果分析</w:t>
        </w:r>
        <w:r>
          <w:tab/>
        </w:r>
        <w:r>
          <w:fldChar w:fldCharType="begin"/>
        </w:r>
        <w:r>
          <w:instrText xml:space="preserve"> PAGEREF _Toc32038 \h </w:instrText>
        </w:r>
        <w:r>
          <w:fldChar w:fldCharType="separate"/>
        </w:r>
        <w:r>
          <w:t>10</w:t>
        </w:r>
        <w:r>
          <w:fldChar w:fldCharType="end"/>
        </w:r>
      </w:hyperlink>
    </w:p>
    <w:p>
      <w:pPr>
        <w:pStyle w:val="TOC2"/>
        <w:tabs>
          <w:tab w:val="right" w:leader="dot" w:pos="8306"/>
        </w:tabs>
      </w:pPr>
      <w:hyperlink w:anchor="_Toc5839" w:history="1">
        <w:r>
          <w:rPr>
            <w:rFonts w:ascii="仿宋" w:eastAsia="仿宋" w:hAnsi="仿宋" w:cs="仿宋" w:hint="eastAsia"/>
            <w:lang w:eastAsia="zh-CN"/>
          </w:rPr>
          <w:t>(二)、社会适应性分析</w:t>
        </w:r>
        <w:r>
          <w:tab/>
        </w:r>
        <w:r>
          <w:fldChar w:fldCharType="begin"/>
        </w:r>
        <w:r>
          <w:instrText xml:space="preserve"> PAGEREF _Toc5839 \h </w:instrText>
        </w:r>
        <w:r>
          <w:fldChar w:fldCharType="separate"/>
        </w:r>
        <w:r>
          <w:t>13</w:t>
        </w:r>
        <w:r>
          <w:fldChar w:fldCharType="end"/>
        </w:r>
      </w:hyperlink>
    </w:p>
    <w:p>
      <w:pPr>
        <w:pStyle w:val="TOC2"/>
        <w:tabs>
          <w:tab w:val="right" w:leader="dot" w:pos="8306"/>
        </w:tabs>
      </w:pPr>
      <w:hyperlink w:anchor="_Toc18199" w:history="1">
        <w:r>
          <w:rPr>
            <w:rFonts w:ascii="仿宋" w:eastAsia="仿宋" w:hAnsi="仿宋" w:cs="仿宋" w:hint="eastAsia"/>
            <w:lang w:eastAsia="zh-CN"/>
          </w:rPr>
          <w:t>(三)、社会风险及对策分析</w:t>
        </w:r>
        <w:r>
          <w:tab/>
        </w:r>
        <w:r>
          <w:fldChar w:fldCharType="begin"/>
        </w:r>
        <w:r>
          <w:instrText xml:space="preserve"> PAGEREF _Toc18199 \h </w:instrText>
        </w:r>
        <w:r>
          <w:fldChar w:fldCharType="separate"/>
        </w:r>
        <w:r>
          <w:t>14</w:t>
        </w:r>
        <w:r>
          <w:fldChar w:fldCharType="end"/>
        </w:r>
      </w:hyperlink>
    </w:p>
    <w:p>
      <w:pPr>
        <w:pStyle w:val="TOC1"/>
        <w:tabs>
          <w:tab w:val="right" w:leader="dot" w:pos="8306"/>
        </w:tabs>
      </w:pPr>
      <w:hyperlink w:anchor="_Toc19369" w:history="1">
        <w:r>
          <w:rPr>
            <w:rFonts w:ascii="仿宋" w:eastAsia="仿宋" w:hAnsi="仿宋" w:cs="仿宋" w:hint="eastAsia"/>
            <w:lang w:eastAsia="zh-CN"/>
          </w:rPr>
          <w:t>四、项目监理与质量保证</w:t>
        </w:r>
        <w:r>
          <w:tab/>
        </w:r>
        <w:r>
          <w:fldChar w:fldCharType="begin"/>
        </w:r>
        <w:r>
          <w:instrText xml:space="preserve"> PAGEREF _Toc19369 \h </w:instrText>
        </w:r>
        <w:r>
          <w:fldChar w:fldCharType="separate"/>
        </w:r>
        <w:r>
          <w:t>18</w:t>
        </w:r>
        <w:r>
          <w:fldChar w:fldCharType="end"/>
        </w:r>
      </w:hyperlink>
    </w:p>
    <w:p>
      <w:pPr>
        <w:pStyle w:val="TOC2"/>
        <w:tabs>
          <w:tab w:val="right" w:leader="dot" w:pos="8306"/>
        </w:tabs>
      </w:pPr>
      <w:hyperlink w:anchor="_Toc5664" w:history="1">
        <w:r>
          <w:rPr>
            <w:rFonts w:ascii="仿宋" w:eastAsia="仿宋" w:hAnsi="仿宋" w:cs="仿宋" w:hint="eastAsia"/>
            <w:lang w:eastAsia="zh-CN"/>
          </w:rPr>
          <w:t>(一)、监理体系构建</w:t>
        </w:r>
        <w:r>
          <w:tab/>
        </w:r>
        <w:r>
          <w:fldChar w:fldCharType="begin"/>
        </w:r>
        <w:r>
          <w:instrText xml:space="preserve"> PAGEREF _Toc5664 \h </w:instrText>
        </w:r>
        <w:r>
          <w:fldChar w:fldCharType="separate"/>
        </w:r>
        <w:r>
          <w:t>18</w:t>
        </w:r>
        <w:r>
          <w:fldChar w:fldCharType="end"/>
        </w:r>
      </w:hyperlink>
    </w:p>
    <w:p>
      <w:pPr>
        <w:pStyle w:val="TOC2"/>
        <w:tabs>
          <w:tab w:val="right" w:leader="dot" w:pos="8306"/>
        </w:tabs>
      </w:pPr>
      <w:hyperlink w:anchor="_Toc9443" w:history="1">
        <w:r>
          <w:rPr>
            <w:rFonts w:ascii="仿宋" w:eastAsia="仿宋" w:hAnsi="仿宋" w:cs="仿宋" w:hint="eastAsia"/>
            <w:lang w:eastAsia="zh-CN"/>
          </w:rPr>
          <w:t>(二)、质量保证体系实施</w:t>
        </w:r>
        <w:r>
          <w:tab/>
        </w:r>
        <w:r>
          <w:fldChar w:fldCharType="begin"/>
        </w:r>
        <w:r>
          <w:instrText xml:space="preserve"> PAGEREF _Toc9443 \h </w:instrText>
        </w:r>
        <w:r>
          <w:fldChar w:fldCharType="separate"/>
        </w:r>
        <w:r>
          <w:t>19</w:t>
        </w:r>
        <w:r>
          <w:fldChar w:fldCharType="end"/>
        </w:r>
      </w:hyperlink>
    </w:p>
    <w:p>
      <w:pPr>
        <w:pStyle w:val="TOC2"/>
        <w:tabs>
          <w:tab w:val="right" w:leader="dot" w:pos="8306"/>
        </w:tabs>
      </w:pPr>
      <w:hyperlink w:anchor="_Toc2584" w:history="1">
        <w:r>
          <w:rPr>
            <w:rFonts w:ascii="仿宋" w:eastAsia="仿宋" w:hAnsi="仿宋" w:cs="仿宋" w:hint="eastAsia"/>
            <w:lang w:eastAsia="zh-CN"/>
          </w:rPr>
          <w:t>(三)、监理与质量控制流程</w:t>
        </w:r>
        <w:r>
          <w:tab/>
        </w:r>
        <w:r>
          <w:fldChar w:fldCharType="begin"/>
        </w:r>
        <w:r>
          <w:instrText xml:space="preserve"> PAGEREF _Toc2584 \h </w:instrText>
        </w:r>
        <w:r>
          <w:fldChar w:fldCharType="separate"/>
        </w:r>
        <w:r>
          <w:t>19</w:t>
        </w:r>
        <w:r>
          <w:fldChar w:fldCharType="end"/>
        </w:r>
      </w:hyperlink>
    </w:p>
    <w:p>
      <w:pPr>
        <w:pStyle w:val="TOC1"/>
        <w:tabs>
          <w:tab w:val="right" w:leader="dot" w:pos="8306"/>
        </w:tabs>
      </w:pPr>
      <w:hyperlink w:anchor="_Toc21041" w:history="1">
        <w:r>
          <w:rPr>
            <w:rFonts w:ascii="仿宋" w:eastAsia="仿宋" w:hAnsi="仿宋" w:cs="仿宋" w:hint="eastAsia"/>
            <w:lang w:eastAsia="zh-CN"/>
          </w:rPr>
          <w:t>五、项目选址研究</w:t>
        </w:r>
        <w:r>
          <w:tab/>
        </w:r>
        <w:r>
          <w:fldChar w:fldCharType="begin"/>
        </w:r>
        <w:r>
          <w:instrText xml:space="preserve"> PAGEREF _Toc21041 \h </w:instrText>
        </w:r>
        <w:r>
          <w:fldChar w:fldCharType="separate"/>
        </w:r>
        <w:r>
          <w:t>20</w:t>
        </w:r>
        <w:r>
          <w:fldChar w:fldCharType="end"/>
        </w:r>
      </w:hyperlink>
    </w:p>
    <w:p>
      <w:pPr>
        <w:pStyle w:val="TOC2"/>
        <w:tabs>
          <w:tab w:val="right" w:leader="dot" w:pos="8306"/>
        </w:tabs>
      </w:pPr>
      <w:hyperlink w:anchor="_Toc20013" w:history="1">
        <w:r>
          <w:rPr>
            <w:rFonts w:ascii="仿宋" w:eastAsia="仿宋" w:hAnsi="仿宋" w:cs="仿宋" w:hint="eastAsia"/>
            <w:lang w:eastAsia="zh-CN"/>
          </w:rPr>
          <w:t>(一)、项目选址原则</w:t>
        </w:r>
        <w:r>
          <w:tab/>
        </w:r>
        <w:r>
          <w:fldChar w:fldCharType="begin"/>
        </w:r>
        <w:r>
          <w:instrText xml:space="preserve"> PAGEREF _Toc20013 \h </w:instrText>
        </w:r>
        <w:r>
          <w:fldChar w:fldCharType="separate"/>
        </w:r>
        <w:r>
          <w:t>20</w:t>
        </w:r>
        <w:r>
          <w:fldChar w:fldCharType="end"/>
        </w:r>
      </w:hyperlink>
    </w:p>
    <w:p>
      <w:pPr>
        <w:pStyle w:val="TOC2"/>
        <w:tabs>
          <w:tab w:val="right" w:leader="dot" w:pos="8306"/>
        </w:tabs>
      </w:pPr>
      <w:hyperlink w:anchor="_Toc27410" w:history="1">
        <w:r>
          <w:rPr>
            <w:rFonts w:ascii="仿宋" w:eastAsia="仿宋" w:hAnsi="仿宋" w:cs="仿宋" w:hint="eastAsia"/>
            <w:lang w:eastAsia="zh-CN"/>
          </w:rPr>
          <w:t>(二)、项目选址</w:t>
        </w:r>
        <w:r>
          <w:tab/>
        </w:r>
        <w:r>
          <w:fldChar w:fldCharType="begin"/>
        </w:r>
        <w:r>
          <w:instrText xml:space="preserve"> PAGEREF _Toc27410 \h </w:instrText>
        </w:r>
        <w:r>
          <w:fldChar w:fldCharType="separate"/>
        </w:r>
        <w:r>
          <w:t>23</w:t>
        </w:r>
        <w:r>
          <w:fldChar w:fldCharType="end"/>
        </w:r>
      </w:hyperlink>
    </w:p>
    <w:p>
      <w:pPr>
        <w:pStyle w:val="TOC2"/>
        <w:tabs>
          <w:tab w:val="right" w:leader="dot" w:pos="8306"/>
        </w:tabs>
      </w:pPr>
      <w:hyperlink w:anchor="_Toc30920" w:history="1">
        <w:r>
          <w:rPr>
            <w:rFonts w:ascii="仿宋" w:eastAsia="仿宋" w:hAnsi="仿宋" w:cs="仿宋" w:hint="eastAsia"/>
            <w:lang w:eastAsia="zh-CN"/>
          </w:rPr>
          <w:t>(三)、建设条件分析</w:t>
        </w:r>
        <w:r>
          <w:tab/>
        </w:r>
        <w:r>
          <w:fldChar w:fldCharType="begin"/>
        </w:r>
        <w:r>
          <w:instrText xml:space="preserve"> PAGEREF _Toc30920 \h </w:instrText>
        </w:r>
        <w:r>
          <w:fldChar w:fldCharType="separate"/>
        </w:r>
        <w:r>
          <w:t>25</w:t>
        </w:r>
        <w:r>
          <w:fldChar w:fldCharType="end"/>
        </w:r>
      </w:hyperlink>
    </w:p>
    <w:p>
      <w:pPr>
        <w:pStyle w:val="TOC2"/>
        <w:tabs>
          <w:tab w:val="right" w:leader="dot" w:pos="8306"/>
        </w:tabs>
      </w:pPr>
      <w:hyperlink w:anchor="_Toc7590" w:history="1">
        <w:r>
          <w:rPr>
            <w:rFonts w:ascii="仿宋" w:eastAsia="仿宋" w:hAnsi="仿宋" w:cs="仿宋" w:hint="eastAsia"/>
            <w:lang w:eastAsia="zh-CN"/>
          </w:rPr>
          <w:t>(四)、用地控制指标</w:t>
        </w:r>
        <w:r>
          <w:tab/>
        </w:r>
        <w:r>
          <w:fldChar w:fldCharType="begin"/>
        </w:r>
        <w:r>
          <w:instrText xml:space="preserve"> PAGEREF _Toc7590 \h </w:instrText>
        </w:r>
        <w:r>
          <w:fldChar w:fldCharType="separate"/>
        </w:r>
        <w:r>
          <w:t>26</w:t>
        </w:r>
        <w:r>
          <w:fldChar w:fldCharType="end"/>
        </w:r>
      </w:hyperlink>
    </w:p>
    <w:p>
      <w:pPr>
        <w:pStyle w:val="TOC2"/>
        <w:tabs>
          <w:tab w:val="right" w:leader="dot" w:pos="8306"/>
        </w:tabs>
      </w:pPr>
      <w:hyperlink w:anchor="_Toc4987" w:history="1">
        <w:r>
          <w:rPr>
            <w:rFonts w:ascii="仿宋" w:eastAsia="仿宋" w:hAnsi="仿宋" w:cs="仿宋" w:hint="eastAsia"/>
            <w:lang w:eastAsia="zh-CN"/>
          </w:rPr>
          <w:t>(五)、地总体要求</w:t>
        </w:r>
        <w:r>
          <w:tab/>
        </w:r>
        <w:r>
          <w:fldChar w:fldCharType="begin"/>
        </w:r>
        <w:r>
          <w:instrText xml:space="preserve"> PAGEREF _Toc4987 \h </w:instrText>
        </w:r>
        <w:r>
          <w:fldChar w:fldCharType="separate"/>
        </w:r>
        <w:r>
          <w:t>28</w:t>
        </w:r>
        <w:r>
          <w:fldChar w:fldCharType="end"/>
        </w:r>
      </w:hyperlink>
    </w:p>
    <w:p>
      <w:pPr>
        <w:pStyle w:val="TOC2"/>
        <w:tabs>
          <w:tab w:val="right" w:leader="dot" w:pos="8306"/>
        </w:tabs>
      </w:pPr>
      <w:hyperlink w:anchor="_Toc22884" w:history="1">
        <w:r>
          <w:rPr>
            <w:rFonts w:ascii="仿宋" w:eastAsia="仿宋" w:hAnsi="仿宋" w:cs="仿宋" w:hint="eastAsia"/>
            <w:lang w:eastAsia="zh-CN"/>
          </w:rPr>
          <w:t>(六)、节约用地措施</w:t>
        </w:r>
        <w:r>
          <w:tab/>
        </w:r>
        <w:r>
          <w:fldChar w:fldCharType="begin"/>
        </w:r>
        <w:r>
          <w:instrText xml:space="preserve"> PAGEREF _Toc22884 \h </w:instrText>
        </w:r>
        <w:r>
          <w:fldChar w:fldCharType="separate"/>
        </w:r>
        <w:r>
          <w:t>29</w:t>
        </w:r>
        <w:r>
          <w:fldChar w:fldCharType="end"/>
        </w:r>
      </w:hyperlink>
    </w:p>
    <w:p>
      <w:pPr>
        <w:pStyle w:val="TOC2"/>
        <w:tabs>
          <w:tab w:val="right" w:leader="dot" w:pos="8306"/>
        </w:tabs>
      </w:pPr>
      <w:hyperlink w:anchor="_Toc21345" w:history="1">
        <w:r>
          <w:rPr>
            <w:rFonts w:ascii="仿宋" w:eastAsia="仿宋" w:hAnsi="仿宋" w:cs="仿宋" w:hint="eastAsia"/>
            <w:lang w:eastAsia="zh-CN"/>
          </w:rPr>
          <w:t>(七)、选址综合评价</w:t>
        </w:r>
        <w:r>
          <w:tab/>
        </w:r>
        <w:r>
          <w:fldChar w:fldCharType="begin"/>
        </w:r>
        <w:r>
          <w:instrText xml:space="preserve"> PAGEREF _Toc21345 \h </w:instrText>
        </w:r>
        <w:r>
          <w:fldChar w:fldCharType="separate"/>
        </w:r>
        <w:r>
          <w:t>31</w:t>
        </w:r>
        <w:r>
          <w:fldChar w:fldCharType="end"/>
        </w:r>
      </w:hyperlink>
    </w:p>
    <w:p>
      <w:pPr>
        <w:pStyle w:val="TOC1"/>
        <w:tabs>
          <w:tab w:val="right" w:leader="dot" w:pos="8306"/>
        </w:tabs>
      </w:pPr>
      <w:hyperlink w:anchor="_Toc31855" w:history="1">
        <w:r>
          <w:rPr>
            <w:rFonts w:ascii="仿宋" w:eastAsia="仿宋" w:hAnsi="仿宋" w:cs="仿宋" w:hint="eastAsia"/>
            <w:lang w:eastAsia="zh-CN"/>
          </w:rPr>
          <w:t>六、财务管理与成本控制</w:t>
        </w:r>
        <w:r>
          <w:tab/>
        </w:r>
        <w:r>
          <w:fldChar w:fldCharType="begin"/>
        </w:r>
        <w:r>
          <w:instrText xml:space="preserve"> PAGEREF _Toc31855 \h </w:instrText>
        </w:r>
        <w:r>
          <w:fldChar w:fldCharType="separate"/>
        </w:r>
        <w:r>
          <w:t>32</w:t>
        </w:r>
        <w:r>
          <w:fldChar w:fldCharType="end"/>
        </w:r>
      </w:hyperlink>
    </w:p>
    <w:p>
      <w:pPr>
        <w:pStyle w:val="TOC2"/>
        <w:tabs>
          <w:tab w:val="right" w:leader="dot" w:pos="8306"/>
        </w:tabs>
      </w:pPr>
      <w:hyperlink w:anchor="_Toc3494" w:history="1">
        <w:r>
          <w:rPr>
            <w:rFonts w:ascii="仿宋" w:eastAsia="仿宋" w:hAnsi="仿宋" w:cs="仿宋" w:hint="eastAsia"/>
            <w:lang w:eastAsia="zh-CN"/>
          </w:rPr>
          <w:t>(一)、财务管理体系建设</w:t>
        </w:r>
        <w:r>
          <w:tab/>
        </w:r>
        <w:r>
          <w:fldChar w:fldCharType="begin"/>
        </w:r>
        <w:r>
          <w:instrText xml:space="preserve"> PAGEREF _Toc3494 \h </w:instrText>
        </w:r>
        <w:r>
          <w:fldChar w:fldCharType="separate"/>
        </w:r>
        <w:r>
          <w:t>32</w:t>
        </w:r>
        <w:r>
          <w:fldChar w:fldCharType="end"/>
        </w:r>
      </w:hyperlink>
    </w:p>
    <w:p>
      <w:pPr>
        <w:pStyle w:val="TOC2"/>
        <w:tabs>
          <w:tab w:val="right" w:leader="dot" w:pos="8306"/>
        </w:tabs>
      </w:pPr>
      <w:hyperlink w:anchor="_Toc147" w:history="1">
        <w:r>
          <w:rPr>
            <w:rFonts w:ascii="仿宋" w:eastAsia="仿宋" w:hAnsi="仿宋" w:cs="仿宋" w:hint="eastAsia"/>
            <w:lang w:eastAsia="zh-CN"/>
          </w:rPr>
          <w:t>(二)、成本控制措施</w:t>
        </w:r>
        <w:r>
          <w:tab/>
        </w:r>
        <w:r>
          <w:fldChar w:fldCharType="begin"/>
        </w:r>
        <w:r>
          <w:instrText xml:space="preserve"> PAGEREF _Toc147 \h </w:instrText>
        </w:r>
        <w:r>
          <w:fldChar w:fldCharType="separate"/>
        </w:r>
        <w:r>
          <w:t>33</w:t>
        </w:r>
        <w:r>
          <w:fldChar w:fldCharType="end"/>
        </w:r>
      </w:hyperlink>
    </w:p>
    <w:p>
      <w:pPr>
        <w:pStyle w:val="TOC1"/>
        <w:tabs>
          <w:tab w:val="right" w:leader="dot" w:pos="8306"/>
        </w:tabs>
      </w:pPr>
      <w:hyperlink w:anchor="_Toc4356" w:history="1">
        <w:r>
          <w:rPr>
            <w:rFonts w:ascii="仿宋" w:eastAsia="仿宋" w:hAnsi="仿宋" w:cs="仿宋" w:hint="eastAsia"/>
            <w:lang w:eastAsia="zh-CN"/>
          </w:rPr>
          <w:t>七、环境保护与治理方案</w:t>
        </w:r>
        <w:r>
          <w:tab/>
        </w:r>
        <w:r>
          <w:fldChar w:fldCharType="begin"/>
        </w:r>
        <w:r>
          <w:instrText xml:space="preserve"> PAGEREF _Toc4356 \h </w:instrText>
        </w:r>
        <w:r>
          <w:fldChar w:fldCharType="separate"/>
        </w:r>
        <w:r>
          <w:t>34</w:t>
        </w:r>
        <w:r>
          <w:fldChar w:fldCharType="end"/>
        </w:r>
      </w:hyperlink>
    </w:p>
    <w:p>
      <w:pPr>
        <w:pStyle w:val="TOC2"/>
        <w:tabs>
          <w:tab w:val="right" w:leader="dot" w:pos="8306"/>
        </w:tabs>
      </w:pPr>
      <w:hyperlink w:anchor="_Toc19766" w:history="1">
        <w:r>
          <w:rPr>
            <w:rFonts w:ascii="仿宋" w:eastAsia="仿宋" w:hAnsi="仿宋" w:cs="仿宋" w:hint="eastAsia"/>
            <w:lang w:eastAsia="zh-CN"/>
          </w:rPr>
          <w:t>(一)、项目环境影响评估</w:t>
        </w:r>
        <w:r>
          <w:tab/>
        </w:r>
        <w:r>
          <w:fldChar w:fldCharType="begin"/>
        </w:r>
        <w:r>
          <w:instrText xml:space="preserve"> PAGEREF _Toc19766 \h </w:instrText>
        </w:r>
        <w:r>
          <w:fldChar w:fldCharType="separate"/>
        </w:r>
        <w:r>
          <w:t>34</w:t>
        </w:r>
        <w:r>
          <w:fldChar w:fldCharType="end"/>
        </w:r>
      </w:hyperlink>
    </w:p>
    <w:p>
      <w:pPr>
        <w:pStyle w:val="TOC2"/>
        <w:tabs>
          <w:tab w:val="right" w:leader="dot" w:pos="8306"/>
        </w:tabs>
      </w:pPr>
      <w:hyperlink w:anchor="_Toc5246" w:history="1">
        <w:r>
          <w:rPr>
            <w:rFonts w:ascii="仿宋" w:eastAsia="仿宋" w:hAnsi="仿宋" w:cs="仿宋" w:hint="eastAsia"/>
            <w:lang w:eastAsia="zh-CN"/>
          </w:rPr>
          <w:t>(二)、环境保护措施与治理方案</w:t>
        </w:r>
        <w:r>
          <w:tab/>
        </w:r>
        <w:r>
          <w:fldChar w:fldCharType="begin"/>
        </w:r>
        <w:r>
          <w:instrText xml:space="preserve"> PAGEREF _Toc5246 \h </w:instrText>
        </w:r>
        <w:r>
          <w:fldChar w:fldCharType="separate"/>
        </w:r>
        <w:r>
          <w:t>34</w:t>
        </w:r>
        <w:r>
          <w:fldChar w:fldCharType="end"/>
        </w:r>
      </w:hyperlink>
    </w:p>
    <w:p>
      <w:pPr>
        <w:pStyle w:val="TOC1"/>
        <w:tabs>
          <w:tab w:val="right" w:leader="dot" w:pos="8306"/>
        </w:tabs>
      </w:pPr>
      <w:hyperlink w:anchor="_Toc15807" w:history="1">
        <w:r>
          <w:rPr>
            <w:rFonts w:ascii="仿宋" w:eastAsia="仿宋" w:hAnsi="仿宋" w:cs="仿宋" w:hint="eastAsia"/>
            <w:lang w:eastAsia="zh-CN"/>
          </w:rPr>
          <w:t>八、项目变更管理</w:t>
        </w:r>
        <w:r>
          <w:tab/>
        </w:r>
        <w:r>
          <w:fldChar w:fldCharType="begin"/>
        </w:r>
        <w:r>
          <w:instrText xml:space="preserve"> PAGEREF _Toc15807 \h </w:instrText>
        </w:r>
        <w:r>
          <w:fldChar w:fldCharType="separate"/>
        </w:r>
        <w:r>
          <w:t>35</w:t>
        </w:r>
        <w:r>
          <w:fldChar w:fldCharType="end"/>
        </w:r>
      </w:hyperlink>
    </w:p>
    <w:p>
      <w:pPr>
        <w:pStyle w:val="TOC2"/>
        <w:tabs>
          <w:tab w:val="right" w:leader="dot" w:pos="8306"/>
        </w:tabs>
      </w:pPr>
      <w:hyperlink w:anchor="_Toc11424" w:history="1">
        <w:r>
          <w:rPr>
            <w:rFonts w:ascii="仿宋" w:eastAsia="仿宋" w:hAnsi="仿宋" w:cs="仿宋" w:hint="eastAsia"/>
            <w:lang w:eastAsia="zh-CN"/>
          </w:rPr>
          <w:t>(一)、变更控制流程</w:t>
        </w:r>
        <w:r>
          <w:tab/>
        </w:r>
        <w:r>
          <w:fldChar w:fldCharType="begin"/>
        </w:r>
        <w:r>
          <w:instrText xml:space="preserve"> PAGEREF _Toc11424 \h </w:instrText>
        </w:r>
        <w:r>
          <w:fldChar w:fldCharType="separate"/>
        </w:r>
        <w:r>
          <w:t>35</w:t>
        </w:r>
        <w:r>
          <w:fldChar w:fldCharType="end"/>
        </w:r>
      </w:hyperlink>
    </w:p>
    <w:p>
      <w:pPr>
        <w:pStyle w:val="TOC2"/>
        <w:tabs>
          <w:tab w:val="right" w:leader="dot" w:pos="8306"/>
        </w:tabs>
      </w:pPr>
      <w:hyperlink w:anchor="_Toc10303" w:history="1">
        <w:r>
          <w:rPr>
            <w:rFonts w:ascii="仿宋" w:eastAsia="仿宋" w:hAnsi="仿宋" w:cs="仿宋" w:hint="eastAsia"/>
            <w:lang w:eastAsia="zh-CN"/>
          </w:rPr>
          <w:t>(二)、影响评估与处理</w:t>
        </w:r>
        <w:r>
          <w:tab/>
        </w:r>
        <w:r>
          <w:fldChar w:fldCharType="begin"/>
        </w:r>
        <w:r>
          <w:instrText xml:space="preserve"> PAGEREF _Toc10303 \h </w:instrText>
        </w:r>
        <w:r>
          <w:fldChar w:fldCharType="separate"/>
        </w:r>
        <w:r>
          <w:t>36</w:t>
        </w:r>
        <w:r>
          <w:fldChar w:fldCharType="end"/>
        </w:r>
      </w:hyperlink>
    </w:p>
    <w:p>
      <w:pPr>
        <w:pStyle w:val="TOC2"/>
        <w:tabs>
          <w:tab w:val="right" w:leader="dot" w:pos="8306"/>
        </w:tabs>
      </w:pPr>
      <w:hyperlink w:anchor="_Toc1035" w:history="1">
        <w:r>
          <w:rPr>
            <w:rFonts w:ascii="仿宋" w:eastAsia="仿宋" w:hAnsi="仿宋" w:cs="仿宋" w:hint="eastAsia"/>
            <w:lang w:eastAsia="zh-CN"/>
          </w:rPr>
          <w:t>(三)、变更记录与追踪</w:t>
        </w:r>
        <w:r>
          <w:tab/>
        </w:r>
        <w:r>
          <w:fldChar w:fldCharType="begin"/>
        </w:r>
        <w:r>
          <w:instrText xml:space="preserve"> PAGEREF _Toc1035 \h </w:instrText>
        </w:r>
        <w:r>
          <w:fldChar w:fldCharType="separate"/>
        </w:r>
        <w:r>
          <w:t>38</w:t>
        </w:r>
        <w:r>
          <w:fldChar w:fldCharType="end"/>
        </w:r>
      </w:hyperlink>
    </w:p>
    <w:p>
      <w:pPr>
        <w:pStyle w:val="TOC2"/>
        <w:tabs>
          <w:tab w:val="right" w:leader="dot" w:pos="8306"/>
        </w:tabs>
      </w:pPr>
      <w:hyperlink w:anchor="_Toc20067" w:history="1">
        <w:r>
          <w:rPr>
            <w:rFonts w:ascii="仿宋" w:eastAsia="仿宋" w:hAnsi="仿宋" w:cs="仿宋" w:hint="eastAsia"/>
            <w:lang w:eastAsia="zh-CN"/>
          </w:rPr>
          <w:t>(四)、变更管理策略</w:t>
        </w:r>
        <w:r>
          <w:tab/>
        </w:r>
        <w:r>
          <w:fldChar w:fldCharType="begin"/>
        </w:r>
        <w:r>
          <w:instrText xml:space="preserve"> PAGEREF _Toc20067 \h </w:instrText>
        </w:r>
        <w:r>
          <w:fldChar w:fldCharType="separate"/>
        </w:r>
        <w:r>
          <w:t>39</w:t>
        </w:r>
        <w:r>
          <w:fldChar w:fldCharType="end"/>
        </w:r>
      </w:hyperlink>
    </w:p>
    <w:p>
      <w:pPr>
        <w:pStyle w:val="TOC1"/>
        <w:tabs>
          <w:tab w:val="right" w:leader="dot" w:pos="8306"/>
        </w:tabs>
      </w:pPr>
      <w:hyperlink w:anchor="_Toc14614" w:history="1">
        <w:r>
          <w:rPr>
            <w:rFonts w:ascii="仿宋" w:eastAsia="仿宋" w:hAnsi="仿宋" w:cs="仿宋" w:hint="eastAsia"/>
            <w:lang w:eastAsia="zh-CN"/>
          </w:rPr>
          <w:t>九、资金管理与财务规划</w:t>
        </w:r>
        <w:r>
          <w:tab/>
        </w:r>
        <w:r>
          <w:fldChar w:fldCharType="begin"/>
        </w:r>
        <w:r>
          <w:instrText xml:space="preserve"> PAGEREF _Toc14614 \h </w:instrText>
        </w:r>
        <w:r>
          <w:fldChar w:fldCharType="separate"/>
        </w:r>
        <w:r>
          <w:t>41</w:t>
        </w:r>
        <w:r>
          <w:fldChar w:fldCharType="end"/>
        </w:r>
      </w:hyperlink>
    </w:p>
    <w:p>
      <w:pPr>
        <w:pStyle w:val="TOC2"/>
        <w:tabs>
          <w:tab w:val="right" w:leader="dot" w:pos="8306"/>
        </w:tabs>
      </w:pPr>
      <w:hyperlink w:anchor="_Toc13048" w:history="1">
        <w:r>
          <w:rPr>
            <w:rFonts w:ascii="仿宋" w:eastAsia="仿宋" w:hAnsi="仿宋" w:cs="仿宋" w:hint="eastAsia"/>
            <w:lang w:eastAsia="zh-CN"/>
          </w:rPr>
          <w:t>(一)、项目资金来源与筹措</w:t>
        </w:r>
        <w:r>
          <w:tab/>
        </w:r>
        <w:r>
          <w:fldChar w:fldCharType="begin"/>
        </w:r>
        <w:r>
          <w:instrText xml:space="preserve"> PAGEREF _Toc13048 \h </w:instrText>
        </w:r>
        <w:r>
          <w:fldChar w:fldCharType="separate"/>
        </w:r>
        <w:r>
          <w:t>41</w:t>
        </w:r>
        <w:r>
          <w:fldChar w:fldCharType="end"/>
        </w:r>
      </w:hyperlink>
    </w:p>
    <w:p>
      <w:pPr>
        <w:pStyle w:val="TOC2"/>
        <w:tabs>
          <w:tab w:val="right" w:leader="dot" w:pos="8306"/>
        </w:tabs>
      </w:pPr>
      <w:hyperlink w:anchor="_Toc4558" w:history="1">
        <w:r>
          <w:rPr>
            <w:rFonts w:ascii="仿宋" w:eastAsia="仿宋" w:hAnsi="仿宋" w:cs="仿宋" w:hint="eastAsia"/>
            <w:lang w:eastAsia="zh-CN"/>
          </w:rPr>
          <w:t>(二)、资金使用与监管</w:t>
        </w:r>
        <w:r>
          <w:tab/>
        </w:r>
        <w:r>
          <w:fldChar w:fldCharType="begin"/>
        </w:r>
        <w:r>
          <w:instrText xml:space="preserve"> PAGEREF _Toc4558 \h </w:instrText>
        </w:r>
        <w:r>
          <w:fldChar w:fldCharType="separate"/>
        </w:r>
        <w:r>
          <w:t>42</w:t>
        </w:r>
        <w:r>
          <w:fldChar w:fldCharType="end"/>
        </w:r>
      </w:hyperlink>
    </w:p>
    <w:p>
      <w:pPr>
        <w:pStyle w:val="TOC2"/>
        <w:tabs>
          <w:tab w:val="right" w:leader="dot" w:pos="8306"/>
        </w:tabs>
      </w:pPr>
      <w:hyperlink w:anchor="_Toc24712" w:history="1">
        <w:r>
          <w:rPr>
            <w:rFonts w:ascii="仿宋" w:eastAsia="仿宋" w:hAnsi="仿宋" w:cs="仿宋" w:hint="eastAsia"/>
            <w:lang w:eastAsia="zh-CN"/>
          </w:rPr>
          <w:t>(三)、财务规划与预测</w:t>
        </w:r>
        <w:r>
          <w:tab/>
        </w:r>
        <w:r>
          <w:fldChar w:fldCharType="begin"/>
        </w:r>
        <w:r>
          <w:instrText xml:space="preserve"> PAGEREF _Toc24712 \h </w:instrText>
        </w:r>
        <w:r>
          <w:fldChar w:fldCharType="separate"/>
        </w:r>
        <w:r>
          <w:t>44</w:t>
        </w:r>
        <w:r>
          <w:fldChar w:fldCharType="end"/>
        </w:r>
      </w:hyperlink>
    </w:p>
    <w:p>
      <w:pPr>
        <w:pStyle w:val="TOC1"/>
        <w:tabs>
          <w:tab w:val="right" w:leader="dot" w:pos="8306"/>
        </w:tabs>
      </w:pPr>
      <w:hyperlink w:anchor="_Toc155" w:history="1">
        <w:r>
          <w:rPr>
            <w:rFonts w:ascii="仿宋" w:eastAsia="仿宋" w:hAnsi="仿宋" w:cs="仿宋" w:hint="eastAsia"/>
            <w:lang w:eastAsia="zh-CN"/>
          </w:rPr>
          <w:t>十、土地利用与规划方案</w:t>
        </w:r>
        <w:r>
          <w:tab/>
        </w:r>
        <w:r>
          <w:fldChar w:fldCharType="begin"/>
        </w:r>
        <w:r>
          <w:instrText xml:space="preserve"> PAGEREF _Toc155 \h </w:instrText>
        </w:r>
        <w:r>
          <w:fldChar w:fldCharType="separate"/>
        </w:r>
        <w:r>
          <w:t>45</w:t>
        </w:r>
        <w:r>
          <w:fldChar w:fldCharType="end"/>
        </w:r>
      </w:hyperlink>
    </w:p>
    <w:p>
      <w:pPr>
        <w:pStyle w:val="TOC2"/>
        <w:tabs>
          <w:tab w:val="right" w:leader="dot" w:pos="8306"/>
        </w:tabs>
      </w:pPr>
      <w:hyperlink w:anchor="_Toc20946" w:history="1">
        <w:r>
          <w:rPr>
            <w:rFonts w:ascii="仿宋" w:eastAsia="仿宋" w:hAnsi="仿宋" w:cs="仿宋" w:hint="eastAsia"/>
            <w:lang w:eastAsia="zh-CN"/>
          </w:rPr>
          <w:t>(一)、项目用地情况分析</w:t>
        </w:r>
        <w:r>
          <w:tab/>
        </w:r>
        <w:r>
          <w:fldChar w:fldCharType="begin"/>
        </w:r>
        <w:r>
          <w:instrText xml:space="preserve"> PAGEREF _Toc20946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6" w:history="1">
        <w:r>
          <w:rPr>
            <w:rFonts w:ascii="仿宋" w:eastAsia="仿宋" w:hAnsi="仿宋" w:cs="仿宋" w:hint="eastAsia"/>
            <w:lang w:eastAsia="zh-CN"/>
          </w:rPr>
          <w:t>(二)、土地利用规划方案</w:t>
        </w:r>
        <w:r>
          <w:tab/>
        </w:r>
        <w:r>
          <w:fldChar w:fldCharType="begin"/>
        </w:r>
        <w:r>
          <w:instrText xml:space="preserve"> PAGEREF _Toc1866 \h </w:instrText>
        </w:r>
        <w:r>
          <w:fldChar w:fldCharType="separate"/>
        </w:r>
        <w:r>
          <w:t>46</w:t>
        </w:r>
        <w:r>
          <w:fldChar w:fldCharType="end"/>
        </w:r>
      </w:hyperlink>
    </w:p>
    <w:p>
      <w:pPr>
        <w:pStyle w:val="TOC1"/>
        <w:tabs>
          <w:tab w:val="right" w:leader="dot" w:pos="8306"/>
        </w:tabs>
      </w:pPr>
      <w:hyperlink w:anchor="_Toc29496" w:history="1">
        <w:r>
          <w:rPr>
            <w:rFonts w:ascii="仿宋" w:eastAsia="仿宋" w:hAnsi="仿宋" w:cs="仿宋" w:hint="eastAsia"/>
            <w:lang w:eastAsia="zh-CN"/>
          </w:rPr>
          <w:t>十一、技术创新与产业升级</w:t>
        </w:r>
        <w:r>
          <w:tab/>
        </w:r>
        <w:r>
          <w:fldChar w:fldCharType="begin"/>
        </w:r>
        <w:r>
          <w:instrText xml:space="preserve"> PAGEREF _Toc29496 \h </w:instrText>
        </w:r>
        <w:r>
          <w:fldChar w:fldCharType="separate"/>
        </w:r>
        <w:r>
          <w:t>47</w:t>
        </w:r>
        <w:r>
          <w:fldChar w:fldCharType="end"/>
        </w:r>
      </w:hyperlink>
    </w:p>
    <w:p>
      <w:pPr>
        <w:pStyle w:val="TOC2"/>
        <w:tabs>
          <w:tab w:val="right" w:leader="dot" w:pos="8306"/>
        </w:tabs>
      </w:pPr>
      <w:hyperlink w:anchor="_Toc13149" w:history="1">
        <w:r>
          <w:rPr>
            <w:rFonts w:ascii="仿宋" w:eastAsia="仿宋" w:hAnsi="仿宋" w:cs="仿宋" w:hint="eastAsia"/>
            <w:lang w:eastAsia="zh-CN"/>
          </w:rPr>
          <w:t>(一)、技术创新方向与目标</w:t>
        </w:r>
        <w:r>
          <w:tab/>
        </w:r>
        <w:r>
          <w:fldChar w:fldCharType="begin"/>
        </w:r>
        <w:r>
          <w:instrText xml:space="preserve"> PAGEREF _Toc13149 \h </w:instrText>
        </w:r>
        <w:r>
          <w:fldChar w:fldCharType="separate"/>
        </w:r>
        <w:r>
          <w:t>47</w:t>
        </w:r>
        <w:r>
          <w:fldChar w:fldCharType="end"/>
        </w:r>
      </w:hyperlink>
    </w:p>
    <w:p>
      <w:pPr>
        <w:pStyle w:val="TOC2"/>
        <w:tabs>
          <w:tab w:val="right" w:leader="dot" w:pos="8306"/>
        </w:tabs>
      </w:pPr>
      <w:hyperlink w:anchor="_Toc11344" w:history="1">
        <w:r>
          <w:rPr>
            <w:rFonts w:ascii="仿宋" w:eastAsia="仿宋" w:hAnsi="仿宋" w:cs="仿宋" w:hint="eastAsia"/>
            <w:lang w:eastAsia="zh-CN"/>
          </w:rPr>
          <w:t>(二)、产业升级路径与措施</w:t>
        </w:r>
        <w:r>
          <w:tab/>
        </w:r>
        <w:r>
          <w:fldChar w:fldCharType="begin"/>
        </w:r>
        <w:r>
          <w:instrText xml:space="preserve"> PAGEREF _Toc11344 \h </w:instrText>
        </w:r>
        <w:r>
          <w:fldChar w:fldCharType="separate"/>
        </w:r>
        <w:r>
          <w:t>48</w:t>
        </w:r>
        <w:r>
          <w:fldChar w:fldCharType="end"/>
        </w:r>
      </w:hyperlink>
    </w:p>
    <w:p>
      <w:pPr>
        <w:pStyle w:val="TOC1"/>
        <w:tabs>
          <w:tab w:val="right" w:leader="dot" w:pos="8306"/>
        </w:tabs>
      </w:pPr>
      <w:hyperlink w:anchor="_Toc1475" w:history="1">
        <w:r>
          <w:rPr>
            <w:rFonts w:ascii="仿宋" w:eastAsia="仿宋" w:hAnsi="仿宋" w:cs="仿宋" w:hint="eastAsia"/>
            <w:lang w:eastAsia="zh-CN"/>
          </w:rPr>
          <w:t>十二、项目质量与标准</w:t>
        </w:r>
        <w:r>
          <w:tab/>
        </w:r>
        <w:r>
          <w:fldChar w:fldCharType="begin"/>
        </w:r>
        <w:r>
          <w:instrText xml:space="preserve"> PAGEREF _Toc1475 \h </w:instrText>
        </w:r>
        <w:r>
          <w:fldChar w:fldCharType="separate"/>
        </w:r>
        <w:r>
          <w:t>49</w:t>
        </w:r>
        <w:r>
          <w:fldChar w:fldCharType="end"/>
        </w:r>
      </w:hyperlink>
    </w:p>
    <w:p>
      <w:pPr>
        <w:pStyle w:val="TOC2"/>
        <w:tabs>
          <w:tab w:val="right" w:leader="dot" w:pos="8306"/>
        </w:tabs>
      </w:pPr>
      <w:hyperlink w:anchor="_Toc6966" w:history="1">
        <w:r>
          <w:rPr>
            <w:rFonts w:ascii="仿宋" w:eastAsia="仿宋" w:hAnsi="仿宋" w:cs="仿宋" w:hint="eastAsia"/>
            <w:lang w:eastAsia="zh-CN"/>
          </w:rPr>
          <w:t>(一)、质量保障体系</w:t>
        </w:r>
        <w:r>
          <w:tab/>
        </w:r>
        <w:r>
          <w:fldChar w:fldCharType="begin"/>
        </w:r>
        <w:r>
          <w:instrText xml:space="preserve"> PAGEREF _Toc6966 \h </w:instrText>
        </w:r>
        <w:r>
          <w:fldChar w:fldCharType="separate"/>
        </w:r>
        <w:r>
          <w:t>49</w:t>
        </w:r>
        <w:r>
          <w:fldChar w:fldCharType="end"/>
        </w:r>
      </w:hyperlink>
    </w:p>
    <w:p>
      <w:pPr>
        <w:pStyle w:val="TOC2"/>
        <w:tabs>
          <w:tab w:val="right" w:leader="dot" w:pos="8306"/>
        </w:tabs>
      </w:pPr>
      <w:hyperlink w:anchor="_Toc26985" w:history="1">
        <w:r>
          <w:rPr>
            <w:rFonts w:ascii="仿宋" w:eastAsia="仿宋" w:hAnsi="仿宋" w:cs="仿宋" w:hint="eastAsia"/>
            <w:lang w:eastAsia="zh-CN"/>
          </w:rPr>
          <w:t>(二)、标准化作业流程</w:t>
        </w:r>
        <w:r>
          <w:tab/>
        </w:r>
        <w:r>
          <w:fldChar w:fldCharType="begin"/>
        </w:r>
        <w:r>
          <w:instrText xml:space="preserve"> PAGEREF _Toc26985 \h </w:instrText>
        </w:r>
        <w:r>
          <w:fldChar w:fldCharType="separate"/>
        </w:r>
        <w:r>
          <w:t>51</w:t>
        </w:r>
        <w:r>
          <w:fldChar w:fldCharType="end"/>
        </w:r>
      </w:hyperlink>
    </w:p>
    <w:p>
      <w:pPr>
        <w:pStyle w:val="TOC2"/>
        <w:tabs>
          <w:tab w:val="right" w:leader="dot" w:pos="8306"/>
        </w:tabs>
      </w:pPr>
      <w:hyperlink w:anchor="_Toc14173" w:history="1">
        <w:r>
          <w:rPr>
            <w:rFonts w:ascii="仿宋" w:eastAsia="仿宋" w:hAnsi="仿宋" w:cs="仿宋" w:hint="eastAsia"/>
            <w:lang w:eastAsia="zh-CN"/>
          </w:rPr>
          <w:t>(三)、质量监控与评估</w:t>
        </w:r>
        <w:r>
          <w:tab/>
        </w:r>
        <w:r>
          <w:fldChar w:fldCharType="begin"/>
        </w:r>
        <w:r>
          <w:instrText xml:space="preserve"> PAGEREF _Toc14173 \h </w:instrText>
        </w:r>
        <w:r>
          <w:fldChar w:fldCharType="separate"/>
        </w:r>
        <w:r>
          <w:t>53</w:t>
        </w:r>
        <w:r>
          <w:fldChar w:fldCharType="end"/>
        </w:r>
      </w:hyperlink>
    </w:p>
    <w:p>
      <w:pPr>
        <w:pStyle w:val="TOC2"/>
        <w:tabs>
          <w:tab w:val="right" w:leader="dot" w:pos="8306"/>
        </w:tabs>
      </w:pPr>
      <w:hyperlink w:anchor="_Toc14150" w:history="1">
        <w:r>
          <w:rPr>
            <w:rFonts w:ascii="仿宋" w:eastAsia="仿宋" w:hAnsi="仿宋" w:cs="仿宋" w:hint="eastAsia"/>
            <w:lang w:eastAsia="zh-CN"/>
          </w:rPr>
          <w:t>(四)、质量改进计划</w:t>
        </w:r>
        <w:r>
          <w:tab/>
        </w:r>
        <w:r>
          <w:fldChar w:fldCharType="begin"/>
        </w:r>
        <w:r>
          <w:instrText xml:space="preserve"> PAGEREF _Toc14150 \h </w:instrText>
        </w:r>
        <w:r>
          <w:fldChar w:fldCharType="separate"/>
        </w:r>
        <w:r>
          <w:t>53</w:t>
        </w:r>
        <w:r>
          <w:fldChar w:fldCharType="end"/>
        </w:r>
      </w:hyperlink>
    </w:p>
    <w:p>
      <w:pPr>
        <w:pStyle w:val="TOC1"/>
        <w:tabs>
          <w:tab w:val="right" w:leader="dot" w:pos="8306"/>
        </w:tabs>
      </w:pPr>
      <w:hyperlink w:anchor="_Toc32748" w:history="1">
        <w:r>
          <w:rPr>
            <w:rFonts w:ascii="仿宋" w:eastAsia="仿宋" w:hAnsi="仿宋" w:cs="仿宋" w:hint="eastAsia"/>
            <w:lang w:eastAsia="zh-CN"/>
          </w:rPr>
          <w:t>十三、成果转化与推广应用</w:t>
        </w:r>
        <w:r>
          <w:tab/>
        </w:r>
        <w:r>
          <w:fldChar w:fldCharType="begin"/>
        </w:r>
        <w:r>
          <w:instrText xml:space="preserve"> PAGEREF _Toc32748 \h </w:instrText>
        </w:r>
        <w:r>
          <w:fldChar w:fldCharType="separate"/>
        </w:r>
        <w:r>
          <w:t>55</w:t>
        </w:r>
        <w:r>
          <w:fldChar w:fldCharType="end"/>
        </w:r>
      </w:hyperlink>
    </w:p>
    <w:p>
      <w:pPr>
        <w:pStyle w:val="TOC2"/>
        <w:tabs>
          <w:tab w:val="right" w:leader="dot" w:pos="8306"/>
        </w:tabs>
      </w:pPr>
      <w:hyperlink w:anchor="_Toc31692" w:history="1">
        <w:r>
          <w:rPr>
            <w:rFonts w:ascii="仿宋" w:eastAsia="仿宋" w:hAnsi="仿宋" w:cs="仿宋" w:hint="eastAsia"/>
            <w:lang w:eastAsia="zh-CN"/>
          </w:rPr>
          <w:t>(一)、成果转化策略制定</w:t>
        </w:r>
        <w:r>
          <w:tab/>
        </w:r>
        <w:r>
          <w:fldChar w:fldCharType="begin"/>
        </w:r>
        <w:r>
          <w:instrText xml:space="preserve"> PAGEREF _Toc31692 \h </w:instrText>
        </w:r>
        <w:r>
          <w:fldChar w:fldCharType="separate"/>
        </w:r>
        <w:r>
          <w:t>55</w:t>
        </w:r>
        <w:r>
          <w:fldChar w:fldCharType="end"/>
        </w:r>
      </w:hyperlink>
    </w:p>
    <w:p>
      <w:pPr>
        <w:pStyle w:val="TOC2"/>
        <w:tabs>
          <w:tab w:val="right" w:leader="dot" w:pos="8306"/>
        </w:tabs>
      </w:pPr>
      <w:hyperlink w:anchor="_Toc14819" w:history="1">
        <w:r>
          <w:rPr>
            <w:rFonts w:ascii="仿宋" w:eastAsia="仿宋" w:hAnsi="仿宋" w:cs="仿宋" w:hint="eastAsia"/>
            <w:lang w:eastAsia="zh-CN"/>
          </w:rPr>
          <w:t>(二)、成果推广应用方案</w:t>
        </w:r>
        <w:r>
          <w:tab/>
        </w:r>
        <w:r>
          <w:fldChar w:fldCharType="begin"/>
        </w:r>
        <w:r>
          <w:instrText xml:space="preserve"> PAGEREF _Toc14819 \h </w:instrText>
        </w:r>
        <w:r>
          <w:fldChar w:fldCharType="separate"/>
        </w:r>
        <w:r>
          <w:t>56</w:t>
        </w:r>
        <w:r>
          <w:fldChar w:fldCharType="end"/>
        </w:r>
      </w:hyperlink>
    </w:p>
    <w:p>
      <w:pPr>
        <w:pStyle w:val="TOC1"/>
        <w:tabs>
          <w:tab w:val="right" w:leader="dot" w:pos="8306"/>
        </w:tabs>
      </w:pPr>
      <w:hyperlink w:anchor="_Toc4329" w:history="1">
        <w:r>
          <w:rPr>
            <w:rFonts w:ascii="仿宋" w:eastAsia="仿宋" w:hAnsi="仿宋" w:cs="仿宋" w:hint="eastAsia"/>
            <w:lang w:eastAsia="zh-CN"/>
          </w:rPr>
          <w:t>十四、合作与交流机制建立</w:t>
        </w:r>
        <w:r>
          <w:tab/>
        </w:r>
        <w:r>
          <w:fldChar w:fldCharType="begin"/>
        </w:r>
        <w:r>
          <w:instrText xml:space="preserve"> PAGEREF _Toc4329 \h </w:instrText>
        </w:r>
        <w:r>
          <w:fldChar w:fldCharType="separate"/>
        </w:r>
        <w:r>
          <w:t>58</w:t>
        </w:r>
        <w:r>
          <w:fldChar w:fldCharType="end"/>
        </w:r>
      </w:hyperlink>
    </w:p>
    <w:p>
      <w:pPr>
        <w:pStyle w:val="TOC2"/>
        <w:tabs>
          <w:tab w:val="right" w:leader="dot" w:pos="8306"/>
        </w:tabs>
      </w:pPr>
      <w:hyperlink w:anchor="_Toc9381" w:history="1">
        <w:r>
          <w:rPr>
            <w:rFonts w:ascii="仿宋" w:eastAsia="仿宋" w:hAnsi="仿宋" w:cs="仿宋" w:hint="eastAsia"/>
            <w:lang w:eastAsia="zh-CN"/>
          </w:rPr>
          <w:t>(一)、合作伙伴选择与合作方式</w:t>
        </w:r>
        <w:r>
          <w:tab/>
        </w:r>
        <w:r>
          <w:fldChar w:fldCharType="begin"/>
        </w:r>
        <w:r>
          <w:instrText xml:space="preserve"> PAGEREF _Toc9381 \h </w:instrText>
        </w:r>
        <w:r>
          <w:fldChar w:fldCharType="separate"/>
        </w:r>
        <w:r>
          <w:t>58</w:t>
        </w:r>
        <w:r>
          <w:fldChar w:fldCharType="end"/>
        </w:r>
      </w:hyperlink>
    </w:p>
    <w:p>
      <w:pPr>
        <w:pStyle w:val="TOC2"/>
        <w:tabs>
          <w:tab w:val="right" w:leader="dot" w:pos="8306"/>
        </w:tabs>
      </w:pPr>
      <w:hyperlink w:anchor="_Toc30968" w:history="1">
        <w:r>
          <w:rPr>
            <w:rFonts w:ascii="仿宋" w:eastAsia="仿宋" w:hAnsi="仿宋" w:cs="仿宋" w:hint="eastAsia"/>
            <w:lang w:eastAsia="zh-CN"/>
          </w:rPr>
          <w:t>(二)、交流与合作平台搭建</w:t>
        </w:r>
        <w:r>
          <w:tab/>
        </w:r>
        <w:r>
          <w:fldChar w:fldCharType="begin"/>
        </w:r>
        <w:r>
          <w:instrText xml:space="preserve"> PAGEREF _Toc30968 \h </w:instrText>
        </w:r>
        <w:r>
          <w:fldChar w:fldCharType="separate"/>
        </w:r>
        <w:r>
          <w:t>59</w:t>
        </w:r>
        <w:r>
          <w:fldChar w:fldCharType="end"/>
        </w:r>
      </w:hyperlink>
    </w:p>
    <w:p>
      <w:pPr>
        <w:pStyle w:val="TOC1"/>
        <w:tabs>
          <w:tab w:val="right" w:leader="dot" w:pos="8306"/>
        </w:tabs>
      </w:pPr>
      <w:hyperlink w:anchor="_Toc32665" w:history="1">
        <w:r>
          <w:rPr>
            <w:rFonts w:ascii="仿宋" w:eastAsia="仿宋" w:hAnsi="仿宋" w:cs="仿宋" w:hint="eastAsia"/>
            <w:lang w:eastAsia="zh-CN"/>
          </w:rPr>
          <w:t>十五、创新驱动与持续发展</w:t>
        </w:r>
        <w:r>
          <w:tab/>
        </w:r>
        <w:r>
          <w:fldChar w:fldCharType="begin"/>
        </w:r>
        <w:r>
          <w:instrText xml:space="preserve"> PAGEREF _Toc32665 \h </w:instrText>
        </w:r>
        <w:r>
          <w:fldChar w:fldCharType="separate"/>
        </w:r>
        <w:r>
          <w:t>61</w:t>
        </w:r>
        <w:r>
          <w:fldChar w:fldCharType="end"/>
        </w:r>
      </w:hyperlink>
    </w:p>
    <w:p>
      <w:pPr>
        <w:pStyle w:val="TOC2"/>
        <w:tabs>
          <w:tab w:val="right" w:leader="dot" w:pos="8306"/>
        </w:tabs>
      </w:pPr>
      <w:hyperlink w:anchor="_Toc2644" w:history="1">
        <w:r>
          <w:rPr>
            <w:rFonts w:ascii="仿宋" w:eastAsia="仿宋" w:hAnsi="仿宋" w:cs="仿宋" w:hint="eastAsia"/>
            <w:lang w:eastAsia="zh-CN"/>
          </w:rPr>
          <w:t>(一)、创新驱动战略实施</w:t>
        </w:r>
        <w:r>
          <w:tab/>
        </w:r>
        <w:r>
          <w:fldChar w:fldCharType="begin"/>
        </w:r>
        <w:r>
          <w:instrText xml:space="preserve"> PAGEREF _Toc2644 \h </w:instrText>
        </w:r>
        <w:r>
          <w:fldChar w:fldCharType="separate"/>
        </w:r>
        <w:r>
          <w:t>61</w:t>
        </w:r>
        <w:r>
          <w:fldChar w:fldCharType="end"/>
        </w:r>
      </w:hyperlink>
    </w:p>
    <w:p>
      <w:pPr>
        <w:pStyle w:val="TOC2"/>
        <w:tabs>
          <w:tab w:val="right" w:leader="dot" w:pos="8306"/>
        </w:tabs>
      </w:pPr>
      <w:hyperlink w:anchor="_Toc20988" w:history="1">
        <w:r>
          <w:rPr>
            <w:rFonts w:ascii="仿宋" w:eastAsia="仿宋" w:hAnsi="仿宋" w:cs="仿宋" w:hint="eastAsia"/>
            <w:lang w:eastAsia="zh-CN"/>
          </w:rPr>
          <w:t>(二)、持续发展路径探索</w:t>
        </w:r>
        <w:r>
          <w:tab/>
        </w:r>
        <w:r>
          <w:fldChar w:fldCharType="begin"/>
        </w:r>
        <w:r>
          <w:instrText xml:space="preserve"> PAGEREF _Toc20988 \h </w:instrText>
        </w:r>
        <w:r>
          <w:fldChar w:fldCharType="separate"/>
        </w:r>
        <w:r>
          <w:t>62</w:t>
        </w:r>
        <w:r>
          <w:fldChar w:fldCharType="end"/>
        </w:r>
      </w:hyperlink>
    </w:p>
    <w:p>
      <w:pPr>
        <w:pStyle w:val="TOC1"/>
        <w:tabs>
          <w:tab w:val="right" w:leader="dot" w:pos="8306"/>
        </w:tabs>
      </w:pPr>
      <w:hyperlink w:anchor="_Toc14442" w:history="1">
        <w:r>
          <w:rPr>
            <w:rFonts w:ascii="仿宋" w:eastAsia="仿宋" w:hAnsi="仿宋" w:cs="仿宋" w:hint="eastAsia"/>
            <w:lang w:eastAsia="zh-CN"/>
          </w:rPr>
          <w:t>十六、质量管理与控制</w:t>
        </w:r>
        <w:r>
          <w:tab/>
        </w:r>
        <w:r>
          <w:fldChar w:fldCharType="begin"/>
        </w:r>
        <w:r>
          <w:instrText xml:space="preserve"> PAGEREF _Toc14442 \h </w:instrText>
        </w:r>
        <w:r>
          <w:fldChar w:fldCharType="separate"/>
        </w:r>
        <w:r>
          <w:t>66</w:t>
        </w:r>
        <w:r>
          <w:fldChar w:fldCharType="end"/>
        </w:r>
      </w:hyperlink>
    </w:p>
    <w:p>
      <w:pPr>
        <w:pStyle w:val="TOC2"/>
        <w:tabs>
          <w:tab w:val="right" w:leader="dot" w:pos="8306"/>
        </w:tabs>
      </w:pPr>
      <w:hyperlink w:anchor="_Toc11805" w:history="1">
        <w:r>
          <w:rPr>
            <w:rFonts w:ascii="仿宋" w:eastAsia="仿宋" w:hAnsi="仿宋" w:cs="仿宋" w:hint="eastAsia"/>
            <w:lang w:eastAsia="zh-CN"/>
          </w:rPr>
          <w:t>(一)、质量管理体系建设</w:t>
        </w:r>
        <w:r>
          <w:tab/>
        </w:r>
        <w:r>
          <w:fldChar w:fldCharType="begin"/>
        </w:r>
        <w:r>
          <w:instrText xml:space="preserve"> PAGEREF _Toc11805 \h </w:instrText>
        </w:r>
        <w:r>
          <w:fldChar w:fldCharType="separate"/>
        </w:r>
        <w:r>
          <w:t>66</w:t>
        </w:r>
        <w:r>
          <w:fldChar w:fldCharType="end"/>
        </w:r>
      </w:hyperlink>
    </w:p>
    <w:p>
      <w:pPr>
        <w:pStyle w:val="TOC2"/>
        <w:tabs>
          <w:tab w:val="right" w:leader="dot" w:pos="8306"/>
        </w:tabs>
      </w:pPr>
      <w:hyperlink w:anchor="_Toc28288" w:history="1">
        <w:r>
          <w:rPr>
            <w:rFonts w:ascii="仿宋" w:eastAsia="仿宋" w:hAnsi="仿宋" w:cs="仿宋" w:hint="eastAsia"/>
            <w:lang w:eastAsia="zh-CN"/>
          </w:rPr>
          <w:t>(二)、质量控制措施</w:t>
        </w:r>
        <w:r>
          <w:tab/>
        </w:r>
        <w:r>
          <w:fldChar w:fldCharType="begin"/>
        </w:r>
        <w:r>
          <w:instrText xml:space="preserve"> PAGEREF _Toc28288 \h </w:instrText>
        </w:r>
        <w:r>
          <w:fldChar w:fldCharType="separate"/>
        </w:r>
        <w:r>
          <w:t>68</w:t>
        </w:r>
        <w:r>
          <w:fldChar w:fldCharType="end"/>
        </w:r>
      </w:hyperlink>
    </w:p>
    <w:p>
      <w:pPr>
        <w:pStyle w:val="TOC1"/>
        <w:tabs>
          <w:tab w:val="right" w:leader="dot" w:pos="8306"/>
        </w:tabs>
      </w:pPr>
      <w:hyperlink w:anchor="_Toc13204" w:history="1">
        <w:r>
          <w:rPr>
            <w:rFonts w:ascii="仿宋" w:eastAsia="仿宋" w:hAnsi="仿宋" w:cs="仿宋" w:hint="eastAsia"/>
            <w:lang w:eastAsia="zh-CN"/>
          </w:rPr>
          <w:t>十七、产业协同与集群发展</w:t>
        </w:r>
        <w:r>
          <w:tab/>
        </w:r>
        <w:r>
          <w:fldChar w:fldCharType="begin"/>
        </w:r>
        <w:r>
          <w:instrText xml:space="preserve"> PAGEREF _Toc13204 \h </w:instrText>
        </w:r>
        <w:r>
          <w:fldChar w:fldCharType="separate"/>
        </w:r>
        <w:r>
          <w:t>69</w:t>
        </w:r>
        <w:r>
          <w:fldChar w:fldCharType="end"/>
        </w:r>
      </w:hyperlink>
    </w:p>
    <w:p>
      <w:pPr>
        <w:pStyle w:val="TOC2"/>
        <w:tabs>
          <w:tab w:val="right" w:leader="dot" w:pos="8306"/>
        </w:tabs>
      </w:pPr>
      <w:hyperlink w:anchor="_Toc20874" w:history="1">
        <w:r>
          <w:rPr>
            <w:rFonts w:ascii="仿宋" w:eastAsia="仿宋" w:hAnsi="仿宋" w:cs="仿宋" w:hint="eastAsia"/>
            <w:lang w:eastAsia="zh-CN"/>
          </w:rPr>
          <w:t>(一)、产业协同机制建设</w:t>
        </w:r>
        <w:r>
          <w:tab/>
        </w:r>
        <w:r>
          <w:fldChar w:fldCharType="begin"/>
        </w:r>
        <w:r>
          <w:instrText xml:space="preserve"> PAGEREF _Toc20874 \h </w:instrText>
        </w:r>
        <w:r>
          <w:fldChar w:fldCharType="separate"/>
        </w:r>
        <w:r>
          <w:t>69</w:t>
        </w:r>
        <w:r>
          <w:fldChar w:fldCharType="end"/>
        </w:r>
      </w:hyperlink>
    </w:p>
    <w:p>
      <w:pPr>
        <w:pStyle w:val="TOC2"/>
        <w:tabs>
          <w:tab w:val="right" w:leader="dot" w:pos="8306"/>
        </w:tabs>
      </w:pPr>
      <w:hyperlink w:anchor="_Toc28738" w:history="1">
        <w:r>
          <w:rPr>
            <w:rFonts w:ascii="仿宋" w:eastAsia="仿宋" w:hAnsi="仿宋" w:cs="仿宋" w:hint="eastAsia"/>
            <w:lang w:eastAsia="zh-CN"/>
          </w:rPr>
          <w:t>(二)、产业集群培育与发展</w:t>
        </w:r>
        <w:r>
          <w:tab/>
        </w:r>
        <w:r>
          <w:fldChar w:fldCharType="begin"/>
        </w:r>
        <w:r>
          <w:instrText xml:space="preserve"> PAGEREF _Toc28738 \h </w:instrText>
        </w:r>
        <w:r>
          <w:fldChar w:fldCharType="separate"/>
        </w:r>
        <w:r>
          <w:t>70</w:t>
        </w:r>
        <w:r>
          <w:fldChar w:fldCharType="end"/>
        </w:r>
      </w:hyperlink>
    </w:p>
    <w:p>
      <w:pPr>
        <w:pStyle w:val="TOC1"/>
        <w:tabs>
          <w:tab w:val="right" w:leader="dot" w:pos="8306"/>
        </w:tabs>
      </w:pPr>
      <w:hyperlink w:anchor="_Toc10687" w:history="1">
        <w:r>
          <w:rPr>
            <w:rFonts w:ascii="仿宋" w:eastAsia="仿宋" w:hAnsi="仿宋" w:cs="仿宋" w:hint="eastAsia"/>
            <w:lang w:eastAsia="zh-CN"/>
          </w:rPr>
          <w:t>十八、法律法规与政策遵循</w:t>
        </w:r>
        <w:r>
          <w:tab/>
        </w:r>
        <w:r>
          <w:fldChar w:fldCharType="begin"/>
        </w:r>
        <w:r>
          <w:instrText xml:space="preserve"> PAGEREF _Toc10687 \h </w:instrText>
        </w:r>
        <w:r>
          <w:fldChar w:fldCharType="separate"/>
        </w:r>
        <w:r>
          <w:t>71</w:t>
        </w:r>
        <w:r>
          <w:fldChar w:fldCharType="end"/>
        </w:r>
      </w:hyperlink>
    </w:p>
    <w:p>
      <w:pPr>
        <w:pStyle w:val="TOC2"/>
        <w:tabs>
          <w:tab w:val="right" w:leader="dot" w:pos="8306"/>
        </w:tabs>
      </w:pPr>
      <w:hyperlink w:anchor="_Toc32266" w:history="1">
        <w:r>
          <w:rPr>
            <w:rFonts w:ascii="仿宋" w:eastAsia="仿宋" w:hAnsi="仿宋" w:cs="仿宋" w:hint="eastAsia"/>
            <w:lang w:eastAsia="zh-CN"/>
          </w:rPr>
          <w:t>(一)、法律法规遵守</w:t>
        </w:r>
        <w:r>
          <w:tab/>
        </w:r>
        <w:r>
          <w:fldChar w:fldCharType="begin"/>
        </w:r>
        <w:r>
          <w:instrText xml:space="preserve"> PAGEREF _Toc32266 \h </w:instrText>
        </w:r>
        <w:r>
          <w:fldChar w:fldCharType="separate"/>
        </w:r>
        <w:r>
          <w:t>71</w:t>
        </w:r>
        <w:r>
          <w:fldChar w:fldCharType="end"/>
        </w:r>
      </w:hyperlink>
    </w:p>
    <w:p>
      <w:pPr>
        <w:pStyle w:val="TOC2"/>
        <w:tabs>
          <w:tab w:val="right" w:leader="dot" w:pos="8306"/>
        </w:tabs>
      </w:pPr>
      <w:hyperlink w:anchor="_Toc31187" w:history="1">
        <w:r>
          <w:rPr>
            <w:rFonts w:ascii="仿宋" w:eastAsia="仿宋" w:hAnsi="仿宋" w:cs="仿宋" w:hint="eastAsia"/>
            <w:lang w:eastAsia="zh-CN"/>
          </w:rPr>
          <w:t>(二)、政策导向与利用</w:t>
        </w:r>
        <w:r>
          <w:tab/>
        </w:r>
        <w:r>
          <w:fldChar w:fldCharType="begin"/>
        </w:r>
        <w:r>
          <w:instrText xml:space="preserve"> PAGEREF _Toc31187 \h </w:instrText>
        </w:r>
        <w:r>
          <w:fldChar w:fldCharType="separate"/>
        </w:r>
        <w:r>
          <w:t>72</w:t>
        </w:r>
        <w:r>
          <w:fldChar w:fldCharType="end"/>
        </w:r>
      </w:hyperlink>
    </w:p>
    <w:p>
      <w:pPr>
        <w:pStyle w:val="TOC1"/>
        <w:tabs>
          <w:tab w:val="right" w:leader="dot" w:pos="8306"/>
        </w:tabs>
      </w:pPr>
      <w:hyperlink w:anchor="_Toc27563" w:history="1">
        <w:r>
          <w:rPr>
            <w:rFonts w:ascii="仿宋" w:eastAsia="仿宋" w:hAnsi="仿宋" w:cs="仿宋" w:hint="eastAsia"/>
            <w:lang w:eastAsia="zh-CN"/>
          </w:rPr>
          <w:t>十九、项目施工方案</w:t>
        </w:r>
        <w:r>
          <w:tab/>
        </w:r>
        <w:r>
          <w:fldChar w:fldCharType="begin"/>
        </w:r>
        <w:r>
          <w:instrText xml:space="preserve"> PAGEREF _Toc27563 \h </w:instrText>
        </w:r>
        <w:r>
          <w:fldChar w:fldCharType="separate"/>
        </w:r>
        <w:r>
          <w:t>73</w:t>
        </w:r>
        <w:r>
          <w:fldChar w:fldCharType="end"/>
        </w:r>
      </w:hyperlink>
    </w:p>
    <w:p>
      <w:pPr>
        <w:pStyle w:val="TOC2"/>
        <w:tabs>
          <w:tab w:val="right" w:leader="dot" w:pos="8306"/>
        </w:tabs>
      </w:pPr>
      <w:hyperlink w:anchor="_Toc14589" w:history="1">
        <w:r>
          <w:rPr>
            <w:rFonts w:ascii="仿宋" w:eastAsia="仿宋" w:hAnsi="仿宋" w:cs="仿宋" w:hint="eastAsia"/>
            <w:lang w:eastAsia="zh-CN"/>
          </w:rPr>
          <w:t>(一)、施工组织设计</w:t>
        </w:r>
        <w:r>
          <w:tab/>
        </w:r>
        <w:r>
          <w:fldChar w:fldCharType="begin"/>
        </w:r>
        <w:r>
          <w:instrText xml:space="preserve"> PAGEREF _Toc14589 \h </w:instrText>
        </w:r>
        <w:r>
          <w:fldChar w:fldCharType="separate"/>
        </w:r>
        <w:r>
          <w:t>73</w:t>
        </w:r>
        <w:r>
          <w:fldChar w:fldCharType="end"/>
        </w:r>
      </w:hyperlink>
    </w:p>
    <w:p>
      <w:pPr>
        <w:pStyle w:val="TOC2"/>
        <w:tabs>
          <w:tab w:val="right" w:leader="dot" w:pos="8306"/>
        </w:tabs>
      </w:pPr>
      <w:hyperlink w:anchor="_Toc12584" w:history="1">
        <w:r>
          <w:rPr>
            <w:rFonts w:ascii="仿宋" w:eastAsia="仿宋" w:hAnsi="仿宋" w:cs="仿宋" w:hint="eastAsia"/>
            <w:lang w:eastAsia="zh-CN"/>
          </w:rPr>
          <w:t>(二)、施工工艺与技术路线</w:t>
        </w:r>
        <w:r>
          <w:tab/>
        </w:r>
        <w:r>
          <w:fldChar w:fldCharType="begin"/>
        </w:r>
        <w:r>
          <w:instrText xml:space="preserve"> PAGEREF _Toc12584 \h </w:instrText>
        </w:r>
        <w:r>
          <w:fldChar w:fldCharType="separate"/>
        </w:r>
        <w:r>
          <w:t>74</w:t>
        </w:r>
        <w:r>
          <w:fldChar w:fldCharType="end"/>
        </w:r>
      </w:hyperlink>
    </w:p>
    <w:p>
      <w:pPr>
        <w:pStyle w:val="TOC2"/>
        <w:tabs>
          <w:tab w:val="right" w:leader="dot" w:pos="8306"/>
        </w:tabs>
      </w:pPr>
      <w:hyperlink w:anchor="_Toc3635" w:history="1">
        <w:r>
          <w:rPr>
            <w:rFonts w:ascii="仿宋" w:eastAsia="仿宋" w:hAnsi="仿宋" w:cs="仿宋" w:hint="eastAsia"/>
            <w:lang w:eastAsia="zh-CN"/>
          </w:rPr>
          <w:t>(三)、关键节点施工计划</w:t>
        </w:r>
        <w:r>
          <w:tab/>
        </w:r>
        <w:r>
          <w:fldChar w:fldCharType="begin"/>
        </w:r>
        <w:r>
          <w:instrText xml:space="preserve"> PAGEREF _Toc3635 \h </w:instrText>
        </w:r>
        <w:r>
          <w:fldChar w:fldCharType="separate"/>
        </w:r>
        <w:r>
          <w:t>76</w:t>
        </w:r>
        <w:r>
          <w:fldChar w:fldCharType="end"/>
        </w:r>
      </w:hyperlink>
    </w:p>
    <w:p>
      <w:pPr>
        <w:pStyle w:val="TOC2"/>
        <w:tabs>
          <w:tab w:val="right" w:leader="dot" w:pos="8306"/>
        </w:tabs>
      </w:pPr>
      <w:hyperlink w:anchor="_Toc13465" w:history="1">
        <w:r>
          <w:rPr>
            <w:rFonts w:ascii="仿宋" w:eastAsia="仿宋" w:hAnsi="仿宋" w:cs="仿宋" w:hint="eastAsia"/>
            <w:lang w:eastAsia="zh-CN"/>
          </w:rPr>
          <w:t>(四)、施工现场管理</w:t>
        </w:r>
        <w:r>
          <w:tab/>
        </w:r>
        <w:r>
          <w:fldChar w:fldCharType="begin"/>
        </w:r>
        <w:r>
          <w:instrText xml:space="preserve"> PAGEREF _Toc13465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5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19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一、三醋酸纤维素膜项目的技术资源开发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二、三醋酸纤维素膜项目的人力资源管理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三醋酸纤维素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三、三醋酸纤维素膜项目的资金资源筹措与优化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三醋酸纤维素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96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三醋酸纤维素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三醋酸纤维素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三醋酸纤维素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92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三醋酸纤维素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三醋酸纤维素膜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三醋酸纤维素膜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734"/>
      <w:r>
        <w:rPr>
          <w:rFonts w:ascii="仿宋" w:eastAsia="仿宋" w:hAnsi="仿宋" w:cs="仿宋" w:hint="eastAsia"/>
          <w:sz w:val="28"/>
          <w:lang w:eastAsia="zh-CN"/>
        </w:rPr>
        <w:t>二、三醋酸纤维素膜项目概论</w:t>
      </w:r>
      <w:bookmarkEnd w:id="6"/>
    </w:p>
    <w:p>
      <w:pPr>
        <w:pStyle w:val="Heading2"/>
        <w:rPr>
          <w:rFonts w:ascii="仿宋" w:eastAsia="仿宋" w:hAnsi="仿宋" w:cs="仿宋" w:hint="eastAsia"/>
          <w:lang w:eastAsia="zh-CN"/>
        </w:rPr>
      </w:pPr>
      <w:bookmarkStart w:id="7" w:name="_Toc2305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的申报单位是“XXX实业发展公司”，这是一家在其所处行业内备受尊敬的企业。公司自成立以来，通过其在三醋酸纤维素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该公司的法定代表人秦XX，在三醋酸纤维素膜项目及其他多个行业领域中都有着显著的贡献。秦XX以其出色的领导才能和敏锐的商业洞察力，带领公司在三醋酸纤维素膜项目等多个领域实现了持续的成长和成功。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三醋酸纤维素膜项目的重要合作伙伴。公司专注于[行业名称]领域，以创新作为驱动力，不断推动技术进步和市场扩张。在三醋酸纤维素膜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三醋酸纤维素膜项目中展现了强劲的增长和稳定的财务表现。公司通过有效的策略，在三醋酸纤维素膜项目中扩大了其市场份额并增强了盈利能力。同时，公司积极承担社会责任，参与各类社会公益项目，增强了其在三醋酸纤维素膜项目中的品牌形象和社会影响力。</w:t>
      </w:r>
    </w:p>
    <w:p>
      <w:pPr>
        <w:pStyle w:val="Heading2"/>
        <w:ind w:firstLine="560" w:firstLineChars="200"/>
        <w:rPr>
          <w:rFonts w:ascii="仿宋" w:eastAsia="仿宋" w:hAnsi="仿宋" w:cs="仿宋" w:hint="eastAsia"/>
          <w:sz w:val="28"/>
          <w:lang w:eastAsia="zh-CN"/>
        </w:rPr>
      </w:pPr>
      <w:bookmarkStart w:id="8" w:name="_Toc737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三醋酸纤维素膜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三醋酸纤维素膜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745"/>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2038"/>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醋酸纤维素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三醋酸纤维素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https://d.book118.com/246144122003010104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三醋酸纤维素膜项目建设方案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8368C"/>
    <w:rsid w:val="72C836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14412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2024-03-16T21:46:00Z</dcterms:created>
  <dcterms:modified xsi:type="dcterms:W3CDTF">2024-03-16T21:47:21Z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57F2FCC653BB4C29B3D058B06FD793E8_11</vt:lpwstr>
  </property>
  <property fmtid="{D5CDD505-2E9C-101B-9397-08002B2CF9AE}" pid="3" name="KSOProductBuildVer">
    <vt:lpwstr>2052-12.1.0.16250</vt:lpwstr>
  </property>
</Properties>
</file>