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频谱分析仪项目规划设计蓝图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81" w:history="1">
        <w:r>
          <w:rPr>
            <w:rFonts w:ascii="仿宋" w:eastAsia="仿宋" w:hAnsi="仿宋" w:cs="仿宋" w:hint="eastAsia"/>
            <w:lang w:eastAsia="zh-CN"/>
          </w:rPr>
          <w:t>前言</w:t>
        </w:r>
        <w:r>
          <w:tab/>
        </w:r>
        <w:r>
          <w:fldChar w:fldCharType="begin"/>
        </w:r>
        <w:r>
          <w:instrText xml:space="preserve"> PAGEREF _Toc26981 \h </w:instrText>
        </w:r>
        <w:r>
          <w:fldChar w:fldCharType="separate"/>
        </w:r>
        <w:r>
          <w:t>3</w:t>
        </w:r>
        <w:r>
          <w:fldChar w:fldCharType="end"/>
        </w:r>
      </w:hyperlink>
    </w:p>
    <w:p>
      <w:pPr>
        <w:pStyle w:val="TOC1"/>
        <w:tabs>
          <w:tab w:val="right" w:leader="dot" w:pos="8306"/>
        </w:tabs>
      </w:pPr>
      <w:hyperlink w:anchor="_Toc4" w:history="1">
        <w:r>
          <w:rPr>
            <w:rFonts w:ascii="仿宋" w:eastAsia="仿宋" w:hAnsi="仿宋" w:cs="仿宋" w:hint="eastAsia"/>
            <w:lang w:eastAsia="zh-CN"/>
          </w:rPr>
          <w:t>一、频谱分析仪项目建设背景及必要性分析</w:t>
        </w:r>
        <w:r>
          <w:tab/>
        </w:r>
        <w:r>
          <w:fldChar w:fldCharType="begin"/>
        </w:r>
        <w:r>
          <w:instrText xml:space="preserve"> PAGEREF _Toc4 \h </w:instrText>
        </w:r>
        <w:r>
          <w:fldChar w:fldCharType="separate"/>
        </w:r>
        <w:r>
          <w:t>3</w:t>
        </w:r>
        <w:r>
          <w:fldChar w:fldCharType="end"/>
        </w:r>
      </w:hyperlink>
    </w:p>
    <w:p>
      <w:pPr>
        <w:pStyle w:val="TOC2"/>
        <w:tabs>
          <w:tab w:val="right" w:leader="dot" w:pos="8306"/>
        </w:tabs>
      </w:pPr>
      <w:hyperlink w:anchor="_Toc18848" w:history="1">
        <w:r>
          <w:rPr>
            <w:rFonts w:ascii="仿宋" w:eastAsia="仿宋" w:hAnsi="仿宋" w:cs="仿宋" w:hint="eastAsia"/>
            <w:lang w:eastAsia="zh-CN"/>
          </w:rPr>
          <w:t>(一)、频谱分析仪项目背景分析</w:t>
        </w:r>
        <w:r>
          <w:tab/>
        </w:r>
        <w:r>
          <w:fldChar w:fldCharType="begin"/>
        </w:r>
        <w:r>
          <w:instrText xml:space="preserve"> PAGEREF _Toc18848 \h </w:instrText>
        </w:r>
        <w:r>
          <w:fldChar w:fldCharType="separate"/>
        </w:r>
        <w:r>
          <w:t>3</w:t>
        </w:r>
        <w:r>
          <w:fldChar w:fldCharType="end"/>
        </w:r>
      </w:hyperlink>
    </w:p>
    <w:p>
      <w:pPr>
        <w:pStyle w:val="TOC2"/>
        <w:tabs>
          <w:tab w:val="right" w:leader="dot" w:pos="8306"/>
        </w:tabs>
      </w:pPr>
      <w:hyperlink w:anchor="_Toc12687" w:history="1">
        <w:r>
          <w:rPr>
            <w:rFonts w:ascii="仿宋" w:eastAsia="仿宋" w:hAnsi="仿宋" w:cs="仿宋" w:hint="eastAsia"/>
            <w:lang w:eastAsia="zh-CN"/>
          </w:rPr>
          <w:t>(二)、频谱分析仪项目建设必要性分析</w:t>
        </w:r>
        <w:r>
          <w:tab/>
        </w:r>
        <w:r>
          <w:fldChar w:fldCharType="begin"/>
        </w:r>
        <w:r>
          <w:instrText xml:space="preserve"> PAGEREF _Toc12687 \h </w:instrText>
        </w:r>
        <w:r>
          <w:fldChar w:fldCharType="separate"/>
        </w:r>
        <w:r>
          <w:t>5</w:t>
        </w:r>
        <w:r>
          <w:fldChar w:fldCharType="end"/>
        </w:r>
      </w:hyperlink>
    </w:p>
    <w:p>
      <w:pPr>
        <w:pStyle w:val="TOC1"/>
        <w:tabs>
          <w:tab w:val="right" w:leader="dot" w:pos="8306"/>
        </w:tabs>
      </w:pPr>
      <w:hyperlink w:anchor="_Toc9193" w:history="1">
        <w:r>
          <w:rPr>
            <w:rFonts w:ascii="仿宋" w:eastAsia="仿宋" w:hAnsi="仿宋" w:cs="仿宋" w:hint="eastAsia"/>
            <w:lang w:eastAsia="zh-CN"/>
          </w:rPr>
          <w:t>二、频谱分析仪项目概论</w:t>
        </w:r>
        <w:r>
          <w:tab/>
        </w:r>
        <w:r>
          <w:fldChar w:fldCharType="begin"/>
        </w:r>
        <w:r>
          <w:instrText xml:space="preserve"> PAGEREF _Toc9193 \h </w:instrText>
        </w:r>
        <w:r>
          <w:fldChar w:fldCharType="separate"/>
        </w:r>
        <w:r>
          <w:t>6</w:t>
        </w:r>
        <w:r>
          <w:fldChar w:fldCharType="end"/>
        </w:r>
      </w:hyperlink>
    </w:p>
    <w:p>
      <w:pPr>
        <w:pStyle w:val="TOC2"/>
        <w:tabs>
          <w:tab w:val="right" w:leader="dot" w:pos="8306"/>
        </w:tabs>
      </w:pPr>
      <w:hyperlink w:anchor="_Toc9497" w:history="1">
        <w:r>
          <w:rPr>
            <w:rFonts w:ascii="仿宋" w:eastAsia="仿宋" w:hAnsi="仿宋" w:cs="仿宋" w:hint="eastAsia"/>
            <w:lang w:eastAsia="zh-CN"/>
          </w:rPr>
          <w:t>(一)、频谱分析仪项目概况</w:t>
        </w:r>
        <w:r>
          <w:tab/>
        </w:r>
        <w:r>
          <w:fldChar w:fldCharType="begin"/>
        </w:r>
        <w:r>
          <w:instrText xml:space="preserve"> PAGEREF _Toc9497 \h </w:instrText>
        </w:r>
        <w:r>
          <w:fldChar w:fldCharType="separate"/>
        </w:r>
        <w:r>
          <w:t>6</w:t>
        </w:r>
        <w:r>
          <w:fldChar w:fldCharType="end"/>
        </w:r>
      </w:hyperlink>
    </w:p>
    <w:p>
      <w:pPr>
        <w:pStyle w:val="TOC2"/>
        <w:tabs>
          <w:tab w:val="right" w:leader="dot" w:pos="8306"/>
        </w:tabs>
      </w:pPr>
      <w:hyperlink w:anchor="_Toc21695" w:history="1">
        <w:r>
          <w:rPr>
            <w:rFonts w:ascii="仿宋" w:eastAsia="仿宋" w:hAnsi="仿宋" w:cs="仿宋" w:hint="eastAsia"/>
            <w:lang w:eastAsia="zh-CN"/>
          </w:rPr>
          <w:t>(二)、频谱分析仪项目目标</w:t>
        </w:r>
        <w:r>
          <w:tab/>
        </w:r>
        <w:r>
          <w:fldChar w:fldCharType="begin"/>
        </w:r>
        <w:r>
          <w:instrText xml:space="preserve"> PAGEREF _Toc21695 \h </w:instrText>
        </w:r>
        <w:r>
          <w:fldChar w:fldCharType="separate"/>
        </w:r>
        <w:r>
          <w:t>8</w:t>
        </w:r>
        <w:r>
          <w:fldChar w:fldCharType="end"/>
        </w:r>
      </w:hyperlink>
    </w:p>
    <w:p>
      <w:pPr>
        <w:pStyle w:val="TOC2"/>
        <w:tabs>
          <w:tab w:val="right" w:leader="dot" w:pos="8306"/>
        </w:tabs>
      </w:pPr>
      <w:hyperlink w:anchor="_Toc14430" w:history="1">
        <w:r>
          <w:rPr>
            <w:rFonts w:ascii="仿宋" w:eastAsia="仿宋" w:hAnsi="仿宋" w:cs="仿宋" w:hint="eastAsia"/>
            <w:lang w:eastAsia="zh-CN"/>
          </w:rPr>
          <w:t>(三)、频谱分析仪项目提出的理由</w:t>
        </w:r>
        <w:r>
          <w:tab/>
        </w:r>
        <w:r>
          <w:fldChar w:fldCharType="begin"/>
        </w:r>
        <w:r>
          <w:instrText xml:space="preserve"> PAGEREF _Toc14430 \h </w:instrText>
        </w:r>
        <w:r>
          <w:fldChar w:fldCharType="separate"/>
        </w:r>
        <w:r>
          <w:t>9</w:t>
        </w:r>
        <w:r>
          <w:fldChar w:fldCharType="end"/>
        </w:r>
      </w:hyperlink>
    </w:p>
    <w:p>
      <w:pPr>
        <w:pStyle w:val="TOC2"/>
        <w:tabs>
          <w:tab w:val="right" w:leader="dot" w:pos="8306"/>
        </w:tabs>
      </w:pPr>
      <w:hyperlink w:anchor="_Toc20801" w:history="1">
        <w:r>
          <w:rPr>
            <w:rFonts w:ascii="仿宋" w:eastAsia="仿宋" w:hAnsi="仿宋" w:cs="仿宋" w:hint="eastAsia"/>
            <w:lang w:eastAsia="zh-CN"/>
          </w:rPr>
          <w:t>(四)、频谱分析仪项目意义</w:t>
        </w:r>
        <w:r>
          <w:tab/>
        </w:r>
        <w:r>
          <w:fldChar w:fldCharType="begin"/>
        </w:r>
        <w:r>
          <w:instrText xml:space="preserve"> PAGEREF _Toc20801 \h </w:instrText>
        </w:r>
        <w:r>
          <w:fldChar w:fldCharType="separate"/>
        </w:r>
        <w:r>
          <w:t>11</w:t>
        </w:r>
        <w:r>
          <w:fldChar w:fldCharType="end"/>
        </w:r>
      </w:hyperlink>
    </w:p>
    <w:p>
      <w:pPr>
        <w:pStyle w:val="TOC2"/>
        <w:tabs>
          <w:tab w:val="right" w:leader="dot" w:pos="8306"/>
        </w:tabs>
      </w:pPr>
      <w:hyperlink w:anchor="_Toc10503" w:history="1">
        <w:r>
          <w:rPr>
            <w:rFonts w:ascii="仿宋" w:eastAsia="仿宋" w:hAnsi="仿宋" w:cs="仿宋" w:hint="eastAsia"/>
            <w:lang w:eastAsia="zh-CN"/>
          </w:rPr>
          <w:t>(五)、频谱分析仪项目背景</w:t>
        </w:r>
        <w:r>
          <w:tab/>
        </w:r>
        <w:r>
          <w:fldChar w:fldCharType="begin"/>
        </w:r>
        <w:r>
          <w:instrText xml:space="preserve"> PAGEREF _Toc10503 \h </w:instrText>
        </w:r>
        <w:r>
          <w:fldChar w:fldCharType="separate"/>
        </w:r>
        <w:r>
          <w:t>12</w:t>
        </w:r>
        <w:r>
          <w:fldChar w:fldCharType="end"/>
        </w:r>
      </w:hyperlink>
    </w:p>
    <w:p>
      <w:pPr>
        <w:pStyle w:val="TOC1"/>
        <w:tabs>
          <w:tab w:val="right" w:leader="dot" w:pos="8306"/>
        </w:tabs>
      </w:pPr>
      <w:hyperlink w:anchor="_Toc12626" w:history="1">
        <w:r>
          <w:rPr>
            <w:rFonts w:ascii="仿宋" w:eastAsia="仿宋" w:hAnsi="仿宋" w:cs="仿宋" w:hint="eastAsia"/>
            <w:lang w:eastAsia="zh-CN"/>
          </w:rPr>
          <w:t>三、市场分析、调研</w:t>
        </w:r>
        <w:r>
          <w:tab/>
        </w:r>
        <w:r>
          <w:fldChar w:fldCharType="begin"/>
        </w:r>
        <w:r>
          <w:instrText xml:space="preserve"> PAGEREF _Toc12626 \h </w:instrText>
        </w:r>
        <w:r>
          <w:fldChar w:fldCharType="separate"/>
        </w:r>
        <w:r>
          <w:t>13</w:t>
        </w:r>
        <w:r>
          <w:fldChar w:fldCharType="end"/>
        </w:r>
      </w:hyperlink>
    </w:p>
    <w:p>
      <w:pPr>
        <w:pStyle w:val="TOC2"/>
        <w:tabs>
          <w:tab w:val="right" w:leader="dot" w:pos="8306"/>
        </w:tabs>
      </w:pPr>
      <w:hyperlink w:anchor="_Toc17612" w:history="1">
        <w:r>
          <w:rPr>
            <w:rFonts w:ascii="仿宋" w:eastAsia="仿宋" w:hAnsi="仿宋" w:cs="仿宋" w:hint="eastAsia"/>
            <w:lang w:eastAsia="zh-CN"/>
          </w:rPr>
          <w:t>(一)、频谱分析仪行业分析</w:t>
        </w:r>
        <w:r>
          <w:tab/>
        </w:r>
        <w:r>
          <w:fldChar w:fldCharType="begin"/>
        </w:r>
        <w:r>
          <w:instrText xml:space="preserve"> PAGEREF _Toc17612 \h </w:instrText>
        </w:r>
        <w:r>
          <w:fldChar w:fldCharType="separate"/>
        </w:r>
        <w:r>
          <w:t>13</w:t>
        </w:r>
        <w:r>
          <w:fldChar w:fldCharType="end"/>
        </w:r>
      </w:hyperlink>
    </w:p>
    <w:p>
      <w:pPr>
        <w:pStyle w:val="TOC2"/>
        <w:tabs>
          <w:tab w:val="right" w:leader="dot" w:pos="8306"/>
        </w:tabs>
      </w:pPr>
      <w:hyperlink w:anchor="_Toc13250" w:history="1">
        <w:r>
          <w:rPr>
            <w:rFonts w:ascii="仿宋" w:eastAsia="仿宋" w:hAnsi="仿宋" w:cs="仿宋" w:hint="eastAsia"/>
            <w:lang w:eastAsia="zh-CN"/>
          </w:rPr>
          <w:t>(二)、频谱分析仪市场分析预测</w:t>
        </w:r>
        <w:r>
          <w:tab/>
        </w:r>
        <w:r>
          <w:fldChar w:fldCharType="begin"/>
        </w:r>
        <w:r>
          <w:instrText xml:space="preserve"> PAGEREF _Toc13250 \h </w:instrText>
        </w:r>
        <w:r>
          <w:fldChar w:fldCharType="separate"/>
        </w:r>
        <w:r>
          <w:t>13</w:t>
        </w:r>
        <w:r>
          <w:fldChar w:fldCharType="end"/>
        </w:r>
      </w:hyperlink>
    </w:p>
    <w:p>
      <w:pPr>
        <w:pStyle w:val="TOC1"/>
        <w:tabs>
          <w:tab w:val="right" w:leader="dot" w:pos="8306"/>
        </w:tabs>
      </w:pPr>
      <w:hyperlink w:anchor="_Toc8031" w:history="1">
        <w:r>
          <w:rPr>
            <w:rFonts w:ascii="仿宋" w:eastAsia="仿宋" w:hAnsi="仿宋" w:cs="仿宋" w:hint="eastAsia"/>
            <w:lang w:eastAsia="zh-CN"/>
          </w:rPr>
          <w:t>四、频谱分析仪项目绩效评估</w:t>
        </w:r>
        <w:r>
          <w:tab/>
        </w:r>
        <w:r>
          <w:fldChar w:fldCharType="begin"/>
        </w:r>
        <w:r>
          <w:instrText xml:space="preserve"> PAGEREF _Toc8031 \h </w:instrText>
        </w:r>
        <w:r>
          <w:fldChar w:fldCharType="separate"/>
        </w:r>
        <w:r>
          <w:t>14</w:t>
        </w:r>
        <w:r>
          <w:fldChar w:fldCharType="end"/>
        </w:r>
      </w:hyperlink>
    </w:p>
    <w:p>
      <w:pPr>
        <w:pStyle w:val="TOC2"/>
        <w:tabs>
          <w:tab w:val="right" w:leader="dot" w:pos="8306"/>
        </w:tabs>
      </w:pPr>
      <w:hyperlink w:anchor="_Toc21753" w:history="1">
        <w:r>
          <w:rPr>
            <w:rFonts w:ascii="仿宋" w:eastAsia="仿宋" w:hAnsi="仿宋" w:cs="仿宋" w:hint="eastAsia"/>
            <w:lang w:eastAsia="zh-CN"/>
          </w:rPr>
          <w:t>(一)、绩效评估指标</w:t>
        </w:r>
        <w:r>
          <w:tab/>
        </w:r>
        <w:r>
          <w:fldChar w:fldCharType="begin"/>
        </w:r>
        <w:r>
          <w:instrText xml:space="preserve"> PAGEREF _Toc21753 \h </w:instrText>
        </w:r>
        <w:r>
          <w:fldChar w:fldCharType="separate"/>
        </w:r>
        <w:r>
          <w:t>14</w:t>
        </w:r>
        <w:r>
          <w:fldChar w:fldCharType="end"/>
        </w:r>
      </w:hyperlink>
    </w:p>
    <w:p>
      <w:pPr>
        <w:pStyle w:val="TOC2"/>
        <w:tabs>
          <w:tab w:val="right" w:leader="dot" w:pos="8306"/>
        </w:tabs>
      </w:pPr>
      <w:hyperlink w:anchor="_Toc9481" w:history="1">
        <w:r>
          <w:rPr>
            <w:rFonts w:ascii="仿宋" w:eastAsia="仿宋" w:hAnsi="仿宋" w:cs="仿宋" w:hint="eastAsia"/>
            <w:lang w:eastAsia="zh-CN"/>
          </w:rPr>
          <w:t>(二)、绩效评估方法</w:t>
        </w:r>
        <w:r>
          <w:tab/>
        </w:r>
        <w:r>
          <w:fldChar w:fldCharType="begin"/>
        </w:r>
        <w:r>
          <w:instrText xml:space="preserve"> PAGEREF _Toc9481 \h </w:instrText>
        </w:r>
        <w:r>
          <w:fldChar w:fldCharType="separate"/>
        </w:r>
        <w:r>
          <w:t>15</w:t>
        </w:r>
        <w:r>
          <w:fldChar w:fldCharType="end"/>
        </w:r>
      </w:hyperlink>
    </w:p>
    <w:p>
      <w:pPr>
        <w:pStyle w:val="TOC2"/>
        <w:tabs>
          <w:tab w:val="right" w:leader="dot" w:pos="8306"/>
        </w:tabs>
      </w:pPr>
      <w:hyperlink w:anchor="_Toc5041" w:history="1">
        <w:r>
          <w:rPr>
            <w:rFonts w:ascii="仿宋" w:eastAsia="仿宋" w:hAnsi="仿宋" w:cs="仿宋" w:hint="eastAsia"/>
            <w:lang w:eastAsia="zh-CN"/>
          </w:rPr>
          <w:t>(三)、绩效评估周期</w:t>
        </w:r>
        <w:r>
          <w:tab/>
        </w:r>
        <w:r>
          <w:fldChar w:fldCharType="begin"/>
        </w:r>
        <w:r>
          <w:instrText xml:space="preserve"> PAGEREF _Toc5041 \h </w:instrText>
        </w:r>
        <w:r>
          <w:fldChar w:fldCharType="separate"/>
        </w:r>
        <w:r>
          <w:t>16</w:t>
        </w:r>
        <w:r>
          <w:fldChar w:fldCharType="end"/>
        </w:r>
      </w:hyperlink>
    </w:p>
    <w:p>
      <w:pPr>
        <w:pStyle w:val="TOC1"/>
        <w:tabs>
          <w:tab w:val="right" w:leader="dot" w:pos="8306"/>
        </w:tabs>
      </w:pPr>
      <w:hyperlink w:anchor="_Toc22242" w:history="1">
        <w:r>
          <w:rPr>
            <w:rFonts w:ascii="仿宋" w:eastAsia="仿宋" w:hAnsi="仿宋" w:cs="仿宋" w:hint="eastAsia"/>
            <w:lang w:eastAsia="zh-CN"/>
          </w:rPr>
          <w:t>五、频谱分析仪项目建设单位说明</w:t>
        </w:r>
        <w:r>
          <w:tab/>
        </w:r>
        <w:r>
          <w:fldChar w:fldCharType="begin"/>
        </w:r>
        <w:r>
          <w:instrText xml:space="preserve"> PAGEREF _Toc22242 \h </w:instrText>
        </w:r>
        <w:r>
          <w:fldChar w:fldCharType="separate"/>
        </w:r>
        <w:r>
          <w:t>17</w:t>
        </w:r>
        <w:r>
          <w:fldChar w:fldCharType="end"/>
        </w:r>
      </w:hyperlink>
    </w:p>
    <w:p>
      <w:pPr>
        <w:pStyle w:val="TOC2"/>
        <w:tabs>
          <w:tab w:val="right" w:leader="dot" w:pos="8306"/>
        </w:tabs>
      </w:pPr>
      <w:hyperlink w:anchor="_Toc7359" w:history="1">
        <w:r>
          <w:rPr>
            <w:rFonts w:ascii="仿宋" w:eastAsia="仿宋" w:hAnsi="仿宋" w:cs="仿宋" w:hint="eastAsia"/>
            <w:lang w:eastAsia="zh-CN"/>
          </w:rPr>
          <w:t>(一)、频谱分析仪项目承办单位基本情况</w:t>
        </w:r>
        <w:r>
          <w:tab/>
        </w:r>
        <w:r>
          <w:fldChar w:fldCharType="begin"/>
        </w:r>
        <w:r>
          <w:instrText xml:space="preserve"> PAGEREF _Toc7359 \h </w:instrText>
        </w:r>
        <w:r>
          <w:fldChar w:fldCharType="separate"/>
        </w:r>
        <w:r>
          <w:t>17</w:t>
        </w:r>
        <w:r>
          <w:fldChar w:fldCharType="end"/>
        </w:r>
      </w:hyperlink>
    </w:p>
    <w:p>
      <w:pPr>
        <w:pStyle w:val="TOC2"/>
        <w:tabs>
          <w:tab w:val="right" w:leader="dot" w:pos="8306"/>
        </w:tabs>
      </w:pPr>
      <w:hyperlink w:anchor="_Toc9735" w:history="1">
        <w:r>
          <w:rPr>
            <w:rFonts w:ascii="仿宋" w:eastAsia="仿宋" w:hAnsi="仿宋" w:cs="仿宋" w:hint="eastAsia"/>
            <w:lang w:eastAsia="zh-CN"/>
          </w:rPr>
          <w:t>(二)、公司经济效益分析</w:t>
        </w:r>
        <w:r>
          <w:tab/>
        </w:r>
        <w:r>
          <w:fldChar w:fldCharType="begin"/>
        </w:r>
        <w:r>
          <w:instrText xml:space="preserve"> PAGEREF _Toc9735 \h </w:instrText>
        </w:r>
        <w:r>
          <w:fldChar w:fldCharType="separate"/>
        </w:r>
        <w:r>
          <w:t>18</w:t>
        </w:r>
        <w:r>
          <w:fldChar w:fldCharType="end"/>
        </w:r>
      </w:hyperlink>
    </w:p>
    <w:p>
      <w:pPr>
        <w:pStyle w:val="TOC1"/>
        <w:tabs>
          <w:tab w:val="right" w:leader="dot" w:pos="8306"/>
        </w:tabs>
      </w:pPr>
      <w:hyperlink w:anchor="_Toc7686" w:history="1">
        <w:r>
          <w:rPr>
            <w:rFonts w:ascii="仿宋" w:eastAsia="仿宋" w:hAnsi="仿宋" w:cs="仿宋" w:hint="eastAsia"/>
            <w:lang w:eastAsia="zh-CN"/>
          </w:rPr>
          <w:t>六、频谱分析仪项目危机管理</w:t>
        </w:r>
        <w:r>
          <w:tab/>
        </w:r>
        <w:r>
          <w:fldChar w:fldCharType="begin"/>
        </w:r>
        <w:r>
          <w:instrText xml:space="preserve"> PAGEREF _Toc7686 \h </w:instrText>
        </w:r>
        <w:r>
          <w:fldChar w:fldCharType="separate"/>
        </w:r>
        <w:r>
          <w:t>19</w:t>
        </w:r>
        <w:r>
          <w:fldChar w:fldCharType="end"/>
        </w:r>
      </w:hyperlink>
    </w:p>
    <w:p>
      <w:pPr>
        <w:pStyle w:val="TOC2"/>
        <w:tabs>
          <w:tab w:val="right" w:leader="dot" w:pos="8306"/>
        </w:tabs>
      </w:pPr>
      <w:hyperlink w:anchor="_Toc19769" w:history="1">
        <w:r>
          <w:rPr>
            <w:rFonts w:ascii="仿宋" w:eastAsia="仿宋" w:hAnsi="仿宋" w:cs="仿宋" w:hint="eastAsia"/>
            <w:lang w:eastAsia="zh-CN"/>
          </w:rPr>
          <w:t>(一)、危机预警与识别</w:t>
        </w:r>
        <w:r>
          <w:tab/>
        </w:r>
        <w:r>
          <w:fldChar w:fldCharType="begin"/>
        </w:r>
        <w:r>
          <w:instrText xml:space="preserve"> PAGEREF _Toc19769 \h </w:instrText>
        </w:r>
        <w:r>
          <w:fldChar w:fldCharType="separate"/>
        </w:r>
        <w:r>
          <w:t>19</w:t>
        </w:r>
        <w:r>
          <w:fldChar w:fldCharType="end"/>
        </w:r>
      </w:hyperlink>
    </w:p>
    <w:p>
      <w:pPr>
        <w:pStyle w:val="TOC2"/>
        <w:tabs>
          <w:tab w:val="right" w:leader="dot" w:pos="8306"/>
        </w:tabs>
      </w:pPr>
      <w:hyperlink w:anchor="_Toc16891" w:history="1">
        <w:r>
          <w:rPr>
            <w:rFonts w:ascii="仿宋" w:eastAsia="仿宋" w:hAnsi="仿宋" w:cs="仿宋" w:hint="eastAsia"/>
            <w:lang w:eastAsia="zh-CN"/>
          </w:rPr>
          <w:t>(二)、危机应对与恢复</w:t>
        </w:r>
        <w:r>
          <w:tab/>
        </w:r>
        <w:r>
          <w:fldChar w:fldCharType="begin"/>
        </w:r>
        <w:r>
          <w:instrText xml:space="preserve"> PAGEREF _Toc16891 \h </w:instrText>
        </w:r>
        <w:r>
          <w:fldChar w:fldCharType="separate"/>
        </w:r>
        <w:r>
          <w:t>20</w:t>
        </w:r>
        <w:r>
          <w:fldChar w:fldCharType="end"/>
        </w:r>
      </w:hyperlink>
    </w:p>
    <w:p>
      <w:pPr>
        <w:pStyle w:val="TOC1"/>
        <w:tabs>
          <w:tab w:val="right" w:leader="dot" w:pos="8306"/>
        </w:tabs>
      </w:pPr>
      <w:hyperlink w:anchor="_Toc17616" w:history="1">
        <w:r>
          <w:rPr>
            <w:rFonts w:ascii="仿宋" w:eastAsia="仿宋" w:hAnsi="仿宋" w:cs="仿宋" w:hint="eastAsia"/>
            <w:lang w:eastAsia="zh-CN"/>
          </w:rPr>
          <w:t>七、频谱分析仪项目环境影响分析</w:t>
        </w:r>
        <w:r>
          <w:tab/>
        </w:r>
        <w:r>
          <w:fldChar w:fldCharType="begin"/>
        </w:r>
        <w:r>
          <w:instrText xml:space="preserve"> PAGEREF _Toc17616 \h </w:instrText>
        </w:r>
        <w:r>
          <w:fldChar w:fldCharType="separate"/>
        </w:r>
        <w:r>
          <w:t>21</w:t>
        </w:r>
        <w:r>
          <w:fldChar w:fldCharType="end"/>
        </w:r>
      </w:hyperlink>
    </w:p>
    <w:p>
      <w:pPr>
        <w:pStyle w:val="TOC2"/>
        <w:tabs>
          <w:tab w:val="right" w:leader="dot" w:pos="8306"/>
        </w:tabs>
      </w:pPr>
      <w:hyperlink w:anchor="_Toc8303" w:history="1">
        <w:r>
          <w:rPr>
            <w:rFonts w:ascii="仿宋" w:eastAsia="仿宋" w:hAnsi="仿宋" w:cs="仿宋" w:hint="eastAsia"/>
            <w:lang w:eastAsia="zh-CN"/>
          </w:rPr>
          <w:t>(一)、建设区域环境质量现状</w:t>
        </w:r>
        <w:r>
          <w:tab/>
        </w:r>
        <w:r>
          <w:fldChar w:fldCharType="begin"/>
        </w:r>
        <w:r>
          <w:instrText xml:space="preserve"> PAGEREF _Toc8303 \h </w:instrText>
        </w:r>
        <w:r>
          <w:fldChar w:fldCharType="separate"/>
        </w:r>
        <w:r>
          <w:t>21</w:t>
        </w:r>
        <w:r>
          <w:fldChar w:fldCharType="end"/>
        </w:r>
      </w:hyperlink>
    </w:p>
    <w:p>
      <w:pPr>
        <w:pStyle w:val="TOC2"/>
        <w:tabs>
          <w:tab w:val="right" w:leader="dot" w:pos="8306"/>
        </w:tabs>
      </w:pPr>
      <w:hyperlink w:anchor="_Toc2791" w:history="1">
        <w:r>
          <w:rPr>
            <w:rFonts w:ascii="仿宋" w:eastAsia="仿宋" w:hAnsi="仿宋" w:cs="仿宋" w:hint="eastAsia"/>
            <w:lang w:eastAsia="zh-CN"/>
          </w:rPr>
          <w:t>(二)、建设期环境保护</w:t>
        </w:r>
        <w:r>
          <w:tab/>
        </w:r>
        <w:r>
          <w:fldChar w:fldCharType="begin"/>
        </w:r>
        <w:r>
          <w:instrText xml:space="preserve"> PAGEREF _Toc2791 \h </w:instrText>
        </w:r>
        <w:r>
          <w:fldChar w:fldCharType="separate"/>
        </w:r>
        <w:r>
          <w:t>23</w:t>
        </w:r>
        <w:r>
          <w:fldChar w:fldCharType="end"/>
        </w:r>
      </w:hyperlink>
    </w:p>
    <w:p>
      <w:pPr>
        <w:pStyle w:val="TOC2"/>
        <w:tabs>
          <w:tab w:val="right" w:leader="dot" w:pos="8306"/>
        </w:tabs>
      </w:pPr>
      <w:hyperlink w:anchor="_Toc5749" w:history="1">
        <w:r>
          <w:rPr>
            <w:rFonts w:ascii="仿宋" w:eastAsia="仿宋" w:hAnsi="仿宋" w:cs="仿宋" w:hint="eastAsia"/>
            <w:lang w:eastAsia="zh-CN"/>
          </w:rPr>
          <w:t>(三)、运营期环境保护</w:t>
        </w:r>
        <w:r>
          <w:tab/>
        </w:r>
        <w:r>
          <w:fldChar w:fldCharType="begin"/>
        </w:r>
        <w:r>
          <w:instrText xml:space="preserve"> PAGEREF _Toc5749 \h </w:instrText>
        </w:r>
        <w:r>
          <w:fldChar w:fldCharType="separate"/>
        </w:r>
        <w:r>
          <w:t>24</w:t>
        </w:r>
        <w:r>
          <w:fldChar w:fldCharType="end"/>
        </w:r>
      </w:hyperlink>
    </w:p>
    <w:p>
      <w:pPr>
        <w:pStyle w:val="TOC2"/>
        <w:tabs>
          <w:tab w:val="right" w:leader="dot" w:pos="8306"/>
        </w:tabs>
      </w:pPr>
      <w:hyperlink w:anchor="_Toc2590" w:history="1">
        <w:r>
          <w:rPr>
            <w:rFonts w:ascii="仿宋" w:eastAsia="仿宋" w:hAnsi="仿宋" w:cs="仿宋" w:hint="eastAsia"/>
            <w:lang w:eastAsia="zh-CN"/>
          </w:rPr>
          <w:t>(四)、频谱分析仪项目建设对区域经济的影响</w:t>
        </w:r>
        <w:r>
          <w:tab/>
        </w:r>
        <w:r>
          <w:fldChar w:fldCharType="begin"/>
        </w:r>
        <w:r>
          <w:instrText xml:space="preserve"> PAGEREF _Toc2590 \h </w:instrText>
        </w:r>
        <w:r>
          <w:fldChar w:fldCharType="separate"/>
        </w:r>
        <w:r>
          <w:t>26</w:t>
        </w:r>
        <w:r>
          <w:fldChar w:fldCharType="end"/>
        </w:r>
      </w:hyperlink>
    </w:p>
    <w:p>
      <w:pPr>
        <w:pStyle w:val="TOC2"/>
        <w:tabs>
          <w:tab w:val="right" w:leader="dot" w:pos="8306"/>
        </w:tabs>
      </w:pPr>
      <w:hyperlink w:anchor="_Toc18072" w:history="1">
        <w:r>
          <w:rPr>
            <w:rFonts w:ascii="仿宋" w:eastAsia="仿宋" w:hAnsi="仿宋" w:cs="仿宋" w:hint="eastAsia"/>
            <w:lang w:eastAsia="zh-CN"/>
          </w:rPr>
          <w:t>(五)、废弃物处理</w:t>
        </w:r>
        <w:r>
          <w:tab/>
        </w:r>
        <w:r>
          <w:fldChar w:fldCharType="begin"/>
        </w:r>
        <w:r>
          <w:instrText xml:space="preserve"> PAGEREF _Toc18072 \h </w:instrText>
        </w:r>
        <w:r>
          <w:fldChar w:fldCharType="separate"/>
        </w:r>
        <w:r>
          <w:t>27</w:t>
        </w:r>
        <w:r>
          <w:fldChar w:fldCharType="end"/>
        </w:r>
      </w:hyperlink>
    </w:p>
    <w:p>
      <w:pPr>
        <w:pStyle w:val="TOC2"/>
        <w:tabs>
          <w:tab w:val="right" w:leader="dot" w:pos="8306"/>
        </w:tabs>
      </w:pPr>
      <w:hyperlink w:anchor="_Toc31611" w:history="1">
        <w:r>
          <w:rPr>
            <w:rFonts w:ascii="仿宋" w:eastAsia="仿宋" w:hAnsi="仿宋" w:cs="仿宋" w:hint="eastAsia"/>
            <w:lang w:eastAsia="zh-CN"/>
          </w:rPr>
          <w:t>(六)、特殊环境影响分析</w:t>
        </w:r>
        <w:r>
          <w:tab/>
        </w:r>
        <w:r>
          <w:fldChar w:fldCharType="begin"/>
        </w:r>
        <w:r>
          <w:instrText xml:space="preserve"> PAGEREF _Toc31611 \h </w:instrText>
        </w:r>
        <w:r>
          <w:fldChar w:fldCharType="separate"/>
        </w:r>
        <w:r>
          <w:t>29</w:t>
        </w:r>
        <w:r>
          <w:fldChar w:fldCharType="end"/>
        </w:r>
      </w:hyperlink>
    </w:p>
    <w:p>
      <w:pPr>
        <w:pStyle w:val="TOC2"/>
        <w:tabs>
          <w:tab w:val="right" w:leader="dot" w:pos="8306"/>
        </w:tabs>
      </w:pPr>
      <w:hyperlink w:anchor="_Toc19402" w:history="1">
        <w:r>
          <w:rPr>
            <w:rFonts w:ascii="仿宋" w:eastAsia="仿宋" w:hAnsi="仿宋" w:cs="仿宋" w:hint="eastAsia"/>
            <w:lang w:eastAsia="zh-CN"/>
          </w:rPr>
          <w:t>(七)、清洁生产</w:t>
        </w:r>
        <w:r>
          <w:tab/>
        </w:r>
        <w:r>
          <w:fldChar w:fldCharType="begin"/>
        </w:r>
        <w:r>
          <w:instrText xml:space="preserve"> PAGEREF _Toc19402 \h </w:instrText>
        </w:r>
        <w:r>
          <w:fldChar w:fldCharType="separate"/>
        </w:r>
        <w:r>
          <w:t>30</w:t>
        </w:r>
        <w:r>
          <w:fldChar w:fldCharType="end"/>
        </w:r>
      </w:hyperlink>
    </w:p>
    <w:p>
      <w:pPr>
        <w:pStyle w:val="TOC2"/>
        <w:tabs>
          <w:tab w:val="right" w:leader="dot" w:pos="8306"/>
        </w:tabs>
      </w:pPr>
      <w:hyperlink w:anchor="_Toc17445" w:history="1">
        <w:r>
          <w:rPr>
            <w:rFonts w:ascii="仿宋" w:eastAsia="仿宋" w:hAnsi="仿宋" w:cs="仿宋" w:hint="eastAsia"/>
            <w:lang w:eastAsia="zh-CN"/>
          </w:rPr>
          <w:t>(八)、环境保护综合评价</w:t>
        </w:r>
        <w:r>
          <w:tab/>
        </w:r>
        <w:r>
          <w:fldChar w:fldCharType="begin"/>
        </w:r>
        <w:r>
          <w:instrText xml:space="preserve"> PAGEREF _Toc17445 \h </w:instrText>
        </w:r>
        <w:r>
          <w:fldChar w:fldCharType="separate"/>
        </w:r>
        <w:r>
          <w:t>31</w:t>
        </w:r>
        <w:r>
          <w:fldChar w:fldCharType="end"/>
        </w:r>
      </w:hyperlink>
    </w:p>
    <w:p>
      <w:pPr>
        <w:pStyle w:val="TOC1"/>
        <w:tabs>
          <w:tab w:val="right" w:leader="dot" w:pos="8306"/>
        </w:tabs>
      </w:pPr>
      <w:hyperlink w:anchor="_Toc15530" w:history="1">
        <w:r>
          <w:rPr>
            <w:rFonts w:ascii="仿宋" w:eastAsia="仿宋" w:hAnsi="仿宋" w:cs="仿宋" w:hint="eastAsia"/>
            <w:lang w:eastAsia="zh-CN"/>
          </w:rPr>
          <w:t>八、频谱分析仪项目经营效益</w:t>
        </w:r>
        <w:r>
          <w:tab/>
        </w:r>
        <w:r>
          <w:fldChar w:fldCharType="begin"/>
        </w:r>
        <w:r>
          <w:instrText xml:space="preserve"> PAGEREF _Toc15530 \h </w:instrText>
        </w:r>
        <w:r>
          <w:fldChar w:fldCharType="separate"/>
        </w:r>
        <w:r>
          <w:t>32</w:t>
        </w:r>
        <w:r>
          <w:fldChar w:fldCharType="end"/>
        </w:r>
      </w:hyperlink>
    </w:p>
    <w:p>
      <w:pPr>
        <w:pStyle w:val="TOC2"/>
        <w:tabs>
          <w:tab w:val="right" w:leader="dot" w:pos="8306"/>
        </w:tabs>
      </w:pPr>
      <w:hyperlink w:anchor="_Toc5642" w:history="1">
        <w:r>
          <w:rPr>
            <w:rFonts w:ascii="仿宋" w:eastAsia="仿宋" w:hAnsi="仿宋" w:cs="仿宋" w:hint="eastAsia"/>
            <w:lang w:eastAsia="zh-CN"/>
          </w:rPr>
          <w:t>(一)、经济评价财务测算</w:t>
        </w:r>
        <w:r>
          <w:tab/>
        </w:r>
        <w:r>
          <w:fldChar w:fldCharType="begin"/>
        </w:r>
        <w:r>
          <w:instrText xml:space="preserve"> PAGEREF _Toc5642 \h </w:instrText>
        </w:r>
        <w:r>
          <w:fldChar w:fldCharType="separate"/>
        </w:r>
        <w:r>
          <w:t>32</w:t>
        </w:r>
        <w:r>
          <w:fldChar w:fldCharType="end"/>
        </w:r>
      </w:hyperlink>
    </w:p>
    <w:p>
      <w:pPr>
        <w:pStyle w:val="TOC2"/>
        <w:tabs>
          <w:tab w:val="right" w:leader="dot" w:pos="8306"/>
        </w:tabs>
      </w:pPr>
      <w:hyperlink w:anchor="_Toc18962" w:history="1">
        <w:r>
          <w:rPr>
            <w:rFonts w:ascii="仿宋" w:eastAsia="仿宋" w:hAnsi="仿宋" w:cs="仿宋" w:hint="eastAsia"/>
            <w:lang w:eastAsia="zh-CN"/>
          </w:rPr>
          <w:t>(二)、频谱分析仪项目盈利能力分析</w:t>
        </w:r>
        <w:r>
          <w:tab/>
        </w:r>
        <w:r>
          <w:fldChar w:fldCharType="begin"/>
        </w:r>
        <w:r>
          <w:instrText xml:space="preserve"> PAGEREF _Toc18962 \h </w:instrText>
        </w:r>
        <w:r>
          <w:fldChar w:fldCharType="separate"/>
        </w:r>
        <w:r>
          <w:t>33</w:t>
        </w:r>
        <w:r>
          <w:fldChar w:fldCharType="end"/>
        </w:r>
      </w:hyperlink>
    </w:p>
    <w:p>
      <w:pPr>
        <w:pStyle w:val="TOC1"/>
        <w:tabs>
          <w:tab w:val="right" w:leader="dot" w:pos="8306"/>
        </w:tabs>
      </w:pPr>
      <w:hyperlink w:anchor="_Toc4788" w:history="1">
        <w:r>
          <w:rPr>
            <w:rFonts w:ascii="仿宋" w:eastAsia="仿宋" w:hAnsi="仿宋" w:cs="仿宋" w:hint="eastAsia"/>
            <w:lang w:eastAsia="zh-CN"/>
          </w:rPr>
          <w:t>九、频谱分析仪项目计划安排</w:t>
        </w:r>
        <w:r>
          <w:tab/>
        </w:r>
        <w:r>
          <w:fldChar w:fldCharType="begin"/>
        </w:r>
        <w:r>
          <w:instrText xml:space="preserve"> PAGEREF _Toc4788 \h </w:instrText>
        </w:r>
        <w:r>
          <w:fldChar w:fldCharType="separate"/>
        </w:r>
        <w:r>
          <w:t>34</w:t>
        </w:r>
        <w:r>
          <w:fldChar w:fldCharType="end"/>
        </w:r>
      </w:hyperlink>
    </w:p>
    <w:p>
      <w:pPr>
        <w:pStyle w:val="TOC2"/>
        <w:tabs>
          <w:tab w:val="right" w:leader="dot" w:pos="8306"/>
        </w:tabs>
      </w:pPr>
      <w:hyperlink w:anchor="_Toc23314" w:history="1">
        <w:r>
          <w:rPr>
            <w:rFonts w:ascii="仿宋" w:eastAsia="仿宋" w:hAnsi="仿宋" w:cs="仿宋" w:hint="eastAsia"/>
            <w:lang w:eastAsia="zh-CN"/>
          </w:rPr>
          <w:t>(一)、建设周期</w:t>
        </w:r>
        <w:r>
          <w:tab/>
        </w:r>
        <w:r>
          <w:fldChar w:fldCharType="begin"/>
        </w:r>
        <w:r>
          <w:instrText xml:space="preserve"> PAGEREF _Toc23314 \h </w:instrText>
        </w:r>
        <w:r>
          <w:fldChar w:fldCharType="separate"/>
        </w:r>
        <w:r>
          <w:t>34</w:t>
        </w:r>
        <w:r>
          <w:fldChar w:fldCharType="end"/>
        </w:r>
      </w:hyperlink>
    </w:p>
    <w:p>
      <w:pPr>
        <w:pStyle w:val="TOC2"/>
        <w:tabs>
          <w:tab w:val="right" w:leader="dot" w:pos="8306"/>
        </w:tabs>
      </w:pPr>
      <w:hyperlink w:anchor="_Toc27100" w:history="1">
        <w:r>
          <w:rPr>
            <w:rFonts w:ascii="仿宋" w:eastAsia="仿宋" w:hAnsi="仿宋" w:cs="仿宋" w:hint="eastAsia"/>
            <w:lang w:eastAsia="zh-CN"/>
          </w:rPr>
          <w:t>(二)、建设进度</w:t>
        </w:r>
        <w:r>
          <w:tab/>
        </w:r>
        <w:r>
          <w:fldChar w:fldCharType="begin"/>
        </w:r>
        <w:r>
          <w:instrText xml:space="preserve"> PAGEREF _Toc27100 \h </w:instrText>
        </w:r>
        <w:r>
          <w:fldChar w:fldCharType="separate"/>
        </w:r>
        <w:r>
          <w:t>35</w:t>
        </w:r>
        <w:r>
          <w:fldChar w:fldCharType="end"/>
        </w:r>
      </w:hyperlink>
    </w:p>
    <w:p>
      <w:pPr>
        <w:pStyle w:val="TOC2"/>
        <w:tabs>
          <w:tab w:val="right" w:leader="dot" w:pos="8306"/>
        </w:tabs>
      </w:pPr>
      <w:hyperlink w:anchor="_Toc22975" w:history="1">
        <w:r>
          <w:rPr>
            <w:rFonts w:ascii="仿宋" w:eastAsia="仿宋" w:hAnsi="仿宋" w:cs="仿宋" w:hint="eastAsia"/>
            <w:lang w:eastAsia="zh-CN"/>
          </w:rPr>
          <w:t>(三)、进度安排注意事项</w:t>
        </w:r>
        <w:r>
          <w:tab/>
        </w:r>
        <w:r>
          <w:fldChar w:fldCharType="begin"/>
        </w:r>
        <w:r>
          <w:instrText xml:space="preserve"> PAGEREF _Toc22975 \h </w:instrText>
        </w:r>
        <w:r>
          <w:fldChar w:fldCharType="separate"/>
        </w:r>
        <w:r>
          <w:t>36</w:t>
        </w:r>
        <w:r>
          <w:fldChar w:fldCharType="end"/>
        </w:r>
      </w:hyperlink>
    </w:p>
    <w:p>
      <w:pPr>
        <w:pStyle w:val="TOC2"/>
        <w:tabs>
          <w:tab w:val="right" w:leader="dot" w:pos="8306"/>
        </w:tabs>
      </w:pPr>
      <w:hyperlink w:anchor="_Toc31100" w:history="1">
        <w:r>
          <w:rPr>
            <w:rFonts w:ascii="仿宋" w:eastAsia="仿宋" w:hAnsi="仿宋" w:cs="仿宋" w:hint="eastAsia"/>
            <w:lang w:eastAsia="zh-CN"/>
          </w:rPr>
          <w:t>(四)、人力资源配置</w:t>
        </w:r>
        <w:r>
          <w:tab/>
        </w:r>
        <w:r>
          <w:fldChar w:fldCharType="begin"/>
        </w:r>
        <w:r>
          <w:instrText xml:space="preserve"> PAGEREF _Toc31100 \h </w:instrText>
        </w:r>
        <w:r>
          <w:fldChar w:fldCharType="separate"/>
        </w:r>
        <w:r>
          <w:t>37</w:t>
        </w:r>
        <w:r>
          <w:fldChar w:fldCharType="end"/>
        </w:r>
      </w:hyperlink>
    </w:p>
    <w:p>
      <w:pPr>
        <w:pStyle w:val="TOC1"/>
        <w:tabs>
          <w:tab w:val="right" w:leader="dot" w:pos="8306"/>
        </w:tabs>
      </w:pPr>
      <w:hyperlink w:anchor="_Toc16259" w:history="1">
        <w:r>
          <w:rPr>
            <w:rFonts w:ascii="仿宋" w:eastAsia="仿宋" w:hAnsi="仿宋" w:cs="仿宋" w:hint="eastAsia"/>
            <w:lang w:eastAsia="zh-CN"/>
          </w:rPr>
          <w:t>十、频谱分析仪项目创新与研发</w:t>
        </w:r>
        <w:r>
          <w:tab/>
        </w:r>
        <w:r>
          <w:fldChar w:fldCharType="begin"/>
        </w:r>
        <w:r>
          <w:instrText xml:space="preserve"> PAGEREF _Toc16259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46" w:history="1">
        <w:r>
          <w:rPr>
            <w:rFonts w:ascii="仿宋" w:eastAsia="仿宋" w:hAnsi="仿宋" w:cs="仿宋" w:hint="eastAsia"/>
            <w:lang w:eastAsia="zh-CN"/>
          </w:rPr>
          <w:t>(一)、创新策略与方向</w:t>
        </w:r>
        <w:r>
          <w:tab/>
        </w:r>
        <w:r>
          <w:fldChar w:fldCharType="begin"/>
        </w:r>
        <w:r>
          <w:instrText xml:space="preserve"> PAGEREF _Toc25446 \h </w:instrText>
        </w:r>
        <w:r>
          <w:fldChar w:fldCharType="separate"/>
        </w:r>
        <w:r>
          <w:t>38</w:t>
        </w:r>
        <w:r>
          <w:fldChar w:fldCharType="end"/>
        </w:r>
      </w:hyperlink>
    </w:p>
    <w:p>
      <w:pPr>
        <w:pStyle w:val="TOC2"/>
        <w:tabs>
          <w:tab w:val="right" w:leader="dot" w:pos="8306"/>
        </w:tabs>
      </w:pPr>
      <w:hyperlink w:anchor="_Toc9416" w:history="1">
        <w:r>
          <w:rPr>
            <w:rFonts w:ascii="仿宋" w:eastAsia="仿宋" w:hAnsi="仿宋" w:cs="仿宋" w:hint="eastAsia"/>
            <w:lang w:eastAsia="zh-CN"/>
          </w:rPr>
          <w:t>(二)、研发规划与投入</w:t>
        </w:r>
        <w:r>
          <w:tab/>
        </w:r>
        <w:r>
          <w:fldChar w:fldCharType="begin"/>
        </w:r>
        <w:r>
          <w:instrText xml:space="preserve"> PAGEREF _Toc9416 \h </w:instrText>
        </w:r>
        <w:r>
          <w:fldChar w:fldCharType="separate"/>
        </w:r>
        <w:r>
          <w:t>40</w:t>
        </w:r>
        <w:r>
          <w:fldChar w:fldCharType="end"/>
        </w:r>
      </w:hyperlink>
    </w:p>
    <w:p>
      <w:pPr>
        <w:pStyle w:val="TOC1"/>
        <w:tabs>
          <w:tab w:val="right" w:leader="dot" w:pos="8306"/>
        </w:tabs>
      </w:pPr>
      <w:hyperlink w:anchor="_Toc27823" w:history="1">
        <w:r>
          <w:rPr>
            <w:rFonts w:ascii="仿宋" w:eastAsia="仿宋" w:hAnsi="仿宋" w:cs="仿宋" w:hint="eastAsia"/>
            <w:lang w:eastAsia="zh-CN"/>
          </w:rPr>
          <w:t>十一、频谱分析仪项目投资规划</w:t>
        </w:r>
        <w:r>
          <w:tab/>
        </w:r>
        <w:r>
          <w:fldChar w:fldCharType="begin"/>
        </w:r>
        <w:r>
          <w:instrText xml:space="preserve"> PAGEREF _Toc27823 \h </w:instrText>
        </w:r>
        <w:r>
          <w:fldChar w:fldCharType="separate"/>
        </w:r>
        <w:r>
          <w:t>41</w:t>
        </w:r>
        <w:r>
          <w:fldChar w:fldCharType="end"/>
        </w:r>
      </w:hyperlink>
    </w:p>
    <w:p>
      <w:pPr>
        <w:pStyle w:val="TOC2"/>
        <w:tabs>
          <w:tab w:val="right" w:leader="dot" w:pos="8306"/>
        </w:tabs>
      </w:pPr>
      <w:hyperlink w:anchor="_Toc30526" w:history="1">
        <w:r>
          <w:rPr>
            <w:rFonts w:ascii="仿宋" w:eastAsia="仿宋" w:hAnsi="仿宋" w:cs="仿宋" w:hint="eastAsia"/>
            <w:lang w:eastAsia="zh-CN"/>
          </w:rPr>
          <w:t>(一)、频谱分析仪项目总投资估算</w:t>
        </w:r>
        <w:r>
          <w:tab/>
        </w:r>
        <w:r>
          <w:fldChar w:fldCharType="begin"/>
        </w:r>
        <w:r>
          <w:instrText xml:space="preserve"> PAGEREF _Toc30526 \h </w:instrText>
        </w:r>
        <w:r>
          <w:fldChar w:fldCharType="separate"/>
        </w:r>
        <w:r>
          <w:t>41</w:t>
        </w:r>
        <w:r>
          <w:fldChar w:fldCharType="end"/>
        </w:r>
      </w:hyperlink>
    </w:p>
    <w:p>
      <w:pPr>
        <w:pStyle w:val="TOC2"/>
        <w:tabs>
          <w:tab w:val="right" w:leader="dot" w:pos="8306"/>
        </w:tabs>
      </w:pPr>
      <w:hyperlink w:anchor="_Toc23928" w:history="1">
        <w:r>
          <w:rPr>
            <w:rFonts w:ascii="仿宋" w:eastAsia="仿宋" w:hAnsi="仿宋" w:cs="仿宋" w:hint="eastAsia"/>
            <w:lang w:eastAsia="zh-CN"/>
          </w:rPr>
          <w:t>(二)、资金筹措</w:t>
        </w:r>
        <w:r>
          <w:tab/>
        </w:r>
        <w:r>
          <w:fldChar w:fldCharType="begin"/>
        </w:r>
        <w:r>
          <w:instrText xml:space="preserve"> PAGEREF _Toc23928 \h </w:instrText>
        </w:r>
        <w:r>
          <w:fldChar w:fldCharType="separate"/>
        </w:r>
        <w:r>
          <w:t>43</w:t>
        </w:r>
        <w:r>
          <w:fldChar w:fldCharType="end"/>
        </w:r>
      </w:hyperlink>
    </w:p>
    <w:p>
      <w:pPr>
        <w:pStyle w:val="TOC1"/>
        <w:tabs>
          <w:tab w:val="right" w:leader="dot" w:pos="8306"/>
        </w:tabs>
      </w:pPr>
      <w:hyperlink w:anchor="_Toc21256" w:history="1">
        <w:r>
          <w:rPr>
            <w:rFonts w:ascii="仿宋" w:eastAsia="仿宋" w:hAnsi="仿宋" w:cs="仿宋" w:hint="eastAsia"/>
            <w:lang w:eastAsia="zh-CN"/>
          </w:rPr>
          <w:t>十二、生产安全保护</w:t>
        </w:r>
        <w:r>
          <w:tab/>
        </w:r>
        <w:r>
          <w:fldChar w:fldCharType="begin"/>
        </w:r>
        <w:r>
          <w:instrText xml:space="preserve"> PAGEREF _Toc21256 \h </w:instrText>
        </w:r>
        <w:r>
          <w:fldChar w:fldCharType="separate"/>
        </w:r>
        <w:r>
          <w:t>43</w:t>
        </w:r>
        <w:r>
          <w:fldChar w:fldCharType="end"/>
        </w:r>
      </w:hyperlink>
    </w:p>
    <w:p>
      <w:pPr>
        <w:pStyle w:val="TOC2"/>
        <w:tabs>
          <w:tab w:val="right" w:leader="dot" w:pos="8306"/>
        </w:tabs>
      </w:pPr>
      <w:hyperlink w:anchor="_Toc3022" w:history="1">
        <w:r>
          <w:rPr>
            <w:rFonts w:ascii="仿宋" w:eastAsia="仿宋" w:hAnsi="仿宋" w:cs="仿宋" w:hint="eastAsia"/>
            <w:lang w:eastAsia="zh-CN"/>
          </w:rPr>
          <w:t>(一)、消防安全</w:t>
        </w:r>
        <w:r>
          <w:tab/>
        </w:r>
        <w:r>
          <w:fldChar w:fldCharType="begin"/>
        </w:r>
        <w:r>
          <w:instrText xml:space="preserve"> PAGEREF _Toc3022 \h </w:instrText>
        </w:r>
        <w:r>
          <w:fldChar w:fldCharType="separate"/>
        </w:r>
        <w:r>
          <w:t>43</w:t>
        </w:r>
        <w:r>
          <w:fldChar w:fldCharType="end"/>
        </w:r>
      </w:hyperlink>
    </w:p>
    <w:p>
      <w:pPr>
        <w:pStyle w:val="TOC2"/>
        <w:tabs>
          <w:tab w:val="right" w:leader="dot" w:pos="8306"/>
        </w:tabs>
      </w:pPr>
      <w:hyperlink w:anchor="_Toc7825" w:history="1">
        <w:r>
          <w:rPr>
            <w:rFonts w:ascii="仿宋" w:eastAsia="仿宋" w:hAnsi="仿宋" w:cs="仿宋" w:hint="eastAsia"/>
            <w:lang w:eastAsia="zh-CN"/>
          </w:rPr>
          <w:t>(二)、防火防爆总图布置措施</w:t>
        </w:r>
        <w:r>
          <w:tab/>
        </w:r>
        <w:r>
          <w:fldChar w:fldCharType="begin"/>
        </w:r>
        <w:r>
          <w:instrText xml:space="preserve"> PAGEREF _Toc7825 \h </w:instrText>
        </w:r>
        <w:r>
          <w:fldChar w:fldCharType="separate"/>
        </w:r>
        <w:r>
          <w:t>45</w:t>
        </w:r>
        <w:r>
          <w:fldChar w:fldCharType="end"/>
        </w:r>
      </w:hyperlink>
    </w:p>
    <w:p>
      <w:pPr>
        <w:pStyle w:val="TOC2"/>
        <w:tabs>
          <w:tab w:val="right" w:leader="dot" w:pos="8306"/>
        </w:tabs>
      </w:pPr>
      <w:hyperlink w:anchor="_Toc21176" w:history="1">
        <w:r>
          <w:rPr>
            <w:rFonts w:ascii="仿宋" w:eastAsia="仿宋" w:hAnsi="仿宋" w:cs="仿宋" w:hint="eastAsia"/>
            <w:lang w:eastAsia="zh-CN"/>
          </w:rPr>
          <w:t>(三)、自然灾害防范措施</w:t>
        </w:r>
        <w:r>
          <w:tab/>
        </w:r>
        <w:r>
          <w:fldChar w:fldCharType="begin"/>
        </w:r>
        <w:r>
          <w:instrText xml:space="preserve"> PAGEREF _Toc21176 \h </w:instrText>
        </w:r>
        <w:r>
          <w:fldChar w:fldCharType="separate"/>
        </w:r>
        <w:r>
          <w:t>46</w:t>
        </w:r>
        <w:r>
          <w:fldChar w:fldCharType="end"/>
        </w:r>
      </w:hyperlink>
    </w:p>
    <w:p>
      <w:pPr>
        <w:pStyle w:val="TOC2"/>
        <w:tabs>
          <w:tab w:val="right" w:leader="dot" w:pos="8306"/>
        </w:tabs>
      </w:pPr>
      <w:hyperlink w:anchor="_Toc17889" w:history="1">
        <w:r>
          <w:rPr>
            <w:rFonts w:ascii="仿宋" w:eastAsia="仿宋" w:hAnsi="仿宋" w:cs="仿宋" w:hint="eastAsia"/>
            <w:lang w:eastAsia="zh-CN"/>
          </w:rPr>
          <w:t>(四)、安全色及安全标志使用要求</w:t>
        </w:r>
        <w:r>
          <w:tab/>
        </w:r>
        <w:r>
          <w:fldChar w:fldCharType="begin"/>
        </w:r>
        <w:r>
          <w:instrText xml:space="preserve"> PAGEREF _Toc17889 \h </w:instrText>
        </w:r>
        <w:r>
          <w:fldChar w:fldCharType="separate"/>
        </w:r>
        <w:r>
          <w:t>47</w:t>
        </w:r>
        <w:r>
          <w:fldChar w:fldCharType="end"/>
        </w:r>
      </w:hyperlink>
    </w:p>
    <w:p>
      <w:pPr>
        <w:pStyle w:val="TOC2"/>
        <w:tabs>
          <w:tab w:val="right" w:leader="dot" w:pos="8306"/>
        </w:tabs>
      </w:pPr>
      <w:hyperlink w:anchor="_Toc32444" w:history="1">
        <w:r>
          <w:rPr>
            <w:rFonts w:ascii="仿宋" w:eastAsia="仿宋" w:hAnsi="仿宋" w:cs="仿宋" w:hint="eastAsia"/>
            <w:lang w:eastAsia="zh-CN"/>
          </w:rPr>
          <w:t>(五)、防尘防毒措施</w:t>
        </w:r>
        <w:r>
          <w:tab/>
        </w:r>
        <w:r>
          <w:fldChar w:fldCharType="begin"/>
        </w:r>
        <w:r>
          <w:instrText xml:space="preserve"> PAGEREF _Toc32444 \h </w:instrText>
        </w:r>
        <w:r>
          <w:fldChar w:fldCharType="separate"/>
        </w:r>
        <w:r>
          <w:t>48</w:t>
        </w:r>
        <w:r>
          <w:fldChar w:fldCharType="end"/>
        </w:r>
      </w:hyperlink>
    </w:p>
    <w:p>
      <w:pPr>
        <w:pStyle w:val="TOC2"/>
        <w:tabs>
          <w:tab w:val="right" w:leader="dot" w:pos="8306"/>
        </w:tabs>
      </w:pPr>
      <w:hyperlink w:anchor="_Toc6557" w:history="1">
        <w:r>
          <w:rPr>
            <w:rFonts w:ascii="仿宋" w:eastAsia="仿宋" w:hAnsi="仿宋" w:cs="仿宋" w:hint="eastAsia"/>
            <w:lang w:eastAsia="zh-CN"/>
          </w:rPr>
          <w:t>(六)、防静电、触电防护及防雷措施</w:t>
        </w:r>
        <w:r>
          <w:tab/>
        </w:r>
        <w:r>
          <w:fldChar w:fldCharType="begin"/>
        </w:r>
        <w:r>
          <w:instrText xml:space="preserve"> PAGEREF _Toc6557 \h </w:instrText>
        </w:r>
        <w:r>
          <w:fldChar w:fldCharType="separate"/>
        </w:r>
        <w:r>
          <w:t>48</w:t>
        </w:r>
        <w:r>
          <w:fldChar w:fldCharType="end"/>
        </w:r>
      </w:hyperlink>
    </w:p>
    <w:p>
      <w:pPr>
        <w:pStyle w:val="TOC2"/>
        <w:tabs>
          <w:tab w:val="right" w:leader="dot" w:pos="8306"/>
        </w:tabs>
      </w:pPr>
      <w:hyperlink w:anchor="_Toc17231" w:history="1">
        <w:r>
          <w:rPr>
            <w:rFonts w:ascii="仿宋" w:eastAsia="仿宋" w:hAnsi="仿宋" w:cs="仿宋" w:hint="eastAsia"/>
            <w:lang w:eastAsia="zh-CN"/>
          </w:rPr>
          <w:t>(七)、机械设备安全保障措施</w:t>
        </w:r>
        <w:r>
          <w:tab/>
        </w:r>
        <w:r>
          <w:fldChar w:fldCharType="begin"/>
        </w:r>
        <w:r>
          <w:instrText xml:space="preserve"> PAGEREF _Toc17231 \h </w:instrText>
        </w:r>
        <w:r>
          <w:fldChar w:fldCharType="separate"/>
        </w:r>
        <w:r>
          <w:t>50</w:t>
        </w:r>
        <w:r>
          <w:fldChar w:fldCharType="end"/>
        </w:r>
      </w:hyperlink>
    </w:p>
    <w:p>
      <w:pPr>
        <w:pStyle w:val="TOC1"/>
        <w:tabs>
          <w:tab w:val="right" w:leader="dot" w:pos="8306"/>
        </w:tabs>
      </w:pPr>
      <w:hyperlink w:anchor="_Toc14116" w:history="1">
        <w:r>
          <w:rPr>
            <w:rFonts w:ascii="仿宋" w:eastAsia="仿宋" w:hAnsi="仿宋" w:cs="仿宋" w:hint="eastAsia"/>
            <w:lang w:eastAsia="zh-CN"/>
          </w:rPr>
          <w:t>十三、频谱分析仪项目实施时间节点</w:t>
        </w:r>
        <w:r>
          <w:tab/>
        </w:r>
        <w:r>
          <w:fldChar w:fldCharType="begin"/>
        </w:r>
        <w:r>
          <w:instrText xml:space="preserve"> PAGEREF _Toc14116 \h </w:instrText>
        </w:r>
        <w:r>
          <w:fldChar w:fldCharType="separate"/>
        </w:r>
        <w:r>
          <w:t>51</w:t>
        </w:r>
        <w:r>
          <w:fldChar w:fldCharType="end"/>
        </w:r>
      </w:hyperlink>
    </w:p>
    <w:p>
      <w:pPr>
        <w:pStyle w:val="TOC2"/>
        <w:tabs>
          <w:tab w:val="right" w:leader="dot" w:pos="8306"/>
        </w:tabs>
      </w:pPr>
      <w:hyperlink w:anchor="_Toc10518" w:history="1">
        <w:r>
          <w:rPr>
            <w:rFonts w:ascii="仿宋" w:eastAsia="仿宋" w:hAnsi="仿宋" w:cs="仿宋" w:hint="eastAsia"/>
            <w:lang w:eastAsia="zh-CN"/>
          </w:rPr>
          <w:t>(一)、频谱分析仪项目启动阶段时间节点</w:t>
        </w:r>
        <w:r>
          <w:tab/>
        </w:r>
        <w:r>
          <w:fldChar w:fldCharType="begin"/>
        </w:r>
        <w:r>
          <w:instrText xml:space="preserve"> PAGEREF _Toc10518 \h </w:instrText>
        </w:r>
        <w:r>
          <w:fldChar w:fldCharType="separate"/>
        </w:r>
        <w:r>
          <w:t>51</w:t>
        </w:r>
        <w:r>
          <w:fldChar w:fldCharType="end"/>
        </w:r>
      </w:hyperlink>
    </w:p>
    <w:p>
      <w:pPr>
        <w:pStyle w:val="TOC2"/>
        <w:tabs>
          <w:tab w:val="right" w:leader="dot" w:pos="8306"/>
        </w:tabs>
      </w:pPr>
      <w:hyperlink w:anchor="_Toc19037" w:history="1">
        <w:r>
          <w:rPr>
            <w:rFonts w:ascii="仿宋" w:eastAsia="仿宋" w:hAnsi="仿宋" w:cs="仿宋" w:hint="eastAsia"/>
            <w:lang w:eastAsia="zh-CN"/>
          </w:rPr>
          <w:t>(二)、频谱分析仪项目执行阶段时间节点</w:t>
        </w:r>
        <w:r>
          <w:tab/>
        </w:r>
        <w:r>
          <w:fldChar w:fldCharType="begin"/>
        </w:r>
        <w:r>
          <w:instrText xml:space="preserve"> PAGEREF _Toc19037 \h </w:instrText>
        </w:r>
        <w:r>
          <w:fldChar w:fldCharType="separate"/>
        </w:r>
        <w:r>
          <w:t>53</w:t>
        </w:r>
        <w:r>
          <w:fldChar w:fldCharType="end"/>
        </w:r>
      </w:hyperlink>
    </w:p>
    <w:p>
      <w:pPr>
        <w:pStyle w:val="TOC2"/>
        <w:tabs>
          <w:tab w:val="right" w:leader="dot" w:pos="8306"/>
        </w:tabs>
      </w:pPr>
      <w:hyperlink w:anchor="_Toc8930" w:history="1">
        <w:r>
          <w:rPr>
            <w:rFonts w:ascii="仿宋" w:eastAsia="仿宋" w:hAnsi="仿宋" w:cs="仿宋" w:hint="eastAsia"/>
            <w:lang w:eastAsia="zh-CN"/>
          </w:rPr>
          <w:t>(三)、频谱分析仪项目完成阶段时间节点</w:t>
        </w:r>
        <w:r>
          <w:tab/>
        </w:r>
        <w:r>
          <w:fldChar w:fldCharType="begin"/>
        </w:r>
        <w:r>
          <w:instrText xml:space="preserve"> PAGEREF _Toc8930 \h </w:instrText>
        </w:r>
        <w:r>
          <w:fldChar w:fldCharType="separate"/>
        </w:r>
        <w:r>
          <w:t>54</w:t>
        </w:r>
        <w:r>
          <w:fldChar w:fldCharType="end"/>
        </w:r>
      </w:hyperlink>
    </w:p>
    <w:p>
      <w:pPr>
        <w:pStyle w:val="TOC1"/>
        <w:tabs>
          <w:tab w:val="right" w:leader="dot" w:pos="8306"/>
        </w:tabs>
      </w:pPr>
      <w:hyperlink w:anchor="_Toc16181" w:history="1">
        <w:r>
          <w:rPr>
            <w:rFonts w:ascii="仿宋" w:eastAsia="仿宋" w:hAnsi="仿宋" w:cs="仿宋" w:hint="eastAsia"/>
            <w:lang w:eastAsia="zh-CN"/>
          </w:rPr>
          <w:t>十四、频谱分析仪项目实施保障措施</w:t>
        </w:r>
        <w:r>
          <w:tab/>
        </w:r>
        <w:r>
          <w:fldChar w:fldCharType="begin"/>
        </w:r>
        <w:r>
          <w:instrText xml:space="preserve"> PAGEREF _Toc16181 \h </w:instrText>
        </w:r>
        <w:r>
          <w:fldChar w:fldCharType="separate"/>
        </w:r>
        <w:r>
          <w:t>55</w:t>
        </w:r>
        <w:r>
          <w:fldChar w:fldCharType="end"/>
        </w:r>
      </w:hyperlink>
    </w:p>
    <w:p>
      <w:pPr>
        <w:pStyle w:val="TOC2"/>
        <w:tabs>
          <w:tab w:val="right" w:leader="dot" w:pos="8306"/>
        </w:tabs>
      </w:pPr>
      <w:hyperlink w:anchor="_Toc10183" w:history="1">
        <w:r>
          <w:rPr>
            <w:rFonts w:ascii="仿宋" w:eastAsia="仿宋" w:hAnsi="仿宋" w:cs="仿宋" w:hint="eastAsia"/>
            <w:lang w:eastAsia="zh-CN"/>
          </w:rPr>
          <w:t>(一)、频谱分析仪项目实施保障机制</w:t>
        </w:r>
        <w:r>
          <w:tab/>
        </w:r>
        <w:r>
          <w:fldChar w:fldCharType="begin"/>
        </w:r>
        <w:r>
          <w:instrText xml:space="preserve"> PAGEREF _Toc10183 \h </w:instrText>
        </w:r>
        <w:r>
          <w:fldChar w:fldCharType="separate"/>
        </w:r>
        <w:r>
          <w:t>55</w:t>
        </w:r>
        <w:r>
          <w:fldChar w:fldCharType="end"/>
        </w:r>
      </w:hyperlink>
    </w:p>
    <w:p>
      <w:pPr>
        <w:pStyle w:val="TOC2"/>
        <w:tabs>
          <w:tab w:val="right" w:leader="dot" w:pos="8306"/>
        </w:tabs>
      </w:pPr>
      <w:hyperlink w:anchor="_Toc26596" w:history="1">
        <w:r>
          <w:rPr>
            <w:rFonts w:ascii="仿宋" w:eastAsia="仿宋" w:hAnsi="仿宋" w:cs="仿宋" w:hint="eastAsia"/>
            <w:lang w:eastAsia="zh-CN"/>
          </w:rPr>
          <w:t>(二)、频谱分析仪项目法律合规要求</w:t>
        </w:r>
        <w:r>
          <w:tab/>
        </w:r>
        <w:r>
          <w:fldChar w:fldCharType="begin"/>
        </w:r>
        <w:r>
          <w:instrText xml:space="preserve"> PAGEREF _Toc26596 \h </w:instrText>
        </w:r>
        <w:r>
          <w:fldChar w:fldCharType="separate"/>
        </w:r>
        <w:r>
          <w:t>58</w:t>
        </w:r>
        <w:r>
          <w:fldChar w:fldCharType="end"/>
        </w:r>
      </w:hyperlink>
    </w:p>
    <w:p>
      <w:pPr>
        <w:pStyle w:val="TOC2"/>
        <w:tabs>
          <w:tab w:val="right" w:leader="dot" w:pos="8306"/>
        </w:tabs>
      </w:pPr>
      <w:hyperlink w:anchor="_Toc25284" w:history="1">
        <w:r>
          <w:rPr>
            <w:rFonts w:ascii="仿宋" w:eastAsia="仿宋" w:hAnsi="仿宋" w:cs="仿宋" w:hint="eastAsia"/>
            <w:lang w:eastAsia="zh-CN"/>
          </w:rPr>
          <w:t>(三)、频谱分析仪项目合同管理与法律事务</w:t>
        </w:r>
        <w:r>
          <w:tab/>
        </w:r>
        <w:r>
          <w:fldChar w:fldCharType="begin"/>
        </w:r>
        <w:r>
          <w:instrText xml:space="preserve"> PAGEREF _Toc25284 \h </w:instrText>
        </w:r>
        <w:r>
          <w:fldChar w:fldCharType="separate"/>
        </w:r>
        <w:r>
          <w:t>62</w:t>
        </w:r>
        <w:r>
          <w:fldChar w:fldCharType="end"/>
        </w:r>
      </w:hyperlink>
    </w:p>
    <w:p>
      <w:pPr>
        <w:pStyle w:val="TOC2"/>
        <w:tabs>
          <w:tab w:val="right" w:leader="dot" w:pos="8306"/>
        </w:tabs>
      </w:pPr>
      <w:hyperlink w:anchor="_Toc1642" w:history="1">
        <w:r>
          <w:rPr>
            <w:rFonts w:ascii="仿宋" w:eastAsia="仿宋" w:hAnsi="仿宋" w:cs="仿宋" w:hint="eastAsia"/>
            <w:lang w:eastAsia="zh-CN"/>
          </w:rPr>
          <w:t>(四)、频谱分析仪项目知识产权保护策略</w:t>
        </w:r>
        <w:r>
          <w:tab/>
        </w:r>
        <w:r>
          <w:fldChar w:fldCharType="begin"/>
        </w:r>
        <w:r>
          <w:instrText xml:space="preserve"> PAGEREF _Toc1642 \h </w:instrText>
        </w:r>
        <w:r>
          <w:fldChar w:fldCharType="separate"/>
        </w:r>
        <w:r>
          <w:t>69</w:t>
        </w:r>
        <w:r>
          <w:fldChar w:fldCharType="end"/>
        </w:r>
      </w:hyperlink>
    </w:p>
    <w:p>
      <w:pPr>
        <w:pStyle w:val="TOC1"/>
        <w:tabs>
          <w:tab w:val="right" w:leader="dot" w:pos="8306"/>
        </w:tabs>
      </w:pPr>
      <w:hyperlink w:anchor="_Toc19670" w:history="1">
        <w:r>
          <w:rPr>
            <w:rFonts w:ascii="仿宋" w:eastAsia="仿宋" w:hAnsi="仿宋" w:cs="仿宋" w:hint="eastAsia"/>
            <w:lang w:eastAsia="zh-CN"/>
          </w:rPr>
          <w:t>十五、利益相关者分析与沟通计划</w:t>
        </w:r>
        <w:r>
          <w:tab/>
        </w:r>
        <w:r>
          <w:fldChar w:fldCharType="begin"/>
        </w:r>
        <w:r>
          <w:instrText xml:space="preserve"> PAGEREF _Toc19670 \h </w:instrText>
        </w:r>
        <w:r>
          <w:fldChar w:fldCharType="separate"/>
        </w:r>
        <w:r>
          <w:t>71</w:t>
        </w:r>
        <w:r>
          <w:fldChar w:fldCharType="end"/>
        </w:r>
      </w:hyperlink>
    </w:p>
    <w:p>
      <w:pPr>
        <w:pStyle w:val="TOC2"/>
        <w:tabs>
          <w:tab w:val="right" w:leader="dot" w:pos="8306"/>
        </w:tabs>
      </w:pPr>
      <w:hyperlink w:anchor="_Toc23270" w:history="1">
        <w:r>
          <w:rPr>
            <w:rFonts w:ascii="仿宋" w:eastAsia="仿宋" w:hAnsi="仿宋" w:cs="仿宋" w:hint="eastAsia"/>
            <w:lang w:eastAsia="zh-CN"/>
          </w:rPr>
          <w:t>(一)、利益相关者分析</w:t>
        </w:r>
        <w:r>
          <w:tab/>
        </w:r>
        <w:r>
          <w:fldChar w:fldCharType="begin"/>
        </w:r>
        <w:r>
          <w:instrText xml:space="preserve"> PAGEREF _Toc23270 \h </w:instrText>
        </w:r>
        <w:r>
          <w:fldChar w:fldCharType="separate"/>
        </w:r>
        <w:r>
          <w:t>71</w:t>
        </w:r>
        <w:r>
          <w:fldChar w:fldCharType="end"/>
        </w:r>
      </w:hyperlink>
    </w:p>
    <w:p>
      <w:pPr>
        <w:pStyle w:val="TOC2"/>
        <w:tabs>
          <w:tab w:val="right" w:leader="dot" w:pos="8306"/>
        </w:tabs>
      </w:pPr>
      <w:hyperlink w:anchor="_Toc27754" w:history="1">
        <w:r>
          <w:rPr>
            <w:rFonts w:ascii="仿宋" w:eastAsia="仿宋" w:hAnsi="仿宋" w:cs="仿宋" w:hint="eastAsia"/>
            <w:lang w:eastAsia="zh-CN"/>
          </w:rPr>
          <w:t>(二)、沟通计划</w:t>
        </w:r>
        <w:r>
          <w:tab/>
        </w:r>
        <w:r>
          <w:fldChar w:fldCharType="begin"/>
        </w:r>
        <w:r>
          <w:instrText xml:space="preserve"> PAGEREF _Toc27754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
      <w:r>
        <w:rPr>
          <w:rFonts w:ascii="仿宋" w:eastAsia="仿宋" w:hAnsi="仿宋" w:cs="仿宋" w:hint="eastAsia"/>
          <w:sz w:val="28"/>
          <w:lang w:eastAsia="zh-CN"/>
        </w:rPr>
        <w:t>一、频谱分析仪项目建设背景及必要性分析</w:t>
      </w:r>
      <w:bookmarkEnd w:id="2"/>
    </w:p>
    <w:p>
      <w:pPr>
        <w:pStyle w:val="Heading2"/>
        <w:rPr>
          <w:rFonts w:ascii="仿宋" w:eastAsia="仿宋" w:hAnsi="仿宋" w:cs="仿宋" w:hint="eastAsia"/>
          <w:lang w:eastAsia="zh-CN"/>
        </w:rPr>
      </w:pPr>
      <w:bookmarkStart w:id="3" w:name="_Toc18848"/>
      <w:r>
        <w:rPr>
          <w:rFonts w:ascii="仿宋" w:eastAsia="仿宋" w:hAnsi="仿宋" w:cs="仿宋" w:hint="eastAsia"/>
          <w:lang w:eastAsia="zh-CN"/>
        </w:rPr>
        <w:t>(一)、频谱分析仪项目背景分析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频谱分析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频谱分析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频谱分析仪项目在这个潮流中的定位。同时，我们将关注行业内涌现的新兴机遇，以便频谱分析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频谱分析仪项目提供了强大的发展动力。我们将聚焦于行业内最新的技术发展趋势，包括但不限于人工智能、大数据分析、物联网等领域。通过深度的技术研究，我们将确保频谱分析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频谱分析仪项目发展的源泉。我们将投入更多的精力对市场需求进行深入剖析，超越表面的需求，深入挖掘潜在的市场痛点和机遇。通过对市场需求的细致了解，频谱分析仪项目将更有针对性地设计解决方案，满足市场的多样化需求，从而更好地促进频谱分析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频谱分析仪项目战略至关重要。我们将对竞争态势进行更为深入的分析，包括但不限于市场份额、产品特点、客户满意度等多个维度。通过深度的竞争分析，频谱分析仪项目将能够更准确地把握市场脉搏，制定具有竞争力的频谱分析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频谱分析仪项目的发展具有直接的影响。我们将进行更为全面的法规和政策分析，了解行业发展中的潜在法律风险和合规挑战。通过充分了解和遵守相关法规，频谱分析仪项目将确保在法律框架内合法合规运营，为频谱分析仪项目的稳健发展提供有力支持。</w:t>
      </w:r>
    </w:p>
    <w:p>
      <w:pPr>
        <w:pStyle w:val="Heading2"/>
        <w:ind w:firstLine="560" w:firstLineChars="200"/>
        <w:rPr>
          <w:rFonts w:ascii="仿宋" w:eastAsia="仿宋" w:hAnsi="仿宋" w:cs="仿宋" w:hint="eastAsia"/>
          <w:sz w:val="28"/>
          <w:lang w:eastAsia="zh-CN"/>
        </w:rPr>
      </w:pPr>
      <w:bookmarkStart w:id="4" w:name="_Toc12687"/>
      <w:r>
        <w:rPr>
          <w:rFonts w:ascii="仿宋" w:eastAsia="仿宋" w:hAnsi="仿宋" w:cs="仿宋" w:hint="eastAsia"/>
          <w:sz w:val="28"/>
          <w:lang w:eastAsia="zh-CN"/>
        </w:rPr>
        <w:t>(二)、频谱分析仪项目建设必要性分析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频谱分析仪项目建设的迫切性源于对行业发展趋势的深刻洞察。我们正处于一个行业变革的时代，科技创新、数字化转型成为企业发展的关键动力。频谱分析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频谱分析仪项目建设不仅仅是为了跟上潮流，更是为了通过技术创新推动企业的持续发展。通过引入先进的技术和解决方案，频谱分析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频谱分析仪项目的建设成为必然选择，通过提高产品质量、拓展服务领域，从而在竞争中获得更多的机会。频谱分析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频谱分析仪项目建设的必要性体现在对客户需求更精准的满足。通过频谱分析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频谱分析仪项目建设的背后是对企业持续创新的追求。只有通过不断创新，企业才能在竞争中立于不败之地。频谱分析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9193"/>
      <w:r>
        <w:rPr>
          <w:rFonts w:ascii="仿宋" w:eastAsia="仿宋" w:hAnsi="仿宋" w:cs="仿宋" w:hint="eastAsia"/>
          <w:sz w:val="28"/>
          <w:lang w:eastAsia="zh-CN"/>
        </w:rPr>
        <w:t>二、频谱分析仪项目概论</w:t>
      </w:r>
      <w:bookmarkEnd w:id="5"/>
    </w:p>
    <w:p>
      <w:pPr>
        <w:pStyle w:val="Heading2"/>
        <w:rPr>
          <w:rFonts w:ascii="仿宋" w:eastAsia="仿宋" w:hAnsi="仿宋" w:cs="仿宋" w:hint="eastAsia"/>
          <w:lang w:eastAsia="zh-CN"/>
        </w:rPr>
      </w:pPr>
      <w:bookmarkStart w:id="6" w:name="_Toc9497"/>
      <w:r>
        <w:rPr>
          <w:rFonts w:ascii="仿宋" w:eastAsia="仿宋" w:hAnsi="仿宋" w:cs="仿宋" w:hint="eastAsia"/>
          <w:lang w:eastAsia="zh-CN"/>
        </w:rPr>
        <w:t>(一)、频谱分析仪项目概况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频谱分析仪项目的起源追溯至对市场的深入洞察。市场的不断演变与变革为频谱分析仪项目提供了难得的机遇。当前市场存在的需求缺口和变革的大环境共同构成了频谱分析仪项目的背景。这个频谱分析仪项目旨在充分利用市场机遇，填补行业中尚未满足的需求，为客户提供全新的解决方案。市场的变革和需求的增长使得这个频谱分析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频谱分析仪项目名称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频谱分析仪项目正式命名为频谱分析仪。这个名称不仅仅是一个标识，更代表了频谱分析仪项目的核心理念和愿景。它蕴含着频谱分析仪项目所要解决问题的关键字，具有强烈的表达和辨识度，为频谱分析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频谱分析仪项目目标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频谱分析仪项目的核心目标是提供一种全新、高效的解决方案，满足客户日益增长的需求。频谱分析仪项目追求的不仅仅是满足市场需求，更是在市场中获得卓越的竞争优势。通过不断提升产品或服务的质量和创新水平，频谱分析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频谱分析仪项目范围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频谱分析仪项目全面涵盖了产品研发、制造、市场推广和售后服务，确保从产品设计到最终用户体验的全方位关注。这一全面的频谱分析仪项目范围是为了确保频谱分析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频谱分析仪项目时间表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频谱分析仪项目计划在未来18个月内完成，包括研发、测试、市场试点和正式推出等不同阶段。这个时间表的合理设计是为了确保频谱分析仪项目各个阶段的顺利推进，以便按时交付高质量的成果。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频谱分析仪项目预算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频谱分析仪项目总预算估算为XX百万美元，主要分配在研发、市场推广、人员培训和运营等方面。这一充足的预算为频谱分析仪项目提供了充足的资源，确保频谱分析仪项目在各个方面都能取得优异的表现。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频谱分析仪项目风险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频谱分析仪项目可能面临的风险包括市场接受度低、技术难题、竞争激烈等。频谱分析仪项目团队已经制定了相应的风险应对计划，通过前瞻性的风险管理，确保频谱分析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频谱分析仪项目团队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频谱分析仪项目汇聚了一支经验丰富、多领域专业素养的核心团队，确保频谱分析仪项目在各个方面都能拥有高水平的执行力。团队的协同作战是频谱分析仪项目成功的关键因素之一。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频谱分析仪项目背景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频谱分析仪项目的背景根植于市场对更高效、创新产品的渴望，同时也受到科技发展对行业格局的深刻改变的影响。这为频谱分析仪项目提供了广阔的发展空间和市场需求。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频谱分析仪项目现状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截至目前，频谱分析仪项目已完成市场调研和技术验证，取得了初步的成功。这为频谱分析仪项目在未来的发展奠定了坚实的基础，为更远大的目标打下了坚实的基石。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1695"/>
      <w:r>
        <w:rPr>
          <w:rFonts w:ascii="仿宋" w:eastAsia="仿宋" w:hAnsi="仿宋" w:cs="仿宋" w:hint="eastAsia"/>
          <w:sz w:val="28"/>
          <w:lang w:eastAsia="zh-CN"/>
        </w:rPr>
        <w:t>(二)、频谱分析仪项目目标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keyword》频谱分析仪项目首要业务目标是在市场中占据有利地位，实现产品/服务的成功推广和销售。通过不断提升产品质量、创新性，频谱分析仪项目追求成为行业中的领导者，赢得更多客户的青睐。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在科技迅速发展的时代，频谱分析仪项目着眼于技术创新。通过持续的研发和技术升级，频谱分析仪项目旨在推出更具创新性的产品或服务，以满足市场对新鲜、先进解决方案的需求。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为了建立可持续的客户关系，频谱分析仪项目设定了客户满意度目标。通过提供卓越的产品质量和优质的客户服务，频谱分析仪项目追求赢得客户的信任和忠诚度，确保他们的满意度达到行业领先水平。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频谱分析仪项目注重社会责任和可持续发展。通过实施环保、社会责任频谱分析仪项目，频谱分析仪项目致力于在经济发展的同时保护环境，促进社会公平，实现可持续经营。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频谱分析仪项目的团队是实现目标的核心驱动力。因此，频谱分析仪项目设定了团队发展目标，包括提升团队成员的专业技能、培养领导力，以及搭建协同高效的团队工作氛围。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4430"/>
      <w:r>
        <w:rPr>
          <w:rFonts w:ascii="仿宋" w:eastAsia="仿宋" w:hAnsi="仿宋" w:cs="仿宋" w:hint="eastAsia"/>
          <w:sz w:val="28"/>
          <w:lang w:eastAsia="zh-CN"/>
        </w:rPr>
        <w:t>(三)、频谱分析仪项目提出的理由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频谱分析仪项目提出的理由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频谱分析仪项目的提出源于对市场机遇的深刻洞察。当前市场中存在的需求缺口和行业发展趋势表明，有巨大的商业机会等待被开发。通过准确捕捉市场机遇，频谱分析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频谱分析仪项目的理念基于对技术创新的信仰。通过持续的研发和技术投入，频谱分析仪项目有望推出更具创新性的产品或服务。在科技飞速发展的当下，频谱分析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频谱分析仪项目的提出是为了增强企业的行业竞争力。通过提升产品或服务的质量和独特性，频谱分析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频谱分析仪项目响应了消费者需求的变化。随着社会和科技的不断发展，消费者对产品和服务的需求也在发生变化。通过深入了解并及时回应消费者的新需求，频谱分析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频谱分析仪项目的提出是企业战略发展规划的一部分。在面对日益激烈的市场竞争和不断变化的商业环境中，频谱分析仪项目作为企业战略的一环，旨在为企业开辟新的增长领域，巩固企业在行业中的地位。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频谱分析仪项目的提出不仅仅是基于商业考量，还注重社会责任。通过推出环保、社会责任等方面的频谱分析仪项目，频谱分析仪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频谱分析仪项目的提出反映了对利益相关者期望的关注。包括客户、员工、投资者等利益相关者在企业发展中都有着各自的期望，频谱分析仪项目力求在满足这些期望的同时，取得更大的共赢。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0801"/>
      <w:r>
        <w:rPr>
          <w:rFonts w:ascii="仿宋" w:eastAsia="仿宋" w:hAnsi="仿宋" w:cs="仿宋" w:hint="eastAsia"/>
          <w:sz w:val="28"/>
          <w:lang w:eastAsia="zh-CN"/>
        </w:rPr>
        <w:t>(四)、频谱分析仪项目意义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在实施频谱分析仪项目的过程中，我们不仅仅是在追逐商业成功，更是为企业和社会的多个层面创造了深远的意义。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频谱分析仪项目的首要意义在于提升企业的市场竞争力。通过持续的创新和对产品质量的高标准要求，频谱分析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频谱分析仪项目的推进将促使行业技术水平的提升。通过引入先进技术和创新性解决方案，频谱分析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频谱分析仪项目不仅创造了大量就业机会，提高了就业水平，还注重社会责任和环保。通过参与社会公益事业和推动环保频谱分析仪项目，频谱分析仪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综合而言，频谱分析仪项目意义重大，不仅推动了企业的发展，也为行业和社会的进步贡献了积极力量。这是一个全面而深刻的影响，将在未来产生可持续的正面效应。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0503"/>
      <w:r>
        <w:rPr>
          <w:rFonts w:ascii="仿宋" w:eastAsia="仿宋" w:hAnsi="仿宋" w:cs="仿宋" w:hint="eastAsia"/>
          <w:sz w:val="28"/>
          <w:lang w:eastAsia="zh-CN"/>
        </w:rPr>
        <w:t>(五)、频谱分析仪项目背景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在当今迅猛发展的商业环境中，频谱分析仪项目的动因根植于对多方面因素的审慎考量。这个频谱分析仪项目的提出并非孤立的决策，而是对企业所处背景深入思考的产物。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频谱分析仪项目背后的首要原因。科技的迅速发展和全球市场的快速变化使得企业必须灵活应对。频谱分析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竞争的激烈程度也是频谱分析仪项目背景中不可忽视的一环。企业需要在激烈竞争中脱颖而出，为此，频谱分析仪项目致力于打破常规，提供独特的价值主张，以吸引客户并确保市场份额的增长。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技术的迅速发展为企业带来了机遇与挑战。作为频谱分析仪项目启动的背景之一，对新兴技术的应用将有助于提升企业的技术水平，使其在不断演进的商业环境中保持竞争优势。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此外，社会对企业责任的期望也在逐渐升高。频谱分析仪项目充分融入了社会责任的理念，通过可持续经营和社会公益频谱分析仪项目，企图为社会贡献一份力量，在商业成功的同时关注社会价值。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2626"/>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7612"/>
      <w:r>
        <w:rPr>
          <w:rFonts w:ascii="仿宋" w:eastAsia="仿宋" w:hAnsi="仿宋" w:cs="仿宋" w:hint="eastAsia"/>
          <w:lang w:eastAsia="zh-CN"/>
        </w:rPr>
        <w:t>(一)、频谱分析仪行业分析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频谱分析仪行业一直以来都是市场的关注焦点。行业内的发展趋势、竞争态势以及潜在机会都对频谱分析仪项目的推进产生深远的影响。通过深入研究行业的整体概貌，我们将更好地理解行业的核心特征，为频谱分析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频谱分析仪行业，技术一直是推动创新和发展的关键因素。我们将对当前技术趋势进行详尽分析，包括但不限于人工智能、大数据应用、先进制造技术等。这有助于频谱分析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频谱分析仪项目成功的基础。我们将对主要竞争对手进行深入研究，包括其市场份额、产品特点、市场定位等。通过全面了解竞争对手的优势和劣势，频谱分析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3250"/>
      <w:r>
        <w:rPr>
          <w:rFonts w:ascii="仿宋" w:eastAsia="仿宋" w:hAnsi="仿宋" w:cs="仿宋" w:hint="eastAsia"/>
          <w:sz w:val="28"/>
          <w:lang w:eastAsia="zh-CN"/>
        </w:rPr>
        <w:t>(二)、频谱分析仪市场分析预测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频谱分析仪市场未来的增长趋势。这包括市场的整体规模、各细分领域的发展趋势等。频谱分析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频谱分析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频谱分析仪项目实施过程中需要充分考虑的因素。我们将对市场风险进行全面评估，包括但不限于政策法规风险、市场竞争风险、技术变革风险等。通过对潜在风险的深入分析，频谱分析仪项目可以制定相应的风险缓解策略，降低不确定性对频谱分析仪项目的影响。</w:t>
      </w:r>
    </w:p>
    <w:p>
      <w:pPr>
        <w:pStyle w:val="Heading1"/>
        <w:ind w:firstLine="560" w:firstLineChars="200"/>
        <w:rPr>
          <w:rFonts w:ascii="仿宋" w:eastAsia="仿宋" w:hAnsi="仿宋" w:cs="仿宋" w:hint="eastAsia"/>
          <w:sz w:val="28"/>
          <w:lang w:eastAsia="zh-CN"/>
        </w:rPr>
      </w:pPr>
      <w:bookmarkStart w:id="14" w:name="_Toc8031"/>
      <w:r>
        <w:rPr>
          <w:rFonts w:ascii="仿宋" w:eastAsia="仿宋" w:hAnsi="仿宋" w:cs="仿宋" w:hint="eastAsia"/>
          <w:sz w:val="28"/>
          <w:lang w:eastAsia="zh-CN"/>
        </w:rPr>
        <w:t>四、频谱分析仪项目绩效评估</w:t>
      </w:r>
      <w:bookmarkEnd w:id="14"/>
    </w:p>
    <w:p>
      <w:pPr>
        <w:pStyle w:val="Heading2"/>
        <w:rPr>
          <w:rFonts w:ascii="仿宋" w:eastAsia="仿宋" w:hAnsi="仿宋" w:cs="仿宋" w:hint="eastAsia"/>
          <w:lang w:eastAsia="zh-CN"/>
        </w:rPr>
      </w:pPr>
      <w:bookmarkStart w:id="15" w:name="_Toc21753"/>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频谱分析仪项目中，我们设计了一套全面的绩效评估指标，以确保频谱分析仪项目的可控和成功交付。这些指标跨足频谱分析仪项目目标、成本、进度和质量等多个维度，为我们提供了全面洞察频谱分析仪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频谱分析仪项目目标达成率是我们关注的首要指标。我们设定了明确的目标，并通过定期监测和评估，迅速发现并应对潜在的目标偏差。这为频谱分析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成本绩效是另一个核心关注点。通过实际成本与预算成本的对比分析，我们深入了解成本差异的原因，及时调整资源分配，保持频谱分析仪项目在经济效益方面的合理水平。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频谱分析仪项目进度作为关键的绩效指标之一，得到了精心的关注。我们制定了详细的频谱分析仪项目进度计划，并设立了进度符合度指标，确保实际进度与计划进度保持一致。这使我们能够快速发现和解决潜在的进度问题，保持频谱分析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频谱分析仪项目绩效的不可或缺的一环。我们引入了一系列的质量标准和客户满意度指标，以确保频谱分析仪项目交付的成果在质量上达到或超越预期水平。通过持续监测这些指标，我们努力提升频谱分析仪项目整体质量水平，为频谱分析仪项目的成功交付提供有力保障。通过这些科学且全面的绩效评估，我们能够更好地引导频谱分析仪项目的持续改进，确保频谱分析仪项目目标的顺利达成。</w:t>
      </w:r>
    </w:p>
    <w:p>
      <w:pPr>
        <w:pStyle w:val="Heading2"/>
        <w:ind w:firstLine="560" w:firstLineChars="200"/>
        <w:rPr>
          <w:rFonts w:ascii="仿宋" w:eastAsia="仿宋" w:hAnsi="仿宋" w:cs="仿宋" w:hint="eastAsia"/>
          <w:sz w:val="28"/>
          <w:lang w:eastAsia="zh-CN"/>
        </w:rPr>
      </w:pPr>
      <w:bookmarkStart w:id="16" w:name="_Toc9481"/>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绩效评估是频谱分析仪项目中的关键环节，为确保频谱分析仪项目达到预期目标，我们采用了多层次、多维度的绩效评估方法。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频谱分析仪项目的战略目标对齐，确保每个决策和行动都与频谱分析仪项目整体目标保持一致。团队会定期召开战略对齐会议，审视当前工作与频谱分析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频谱分析仪项目进度、质量、成本和风险等方面。这些指标通过数据收集和分析，为频谱分析仪项目管理团队提供了客观的评估依据。例如，我们通过频谱分析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绩效评估不仅仅停留在频谱分析仪项目内部，还考虑了频谱分析仪项目对外部环境的影响。我们定期进行干系人满意度调查，以了解各利益相关方对频谱分析仪项目的期望和满意度，并及时做出调整。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这种多层次、多角度的绩效评估方法，使得我们能够全面了解频谱分析仪项目的运行状态，及时做出调整，确保频谱分析仪项目在不断变化的环境中保持稳健前行。</w:t>
      </w:r>
    </w:p>
    <w:p>
      <w:pPr>
        <w:pStyle w:val="Heading2"/>
        <w:ind w:firstLine="560" w:firstLineChars="200"/>
        <w:rPr>
          <w:rFonts w:ascii="仿宋" w:eastAsia="仿宋" w:hAnsi="仿宋" w:cs="仿宋" w:hint="eastAsia"/>
          <w:sz w:val="28"/>
          <w:lang w:eastAsia="zh-CN"/>
        </w:rPr>
      </w:pPr>
      <w:bookmarkStart w:id="17" w:name="_Toc5041"/>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为了确保频谱分析仪项目的有效管理和不断优化，我们采用了精心设计的绩效评估周期。这个周期旨在实现灵活、实时和全面的评估，以适应频谱分析仪项目执行中的各种挑战。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https://d.book118.com/246150222202010101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频谱分析仪项目规划设计蓝图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频谱分析仪项目规划设计蓝图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频谱分析仪项目规划设计蓝图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频谱分析仪项目规划设计蓝图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频谱分析仪项目规划设计蓝图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频谱分析仪项目规划设计蓝图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频谱分析仪项目规划设计蓝图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频谱分析仪项目规划设计蓝图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频谱分析仪项目规划设计蓝图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频谱分析仪项目规划设计蓝图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频谱分析仪项目规划设计蓝图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频谱分析仪项目规划设计蓝图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频谱分析仪项目规划设计蓝图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频谱分析仪项目规划设计蓝图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频谱分析仪项目规划设计蓝图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频谱分析仪项目规划设计蓝图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频谱分析仪项目规划设计蓝图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811882"/>
    <w:rsid w:val="228118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615022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2024-03-02T06:40:00Z</dcterms:created>
  <dcterms:modified xsi:type="dcterms:W3CDTF">2024-03-02T06:40:23Z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2DDF83D2AB0F4B368CB053C14EC20805_11</vt:lpwstr>
  </property>
  <property fmtid="{D5CDD505-2E9C-101B-9397-08002B2CF9AE}" pid="3" name="KSOProductBuildVer">
    <vt:lpwstr>2052-12.1.0.16388</vt:lpwstr>
  </property>
</Properties>
</file>