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开槽机项目规划设计方案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61" w:history="1">
        <w:r>
          <w:rPr>
            <w:rFonts w:ascii="仿宋" w:eastAsia="仿宋" w:hAnsi="仿宋" w:cs="仿宋" w:hint="eastAsia"/>
            <w:lang w:eastAsia="zh-CN"/>
          </w:rPr>
          <w:t>序言</w:t>
        </w:r>
        <w:r>
          <w:tab/>
        </w:r>
        <w:r>
          <w:fldChar w:fldCharType="begin"/>
        </w:r>
        <w:r>
          <w:instrText xml:space="preserve"> PAGEREF _Toc22461 \h </w:instrText>
        </w:r>
        <w:r>
          <w:fldChar w:fldCharType="separate"/>
        </w:r>
        <w:r>
          <w:t>3</w:t>
        </w:r>
        <w:r>
          <w:fldChar w:fldCharType="end"/>
        </w:r>
      </w:hyperlink>
    </w:p>
    <w:p>
      <w:pPr>
        <w:pStyle w:val="TOC1"/>
        <w:tabs>
          <w:tab w:val="right" w:leader="dot" w:pos="8306"/>
        </w:tabs>
      </w:pPr>
      <w:hyperlink w:anchor="_Toc12205" w:history="1">
        <w:r>
          <w:rPr>
            <w:rFonts w:ascii="仿宋" w:eastAsia="仿宋" w:hAnsi="仿宋" w:cs="仿宋" w:hint="eastAsia"/>
            <w:lang w:eastAsia="zh-CN"/>
          </w:rPr>
          <w:t>一、开槽机项目建设单位说明</w:t>
        </w:r>
        <w:r>
          <w:tab/>
        </w:r>
        <w:r>
          <w:fldChar w:fldCharType="begin"/>
        </w:r>
        <w:r>
          <w:instrText xml:space="preserve"> PAGEREF _Toc12205 \h </w:instrText>
        </w:r>
        <w:r>
          <w:fldChar w:fldCharType="separate"/>
        </w:r>
        <w:r>
          <w:t>3</w:t>
        </w:r>
        <w:r>
          <w:fldChar w:fldCharType="end"/>
        </w:r>
      </w:hyperlink>
    </w:p>
    <w:p>
      <w:pPr>
        <w:pStyle w:val="TOC2"/>
        <w:tabs>
          <w:tab w:val="right" w:leader="dot" w:pos="8306"/>
        </w:tabs>
      </w:pPr>
      <w:hyperlink w:anchor="_Toc16071" w:history="1">
        <w:r>
          <w:rPr>
            <w:rFonts w:ascii="仿宋" w:eastAsia="仿宋" w:hAnsi="仿宋" w:cs="仿宋" w:hint="eastAsia"/>
            <w:lang w:eastAsia="zh-CN"/>
          </w:rPr>
          <w:t>(一)、开槽机项目承办单位基本情况</w:t>
        </w:r>
        <w:r>
          <w:tab/>
        </w:r>
        <w:r>
          <w:fldChar w:fldCharType="begin"/>
        </w:r>
        <w:r>
          <w:instrText xml:space="preserve"> PAGEREF _Toc16071 \h </w:instrText>
        </w:r>
        <w:r>
          <w:fldChar w:fldCharType="separate"/>
        </w:r>
        <w:r>
          <w:t>3</w:t>
        </w:r>
        <w:r>
          <w:fldChar w:fldCharType="end"/>
        </w:r>
      </w:hyperlink>
    </w:p>
    <w:p>
      <w:pPr>
        <w:pStyle w:val="TOC2"/>
        <w:tabs>
          <w:tab w:val="right" w:leader="dot" w:pos="8306"/>
        </w:tabs>
      </w:pPr>
      <w:hyperlink w:anchor="_Toc10532" w:history="1">
        <w:r>
          <w:rPr>
            <w:rFonts w:ascii="仿宋" w:eastAsia="仿宋" w:hAnsi="仿宋" w:cs="仿宋" w:hint="eastAsia"/>
            <w:lang w:eastAsia="zh-CN"/>
          </w:rPr>
          <w:t>(二)、公司经济效益分析</w:t>
        </w:r>
        <w:r>
          <w:tab/>
        </w:r>
        <w:r>
          <w:fldChar w:fldCharType="begin"/>
        </w:r>
        <w:r>
          <w:instrText xml:space="preserve"> PAGEREF _Toc10532 \h </w:instrText>
        </w:r>
        <w:r>
          <w:fldChar w:fldCharType="separate"/>
        </w:r>
        <w:r>
          <w:t>4</w:t>
        </w:r>
        <w:r>
          <w:fldChar w:fldCharType="end"/>
        </w:r>
      </w:hyperlink>
    </w:p>
    <w:p>
      <w:pPr>
        <w:pStyle w:val="TOC1"/>
        <w:tabs>
          <w:tab w:val="right" w:leader="dot" w:pos="8306"/>
        </w:tabs>
      </w:pPr>
      <w:hyperlink w:anchor="_Toc19902" w:history="1">
        <w:r>
          <w:rPr>
            <w:rFonts w:ascii="仿宋" w:eastAsia="仿宋" w:hAnsi="仿宋" w:cs="仿宋" w:hint="eastAsia"/>
            <w:lang w:eastAsia="zh-CN"/>
          </w:rPr>
          <w:t>二、开槽机项目建设背景及必要性分析</w:t>
        </w:r>
        <w:r>
          <w:tab/>
        </w:r>
        <w:r>
          <w:fldChar w:fldCharType="begin"/>
        </w:r>
        <w:r>
          <w:instrText xml:space="preserve"> PAGEREF _Toc19902 \h </w:instrText>
        </w:r>
        <w:r>
          <w:fldChar w:fldCharType="separate"/>
        </w:r>
        <w:r>
          <w:t>5</w:t>
        </w:r>
        <w:r>
          <w:fldChar w:fldCharType="end"/>
        </w:r>
      </w:hyperlink>
    </w:p>
    <w:p>
      <w:pPr>
        <w:pStyle w:val="TOC2"/>
        <w:tabs>
          <w:tab w:val="right" w:leader="dot" w:pos="8306"/>
        </w:tabs>
      </w:pPr>
      <w:hyperlink w:anchor="_Toc29905" w:history="1">
        <w:r>
          <w:rPr>
            <w:rFonts w:ascii="仿宋" w:eastAsia="仿宋" w:hAnsi="仿宋" w:cs="仿宋" w:hint="eastAsia"/>
            <w:lang w:eastAsia="zh-CN"/>
          </w:rPr>
          <w:t>(一)、开槽机项目背景分析</w:t>
        </w:r>
        <w:r>
          <w:tab/>
        </w:r>
        <w:r>
          <w:fldChar w:fldCharType="begin"/>
        </w:r>
        <w:r>
          <w:instrText xml:space="preserve"> PAGEREF _Toc29905 \h </w:instrText>
        </w:r>
        <w:r>
          <w:fldChar w:fldCharType="separate"/>
        </w:r>
        <w:r>
          <w:t>5</w:t>
        </w:r>
        <w:r>
          <w:fldChar w:fldCharType="end"/>
        </w:r>
      </w:hyperlink>
    </w:p>
    <w:p>
      <w:pPr>
        <w:pStyle w:val="TOC2"/>
        <w:tabs>
          <w:tab w:val="right" w:leader="dot" w:pos="8306"/>
        </w:tabs>
      </w:pPr>
      <w:hyperlink w:anchor="_Toc16673" w:history="1">
        <w:r>
          <w:rPr>
            <w:rFonts w:ascii="仿宋" w:eastAsia="仿宋" w:hAnsi="仿宋" w:cs="仿宋" w:hint="eastAsia"/>
            <w:lang w:eastAsia="zh-CN"/>
          </w:rPr>
          <w:t>(二)、开槽机项目建设必要性分析</w:t>
        </w:r>
        <w:r>
          <w:tab/>
        </w:r>
        <w:r>
          <w:fldChar w:fldCharType="begin"/>
        </w:r>
        <w:r>
          <w:instrText xml:space="preserve"> PAGEREF _Toc16673 \h </w:instrText>
        </w:r>
        <w:r>
          <w:fldChar w:fldCharType="separate"/>
        </w:r>
        <w:r>
          <w:t>6</w:t>
        </w:r>
        <w:r>
          <w:fldChar w:fldCharType="end"/>
        </w:r>
      </w:hyperlink>
    </w:p>
    <w:p>
      <w:pPr>
        <w:pStyle w:val="TOC1"/>
        <w:tabs>
          <w:tab w:val="right" w:leader="dot" w:pos="8306"/>
        </w:tabs>
      </w:pPr>
      <w:hyperlink w:anchor="_Toc22279" w:history="1">
        <w:r>
          <w:rPr>
            <w:rFonts w:ascii="仿宋" w:eastAsia="仿宋" w:hAnsi="仿宋" w:cs="仿宋" w:hint="eastAsia"/>
            <w:lang w:eastAsia="zh-CN"/>
          </w:rPr>
          <w:t>三、产品规划分析</w:t>
        </w:r>
        <w:r>
          <w:tab/>
        </w:r>
        <w:r>
          <w:fldChar w:fldCharType="begin"/>
        </w:r>
        <w:r>
          <w:instrText xml:space="preserve"> PAGEREF _Toc22279 \h </w:instrText>
        </w:r>
        <w:r>
          <w:fldChar w:fldCharType="separate"/>
        </w:r>
        <w:r>
          <w:t>8</w:t>
        </w:r>
        <w:r>
          <w:fldChar w:fldCharType="end"/>
        </w:r>
      </w:hyperlink>
    </w:p>
    <w:p>
      <w:pPr>
        <w:pStyle w:val="TOC2"/>
        <w:tabs>
          <w:tab w:val="right" w:leader="dot" w:pos="8306"/>
        </w:tabs>
      </w:pPr>
      <w:hyperlink w:anchor="_Toc9862" w:history="1">
        <w:r>
          <w:rPr>
            <w:rFonts w:ascii="仿宋" w:eastAsia="仿宋" w:hAnsi="仿宋" w:cs="仿宋" w:hint="eastAsia"/>
            <w:lang w:eastAsia="zh-CN"/>
          </w:rPr>
          <w:t>(一)、产品规划</w:t>
        </w:r>
        <w:r>
          <w:tab/>
        </w:r>
        <w:r>
          <w:fldChar w:fldCharType="begin"/>
        </w:r>
        <w:r>
          <w:instrText xml:space="preserve"> PAGEREF _Toc9862 \h </w:instrText>
        </w:r>
        <w:r>
          <w:fldChar w:fldCharType="separate"/>
        </w:r>
        <w:r>
          <w:t>8</w:t>
        </w:r>
        <w:r>
          <w:fldChar w:fldCharType="end"/>
        </w:r>
      </w:hyperlink>
    </w:p>
    <w:p>
      <w:pPr>
        <w:pStyle w:val="TOC2"/>
        <w:tabs>
          <w:tab w:val="right" w:leader="dot" w:pos="8306"/>
        </w:tabs>
      </w:pPr>
      <w:hyperlink w:anchor="_Toc16227" w:history="1">
        <w:r>
          <w:rPr>
            <w:rFonts w:ascii="仿宋" w:eastAsia="仿宋" w:hAnsi="仿宋" w:cs="仿宋" w:hint="eastAsia"/>
            <w:lang w:eastAsia="zh-CN"/>
          </w:rPr>
          <w:t>(二)、建设规模</w:t>
        </w:r>
        <w:r>
          <w:tab/>
        </w:r>
        <w:r>
          <w:fldChar w:fldCharType="begin"/>
        </w:r>
        <w:r>
          <w:instrText xml:space="preserve"> PAGEREF _Toc16227 \h </w:instrText>
        </w:r>
        <w:r>
          <w:fldChar w:fldCharType="separate"/>
        </w:r>
        <w:r>
          <w:t>8</w:t>
        </w:r>
        <w:r>
          <w:fldChar w:fldCharType="end"/>
        </w:r>
      </w:hyperlink>
    </w:p>
    <w:p>
      <w:pPr>
        <w:pStyle w:val="TOC1"/>
        <w:tabs>
          <w:tab w:val="right" w:leader="dot" w:pos="8306"/>
        </w:tabs>
      </w:pPr>
      <w:hyperlink w:anchor="_Toc28142" w:history="1">
        <w:r>
          <w:rPr>
            <w:rFonts w:ascii="仿宋" w:eastAsia="仿宋" w:hAnsi="仿宋" w:cs="仿宋" w:hint="eastAsia"/>
            <w:lang w:eastAsia="zh-CN"/>
          </w:rPr>
          <w:t>四、开槽机项目选址可行性分析</w:t>
        </w:r>
        <w:r>
          <w:tab/>
        </w:r>
        <w:r>
          <w:fldChar w:fldCharType="begin"/>
        </w:r>
        <w:r>
          <w:instrText xml:space="preserve"> PAGEREF _Toc28142 \h </w:instrText>
        </w:r>
        <w:r>
          <w:fldChar w:fldCharType="separate"/>
        </w:r>
        <w:r>
          <w:t>10</w:t>
        </w:r>
        <w:r>
          <w:fldChar w:fldCharType="end"/>
        </w:r>
      </w:hyperlink>
    </w:p>
    <w:p>
      <w:pPr>
        <w:pStyle w:val="TOC2"/>
        <w:tabs>
          <w:tab w:val="right" w:leader="dot" w:pos="8306"/>
        </w:tabs>
      </w:pPr>
      <w:hyperlink w:anchor="_Toc2390" w:history="1">
        <w:r>
          <w:rPr>
            <w:rFonts w:ascii="仿宋" w:eastAsia="仿宋" w:hAnsi="仿宋" w:cs="仿宋" w:hint="eastAsia"/>
            <w:lang w:eastAsia="zh-CN"/>
          </w:rPr>
          <w:t>(一)、开槽机项目选址</w:t>
        </w:r>
        <w:r>
          <w:tab/>
        </w:r>
        <w:r>
          <w:fldChar w:fldCharType="begin"/>
        </w:r>
        <w:r>
          <w:instrText xml:space="preserve"> PAGEREF _Toc2390 \h </w:instrText>
        </w:r>
        <w:r>
          <w:fldChar w:fldCharType="separate"/>
        </w:r>
        <w:r>
          <w:t>10</w:t>
        </w:r>
        <w:r>
          <w:fldChar w:fldCharType="end"/>
        </w:r>
      </w:hyperlink>
    </w:p>
    <w:p>
      <w:pPr>
        <w:pStyle w:val="TOC2"/>
        <w:tabs>
          <w:tab w:val="right" w:leader="dot" w:pos="8306"/>
        </w:tabs>
      </w:pPr>
      <w:hyperlink w:anchor="_Toc19120" w:history="1">
        <w:r>
          <w:rPr>
            <w:rFonts w:ascii="仿宋" w:eastAsia="仿宋" w:hAnsi="仿宋" w:cs="仿宋" w:hint="eastAsia"/>
            <w:lang w:eastAsia="zh-CN"/>
          </w:rPr>
          <w:t>(二)、用地控制指标</w:t>
        </w:r>
        <w:r>
          <w:tab/>
        </w:r>
        <w:r>
          <w:fldChar w:fldCharType="begin"/>
        </w:r>
        <w:r>
          <w:instrText xml:space="preserve"> PAGEREF _Toc19120 \h </w:instrText>
        </w:r>
        <w:r>
          <w:fldChar w:fldCharType="separate"/>
        </w:r>
        <w:r>
          <w:t>10</w:t>
        </w:r>
        <w:r>
          <w:fldChar w:fldCharType="end"/>
        </w:r>
      </w:hyperlink>
    </w:p>
    <w:p>
      <w:pPr>
        <w:pStyle w:val="TOC2"/>
        <w:tabs>
          <w:tab w:val="right" w:leader="dot" w:pos="8306"/>
        </w:tabs>
      </w:pPr>
      <w:hyperlink w:anchor="_Toc29154" w:history="1">
        <w:r>
          <w:rPr>
            <w:rFonts w:ascii="仿宋" w:eastAsia="仿宋" w:hAnsi="仿宋" w:cs="仿宋" w:hint="eastAsia"/>
            <w:lang w:eastAsia="zh-CN"/>
          </w:rPr>
          <w:t>(三)、节约用地措施</w:t>
        </w:r>
        <w:r>
          <w:tab/>
        </w:r>
        <w:r>
          <w:fldChar w:fldCharType="begin"/>
        </w:r>
        <w:r>
          <w:instrText xml:space="preserve"> PAGEREF _Toc29154 \h </w:instrText>
        </w:r>
        <w:r>
          <w:fldChar w:fldCharType="separate"/>
        </w:r>
        <w:r>
          <w:t>12</w:t>
        </w:r>
        <w:r>
          <w:fldChar w:fldCharType="end"/>
        </w:r>
      </w:hyperlink>
    </w:p>
    <w:p>
      <w:pPr>
        <w:pStyle w:val="TOC2"/>
        <w:tabs>
          <w:tab w:val="right" w:leader="dot" w:pos="8306"/>
        </w:tabs>
      </w:pPr>
      <w:hyperlink w:anchor="_Toc2242" w:history="1">
        <w:r>
          <w:rPr>
            <w:rFonts w:ascii="仿宋" w:eastAsia="仿宋" w:hAnsi="仿宋" w:cs="仿宋" w:hint="eastAsia"/>
            <w:lang w:eastAsia="zh-CN"/>
          </w:rPr>
          <w:t>(四)、总图布置方案</w:t>
        </w:r>
        <w:r>
          <w:tab/>
        </w:r>
        <w:r>
          <w:fldChar w:fldCharType="begin"/>
        </w:r>
        <w:r>
          <w:instrText xml:space="preserve"> PAGEREF _Toc2242 \h </w:instrText>
        </w:r>
        <w:r>
          <w:fldChar w:fldCharType="separate"/>
        </w:r>
        <w:r>
          <w:t>13</w:t>
        </w:r>
        <w:r>
          <w:fldChar w:fldCharType="end"/>
        </w:r>
      </w:hyperlink>
    </w:p>
    <w:p>
      <w:pPr>
        <w:pStyle w:val="TOC2"/>
        <w:tabs>
          <w:tab w:val="right" w:leader="dot" w:pos="8306"/>
        </w:tabs>
      </w:pPr>
      <w:hyperlink w:anchor="_Toc29741" w:history="1">
        <w:r>
          <w:rPr>
            <w:rFonts w:ascii="仿宋" w:eastAsia="仿宋" w:hAnsi="仿宋" w:cs="仿宋" w:hint="eastAsia"/>
            <w:lang w:eastAsia="zh-CN"/>
          </w:rPr>
          <w:t>(五)、选址综合评价</w:t>
        </w:r>
        <w:r>
          <w:tab/>
        </w:r>
        <w:r>
          <w:fldChar w:fldCharType="begin"/>
        </w:r>
        <w:r>
          <w:instrText xml:space="preserve"> PAGEREF _Toc29741 \h </w:instrText>
        </w:r>
        <w:r>
          <w:fldChar w:fldCharType="separate"/>
        </w:r>
        <w:r>
          <w:t>14</w:t>
        </w:r>
        <w:r>
          <w:fldChar w:fldCharType="end"/>
        </w:r>
      </w:hyperlink>
    </w:p>
    <w:p>
      <w:pPr>
        <w:pStyle w:val="TOC1"/>
        <w:tabs>
          <w:tab w:val="right" w:leader="dot" w:pos="8306"/>
        </w:tabs>
      </w:pPr>
      <w:hyperlink w:anchor="_Toc24951" w:history="1">
        <w:r>
          <w:rPr>
            <w:rFonts w:ascii="仿宋" w:eastAsia="仿宋" w:hAnsi="仿宋" w:cs="仿宋" w:hint="eastAsia"/>
            <w:lang w:eastAsia="zh-CN"/>
          </w:rPr>
          <w:t>五、开槽机项目概论</w:t>
        </w:r>
        <w:r>
          <w:tab/>
        </w:r>
        <w:r>
          <w:fldChar w:fldCharType="begin"/>
        </w:r>
        <w:r>
          <w:instrText xml:space="preserve"> PAGEREF _Toc24951 \h </w:instrText>
        </w:r>
        <w:r>
          <w:fldChar w:fldCharType="separate"/>
        </w:r>
        <w:r>
          <w:t>15</w:t>
        </w:r>
        <w:r>
          <w:fldChar w:fldCharType="end"/>
        </w:r>
      </w:hyperlink>
    </w:p>
    <w:p>
      <w:pPr>
        <w:pStyle w:val="TOC2"/>
        <w:tabs>
          <w:tab w:val="right" w:leader="dot" w:pos="8306"/>
        </w:tabs>
      </w:pPr>
      <w:hyperlink w:anchor="_Toc3046" w:history="1">
        <w:r>
          <w:rPr>
            <w:rFonts w:ascii="仿宋" w:eastAsia="仿宋" w:hAnsi="仿宋" w:cs="仿宋" w:hint="eastAsia"/>
            <w:lang w:eastAsia="zh-CN"/>
          </w:rPr>
          <w:t>(一)、开槽机项目概况</w:t>
        </w:r>
        <w:r>
          <w:tab/>
        </w:r>
        <w:r>
          <w:fldChar w:fldCharType="begin"/>
        </w:r>
        <w:r>
          <w:instrText xml:space="preserve"> PAGEREF _Toc3046 \h </w:instrText>
        </w:r>
        <w:r>
          <w:fldChar w:fldCharType="separate"/>
        </w:r>
        <w:r>
          <w:t>15</w:t>
        </w:r>
        <w:r>
          <w:fldChar w:fldCharType="end"/>
        </w:r>
      </w:hyperlink>
    </w:p>
    <w:p>
      <w:pPr>
        <w:pStyle w:val="TOC2"/>
        <w:tabs>
          <w:tab w:val="right" w:leader="dot" w:pos="8306"/>
        </w:tabs>
      </w:pPr>
      <w:hyperlink w:anchor="_Toc29409" w:history="1">
        <w:r>
          <w:rPr>
            <w:rFonts w:ascii="仿宋" w:eastAsia="仿宋" w:hAnsi="仿宋" w:cs="仿宋" w:hint="eastAsia"/>
            <w:lang w:eastAsia="zh-CN"/>
          </w:rPr>
          <w:t>(二)、开槽机项目目标</w:t>
        </w:r>
        <w:r>
          <w:tab/>
        </w:r>
        <w:r>
          <w:fldChar w:fldCharType="begin"/>
        </w:r>
        <w:r>
          <w:instrText xml:space="preserve"> PAGEREF _Toc29409 \h </w:instrText>
        </w:r>
        <w:r>
          <w:fldChar w:fldCharType="separate"/>
        </w:r>
        <w:r>
          <w:t>17</w:t>
        </w:r>
        <w:r>
          <w:fldChar w:fldCharType="end"/>
        </w:r>
      </w:hyperlink>
    </w:p>
    <w:p>
      <w:pPr>
        <w:pStyle w:val="TOC2"/>
        <w:tabs>
          <w:tab w:val="right" w:leader="dot" w:pos="8306"/>
        </w:tabs>
      </w:pPr>
      <w:hyperlink w:anchor="_Toc5002" w:history="1">
        <w:r>
          <w:rPr>
            <w:rFonts w:ascii="仿宋" w:eastAsia="仿宋" w:hAnsi="仿宋" w:cs="仿宋" w:hint="eastAsia"/>
            <w:lang w:eastAsia="zh-CN"/>
          </w:rPr>
          <w:t>(三)、开槽机项目提出的理由</w:t>
        </w:r>
        <w:r>
          <w:tab/>
        </w:r>
        <w:r>
          <w:fldChar w:fldCharType="begin"/>
        </w:r>
        <w:r>
          <w:instrText xml:space="preserve"> PAGEREF _Toc5002 \h </w:instrText>
        </w:r>
        <w:r>
          <w:fldChar w:fldCharType="separate"/>
        </w:r>
        <w:r>
          <w:t>18</w:t>
        </w:r>
        <w:r>
          <w:fldChar w:fldCharType="end"/>
        </w:r>
      </w:hyperlink>
    </w:p>
    <w:p>
      <w:pPr>
        <w:pStyle w:val="TOC2"/>
        <w:tabs>
          <w:tab w:val="right" w:leader="dot" w:pos="8306"/>
        </w:tabs>
      </w:pPr>
      <w:hyperlink w:anchor="_Toc22385" w:history="1">
        <w:r>
          <w:rPr>
            <w:rFonts w:ascii="仿宋" w:eastAsia="仿宋" w:hAnsi="仿宋" w:cs="仿宋" w:hint="eastAsia"/>
            <w:lang w:eastAsia="zh-CN"/>
          </w:rPr>
          <w:t>(四)、开槽机项目意义</w:t>
        </w:r>
        <w:r>
          <w:tab/>
        </w:r>
        <w:r>
          <w:fldChar w:fldCharType="begin"/>
        </w:r>
        <w:r>
          <w:instrText xml:space="preserve"> PAGEREF _Toc22385 \h </w:instrText>
        </w:r>
        <w:r>
          <w:fldChar w:fldCharType="separate"/>
        </w:r>
        <w:r>
          <w:t>19</w:t>
        </w:r>
        <w:r>
          <w:fldChar w:fldCharType="end"/>
        </w:r>
      </w:hyperlink>
    </w:p>
    <w:p>
      <w:pPr>
        <w:pStyle w:val="TOC2"/>
        <w:tabs>
          <w:tab w:val="right" w:leader="dot" w:pos="8306"/>
        </w:tabs>
      </w:pPr>
      <w:hyperlink w:anchor="_Toc26118" w:history="1">
        <w:r>
          <w:rPr>
            <w:rFonts w:ascii="仿宋" w:eastAsia="仿宋" w:hAnsi="仿宋" w:cs="仿宋" w:hint="eastAsia"/>
            <w:lang w:eastAsia="zh-CN"/>
          </w:rPr>
          <w:t>(五)、开槽机项目背景</w:t>
        </w:r>
        <w:r>
          <w:tab/>
        </w:r>
        <w:r>
          <w:fldChar w:fldCharType="begin"/>
        </w:r>
        <w:r>
          <w:instrText xml:space="preserve"> PAGEREF _Toc26118 \h </w:instrText>
        </w:r>
        <w:r>
          <w:fldChar w:fldCharType="separate"/>
        </w:r>
        <w:r>
          <w:t>20</w:t>
        </w:r>
        <w:r>
          <w:fldChar w:fldCharType="end"/>
        </w:r>
      </w:hyperlink>
    </w:p>
    <w:p>
      <w:pPr>
        <w:pStyle w:val="TOC1"/>
        <w:tabs>
          <w:tab w:val="right" w:leader="dot" w:pos="8306"/>
        </w:tabs>
      </w:pPr>
      <w:hyperlink w:anchor="_Toc1946" w:history="1">
        <w:r>
          <w:rPr>
            <w:rFonts w:ascii="仿宋" w:eastAsia="仿宋" w:hAnsi="仿宋" w:cs="仿宋" w:hint="eastAsia"/>
            <w:lang w:eastAsia="zh-CN"/>
          </w:rPr>
          <w:t>六、市场分析、调研</w:t>
        </w:r>
        <w:r>
          <w:tab/>
        </w:r>
        <w:r>
          <w:fldChar w:fldCharType="begin"/>
        </w:r>
        <w:r>
          <w:instrText xml:space="preserve"> PAGEREF _Toc1946 \h </w:instrText>
        </w:r>
        <w:r>
          <w:fldChar w:fldCharType="separate"/>
        </w:r>
        <w:r>
          <w:t>21</w:t>
        </w:r>
        <w:r>
          <w:fldChar w:fldCharType="end"/>
        </w:r>
      </w:hyperlink>
    </w:p>
    <w:p>
      <w:pPr>
        <w:pStyle w:val="TOC2"/>
        <w:tabs>
          <w:tab w:val="right" w:leader="dot" w:pos="8306"/>
        </w:tabs>
      </w:pPr>
      <w:hyperlink w:anchor="_Toc26196" w:history="1">
        <w:r>
          <w:rPr>
            <w:rFonts w:ascii="仿宋" w:eastAsia="仿宋" w:hAnsi="仿宋" w:cs="仿宋" w:hint="eastAsia"/>
            <w:lang w:eastAsia="zh-CN"/>
          </w:rPr>
          <w:t>(一)、开槽机行业分析</w:t>
        </w:r>
        <w:r>
          <w:tab/>
        </w:r>
        <w:r>
          <w:fldChar w:fldCharType="begin"/>
        </w:r>
        <w:r>
          <w:instrText xml:space="preserve"> PAGEREF _Toc26196 \h </w:instrText>
        </w:r>
        <w:r>
          <w:fldChar w:fldCharType="separate"/>
        </w:r>
        <w:r>
          <w:t>21</w:t>
        </w:r>
        <w:r>
          <w:fldChar w:fldCharType="end"/>
        </w:r>
      </w:hyperlink>
    </w:p>
    <w:p>
      <w:pPr>
        <w:pStyle w:val="TOC2"/>
        <w:tabs>
          <w:tab w:val="right" w:leader="dot" w:pos="8306"/>
        </w:tabs>
      </w:pPr>
      <w:hyperlink w:anchor="_Toc15738" w:history="1">
        <w:r>
          <w:rPr>
            <w:rFonts w:ascii="仿宋" w:eastAsia="仿宋" w:hAnsi="仿宋" w:cs="仿宋" w:hint="eastAsia"/>
            <w:lang w:eastAsia="zh-CN"/>
          </w:rPr>
          <w:t>(二)、开槽机市场分析预测</w:t>
        </w:r>
        <w:r>
          <w:tab/>
        </w:r>
        <w:r>
          <w:fldChar w:fldCharType="begin"/>
        </w:r>
        <w:r>
          <w:instrText xml:space="preserve"> PAGEREF _Toc15738 \h </w:instrText>
        </w:r>
        <w:r>
          <w:fldChar w:fldCharType="separate"/>
        </w:r>
        <w:r>
          <w:t>22</w:t>
        </w:r>
        <w:r>
          <w:fldChar w:fldCharType="end"/>
        </w:r>
      </w:hyperlink>
    </w:p>
    <w:p>
      <w:pPr>
        <w:pStyle w:val="TOC1"/>
        <w:tabs>
          <w:tab w:val="right" w:leader="dot" w:pos="8306"/>
        </w:tabs>
      </w:pPr>
      <w:hyperlink w:anchor="_Toc25850" w:history="1">
        <w:r>
          <w:rPr>
            <w:rFonts w:ascii="仿宋" w:eastAsia="仿宋" w:hAnsi="仿宋" w:cs="仿宋" w:hint="eastAsia"/>
            <w:lang w:eastAsia="zh-CN"/>
          </w:rPr>
          <w:t>七、开槽机项目人力资源管理</w:t>
        </w:r>
        <w:r>
          <w:tab/>
        </w:r>
        <w:r>
          <w:fldChar w:fldCharType="begin"/>
        </w:r>
        <w:r>
          <w:instrText xml:space="preserve"> PAGEREF _Toc25850 \h </w:instrText>
        </w:r>
        <w:r>
          <w:fldChar w:fldCharType="separate"/>
        </w:r>
        <w:r>
          <w:t>23</w:t>
        </w:r>
        <w:r>
          <w:fldChar w:fldCharType="end"/>
        </w:r>
      </w:hyperlink>
    </w:p>
    <w:p>
      <w:pPr>
        <w:pStyle w:val="TOC2"/>
        <w:tabs>
          <w:tab w:val="right" w:leader="dot" w:pos="8306"/>
        </w:tabs>
      </w:pPr>
      <w:hyperlink w:anchor="_Toc4822" w:history="1">
        <w:r>
          <w:rPr>
            <w:rFonts w:ascii="仿宋" w:eastAsia="仿宋" w:hAnsi="仿宋" w:cs="仿宋" w:hint="eastAsia"/>
            <w:lang w:eastAsia="zh-CN"/>
          </w:rPr>
          <w:t>(一)、建立健全的预算管理制度</w:t>
        </w:r>
        <w:r>
          <w:tab/>
        </w:r>
        <w:r>
          <w:fldChar w:fldCharType="begin"/>
        </w:r>
        <w:r>
          <w:instrText xml:space="preserve"> PAGEREF _Toc4822 \h </w:instrText>
        </w:r>
        <w:r>
          <w:fldChar w:fldCharType="separate"/>
        </w:r>
        <w:r>
          <w:t>23</w:t>
        </w:r>
        <w:r>
          <w:fldChar w:fldCharType="end"/>
        </w:r>
      </w:hyperlink>
    </w:p>
    <w:p>
      <w:pPr>
        <w:pStyle w:val="TOC2"/>
        <w:tabs>
          <w:tab w:val="right" w:leader="dot" w:pos="8306"/>
        </w:tabs>
      </w:pPr>
      <w:hyperlink w:anchor="_Toc23196" w:history="1">
        <w:r>
          <w:rPr>
            <w:rFonts w:ascii="仿宋" w:eastAsia="仿宋" w:hAnsi="仿宋" w:cs="仿宋" w:hint="eastAsia"/>
            <w:lang w:eastAsia="zh-CN"/>
          </w:rPr>
          <w:t>(二)、加强资金流动监控</w:t>
        </w:r>
        <w:r>
          <w:tab/>
        </w:r>
        <w:r>
          <w:fldChar w:fldCharType="begin"/>
        </w:r>
        <w:r>
          <w:instrText xml:space="preserve"> PAGEREF _Toc23196 \h </w:instrText>
        </w:r>
        <w:r>
          <w:fldChar w:fldCharType="separate"/>
        </w:r>
        <w:r>
          <w:t>24</w:t>
        </w:r>
        <w:r>
          <w:fldChar w:fldCharType="end"/>
        </w:r>
      </w:hyperlink>
    </w:p>
    <w:p>
      <w:pPr>
        <w:pStyle w:val="TOC2"/>
        <w:tabs>
          <w:tab w:val="right" w:leader="dot" w:pos="8306"/>
        </w:tabs>
      </w:pPr>
      <w:hyperlink w:anchor="_Toc5101" w:history="1">
        <w:r>
          <w:rPr>
            <w:rFonts w:ascii="仿宋" w:eastAsia="仿宋" w:hAnsi="仿宋" w:cs="仿宋" w:hint="eastAsia"/>
            <w:lang w:eastAsia="zh-CN"/>
          </w:rPr>
          <w:t>(三)、制定完善的风险控制机制</w:t>
        </w:r>
        <w:r>
          <w:tab/>
        </w:r>
        <w:r>
          <w:fldChar w:fldCharType="begin"/>
        </w:r>
        <w:r>
          <w:instrText xml:space="preserve"> PAGEREF _Toc5101 \h </w:instrText>
        </w:r>
        <w:r>
          <w:fldChar w:fldCharType="separate"/>
        </w:r>
        <w:r>
          <w:t>25</w:t>
        </w:r>
        <w:r>
          <w:fldChar w:fldCharType="end"/>
        </w:r>
      </w:hyperlink>
    </w:p>
    <w:p>
      <w:pPr>
        <w:pStyle w:val="TOC2"/>
        <w:tabs>
          <w:tab w:val="right" w:leader="dot" w:pos="8306"/>
        </w:tabs>
      </w:pPr>
      <w:hyperlink w:anchor="_Toc26621" w:history="1">
        <w:r>
          <w:rPr>
            <w:rFonts w:ascii="仿宋" w:eastAsia="仿宋" w:hAnsi="仿宋" w:cs="仿宋" w:hint="eastAsia"/>
            <w:lang w:eastAsia="zh-CN"/>
          </w:rPr>
          <w:t>(四)、优化成本管理</w:t>
        </w:r>
        <w:r>
          <w:tab/>
        </w:r>
        <w:r>
          <w:fldChar w:fldCharType="begin"/>
        </w:r>
        <w:r>
          <w:instrText xml:space="preserve"> PAGEREF _Toc26621 \h </w:instrText>
        </w:r>
        <w:r>
          <w:fldChar w:fldCharType="separate"/>
        </w:r>
        <w:r>
          <w:t>27</w:t>
        </w:r>
        <w:r>
          <w:fldChar w:fldCharType="end"/>
        </w:r>
      </w:hyperlink>
    </w:p>
    <w:p>
      <w:pPr>
        <w:pStyle w:val="TOC1"/>
        <w:tabs>
          <w:tab w:val="right" w:leader="dot" w:pos="8306"/>
        </w:tabs>
      </w:pPr>
      <w:hyperlink w:anchor="_Toc5616" w:history="1">
        <w:r>
          <w:rPr>
            <w:rFonts w:ascii="仿宋" w:eastAsia="仿宋" w:hAnsi="仿宋" w:cs="仿宋" w:hint="eastAsia"/>
            <w:lang w:eastAsia="zh-CN"/>
          </w:rPr>
          <w:t>八、开槽机项目财务管理</w:t>
        </w:r>
        <w:r>
          <w:tab/>
        </w:r>
        <w:r>
          <w:fldChar w:fldCharType="begin"/>
        </w:r>
        <w:r>
          <w:instrText xml:space="preserve"> PAGEREF _Toc5616 \h </w:instrText>
        </w:r>
        <w:r>
          <w:fldChar w:fldCharType="separate"/>
        </w:r>
        <w:r>
          <w:t>28</w:t>
        </w:r>
        <w:r>
          <w:fldChar w:fldCharType="end"/>
        </w:r>
      </w:hyperlink>
    </w:p>
    <w:p>
      <w:pPr>
        <w:pStyle w:val="TOC2"/>
        <w:tabs>
          <w:tab w:val="right" w:leader="dot" w:pos="8306"/>
        </w:tabs>
      </w:pPr>
      <w:hyperlink w:anchor="_Toc20258" w:history="1">
        <w:r>
          <w:rPr>
            <w:rFonts w:ascii="仿宋" w:eastAsia="仿宋" w:hAnsi="仿宋" w:cs="仿宋" w:hint="eastAsia"/>
            <w:lang w:eastAsia="zh-CN"/>
          </w:rPr>
          <w:t>(一)、资金需求大</w:t>
        </w:r>
        <w:r>
          <w:tab/>
        </w:r>
        <w:r>
          <w:fldChar w:fldCharType="begin"/>
        </w:r>
        <w:r>
          <w:instrText xml:space="preserve"> PAGEREF _Toc20258 \h </w:instrText>
        </w:r>
        <w:r>
          <w:fldChar w:fldCharType="separate"/>
        </w:r>
        <w:r>
          <w:t>28</w:t>
        </w:r>
        <w:r>
          <w:fldChar w:fldCharType="end"/>
        </w:r>
      </w:hyperlink>
    </w:p>
    <w:p>
      <w:pPr>
        <w:pStyle w:val="TOC2"/>
        <w:tabs>
          <w:tab w:val="right" w:leader="dot" w:pos="8306"/>
        </w:tabs>
      </w:pPr>
      <w:hyperlink w:anchor="_Toc22043" w:history="1">
        <w:r>
          <w:rPr>
            <w:rFonts w:ascii="仿宋" w:eastAsia="仿宋" w:hAnsi="仿宋" w:cs="仿宋" w:hint="eastAsia"/>
            <w:lang w:eastAsia="zh-CN"/>
          </w:rPr>
          <w:t>(二)、研发周期长</w:t>
        </w:r>
        <w:r>
          <w:tab/>
        </w:r>
        <w:r>
          <w:fldChar w:fldCharType="begin"/>
        </w:r>
        <w:r>
          <w:instrText xml:space="preserve"> PAGEREF _Toc22043 \h </w:instrText>
        </w:r>
        <w:r>
          <w:fldChar w:fldCharType="separate"/>
        </w:r>
        <w:r>
          <w:t>29</w:t>
        </w:r>
        <w:r>
          <w:fldChar w:fldCharType="end"/>
        </w:r>
      </w:hyperlink>
    </w:p>
    <w:p>
      <w:pPr>
        <w:pStyle w:val="TOC2"/>
        <w:tabs>
          <w:tab w:val="right" w:leader="dot" w:pos="8306"/>
        </w:tabs>
      </w:pPr>
      <w:hyperlink w:anchor="_Toc30325" w:history="1">
        <w:r>
          <w:rPr>
            <w:rFonts w:ascii="仿宋" w:eastAsia="仿宋" w:hAnsi="仿宋" w:cs="仿宋" w:hint="eastAsia"/>
            <w:lang w:eastAsia="zh-CN"/>
          </w:rPr>
          <w:t>(三)、市场风险大</w:t>
        </w:r>
        <w:r>
          <w:tab/>
        </w:r>
        <w:r>
          <w:fldChar w:fldCharType="begin"/>
        </w:r>
        <w:r>
          <w:instrText xml:space="preserve"> PAGEREF _Toc30325 \h </w:instrText>
        </w:r>
        <w:r>
          <w:fldChar w:fldCharType="separate"/>
        </w:r>
        <w:r>
          <w:t>30</w:t>
        </w:r>
        <w:r>
          <w:fldChar w:fldCharType="end"/>
        </w:r>
      </w:hyperlink>
    </w:p>
    <w:p>
      <w:pPr>
        <w:pStyle w:val="TOC2"/>
        <w:tabs>
          <w:tab w:val="right" w:leader="dot" w:pos="8306"/>
        </w:tabs>
      </w:pPr>
      <w:hyperlink w:anchor="_Toc20167" w:history="1">
        <w:r>
          <w:rPr>
            <w:rFonts w:ascii="仿宋" w:eastAsia="仿宋" w:hAnsi="仿宋" w:cs="仿宋" w:hint="eastAsia"/>
            <w:lang w:eastAsia="zh-CN"/>
          </w:rPr>
          <w:t>(四)、利润率高</w:t>
        </w:r>
        <w:r>
          <w:tab/>
        </w:r>
        <w:r>
          <w:fldChar w:fldCharType="begin"/>
        </w:r>
        <w:r>
          <w:instrText xml:space="preserve"> PAGEREF _Toc20167 \h </w:instrText>
        </w:r>
        <w:r>
          <w:fldChar w:fldCharType="separate"/>
        </w:r>
        <w:r>
          <w:t>33</w:t>
        </w:r>
        <w:r>
          <w:fldChar w:fldCharType="end"/>
        </w:r>
      </w:hyperlink>
    </w:p>
    <w:p>
      <w:pPr>
        <w:pStyle w:val="TOC1"/>
        <w:tabs>
          <w:tab w:val="right" w:leader="dot" w:pos="8306"/>
        </w:tabs>
      </w:pPr>
      <w:hyperlink w:anchor="_Toc19995" w:history="1">
        <w:r>
          <w:rPr>
            <w:rFonts w:ascii="仿宋" w:eastAsia="仿宋" w:hAnsi="仿宋" w:cs="仿宋" w:hint="eastAsia"/>
            <w:lang w:eastAsia="zh-CN"/>
          </w:rPr>
          <w:t>九、开槽机项目环境影响分析</w:t>
        </w:r>
        <w:r>
          <w:tab/>
        </w:r>
        <w:r>
          <w:fldChar w:fldCharType="begin"/>
        </w:r>
        <w:r>
          <w:instrText xml:space="preserve"> PAGEREF _Toc19995 \h </w:instrText>
        </w:r>
        <w:r>
          <w:fldChar w:fldCharType="separate"/>
        </w:r>
        <w:r>
          <w:t>35</w:t>
        </w:r>
        <w:r>
          <w:fldChar w:fldCharType="end"/>
        </w:r>
      </w:hyperlink>
    </w:p>
    <w:p>
      <w:pPr>
        <w:pStyle w:val="TOC2"/>
        <w:tabs>
          <w:tab w:val="right" w:leader="dot" w:pos="8306"/>
        </w:tabs>
      </w:pPr>
      <w:hyperlink w:anchor="_Toc23029" w:history="1">
        <w:r>
          <w:rPr>
            <w:rFonts w:ascii="仿宋" w:eastAsia="仿宋" w:hAnsi="仿宋" w:cs="仿宋" w:hint="eastAsia"/>
            <w:lang w:eastAsia="zh-CN"/>
          </w:rPr>
          <w:t>(一)、建设区域环境质量现状</w:t>
        </w:r>
        <w:r>
          <w:tab/>
        </w:r>
        <w:r>
          <w:fldChar w:fldCharType="begin"/>
        </w:r>
        <w:r>
          <w:instrText xml:space="preserve"> PAGEREF _Toc23029 \h </w:instrText>
        </w:r>
        <w:r>
          <w:fldChar w:fldCharType="separate"/>
        </w:r>
        <w:r>
          <w:t>35</w:t>
        </w:r>
        <w:r>
          <w:fldChar w:fldCharType="end"/>
        </w:r>
      </w:hyperlink>
    </w:p>
    <w:p>
      <w:pPr>
        <w:pStyle w:val="TOC2"/>
        <w:tabs>
          <w:tab w:val="right" w:leader="dot" w:pos="8306"/>
        </w:tabs>
      </w:pPr>
      <w:hyperlink w:anchor="_Toc28886" w:history="1">
        <w:r>
          <w:rPr>
            <w:rFonts w:ascii="仿宋" w:eastAsia="仿宋" w:hAnsi="仿宋" w:cs="仿宋" w:hint="eastAsia"/>
            <w:lang w:eastAsia="zh-CN"/>
          </w:rPr>
          <w:t>(二)、建设期环境保护</w:t>
        </w:r>
        <w:r>
          <w:tab/>
        </w:r>
        <w:r>
          <w:fldChar w:fldCharType="begin"/>
        </w:r>
        <w:r>
          <w:instrText xml:space="preserve"> PAGEREF _Toc28886 \h </w:instrText>
        </w:r>
        <w:r>
          <w:fldChar w:fldCharType="separate"/>
        </w:r>
        <w:r>
          <w:t>36</w:t>
        </w:r>
        <w:r>
          <w:fldChar w:fldCharType="end"/>
        </w:r>
      </w:hyperlink>
    </w:p>
    <w:p>
      <w:pPr>
        <w:pStyle w:val="TOC2"/>
        <w:tabs>
          <w:tab w:val="right" w:leader="dot" w:pos="8306"/>
        </w:tabs>
      </w:pPr>
      <w:hyperlink w:anchor="_Toc13586" w:history="1">
        <w:r>
          <w:rPr>
            <w:rFonts w:ascii="仿宋" w:eastAsia="仿宋" w:hAnsi="仿宋" w:cs="仿宋" w:hint="eastAsia"/>
            <w:lang w:eastAsia="zh-CN"/>
          </w:rPr>
          <w:t>(三)、运营期环境保护</w:t>
        </w:r>
        <w:r>
          <w:tab/>
        </w:r>
        <w:r>
          <w:fldChar w:fldCharType="begin"/>
        </w:r>
        <w:r>
          <w:instrText xml:space="preserve"> PAGEREF _Toc13586 \h </w:instrText>
        </w:r>
        <w:r>
          <w:fldChar w:fldCharType="separate"/>
        </w:r>
        <w:r>
          <w:t>38</w:t>
        </w:r>
        <w:r>
          <w:fldChar w:fldCharType="end"/>
        </w:r>
      </w:hyperlink>
    </w:p>
    <w:p>
      <w:pPr>
        <w:pStyle w:val="TOC2"/>
        <w:tabs>
          <w:tab w:val="right" w:leader="dot" w:pos="8306"/>
        </w:tabs>
      </w:pPr>
      <w:hyperlink w:anchor="_Toc25905" w:history="1">
        <w:r>
          <w:rPr>
            <w:rFonts w:ascii="仿宋" w:eastAsia="仿宋" w:hAnsi="仿宋" w:cs="仿宋" w:hint="eastAsia"/>
            <w:lang w:eastAsia="zh-CN"/>
          </w:rPr>
          <w:t>(四)、开槽机项目建设对区域经济的影响</w:t>
        </w:r>
        <w:r>
          <w:tab/>
        </w:r>
        <w:r>
          <w:fldChar w:fldCharType="begin"/>
        </w:r>
        <w:r>
          <w:instrText xml:space="preserve"> PAGEREF _Toc25905 \h </w:instrText>
        </w:r>
        <w:r>
          <w:fldChar w:fldCharType="separate"/>
        </w:r>
        <w:r>
          <w:t>39</w:t>
        </w:r>
        <w:r>
          <w:fldChar w:fldCharType="end"/>
        </w:r>
      </w:hyperlink>
    </w:p>
    <w:p>
      <w:pPr>
        <w:pStyle w:val="TOC2"/>
        <w:tabs>
          <w:tab w:val="right" w:leader="dot" w:pos="8306"/>
        </w:tabs>
      </w:pPr>
      <w:hyperlink w:anchor="_Toc22540" w:history="1">
        <w:r>
          <w:rPr>
            <w:rFonts w:ascii="仿宋" w:eastAsia="仿宋" w:hAnsi="仿宋" w:cs="仿宋" w:hint="eastAsia"/>
            <w:lang w:eastAsia="zh-CN"/>
          </w:rPr>
          <w:t>(五)、废弃物处理</w:t>
        </w:r>
        <w:r>
          <w:tab/>
        </w:r>
        <w:r>
          <w:fldChar w:fldCharType="begin"/>
        </w:r>
        <w:r>
          <w:instrText xml:space="preserve"> PAGEREF _Toc22540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8" w:history="1">
        <w:r>
          <w:rPr>
            <w:rFonts w:ascii="仿宋" w:eastAsia="仿宋" w:hAnsi="仿宋" w:cs="仿宋" w:hint="eastAsia"/>
            <w:lang w:eastAsia="zh-CN"/>
          </w:rPr>
          <w:t>(六)、特殊环境影响分析</w:t>
        </w:r>
        <w:r>
          <w:tab/>
        </w:r>
        <w:r>
          <w:fldChar w:fldCharType="begin"/>
        </w:r>
        <w:r>
          <w:instrText xml:space="preserve"> PAGEREF _Toc18628 \h </w:instrText>
        </w:r>
        <w:r>
          <w:fldChar w:fldCharType="separate"/>
        </w:r>
        <w:r>
          <w:t>42</w:t>
        </w:r>
        <w:r>
          <w:fldChar w:fldCharType="end"/>
        </w:r>
      </w:hyperlink>
    </w:p>
    <w:p>
      <w:pPr>
        <w:pStyle w:val="TOC2"/>
        <w:tabs>
          <w:tab w:val="right" w:leader="dot" w:pos="8306"/>
        </w:tabs>
      </w:pPr>
      <w:hyperlink w:anchor="_Toc25076" w:history="1">
        <w:r>
          <w:rPr>
            <w:rFonts w:ascii="仿宋" w:eastAsia="仿宋" w:hAnsi="仿宋" w:cs="仿宋" w:hint="eastAsia"/>
            <w:lang w:eastAsia="zh-CN"/>
          </w:rPr>
          <w:t>(七)、清洁生产</w:t>
        </w:r>
        <w:r>
          <w:tab/>
        </w:r>
        <w:r>
          <w:fldChar w:fldCharType="begin"/>
        </w:r>
        <w:r>
          <w:instrText xml:space="preserve"> PAGEREF _Toc25076 \h </w:instrText>
        </w:r>
        <w:r>
          <w:fldChar w:fldCharType="separate"/>
        </w:r>
        <w:r>
          <w:t>43</w:t>
        </w:r>
        <w:r>
          <w:fldChar w:fldCharType="end"/>
        </w:r>
      </w:hyperlink>
    </w:p>
    <w:p>
      <w:pPr>
        <w:pStyle w:val="TOC2"/>
        <w:tabs>
          <w:tab w:val="right" w:leader="dot" w:pos="8306"/>
        </w:tabs>
      </w:pPr>
      <w:hyperlink w:anchor="_Toc16076" w:history="1">
        <w:r>
          <w:rPr>
            <w:rFonts w:ascii="仿宋" w:eastAsia="仿宋" w:hAnsi="仿宋" w:cs="仿宋" w:hint="eastAsia"/>
            <w:lang w:eastAsia="zh-CN"/>
          </w:rPr>
          <w:t>(八)、环境保护综合评价</w:t>
        </w:r>
        <w:r>
          <w:tab/>
        </w:r>
        <w:r>
          <w:fldChar w:fldCharType="begin"/>
        </w:r>
        <w:r>
          <w:instrText xml:space="preserve"> PAGEREF _Toc16076 \h </w:instrText>
        </w:r>
        <w:r>
          <w:fldChar w:fldCharType="separate"/>
        </w:r>
        <w:r>
          <w:t>44</w:t>
        </w:r>
        <w:r>
          <w:fldChar w:fldCharType="end"/>
        </w:r>
      </w:hyperlink>
    </w:p>
    <w:p>
      <w:pPr>
        <w:pStyle w:val="TOC1"/>
        <w:tabs>
          <w:tab w:val="right" w:leader="dot" w:pos="8306"/>
        </w:tabs>
      </w:pPr>
      <w:hyperlink w:anchor="_Toc12220" w:history="1">
        <w:r>
          <w:rPr>
            <w:rFonts w:ascii="仿宋" w:eastAsia="仿宋" w:hAnsi="仿宋" w:cs="仿宋" w:hint="eastAsia"/>
            <w:lang w:eastAsia="zh-CN"/>
          </w:rPr>
          <w:t>十、开槽机项目人力资源培养与发展</w:t>
        </w:r>
        <w:r>
          <w:tab/>
        </w:r>
        <w:r>
          <w:fldChar w:fldCharType="begin"/>
        </w:r>
        <w:r>
          <w:instrText xml:space="preserve"> PAGEREF _Toc12220 \h </w:instrText>
        </w:r>
        <w:r>
          <w:fldChar w:fldCharType="separate"/>
        </w:r>
        <w:r>
          <w:t>46</w:t>
        </w:r>
        <w:r>
          <w:fldChar w:fldCharType="end"/>
        </w:r>
      </w:hyperlink>
    </w:p>
    <w:p>
      <w:pPr>
        <w:pStyle w:val="TOC2"/>
        <w:tabs>
          <w:tab w:val="right" w:leader="dot" w:pos="8306"/>
        </w:tabs>
      </w:pPr>
      <w:hyperlink w:anchor="_Toc1144" w:history="1">
        <w:r>
          <w:rPr>
            <w:rFonts w:ascii="仿宋" w:eastAsia="仿宋" w:hAnsi="仿宋" w:cs="仿宋" w:hint="eastAsia"/>
            <w:lang w:eastAsia="zh-CN"/>
          </w:rPr>
          <w:t>(一)、人才需求与规划</w:t>
        </w:r>
        <w:r>
          <w:tab/>
        </w:r>
        <w:r>
          <w:fldChar w:fldCharType="begin"/>
        </w:r>
        <w:r>
          <w:instrText xml:space="preserve"> PAGEREF _Toc1144 \h </w:instrText>
        </w:r>
        <w:r>
          <w:fldChar w:fldCharType="separate"/>
        </w:r>
        <w:r>
          <w:t>46</w:t>
        </w:r>
        <w:r>
          <w:fldChar w:fldCharType="end"/>
        </w:r>
      </w:hyperlink>
    </w:p>
    <w:p>
      <w:pPr>
        <w:pStyle w:val="TOC2"/>
        <w:tabs>
          <w:tab w:val="right" w:leader="dot" w:pos="8306"/>
        </w:tabs>
      </w:pPr>
      <w:hyperlink w:anchor="_Toc5585" w:history="1">
        <w:r>
          <w:rPr>
            <w:rFonts w:ascii="仿宋" w:eastAsia="仿宋" w:hAnsi="仿宋" w:cs="仿宋" w:hint="eastAsia"/>
            <w:lang w:eastAsia="zh-CN"/>
          </w:rPr>
          <w:t>(二)、培训与发展计划</w:t>
        </w:r>
        <w:r>
          <w:tab/>
        </w:r>
        <w:r>
          <w:fldChar w:fldCharType="begin"/>
        </w:r>
        <w:r>
          <w:instrText xml:space="preserve"> PAGEREF _Toc5585 \h </w:instrText>
        </w:r>
        <w:r>
          <w:fldChar w:fldCharType="separate"/>
        </w:r>
        <w:r>
          <w:t>46</w:t>
        </w:r>
        <w:r>
          <w:fldChar w:fldCharType="end"/>
        </w:r>
      </w:hyperlink>
    </w:p>
    <w:p>
      <w:pPr>
        <w:pStyle w:val="TOC1"/>
        <w:tabs>
          <w:tab w:val="right" w:leader="dot" w:pos="8306"/>
        </w:tabs>
      </w:pPr>
      <w:hyperlink w:anchor="_Toc24720" w:history="1">
        <w:r>
          <w:rPr>
            <w:rFonts w:ascii="仿宋" w:eastAsia="仿宋" w:hAnsi="仿宋" w:cs="仿宋" w:hint="eastAsia"/>
            <w:lang w:eastAsia="zh-CN"/>
          </w:rPr>
          <w:t>十一、生产安全保护</w:t>
        </w:r>
        <w:r>
          <w:tab/>
        </w:r>
        <w:r>
          <w:fldChar w:fldCharType="begin"/>
        </w:r>
        <w:r>
          <w:instrText xml:space="preserve"> PAGEREF _Toc24720 \h </w:instrText>
        </w:r>
        <w:r>
          <w:fldChar w:fldCharType="separate"/>
        </w:r>
        <w:r>
          <w:t>47</w:t>
        </w:r>
        <w:r>
          <w:fldChar w:fldCharType="end"/>
        </w:r>
      </w:hyperlink>
    </w:p>
    <w:p>
      <w:pPr>
        <w:pStyle w:val="TOC2"/>
        <w:tabs>
          <w:tab w:val="right" w:leader="dot" w:pos="8306"/>
        </w:tabs>
      </w:pPr>
      <w:hyperlink w:anchor="_Toc15267" w:history="1">
        <w:r>
          <w:rPr>
            <w:rFonts w:ascii="仿宋" w:eastAsia="仿宋" w:hAnsi="仿宋" w:cs="仿宋" w:hint="eastAsia"/>
            <w:lang w:eastAsia="zh-CN"/>
          </w:rPr>
          <w:t>(一)、消防安全</w:t>
        </w:r>
        <w:r>
          <w:tab/>
        </w:r>
        <w:r>
          <w:fldChar w:fldCharType="begin"/>
        </w:r>
        <w:r>
          <w:instrText xml:space="preserve"> PAGEREF _Toc15267 \h </w:instrText>
        </w:r>
        <w:r>
          <w:fldChar w:fldCharType="separate"/>
        </w:r>
        <w:r>
          <w:t>47</w:t>
        </w:r>
        <w:r>
          <w:fldChar w:fldCharType="end"/>
        </w:r>
      </w:hyperlink>
    </w:p>
    <w:p>
      <w:pPr>
        <w:pStyle w:val="TOC2"/>
        <w:tabs>
          <w:tab w:val="right" w:leader="dot" w:pos="8306"/>
        </w:tabs>
      </w:pPr>
      <w:hyperlink w:anchor="_Toc4452" w:history="1">
        <w:r>
          <w:rPr>
            <w:rFonts w:ascii="仿宋" w:eastAsia="仿宋" w:hAnsi="仿宋" w:cs="仿宋" w:hint="eastAsia"/>
            <w:lang w:eastAsia="zh-CN"/>
          </w:rPr>
          <w:t>(二)、防火防爆总图布置措施</w:t>
        </w:r>
        <w:r>
          <w:tab/>
        </w:r>
        <w:r>
          <w:fldChar w:fldCharType="begin"/>
        </w:r>
        <w:r>
          <w:instrText xml:space="preserve"> PAGEREF _Toc4452 \h </w:instrText>
        </w:r>
        <w:r>
          <w:fldChar w:fldCharType="separate"/>
        </w:r>
        <w:r>
          <w:t>48</w:t>
        </w:r>
        <w:r>
          <w:fldChar w:fldCharType="end"/>
        </w:r>
      </w:hyperlink>
    </w:p>
    <w:p>
      <w:pPr>
        <w:pStyle w:val="TOC2"/>
        <w:tabs>
          <w:tab w:val="right" w:leader="dot" w:pos="8306"/>
        </w:tabs>
      </w:pPr>
      <w:hyperlink w:anchor="_Toc20575" w:history="1">
        <w:r>
          <w:rPr>
            <w:rFonts w:ascii="仿宋" w:eastAsia="仿宋" w:hAnsi="仿宋" w:cs="仿宋" w:hint="eastAsia"/>
            <w:lang w:eastAsia="zh-CN"/>
          </w:rPr>
          <w:t>(三)、自然灾害防范措施</w:t>
        </w:r>
        <w:r>
          <w:tab/>
        </w:r>
        <w:r>
          <w:fldChar w:fldCharType="begin"/>
        </w:r>
        <w:r>
          <w:instrText xml:space="preserve"> PAGEREF _Toc20575 \h </w:instrText>
        </w:r>
        <w:r>
          <w:fldChar w:fldCharType="separate"/>
        </w:r>
        <w:r>
          <w:t>49</w:t>
        </w:r>
        <w:r>
          <w:fldChar w:fldCharType="end"/>
        </w:r>
      </w:hyperlink>
    </w:p>
    <w:p>
      <w:pPr>
        <w:pStyle w:val="TOC2"/>
        <w:tabs>
          <w:tab w:val="right" w:leader="dot" w:pos="8306"/>
        </w:tabs>
      </w:pPr>
      <w:hyperlink w:anchor="_Toc13095" w:history="1">
        <w:r>
          <w:rPr>
            <w:rFonts w:ascii="仿宋" w:eastAsia="仿宋" w:hAnsi="仿宋" w:cs="仿宋" w:hint="eastAsia"/>
            <w:lang w:eastAsia="zh-CN"/>
          </w:rPr>
          <w:t>(四)、安全色及安全标志使用要求</w:t>
        </w:r>
        <w:r>
          <w:tab/>
        </w:r>
        <w:r>
          <w:fldChar w:fldCharType="begin"/>
        </w:r>
        <w:r>
          <w:instrText xml:space="preserve"> PAGEREF _Toc13095 \h </w:instrText>
        </w:r>
        <w:r>
          <w:fldChar w:fldCharType="separate"/>
        </w:r>
        <w:r>
          <w:t>50</w:t>
        </w:r>
        <w:r>
          <w:fldChar w:fldCharType="end"/>
        </w:r>
      </w:hyperlink>
    </w:p>
    <w:p>
      <w:pPr>
        <w:pStyle w:val="TOC2"/>
        <w:tabs>
          <w:tab w:val="right" w:leader="dot" w:pos="8306"/>
        </w:tabs>
      </w:pPr>
      <w:hyperlink w:anchor="_Toc19032" w:history="1">
        <w:r>
          <w:rPr>
            <w:rFonts w:ascii="仿宋" w:eastAsia="仿宋" w:hAnsi="仿宋" w:cs="仿宋" w:hint="eastAsia"/>
            <w:lang w:eastAsia="zh-CN"/>
          </w:rPr>
          <w:t>(五)、防尘防毒措施</w:t>
        </w:r>
        <w:r>
          <w:tab/>
        </w:r>
        <w:r>
          <w:fldChar w:fldCharType="begin"/>
        </w:r>
        <w:r>
          <w:instrText xml:space="preserve"> PAGEREF _Toc19032 \h </w:instrText>
        </w:r>
        <w:r>
          <w:fldChar w:fldCharType="separate"/>
        </w:r>
        <w:r>
          <w:t>51</w:t>
        </w:r>
        <w:r>
          <w:fldChar w:fldCharType="end"/>
        </w:r>
      </w:hyperlink>
    </w:p>
    <w:p>
      <w:pPr>
        <w:pStyle w:val="TOC2"/>
        <w:tabs>
          <w:tab w:val="right" w:leader="dot" w:pos="8306"/>
        </w:tabs>
      </w:pPr>
      <w:hyperlink w:anchor="_Toc10778" w:history="1">
        <w:r>
          <w:rPr>
            <w:rFonts w:ascii="仿宋" w:eastAsia="仿宋" w:hAnsi="仿宋" w:cs="仿宋" w:hint="eastAsia"/>
            <w:lang w:eastAsia="zh-CN"/>
          </w:rPr>
          <w:t>(六)、防静电、触电防护及防雷措施</w:t>
        </w:r>
        <w:r>
          <w:tab/>
        </w:r>
        <w:r>
          <w:fldChar w:fldCharType="begin"/>
        </w:r>
        <w:r>
          <w:instrText xml:space="preserve"> PAGEREF _Toc10778 \h </w:instrText>
        </w:r>
        <w:r>
          <w:fldChar w:fldCharType="separate"/>
        </w:r>
        <w:r>
          <w:t>52</w:t>
        </w:r>
        <w:r>
          <w:fldChar w:fldCharType="end"/>
        </w:r>
      </w:hyperlink>
    </w:p>
    <w:p>
      <w:pPr>
        <w:pStyle w:val="TOC2"/>
        <w:tabs>
          <w:tab w:val="right" w:leader="dot" w:pos="8306"/>
        </w:tabs>
      </w:pPr>
      <w:hyperlink w:anchor="_Toc12032" w:history="1">
        <w:r>
          <w:rPr>
            <w:rFonts w:ascii="仿宋" w:eastAsia="仿宋" w:hAnsi="仿宋" w:cs="仿宋" w:hint="eastAsia"/>
            <w:lang w:eastAsia="zh-CN"/>
          </w:rPr>
          <w:t>(七)、机械设备安全保障措施</w:t>
        </w:r>
        <w:r>
          <w:tab/>
        </w:r>
        <w:r>
          <w:fldChar w:fldCharType="begin"/>
        </w:r>
        <w:r>
          <w:instrText xml:space="preserve"> PAGEREF _Toc12032 \h </w:instrText>
        </w:r>
        <w:r>
          <w:fldChar w:fldCharType="separate"/>
        </w:r>
        <w:r>
          <w:t>53</w:t>
        </w:r>
        <w:r>
          <w:fldChar w:fldCharType="end"/>
        </w:r>
      </w:hyperlink>
    </w:p>
    <w:p>
      <w:pPr>
        <w:pStyle w:val="TOC1"/>
        <w:tabs>
          <w:tab w:val="right" w:leader="dot" w:pos="8306"/>
        </w:tabs>
      </w:pPr>
      <w:hyperlink w:anchor="_Toc14144" w:history="1">
        <w:r>
          <w:rPr>
            <w:rFonts w:ascii="仿宋" w:eastAsia="仿宋" w:hAnsi="仿宋" w:cs="仿宋" w:hint="eastAsia"/>
            <w:lang w:eastAsia="zh-CN"/>
          </w:rPr>
          <w:t>十二、开槽机项目经营效益</w:t>
        </w:r>
        <w:r>
          <w:tab/>
        </w:r>
        <w:r>
          <w:fldChar w:fldCharType="begin"/>
        </w:r>
        <w:r>
          <w:instrText xml:space="preserve"> PAGEREF _Toc14144 \h </w:instrText>
        </w:r>
        <w:r>
          <w:fldChar w:fldCharType="separate"/>
        </w:r>
        <w:r>
          <w:t>55</w:t>
        </w:r>
        <w:r>
          <w:fldChar w:fldCharType="end"/>
        </w:r>
      </w:hyperlink>
    </w:p>
    <w:p>
      <w:pPr>
        <w:pStyle w:val="TOC2"/>
        <w:tabs>
          <w:tab w:val="right" w:leader="dot" w:pos="8306"/>
        </w:tabs>
      </w:pPr>
      <w:hyperlink w:anchor="_Toc3930" w:history="1">
        <w:r>
          <w:rPr>
            <w:rFonts w:ascii="仿宋" w:eastAsia="仿宋" w:hAnsi="仿宋" w:cs="仿宋" w:hint="eastAsia"/>
            <w:lang w:eastAsia="zh-CN"/>
          </w:rPr>
          <w:t>(一)、经济评价财务测算</w:t>
        </w:r>
        <w:r>
          <w:tab/>
        </w:r>
        <w:r>
          <w:fldChar w:fldCharType="begin"/>
        </w:r>
        <w:r>
          <w:instrText xml:space="preserve"> PAGEREF _Toc3930 \h </w:instrText>
        </w:r>
        <w:r>
          <w:fldChar w:fldCharType="separate"/>
        </w:r>
        <w:r>
          <w:t>55</w:t>
        </w:r>
        <w:r>
          <w:fldChar w:fldCharType="end"/>
        </w:r>
      </w:hyperlink>
    </w:p>
    <w:p>
      <w:pPr>
        <w:pStyle w:val="TOC2"/>
        <w:tabs>
          <w:tab w:val="right" w:leader="dot" w:pos="8306"/>
        </w:tabs>
      </w:pPr>
      <w:hyperlink w:anchor="_Toc21354" w:history="1">
        <w:r>
          <w:rPr>
            <w:rFonts w:ascii="仿宋" w:eastAsia="仿宋" w:hAnsi="仿宋" w:cs="仿宋" w:hint="eastAsia"/>
            <w:lang w:eastAsia="zh-CN"/>
          </w:rPr>
          <w:t>(二)、开槽机项目盈利能力分析</w:t>
        </w:r>
        <w:r>
          <w:tab/>
        </w:r>
        <w:r>
          <w:fldChar w:fldCharType="begin"/>
        </w:r>
        <w:r>
          <w:instrText xml:space="preserve"> PAGEREF _Toc21354 \h </w:instrText>
        </w:r>
        <w:r>
          <w:fldChar w:fldCharType="separate"/>
        </w:r>
        <w:r>
          <w:t>56</w:t>
        </w:r>
        <w:r>
          <w:fldChar w:fldCharType="end"/>
        </w:r>
      </w:hyperlink>
    </w:p>
    <w:p>
      <w:pPr>
        <w:pStyle w:val="TOC1"/>
        <w:tabs>
          <w:tab w:val="right" w:leader="dot" w:pos="8306"/>
        </w:tabs>
      </w:pPr>
      <w:hyperlink w:anchor="_Toc1359" w:history="1">
        <w:r>
          <w:rPr>
            <w:rFonts w:ascii="仿宋" w:eastAsia="仿宋" w:hAnsi="仿宋" w:cs="仿宋" w:hint="eastAsia"/>
            <w:lang w:eastAsia="zh-CN"/>
          </w:rPr>
          <w:t>十三、开槽机项目实施保障措施</w:t>
        </w:r>
        <w:r>
          <w:tab/>
        </w:r>
        <w:r>
          <w:fldChar w:fldCharType="begin"/>
        </w:r>
        <w:r>
          <w:instrText xml:space="preserve"> PAGEREF _Toc1359 \h </w:instrText>
        </w:r>
        <w:r>
          <w:fldChar w:fldCharType="separate"/>
        </w:r>
        <w:r>
          <w:t>57</w:t>
        </w:r>
        <w:r>
          <w:fldChar w:fldCharType="end"/>
        </w:r>
      </w:hyperlink>
    </w:p>
    <w:p>
      <w:pPr>
        <w:pStyle w:val="TOC2"/>
        <w:tabs>
          <w:tab w:val="right" w:leader="dot" w:pos="8306"/>
        </w:tabs>
      </w:pPr>
      <w:hyperlink w:anchor="_Toc3031" w:history="1">
        <w:r>
          <w:rPr>
            <w:rFonts w:ascii="仿宋" w:eastAsia="仿宋" w:hAnsi="仿宋" w:cs="仿宋" w:hint="eastAsia"/>
            <w:lang w:eastAsia="zh-CN"/>
          </w:rPr>
          <w:t>(一)、开槽机项目实施保障机制</w:t>
        </w:r>
        <w:r>
          <w:tab/>
        </w:r>
        <w:r>
          <w:fldChar w:fldCharType="begin"/>
        </w:r>
        <w:r>
          <w:instrText xml:space="preserve"> PAGEREF _Toc3031 \h </w:instrText>
        </w:r>
        <w:r>
          <w:fldChar w:fldCharType="separate"/>
        </w:r>
        <w:r>
          <w:t>57</w:t>
        </w:r>
        <w:r>
          <w:fldChar w:fldCharType="end"/>
        </w:r>
      </w:hyperlink>
    </w:p>
    <w:p>
      <w:pPr>
        <w:pStyle w:val="TOC2"/>
        <w:tabs>
          <w:tab w:val="right" w:leader="dot" w:pos="8306"/>
        </w:tabs>
      </w:pPr>
      <w:hyperlink w:anchor="_Toc8263" w:history="1">
        <w:r>
          <w:rPr>
            <w:rFonts w:ascii="仿宋" w:eastAsia="仿宋" w:hAnsi="仿宋" w:cs="仿宋" w:hint="eastAsia"/>
            <w:lang w:eastAsia="zh-CN"/>
          </w:rPr>
          <w:t>(二)、开槽机项目法律合规要求</w:t>
        </w:r>
        <w:r>
          <w:tab/>
        </w:r>
        <w:r>
          <w:fldChar w:fldCharType="begin"/>
        </w:r>
        <w:r>
          <w:instrText xml:space="preserve"> PAGEREF _Toc8263 \h </w:instrText>
        </w:r>
        <w:r>
          <w:fldChar w:fldCharType="separate"/>
        </w:r>
        <w:r>
          <w:t>60</w:t>
        </w:r>
        <w:r>
          <w:fldChar w:fldCharType="end"/>
        </w:r>
      </w:hyperlink>
    </w:p>
    <w:p>
      <w:pPr>
        <w:pStyle w:val="TOC2"/>
        <w:tabs>
          <w:tab w:val="right" w:leader="dot" w:pos="8306"/>
        </w:tabs>
      </w:pPr>
      <w:hyperlink w:anchor="_Toc13514" w:history="1">
        <w:r>
          <w:rPr>
            <w:rFonts w:ascii="仿宋" w:eastAsia="仿宋" w:hAnsi="仿宋" w:cs="仿宋" w:hint="eastAsia"/>
            <w:lang w:eastAsia="zh-CN"/>
          </w:rPr>
          <w:t>(三)、开槽机项目合同管理与法律事务</w:t>
        </w:r>
        <w:r>
          <w:tab/>
        </w:r>
        <w:r>
          <w:fldChar w:fldCharType="begin"/>
        </w:r>
        <w:r>
          <w:instrText xml:space="preserve"> PAGEREF _Toc13514 \h </w:instrText>
        </w:r>
        <w:r>
          <w:fldChar w:fldCharType="separate"/>
        </w:r>
        <w:r>
          <w:t>64</w:t>
        </w:r>
        <w:r>
          <w:fldChar w:fldCharType="end"/>
        </w:r>
      </w:hyperlink>
    </w:p>
    <w:p>
      <w:pPr>
        <w:pStyle w:val="TOC2"/>
        <w:tabs>
          <w:tab w:val="right" w:leader="dot" w:pos="8306"/>
        </w:tabs>
      </w:pPr>
      <w:hyperlink w:anchor="_Toc25592" w:history="1">
        <w:r>
          <w:rPr>
            <w:rFonts w:ascii="仿宋" w:eastAsia="仿宋" w:hAnsi="仿宋" w:cs="仿宋" w:hint="eastAsia"/>
            <w:lang w:eastAsia="zh-CN"/>
          </w:rPr>
          <w:t>(四)、开槽机项目知识产权保护策略</w:t>
        </w:r>
        <w:r>
          <w:tab/>
        </w:r>
        <w:r>
          <w:fldChar w:fldCharType="begin"/>
        </w:r>
        <w:r>
          <w:instrText xml:space="preserve"> PAGEREF _Toc25592 \h </w:instrText>
        </w:r>
        <w:r>
          <w:fldChar w:fldCharType="separate"/>
        </w:r>
        <w:r>
          <w:t>70</w:t>
        </w:r>
        <w:r>
          <w:fldChar w:fldCharType="end"/>
        </w:r>
      </w:hyperlink>
    </w:p>
    <w:p>
      <w:pPr>
        <w:pStyle w:val="TOC1"/>
        <w:tabs>
          <w:tab w:val="right" w:leader="dot" w:pos="8306"/>
        </w:tabs>
      </w:pPr>
      <w:hyperlink w:anchor="_Toc10679" w:history="1">
        <w:r>
          <w:rPr>
            <w:rFonts w:ascii="仿宋" w:eastAsia="仿宋" w:hAnsi="仿宋" w:cs="仿宋" w:hint="eastAsia"/>
            <w:lang w:eastAsia="zh-CN"/>
          </w:rPr>
          <w:t>十四、开槽机项目变更管理</w:t>
        </w:r>
        <w:r>
          <w:tab/>
        </w:r>
        <w:r>
          <w:fldChar w:fldCharType="begin"/>
        </w:r>
        <w:r>
          <w:instrText xml:space="preserve"> PAGEREF _Toc10679 \h </w:instrText>
        </w:r>
        <w:r>
          <w:fldChar w:fldCharType="separate"/>
        </w:r>
        <w:r>
          <w:t>73</w:t>
        </w:r>
        <w:r>
          <w:fldChar w:fldCharType="end"/>
        </w:r>
      </w:hyperlink>
    </w:p>
    <w:p>
      <w:pPr>
        <w:pStyle w:val="TOC2"/>
        <w:tabs>
          <w:tab w:val="right" w:leader="dot" w:pos="8306"/>
        </w:tabs>
      </w:pPr>
      <w:hyperlink w:anchor="_Toc21071" w:history="1">
        <w:r>
          <w:rPr>
            <w:rFonts w:ascii="仿宋" w:eastAsia="仿宋" w:hAnsi="仿宋" w:cs="仿宋" w:hint="eastAsia"/>
            <w:lang w:eastAsia="zh-CN"/>
          </w:rPr>
          <w:t>(一)、变更申请与评估</w:t>
        </w:r>
        <w:r>
          <w:tab/>
        </w:r>
        <w:r>
          <w:fldChar w:fldCharType="begin"/>
        </w:r>
        <w:r>
          <w:instrText xml:space="preserve"> PAGEREF _Toc21071 \h </w:instrText>
        </w:r>
        <w:r>
          <w:fldChar w:fldCharType="separate"/>
        </w:r>
        <w:r>
          <w:t>73</w:t>
        </w:r>
        <w:r>
          <w:fldChar w:fldCharType="end"/>
        </w:r>
      </w:hyperlink>
    </w:p>
    <w:p>
      <w:pPr>
        <w:pStyle w:val="TOC2"/>
        <w:tabs>
          <w:tab w:val="right" w:leader="dot" w:pos="8306"/>
        </w:tabs>
      </w:pPr>
      <w:hyperlink w:anchor="_Toc20476" w:history="1">
        <w:r>
          <w:rPr>
            <w:rFonts w:ascii="仿宋" w:eastAsia="仿宋" w:hAnsi="仿宋" w:cs="仿宋" w:hint="eastAsia"/>
            <w:lang w:eastAsia="zh-CN"/>
          </w:rPr>
          <w:t>(二)、变更实施与控制</w:t>
        </w:r>
        <w:r>
          <w:tab/>
        </w:r>
        <w:r>
          <w:fldChar w:fldCharType="begin"/>
        </w:r>
        <w:r>
          <w:instrText xml:space="preserve"> PAGEREF _Toc20476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05"/>
      <w:r>
        <w:rPr>
          <w:rFonts w:ascii="仿宋" w:eastAsia="仿宋" w:hAnsi="仿宋" w:cs="仿宋" w:hint="eastAsia"/>
          <w:sz w:val="28"/>
          <w:lang w:eastAsia="zh-CN"/>
        </w:rPr>
        <w:t>一、开槽机项目建设单位说明</w:t>
      </w:r>
      <w:bookmarkEnd w:id="2"/>
    </w:p>
    <w:p>
      <w:pPr>
        <w:pStyle w:val="Heading2"/>
        <w:rPr>
          <w:rFonts w:ascii="仿宋" w:eastAsia="仿宋" w:hAnsi="仿宋" w:cs="仿宋" w:hint="eastAsia"/>
          <w:lang w:eastAsia="zh-CN"/>
        </w:rPr>
      </w:pPr>
      <w:bookmarkStart w:id="3" w:name="_Toc16071"/>
      <w:r>
        <w:rPr>
          <w:rFonts w:ascii="仿宋" w:eastAsia="仿宋" w:hAnsi="仿宋" w:cs="仿宋" w:hint="eastAsia"/>
          <w:lang w:eastAsia="zh-CN"/>
        </w:rPr>
        <w:t>(一)、开槽机项目承办单位基本情况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5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槽机项目承办单位的XXXX，我们着眼于实现可持续的经济效益。通过技术创新和解决方案的提供，公司预计在开槽机项目执行期间将获得可观的收入增长。这一收入来源主要包括开槽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同时，我们注重成本控制和效率提升，以确保开槽机项目的可持续盈利。透过精细的管理和资源优化，公司期望实现开槽机项目利润最大化。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槽机项目实施进行全面的投资评估，包括开槽机项目启动阶段的资金投入和后续运营成本。通过对开槽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开槽机项目实施过程中具备足够的资金流动性，公司将进行详尽的现金流分析。这包括资金需求的合理预测、开槽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902"/>
      <w:r>
        <w:rPr>
          <w:rFonts w:ascii="仿宋" w:eastAsia="仿宋" w:hAnsi="仿宋" w:cs="仿宋" w:hint="eastAsia"/>
          <w:sz w:val="28"/>
          <w:lang w:eastAsia="zh-CN"/>
        </w:rPr>
        <w:t>二、开槽机项目建设背景及必要性分析</w:t>
      </w:r>
      <w:bookmarkEnd w:id="5"/>
    </w:p>
    <w:p>
      <w:pPr>
        <w:pStyle w:val="Heading2"/>
        <w:rPr>
          <w:rFonts w:ascii="仿宋" w:eastAsia="仿宋" w:hAnsi="仿宋" w:cs="仿宋" w:hint="eastAsia"/>
          <w:lang w:eastAsia="zh-CN"/>
        </w:rPr>
      </w:pPr>
      <w:bookmarkStart w:id="6" w:name="_Toc29905"/>
      <w:r>
        <w:rPr>
          <w:rFonts w:ascii="仿宋" w:eastAsia="仿宋" w:hAnsi="仿宋" w:cs="仿宋" w:hint="eastAsia"/>
          <w:lang w:eastAsia="zh-CN"/>
        </w:rPr>
        <w:t>(一)、开槽机项目背景分析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开槽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我们的背景分析将深入挖掘当前行业的发展趋势，通过对竞争态势的全面审视，找到开槽机项目在这个潮流中的定位。同时，我们将关注行业内涌现的新兴机遇，以便开槽机项目更好地融入行业发展的潮流中。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开槽机项目提供了强大的发展动力。我们将聚焦于行业内最新的技术发展趋势，包括但不限于人工智能、大数据分析、物联网等领域。通过深度的技术研究，我们将确保开槽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开槽机项目发展的源泉。我们将投入更多的精力对市场需求进行深入剖析，超越表面的需求，深入挖掘潜在的市场痛点和机遇。通过对市场需求的细致了解，开槽机项目将更有针对性地设计解决方案，满足市场的多样化需求，从而更好地促进开槽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开槽机项目战略至关重要。我们将对竞争态势进行更为深入的分析，包括但不限于市场份额、产品特点、客户满意度等多个维度。通过深度的竞争分析，开槽机项目将能够更准确地把握市场脉搏，制定具有竞争力的开槽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开槽机项目的发展具有直接的影响。我们将进行更为全面的法规和政策分析，了解行业发展中的潜在法律风险和合规挑战。通过充分了解和遵守相关法规，开槽机项目将确保在法律框架内合法合规运营，为开槽机项目的稳健发展提供有力支持。</w:t>
      </w:r>
    </w:p>
    <w:p>
      <w:pPr>
        <w:pStyle w:val="Heading2"/>
        <w:ind w:firstLine="560" w:firstLineChars="200"/>
        <w:rPr>
          <w:rFonts w:ascii="仿宋" w:eastAsia="仿宋" w:hAnsi="仿宋" w:cs="仿宋" w:hint="eastAsia"/>
          <w:sz w:val="28"/>
          <w:lang w:eastAsia="zh-CN"/>
        </w:rPr>
      </w:pPr>
      <w:bookmarkStart w:id="7" w:name="_Toc16673"/>
      <w:r>
        <w:rPr>
          <w:rFonts w:ascii="仿宋" w:eastAsia="仿宋" w:hAnsi="仿宋" w:cs="仿宋" w:hint="eastAsia"/>
          <w:sz w:val="28"/>
          <w:lang w:eastAsia="zh-CN"/>
        </w:rPr>
        <w:t>(二)、开槽机项目建设必要性分析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建设的迫切性源于对行业发展趋势的深刻洞察。我们正处于一个行业变革的时代，科技创新、数字化转型成为企业发展的关键动力。开槽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建设不仅仅是为了跟上潮流，更是为了通过技术创新推动企业的持续发展。通过引入先进的技术和解决方案，开槽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开槽机项目的建设成为必然选择，通过提高产品质量、拓展服务领域，从而在竞争中获得更多的机会。开槽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开槽机项目建设的必要性体现在对客户需求更精准的满足。通过开槽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开槽机项目建设的背后是对企业持续创新的追求。只有通过不断创新，企业才能在竞争中立于不败之地。开槽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27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86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开槽机项目的主要产品是XXXX，预计年产值为XXX万元。这一产品在市场中占据着重要的地位，其广泛的应用范围使得该开槽机项目的市场前景非常广阔。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开槽机项目的xxx产品作为重要的原材料之一，将在多个领域发挥关键作用。其在建筑、交通、能源等方面的广泛应用将为整个产业链提供强大的支持，形成产业协同效应。开槽机项目的年产值XXX万XXX万XXX万万元不仅反映了其在市场上的巨大潜力，更预示着它对国民经济的积极贡献。这种关联度高、涉及面广的产业关系，使得该开槽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22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总征地面积为XXXX平方米，相当于约XX.XX亩，其中净用地面积为XXXX平方米，红线范围内相当于约XX.XX亩。这一用地规模充分考虑了开槽机项目的建设需求，保障了开槽机项目在合适的空间内得以充分发展。开槽机项目规划的总建筑面积为XXXX平方米，其中主体工程建设占XXXX平方米，计容建筑面积达XXXX平方米。预计建筑工程的投资将达到XXXX万元，为开槽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计划购置的设备共计XXXX台（套），设备购置费用为XXXX万元。这一设备购置计划充分考虑到开槽机项目的生产需求和技术要求，确保了开槽机项目在生产运营中具备先进的技术装备和高效的生产能力。设备的合理配置将为开槽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开槽机项目计划总投资为XXXX万元，预计年实现营业收入为XXXX万元。这一产能规模的设定旨在确保开槽机项目能够在投资与回报之间取得平衡，实现长期可持续的发展。开槽机项目的总投资充分考虑到各个方面的需求，包括用地建设、设备购置等多个环节，以确保开槽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142"/>
      <w:r>
        <w:rPr>
          <w:rFonts w:ascii="仿宋" w:eastAsia="仿宋" w:hAnsi="仿宋" w:cs="仿宋" w:hint="eastAsia"/>
          <w:sz w:val="28"/>
          <w:lang w:eastAsia="zh-CN"/>
        </w:rPr>
        <w:t>四、开槽机项目选址可行性分析</w:t>
      </w:r>
      <w:bookmarkEnd w:id="11"/>
    </w:p>
    <w:p>
      <w:pPr>
        <w:pStyle w:val="Heading2"/>
        <w:rPr>
          <w:rFonts w:ascii="仿宋" w:eastAsia="仿宋" w:hAnsi="仿宋" w:cs="仿宋" w:hint="eastAsia"/>
          <w:lang w:eastAsia="zh-CN"/>
        </w:rPr>
      </w:pPr>
      <w:bookmarkStart w:id="12" w:name="_Toc2390"/>
      <w:r>
        <w:rPr>
          <w:rFonts w:ascii="仿宋" w:eastAsia="仿宋" w:hAnsi="仿宋" w:cs="仿宋" w:hint="eastAsia"/>
          <w:lang w:eastAsia="zh-CN"/>
        </w:rPr>
        <w:t>(一)、开槽机项目选址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该开槽机项目选址位于XX省XX市XX区XXX街道</w:t>
      </w:r>
    </w:p>
    <w:p>
      <w:pPr>
        <w:pStyle w:val="Heading2"/>
        <w:ind w:firstLine="560" w:firstLineChars="200"/>
        <w:rPr>
          <w:rFonts w:ascii="仿宋" w:eastAsia="仿宋" w:hAnsi="仿宋" w:cs="仿宋" w:hint="eastAsia"/>
          <w:sz w:val="28"/>
          <w:lang w:eastAsia="zh-CN"/>
        </w:rPr>
      </w:pPr>
      <w:bookmarkStart w:id="13" w:name="_Toc191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开槽机项目的征地面积将根据开槽机项目的实际规模和需求进行精确规划。具体面积XXX平方米，旨在确保开槽机项目不仅能够满足当前的发展需求，还能够预留空间以适应未来的扩展。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净用地面积是在征地面积基础上去除不可利用面积后的实际可开发用地。具体面积XXX平方米，考虑到环保、交通、安全等多方面因素，以确保开槽机项目在整体利用效率上达到最优。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开槽机项目计划建设的建筑总规模具体面积XXX平方米。这一规模的确定综合考虑了开槽机项目的性质、规模，以及城市规划的相关要求，确保建筑布局与周边环境协调一致。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绿地率是开槽机项目用地中被规划为绿地的比例。具体面积XXX平方米，旨在通过合理规划绿地，改善开槽机项目周边环境，提升居民生活质量，并符合城市整体绿化规划。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容积率是用地上可以建设的建筑总体积与用地面积之比。具体面积XXX，通过合理的容积率规划，确保开槽机项目建筑规模与周边环境和谐共生。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确保开槽机项目选址与当地城市规划相一致，具体面积XXX平方米。通过与城市规划部门深入沟通，确保开槽机项目不仅符合城市的整体发展方向，还能够融入城市的发展布局，为城市的长远发展贡献力量。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充分了解并确保开槽机项目选址符合当地产业政策，具体面积XXX平方米。这包括开槽机项目对当地经济的促进作用，以及对相关产业的带动效应，确保开槽机项目与地方政府的产业政策保持一致，促进共赢合作。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用地总体要求必须符合环保和可持续发展的原则，具体面积XXX平方米。通过采用绿色建筑设计、节能减排等措施，确保开槽机项目在建设和运营过程中对环境的影响最小化，达到可持续发展的要求。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确保开槽机项目选址具备必要的公共设施配套，具体面积XXX平方米。这包括交通便利性、教育、医疗等基础设施，以提高居民生活品质，使得开槽机项目选址更具吸引力。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考虑用地总体要求对当地社会稳定性的影响，具体面积XXX平方米。通过深入了解当地社区反馈，确保开槽机项目的选址和建设过程对当地社会和谐稳定产生积极作用。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开槽机项目选址不仅符合法规和规划，还在实际操作中具有可行性。这一全面规划将为开槽机项目的成功实施提供坚实的基础，确保开槽机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15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槽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开槽机项目的设备规划和空间设计中，我们将采取灵活设备布局的措施。设备布局将根据实际需求进行灵活设计，避免不必要的浪费。通过合理规划设备摆放位置，我们将提高设备的利用率，减少设备间距，以确保开槽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开槽机项目内部引入共享设施的概念，例如共享会议室、办公区等。通过这种方式，我们可以减少对资源的重复建设，提高资源共享效率，从而减小开槽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4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开槽机项目的总图布置中，我们将不同功能区域进行明确的规划，以最大程度满足开槽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74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我们首先关注市场因素，包括潜在客户分布、竞争对手位置、市场需求等。通过深入的市场调研，我们能够更准确地评估选址对于市场开拓和产品销售的影响，确保开槽机项目能够在有利的市场环境中蓬勃发展。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开槽机项目对环境的影响是综合评价的重要因素之一。我们将详细考虑选址周边的自然环境、生态保护区、水源地等情况，确保开槽机项目的建设和运营对环境影响最小化，并符合当地的环保法规标准。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对选址的评价还需充分考虑当地政府的产业政策和法规。我们将详细了解开槽机项目所在地的相关政策，确保开槽机项目的规划和运营与当地法规相符，降低不必要的法律风险。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考虑到社会稳定性对企业运营的重要性，我们将评估选址地区的社会安全情况、劳工关系、社区反馈等方面，以确保开槽机项目的建设和运营不会受到社会稳定性的负面影响。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最后，我们将综合考虑用地成本，包括土地购置费用、土地开发成本等。通过对用地成本的详细评估，我们能够做出更为精确的经济效益分析，为开槽机项目的投资决策提供有力支持。</w:t>
      </w:r>
    </w:p>
    <w:p>
      <w:pPr>
        <w:pStyle w:val="Heading1"/>
        <w:ind w:firstLine="560" w:firstLineChars="200"/>
        <w:rPr>
          <w:rFonts w:ascii="仿宋" w:eastAsia="仿宋" w:hAnsi="仿宋" w:cs="仿宋" w:hint="eastAsia"/>
          <w:sz w:val="28"/>
          <w:lang w:eastAsia="zh-CN"/>
        </w:rPr>
      </w:pPr>
      <w:bookmarkStart w:id="17" w:name="_Toc24951"/>
      <w:r>
        <w:rPr>
          <w:rFonts w:ascii="仿宋" w:eastAsia="仿宋" w:hAnsi="仿宋" w:cs="仿宋" w:hint="eastAsia"/>
          <w:sz w:val="28"/>
          <w:lang w:eastAsia="zh-CN"/>
        </w:rPr>
        <w:t>五、开槽机项目概论</w:t>
      </w:r>
      <w:bookmarkEnd w:id="17"/>
    </w:p>
    <w:p>
      <w:pPr>
        <w:pStyle w:val="Heading2"/>
        <w:rPr>
          <w:rFonts w:ascii="仿宋" w:eastAsia="仿宋" w:hAnsi="仿宋" w:cs="仿宋" w:hint="eastAsia"/>
          <w:lang w:eastAsia="zh-CN"/>
        </w:rPr>
      </w:pPr>
      <w:bookmarkStart w:id="18" w:name="_Toc3046"/>
      <w:r>
        <w:rPr>
          <w:rFonts w:ascii="仿宋" w:eastAsia="仿宋" w:hAnsi="仿宋" w:cs="仿宋" w:hint="eastAsia"/>
          <w:lang w:eastAsia="zh-CN"/>
        </w:rPr>
        <w:t>(一)、开槽机项目概况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起源追溯至对市场的深入洞察。市场的不断演变与变革为开槽机项目提供了难得的机遇。当前市场存在的需求缺口和变革的大环境共同构成了开槽机项目的背景。这个开槽机项目旨在充分利用市场机遇，填补行业中尚未满足的需求，为客户提供全新的解决方案。市场的变革和需求的增长使得这个开槽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开槽机项目名称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正式命名为开槽机。这个名称不仅仅是一个标识，更代表了开槽机项目的核心理念和愿景。它蕴含着开槽机项目所要解决问题的关键字，具有强烈的表达和辨识度，为开槽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开槽机项目目标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的核心目标是提供一种全新、高效的解决方案，满足客户日益增长的需求。开槽机项目追求的不仅仅是满足市场需求，更是在市场中获得卓越的竞争优势。通过不断提升产品或服务的质量和创新水平，开槽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开槽机项目范围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全面涵盖了产品研发、制造、市场推广和售后服务，确保从产品设计到最终用户体验的全方位关注。这一全面的开槽机项目范围是为了确保开槽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开槽机项目时间表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开槽机项目计划在未来18个月内完成，包括研发、测试、市场试点和正式推出等不同阶段。这个时间表的合理设计是为了确保开槽机项目各个阶段的顺利推进，以便按时交付高质量的成果。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开槽机项目预算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开槽机项目总预算估算为XX百万美元，主要分配在研发、市场推广、人员培训和运营等方面。这一充足的预算为开槽机项目提供了充足的资源，确保开槽机项目在各个方面都能取得优异的表现。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开槽机项目风险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开槽机项目可能面临的风险包括市场接受度低、技术难题、竞争激烈等。开槽机项目团队已经制定了相应的风险应对计划，通过前瞻性的风险管理，确保开槽机项目在面对不确定性时能够迅速做出应对。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开槽机项目团队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https://d.book118.com/246155154200010041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开槽机项目规划设计方案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8574A"/>
    <w:rsid w:val="2AC85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55154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2024-01-24T01:15:00Z</dcterms:created>
  <dcterms:modified xsi:type="dcterms:W3CDTF">2024-01-24T01:15:33Z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DBD89B9091884B29908771B2C8B8E735_11</vt:lpwstr>
  </property>
  <property fmtid="{D5CDD505-2E9C-101B-9397-08002B2CF9AE}" pid="3" name="KSOProductBuildVer">
    <vt:lpwstr>2052-12.1.0.16120</vt:lpwstr>
  </property>
</Properties>
</file>