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三聚氰胺甲醛塑料项目规划设计纲要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06" w:history="1">
        <w:r>
          <w:rPr>
            <w:rFonts w:ascii="仿宋" w:eastAsia="仿宋" w:hAnsi="仿宋" w:cs="仿宋" w:hint="eastAsia"/>
            <w:lang w:eastAsia="zh-CN"/>
          </w:rPr>
          <w:t>序言</w:t>
        </w:r>
        <w:r>
          <w:tab/>
        </w:r>
        <w:r>
          <w:fldChar w:fldCharType="begin"/>
        </w:r>
        <w:r>
          <w:instrText xml:space="preserve"> PAGEREF _Toc15506 \h </w:instrText>
        </w:r>
        <w:r>
          <w:fldChar w:fldCharType="separate"/>
        </w:r>
        <w:r>
          <w:t>3</w:t>
        </w:r>
        <w:r>
          <w:fldChar w:fldCharType="end"/>
        </w:r>
      </w:hyperlink>
    </w:p>
    <w:p>
      <w:pPr>
        <w:pStyle w:val="TOC1"/>
        <w:tabs>
          <w:tab w:val="right" w:leader="dot" w:pos="8306"/>
        </w:tabs>
      </w:pPr>
      <w:hyperlink w:anchor="_Toc2302" w:history="1">
        <w:r>
          <w:rPr>
            <w:rFonts w:ascii="仿宋" w:eastAsia="仿宋" w:hAnsi="仿宋" w:cs="仿宋" w:hint="eastAsia"/>
            <w:lang w:eastAsia="zh-CN"/>
          </w:rPr>
          <w:t>一、三聚氰胺甲醛塑料项目可持续发展</w:t>
        </w:r>
        <w:r>
          <w:tab/>
        </w:r>
        <w:r>
          <w:fldChar w:fldCharType="begin"/>
        </w:r>
        <w:r>
          <w:instrText xml:space="preserve"> PAGEREF _Toc2302 \h </w:instrText>
        </w:r>
        <w:r>
          <w:fldChar w:fldCharType="separate"/>
        </w:r>
        <w:r>
          <w:t>3</w:t>
        </w:r>
        <w:r>
          <w:fldChar w:fldCharType="end"/>
        </w:r>
      </w:hyperlink>
    </w:p>
    <w:p>
      <w:pPr>
        <w:pStyle w:val="TOC2"/>
        <w:tabs>
          <w:tab w:val="right" w:leader="dot" w:pos="8306"/>
        </w:tabs>
      </w:pPr>
      <w:hyperlink w:anchor="_Toc30783" w:history="1">
        <w:r>
          <w:rPr>
            <w:rFonts w:ascii="仿宋" w:eastAsia="仿宋" w:hAnsi="仿宋" w:cs="仿宋" w:hint="eastAsia"/>
            <w:lang w:eastAsia="zh-CN"/>
          </w:rPr>
          <w:t>(一)、可持续战略与实践</w:t>
        </w:r>
        <w:r>
          <w:tab/>
        </w:r>
        <w:r>
          <w:fldChar w:fldCharType="begin"/>
        </w:r>
        <w:r>
          <w:instrText xml:space="preserve"> PAGEREF _Toc30783 \h </w:instrText>
        </w:r>
        <w:r>
          <w:fldChar w:fldCharType="separate"/>
        </w:r>
        <w:r>
          <w:t>3</w:t>
        </w:r>
        <w:r>
          <w:fldChar w:fldCharType="end"/>
        </w:r>
      </w:hyperlink>
    </w:p>
    <w:p>
      <w:pPr>
        <w:pStyle w:val="TOC2"/>
        <w:tabs>
          <w:tab w:val="right" w:leader="dot" w:pos="8306"/>
        </w:tabs>
      </w:pPr>
      <w:hyperlink w:anchor="_Toc5595" w:history="1">
        <w:r>
          <w:rPr>
            <w:rFonts w:ascii="仿宋" w:eastAsia="仿宋" w:hAnsi="仿宋" w:cs="仿宋" w:hint="eastAsia"/>
            <w:lang w:eastAsia="zh-CN"/>
          </w:rPr>
          <w:t>(二)、环保与社会责任</w:t>
        </w:r>
        <w:r>
          <w:tab/>
        </w:r>
        <w:r>
          <w:fldChar w:fldCharType="begin"/>
        </w:r>
        <w:r>
          <w:instrText xml:space="preserve"> PAGEREF _Toc5595 \h </w:instrText>
        </w:r>
        <w:r>
          <w:fldChar w:fldCharType="separate"/>
        </w:r>
        <w:r>
          <w:t>4</w:t>
        </w:r>
        <w:r>
          <w:fldChar w:fldCharType="end"/>
        </w:r>
      </w:hyperlink>
    </w:p>
    <w:p>
      <w:pPr>
        <w:pStyle w:val="TOC1"/>
        <w:tabs>
          <w:tab w:val="right" w:leader="dot" w:pos="8306"/>
        </w:tabs>
      </w:pPr>
      <w:hyperlink w:anchor="_Toc26" w:history="1">
        <w:r>
          <w:rPr>
            <w:rFonts w:ascii="仿宋" w:eastAsia="仿宋" w:hAnsi="仿宋" w:cs="仿宋" w:hint="eastAsia"/>
            <w:lang w:eastAsia="zh-CN"/>
          </w:rPr>
          <w:t>二、三聚氰胺甲醛塑料项目建设单位说明</w:t>
        </w:r>
        <w:r>
          <w:tab/>
        </w:r>
        <w:r>
          <w:fldChar w:fldCharType="begin"/>
        </w:r>
        <w:r>
          <w:instrText xml:space="preserve"> PAGEREF _Toc26 \h </w:instrText>
        </w:r>
        <w:r>
          <w:fldChar w:fldCharType="separate"/>
        </w:r>
        <w:r>
          <w:t>5</w:t>
        </w:r>
        <w:r>
          <w:fldChar w:fldCharType="end"/>
        </w:r>
      </w:hyperlink>
    </w:p>
    <w:p>
      <w:pPr>
        <w:pStyle w:val="TOC2"/>
        <w:tabs>
          <w:tab w:val="right" w:leader="dot" w:pos="8306"/>
        </w:tabs>
      </w:pPr>
      <w:hyperlink w:anchor="_Toc10393" w:history="1">
        <w:r>
          <w:rPr>
            <w:rFonts w:ascii="仿宋" w:eastAsia="仿宋" w:hAnsi="仿宋" w:cs="仿宋" w:hint="eastAsia"/>
            <w:lang w:eastAsia="zh-CN"/>
          </w:rPr>
          <w:t>(一)、三聚氰胺甲醛塑料项目承办单位基本情况</w:t>
        </w:r>
        <w:r>
          <w:tab/>
        </w:r>
        <w:r>
          <w:fldChar w:fldCharType="begin"/>
        </w:r>
        <w:r>
          <w:instrText xml:space="preserve"> PAGEREF _Toc10393 \h </w:instrText>
        </w:r>
        <w:r>
          <w:fldChar w:fldCharType="separate"/>
        </w:r>
        <w:r>
          <w:t>5</w:t>
        </w:r>
        <w:r>
          <w:fldChar w:fldCharType="end"/>
        </w:r>
      </w:hyperlink>
    </w:p>
    <w:p>
      <w:pPr>
        <w:pStyle w:val="TOC2"/>
        <w:tabs>
          <w:tab w:val="right" w:leader="dot" w:pos="8306"/>
        </w:tabs>
      </w:pPr>
      <w:hyperlink w:anchor="_Toc10264" w:history="1">
        <w:r>
          <w:rPr>
            <w:rFonts w:ascii="仿宋" w:eastAsia="仿宋" w:hAnsi="仿宋" w:cs="仿宋" w:hint="eastAsia"/>
            <w:lang w:eastAsia="zh-CN"/>
          </w:rPr>
          <w:t>(二)、公司经济效益分析</w:t>
        </w:r>
        <w:r>
          <w:tab/>
        </w:r>
        <w:r>
          <w:fldChar w:fldCharType="begin"/>
        </w:r>
        <w:r>
          <w:instrText xml:space="preserve"> PAGEREF _Toc10264 \h </w:instrText>
        </w:r>
        <w:r>
          <w:fldChar w:fldCharType="separate"/>
        </w:r>
        <w:r>
          <w:t>5</w:t>
        </w:r>
        <w:r>
          <w:fldChar w:fldCharType="end"/>
        </w:r>
      </w:hyperlink>
    </w:p>
    <w:p>
      <w:pPr>
        <w:pStyle w:val="TOC1"/>
        <w:tabs>
          <w:tab w:val="right" w:leader="dot" w:pos="8306"/>
        </w:tabs>
      </w:pPr>
      <w:hyperlink w:anchor="_Toc29335" w:history="1">
        <w:r>
          <w:rPr>
            <w:rFonts w:ascii="仿宋" w:eastAsia="仿宋" w:hAnsi="仿宋" w:cs="仿宋" w:hint="eastAsia"/>
            <w:lang w:eastAsia="zh-CN"/>
          </w:rPr>
          <w:t>三、产品规划分析</w:t>
        </w:r>
        <w:r>
          <w:tab/>
        </w:r>
        <w:r>
          <w:fldChar w:fldCharType="begin"/>
        </w:r>
        <w:r>
          <w:instrText xml:space="preserve"> PAGEREF _Toc29335 \h </w:instrText>
        </w:r>
        <w:r>
          <w:fldChar w:fldCharType="separate"/>
        </w:r>
        <w:r>
          <w:t>6</w:t>
        </w:r>
        <w:r>
          <w:fldChar w:fldCharType="end"/>
        </w:r>
      </w:hyperlink>
    </w:p>
    <w:p>
      <w:pPr>
        <w:pStyle w:val="TOC2"/>
        <w:tabs>
          <w:tab w:val="right" w:leader="dot" w:pos="8306"/>
        </w:tabs>
      </w:pPr>
      <w:hyperlink w:anchor="_Toc23639" w:history="1">
        <w:r>
          <w:rPr>
            <w:rFonts w:ascii="仿宋" w:eastAsia="仿宋" w:hAnsi="仿宋" w:cs="仿宋" w:hint="eastAsia"/>
            <w:lang w:eastAsia="zh-CN"/>
          </w:rPr>
          <w:t>(一)、产品规划</w:t>
        </w:r>
        <w:r>
          <w:tab/>
        </w:r>
        <w:r>
          <w:fldChar w:fldCharType="begin"/>
        </w:r>
        <w:r>
          <w:instrText xml:space="preserve"> PAGEREF _Toc23639 \h </w:instrText>
        </w:r>
        <w:r>
          <w:fldChar w:fldCharType="separate"/>
        </w:r>
        <w:r>
          <w:t>6</w:t>
        </w:r>
        <w:r>
          <w:fldChar w:fldCharType="end"/>
        </w:r>
      </w:hyperlink>
    </w:p>
    <w:p>
      <w:pPr>
        <w:pStyle w:val="TOC2"/>
        <w:tabs>
          <w:tab w:val="right" w:leader="dot" w:pos="8306"/>
        </w:tabs>
      </w:pPr>
      <w:hyperlink w:anchor="_Toc5839" w:history="1">
        <w:r>
          <w:rPr>
            <w:rFonts w:ascii="仿宋" w:eastAsia="仿宋" w:hAnsi="仿宋" w:cs="仿宋" w:hint="eastAsia"/>
            <w:lang w:eastAsia="zh-CN"/>
          </w:rPr>
          <w:t>(二)、建设规模</w:t>
        </w:r>
        <w:r>
          <w:tab/>
        </w:r>
        <w:r>
          <w:fldChar w:fldCharType="begin"/>
        </w:r>
        <w:r>
          <w:instrText xml:space="preserve"> PAGEREF _Toc5839 \h </w:instrText>
        </w:r>
        <w:r>
          <w:fldChar w:fldCharType="separate"/>
        </w:r>
        <w:r>
          <w:t>7</w:t>
        </w:r>
        <w:r>
          <w:fldChar w:fldCharType="end"/>
        </w:r>
      </w:hyperlink>
    </w:p>
    <w:p>
      <w:pPr>
        <w:pStyle w:val="TOC1"/>
        <w:tabs>
          <w:tab w:val="right" w:leader="dot" w:pos="8306"/>
        </w:tabs>
      </w:pPr>
      <w:hyperlink w:anchor="_Toc17910" w:history="1">
        <w:r>
          <w:rPr>
            <w:rFonts w:ascii="仿宋" w:eastAsia="仿宋" w:hAnsi="仿宋" w:cs="仿宋" w:hint="eastAsia"/>
            <w:lang w:eastAsia="zh-CN"/>
          </w:rPr>
          <w:t>四、市场分析、调研</w:t>
        </w:r>
        <w:r>
          <w:tab/>
        </w:r>
        <w:r>
          <w:fldChar w:fldCharType="begin"/>
        </w:r>
        <w:r>
          <w:instrText xml:space="preserve"> PAGEREF _Toc17910 \h </w:instrText>
        </w:r>
        <w:r>
          <w:fldChar w:fldCharType="separate"/>
        </w:r>
        <w:r>
          <w:t>8</w:t>
        </w:r>
        <w:r>
          <w:fldChar w:fldCharType="end"/>
        </w:r>
      </w:hyperlink>
    </w:p>
    <w:p>
      <w:pPr>
        <w:pStyle w:val="TOC2"/>
        <w:tabs>
          <w:tab w:val="right" w:leader="dot" w:pos="8306"/>
        </w:tabs>
      </w:pPr>
      <w:hyperlink w:anchor="_Toc3012" w:history="1">
        <w:r>
          <w:rPr>
            <w:rFonts w:ascii="仿宋" w:eastAsia="仿宋" w:hAnsi="仿宋" w:cs="仿宋" w:hint="eastAsia"/>
            <w:lang w:eastAsia="zh-CN"/>
          </w:rPr>
          <w:t>(一)、三聚氰胺甲醛塑料行业分析</w:t>
        </w:r>
        <w:r>
          <w:tab/>
        </w:r>
        <w:r>
          <w:fldChar w:fldCharType="begin"/>
        </w:r>
        <w:r>
          <w:instrText xml:space="preserve"> PAGEREF _Toc3012 \h </w:instrText>
        </w:r>
        <w:r>
          <w:fldChar w:fldCharType="separate"/>
        </w:r>
        <w:r>
          <w:t>8</w:t>
        </w:r>
        <w:r>
          <w:fldChar w:fldCharType="end"/>
        </w:r>
      </w:hyperlink>
    </w:p>
    <w:p>
      <w:pPr>
        <w:pStyle w:val="TOC2"/>
        <w:tabs>
          <w:tab w:val="right" w:leader="dot" w:pos="8306"/>
        </w:tabs>
      </w:pPr>
      <w:hyperlink w:anchor="_Toc13248" w:history="1">
        <w:r>
          <w:rPr>
            <w:rFonts w:ascii="仿宋" w:eastAsia="仿宋" w:hAnsi="仿宋" w:cs="仿宋" w:hint="eastAsia"/>
            <w:lang w:eastAsia="zh-CN"/>
          </w:rPr>
          <w:t>(二)、三聚氰胺甲醛塑料市场分析预测</w:t>
        </w:r>
        <w:r>
          <w:tab/>
        </w:r>
        <w:r>
          <w:fldChar w:fldCharType="begin"/>
        </w:r>
        <w:r>
          <w:instrText xml:space="preserve"> PAGEREF _Toc13248 \h </w:instrText>
        </w:r>
        <w:r>
          <w:fldChar w:fldCharType="separate"/>
        </w:r>
        <w:r>
          <w:t>9</w:t>
        </w:r>
        <w:r>
          <w:fldChar w:fldCharType="end"/>
        </w:r>
      </w:hyperlink>
    </w:p>
    <w:p>
      <w:pPr>
        <w:pStyle w:val="TOC1"/>
        <w:tabs>
          <w:tab w:val="right" w:leader="dot" w:pos="8306"/>
        </w:tabs>
      </w:pPr>
      <w:hyperlink w:anchor="_Toc13830" w:history="1">
        <w:r>
          <w:rPr>
            <w:rFonts w:ascii="仿宋" w:eastAsia="仿宋" w:hAnsi="仿宋" w:cs="仿宋" w:hint="eastAsia"/>
            <w:lang w:eastAsia="zh-CN"/>
          </w:rPr>
          <w:t>五、三聚氰胺甲醛塑料项目建设背景及必要性分析</w:t>
        </w:r>
        <w:r>
          <w:tab/>
        </w:r>
        <w:r>
          <w:fldChar w:fldCharType="begin"/>
        </w:r>
        <w:r>
          <w:instrText xml:space="preserve"> PAGEREF _Toc13830 \h </w:instrText>
        </w:r>
        <w:r>
          <w:fldChar w:fldCharType="separate"/>
        </w:r>
        <w:r>
          <w:t>10</w:t>
        </w:r>
        <w:r>
          <w:fldChar w:fldCharType="end"/>
        </w:r>
      </w:hyperlink>
    </w:p>
    <w:p>
      <w:pPr>
        <w:pStyle w:val="TOC2"/>
        <w:tabs>
          <w:tab w:val="right" w:leader="dot" w:pos="8306"/>
        </w:tabs>
      </w:pPr>
      <w:hyperlink w:anchor="_Toc19763" w:history="1">
        <w:r>
          <w:rPr>
            <w:rFonts w:ascii="仿宋" w:eastAsia="仿宋" w:hAnsi="仿宋" w:cs="仿宋" w:hint="eastAsia"/>
            <w:lang w:eastAsia="zh-CN"/>
          </w:rPr>
          <w:t>(一)、三聚氰胺甲醛塑料项目背景分析</w:t>
        </w:r>
        <w:r>
          <w:tab/>
        </w:r>
        <w:r>
          <w:fldChar w:fldCharType="begin"/>
        </w:r>
        <w:r>
          <w:instrText xml:space="preserve"> PAGEREF _Toc19763 \h </w:instrText>
        </w:r>
        <w:r>
          <w:fldChar w:fldCharType="separate"/>
        </w:r>
        <w:r>
          <w:t>10</w:t>
        </w:r>
        <w:r>
          <w:fldChar w:fldCharType="end"/>
        </w:r>
      </w:hyperlink>
    </w:p>
    <w:p>
      <w:pPr>
        <w:pStyle w:val="TOC2"/>
        <w:tabs>
          <w:tab w:val="right" w:leader="dot" w:pos="8306"/>
        </w:tabs>
      </w:pPr>
      <w:hyperlink w:anchor="_Toc18338" w:history="1">
        <w:r>
          <w:rPr>
            <w:rFonts w:ascii="仿宋" w:eastAsia="仿宋" w:hAnsi="仿宋" w:cs="仿宋" w:hint="eastAsia"/>
            <w:lang w:eastAsia="zh-CN"/>
          </w:rPr>
          <w:t>(二)、三聚氰胺甲醛塑料项目建设必要性分析</w:t>
        </w:r>
        <w:r>
          <w:tab/>
        </w:r>
        <w:r>
          <w:fldChar w:fldCharType="begin"/>
        </w:r>
        <w:r>
          <w:instrText xml:space="preserve"> PAGEREF _Toc18338 \h </w:instrText>
        </w:r>
        <w:r>
          <w:fldChar w:fldCharType="separate"/>
        </w:r>
        <w:r>
          <w:t>12</w:t>
        </w:r>
        <w:r>
          <w:fldChar w:fldCharType="end"/>
        </w:r>
      </w:hyperlink>
    </w:p>
    <w:p>
      <w:pPr>
        <w:pStyle w:val="TOC1"/>
        <w:tabs>
          <w:tab w:val="right" w:leader="dot" w:pos="8306"/>
        </w:tabs>
      </w:pPr>
      <w:hyperlink w:anchor="_Toc2719" w:history="1">
        <w:r>
          <w:rPr>
            <w:rFonts w:ascii="仿宋" w:eastAsia="仿宋" w:hAnsi="仿宋" w:cs="仿宋" w:hint="eastAsia"/>
            <w:lang w:eastAsia="zh-CN"/>
          </w:rPr>
          <w:t>六、三聚氰胺甲醛塑料项目土建工程</w:t>
        </w:r>
        <w:r>
          <w:tab/>
        </w:r>
        <w:r>
          <w:fldChar w:fldCharType="begin"/>
        </w:r>
        <w:r>
          <w:instrText xml:space="preserve"> PAGEREF _Toc2719 \h </w:instrText>
        </w:r>
        <w:r>
          <w:fldChar w:fldCharType="separate"/>
        </w:r>
        <w:r>
          <w:t>13</w:t>
        </w:r>
        <w:r>
          <w:fldChar w:fldCharType="end"/>
        </w:r>
      </w:hyperlink>
    </w:p>
    <w:p>
      <w:pPr>
        <w:pStyle w:val="TOC2"/>
        <w:tabs>
          <w:tab w:val="right" w:leader="dot" w:pos="8306"/>
        </w:tabs>
      </w:pPr>
      <w:hyperlink w:anchor="_Toc5173" w:history="1">
        <w:r>
          <w:rPr>
            <w:rFonts w:ascii="仿宋" w:eastAsia="仿宋" w:hAnsi="仿宋" w:cs="仿宋" w:hint="eastAsia"/>
            <w:lang w:eastAsia="zh-CN"/>
          </w:rPr>
          <w:t>(一)、建筑工程设计原则</w:t>
        </w:r>
        <w:r>
          <w:tab/>
        </w:r>
        <w:r>
          <w:fldChar w:fldCharType="begin"/>
        </w:r>
        <w:r>
          <w:instrText xml:space="preserve"> PAGEREF _Toc5173 \h </w:instrText>
        </w:r>
        <w:r>
          <w:fldChar w:fldCharType="separate"/>
        </w:r>
        <w:r>
          <w:t>13</w:t>
        </w:r>
        <w:r>
          <w:fldChar w:fldCharType="end"/>
        </w:r>
      </w:hyperlink>
    </w:p>
    <w:p>
      <w:pPr>
        <w:pStyle w:val="TOC2"/>
        <w:tabs>
          <w:tab w:val="right" w:leader="dot" w:pos="8306"/>
        </w:tabs>
      </w:pPr>
      <w:hyperlink w:anchor="_Toc892" w:history="1">
        <w:r>
          <w:rPr>
            <w:rFonts w:ascii="仿宋" w:eastAsia="仿宋" w:hAnsi="仿宋" w:cs="仿宋" w:hint="eastAsia"/>
            <w:lang w:eastAsia="zh-CN"/>
          </w:rPr>
          <w:t>(二)、土建工程设计年限及安全等级</w:t>
        </w:r>
        <w:r>
          <w:tab/>
        </w:r>
        <w:r>
          <w:fldChar w:fldCharType="begin"/>
        </w:r>
        <w:r>
          <w:instrText xml:space="preserve"> PAGEREF _Toc892 \h </w:instrText>
        </w:r>
        <w:r>
          <w:fldChar w:fldCharType="separate"/>
        </w:r>
        <w:r>
          <w:t>14</w:t>
        </w:r>
        <w:r>
          <w:fldChar w:fldCharType="end"/>
        </w:r>
      </w:hyperlink>
    </w:p>
    <w:p>
      <w:pPr>
        <w:pStyle w:val="TOC2"/>
        <w:tabs>
          <w:tab w:val="right" w:leader="dot" w:pos="8306"/>
        </w:tabs>
      </w:pPr>
      <w:hyperlink w:anchor="_Toc18047" w:history="1">
        <w:r>
          <w:rPr>
            <w:rFonts w:ascii="仿宋" w:eastAsia="仿宋" w:hAnsi="仿宋" w:cs="仿宋" w:hint="eastAsia"/>
            <w:lang w:eastAsia="zh-CN"/>
          </w:rPr>
          <w:t>(三)、建筑工程设计总体要求</w:t>
        </w:r>
        <w:r>
          <w:tab/>
        </w:r>
        <w:r>
          <w:fldChar w:fldCharType="begin"/>
        </w:r>
        <w:r>
          <w:instrText xml:space="preserve"> PAGEREF _Toc18047 \h </w:instrText>
        </w:r>
        <w:r>
          <w:fldChar w:fldCharType="separate"/>
        </w:r>
        <w:r>
          <w:t>15</w:t>
        </w:r>
        <w:r>
          <w:fldChar w:fldCharType="end"/>
        </w:r>
      </w:hyperlink>
    </w:p>
    <w:p>
      <w:pPr>
        <w:pStyle w:val="TOC2"/>
        <w:tabs>
          <w:tab w:val="right" w:leader="dot" w:pos="8306"/>
        </w:tabs>
      </w:pPr>
      <w:hyperlink w:anchor="_Toc27681" w:history="1">
        <w:r>
          <w:rPr>
            <w:rFonts w:ascii="仿宋" w:eastAsia="仿宋" w:hAnsi="仿宋" w:cs="仿宋" w:hint="eastAsia"/>
            <w:lang w:eastAsia="zh-CN"/>
          </w:rPr>
          <w:t>(四)、土建工程建设指标</w:t>
        </w:r>
        <w:r>
          <w:tab/>
        </w:r>
        <w:r>
          <w:fldChar w:fldCharType="begin"/>
        </w:r>
        <w:r>
          <w:instrText xml:space="preserve"> PAGEREF _Toc27681 \h </w:instrText>
        </w:r>
        <w:r>
          <w:fldChar w:fldCharType="separate"/>
        </w:r>
        <w:r>
          <w:t>16</w:t>
        </w:r>
        <w:r>
          <w:fldChar w:fldCharType="end"/>
        </w:r>
      </w:hyperlink>
    </w:p>
    <w:p>
      <w:pPr>
        <w:pStyle w:val="TOC1"/>
        <w:tabs>
          <w:tab w:val="right" w:leader="dot" w:pos="8306"/>
        </w:tabs>
      </w:pPr>
      <w:hyperlink w:anchor="_Toc2984" w:history="1">
        <w:r>
          <w:rPr>
            <w:rFonts w:ascii="仿宋" w:eastAsia="仿宋" w:hAnsi="仿宋" w:cs="仿宋" w:hint="eastAsia"/>
            <w:lang w:eastAsia="zh-CN"/>
          </w:rPr>
          <w:t>七、生产安全保护</w:t>
        </w:r>
        <w:r>
          <w:tab/>
        </w:r>
        <w:r>
          <w:fldChar w:fldCharType="begin"/>
        </w:r>
        <w:r>
          <w:instrText xml:space="preserve"> PAGEREF _Toc2984 \h </w:instrText>
        </w:r>
        <w:r>
          <w:fldChar w:fldCharType="separate"/>
        </w:r>
        <w:r>
          <w:t>16</w:t>
        </w:r>
        <w:r>
          <w:fldChar w:fldCharType="end"/>
        </w:r>
      </w:hyperlink>
    </w:p>
    <w:p>
      <w:pPr>
        <w:pStyle w:val="TOC2"/>
        <w:tabs>
          <w:tab w:val="right" w:leader="dot" w:pos="8306"/>
        </w:tabs>
      </w:pPr>
      <w:hyperlink w:anchor="_Toc9859" w:history="1">
        <w:r>
          <w:rPr>
            <w:rFonts w:ascii="仿宋" w:eastAsia="仿宋" w:hAnsi="仿宋" w:cs="仿宋" w:hint="eastAsia"/>
            <w:lang w:eastAsia="zh-CN"/>
          </w:rPr>
          <w:t>(一)、消防安全</w:t>
        </w:r>
        <w:r>
          <w:tab/>
        </w:r>
        <w:r>
          <w:fldChar w:fldCharType="begin"/>
        </w:r>
        <w:r>
          <w:instrText xml:space="preserve"> PAGEREF _Toc9859 \h </w:instrText>
        </w:r>
        <w:r>
          <w:fldChar w:fldCharType="separate"/>
        </w:r>
        <w:r>
          <w:t>16</w:t>
        </w:r>
        <w:r>
          <w:fldChar w:fldCharType="end"/>
        </w:r>
      </w:hyperlink>
    </w:p>
    <w:p>
      <w:pPr>
        <w:pStyle w:val="TOC2"/>
        <w:tabs>
          <w:tab w:val="right" w:leader="dot" w:pos="8306"/>
        </w:tabs>
      </w:pPr>
      <w:hyperlink w:anchor="_Toc10644" w:history="1">
        <w:r>
          <w:rPr>
            <w:rFonts w:ascii="仿宋" w:eastAsia="仿宋" w:hAnsi="仿宋" w:cs="仿宋" w:hint="eastAsia"/>
            <w:lang w:eastAsia="zh-CN"/>
          </w:rPr>
          <w:t>(二)、防火防爆总图布置措施</w:t>
        </w:r>
        <w:r>
          <w:tab/>
        </w:r>
        <w:r>
          <w:fldChar w:fldCharType="begin"/>
        </w:r>
        <w:r>
          <w:instrText xml:space="preserve"> PAGEREF _Toc10644 \h </w:instrText>
        </w:r>
        <w:r>
          <w:fldChar w:fldCharType="separate"/>
        </w:r>
        <w:r>
          <w:t>18</w:t>
        </w:r>
        <w:r>
          <w:fldChar w:fldCharType="end"/>
        </w:r>
      </w:hyperlink>
    </w:p>
    <w:p>
      <w:pPr>
        <w:pStyle w:val="TOC2"/>
        <w:tabs>
          <w:tab w:val="right" w:leader="dot" w:pos="8306"/>
        </w:tabs>
      </w:pPr>
      <w:hyperlink w:anchor="_Toc9641" w:history="1">
        <w:r>
          <w:rPr>
            <w:rFonts w:ascii="仿宋" w:eastAsia="仿宋" w:hAnsi="仿宋" w:cs="仿宋" w:hint="eastAsia"/>
            <w:lang w:eastAsia="zh-CN"/>
          </w:rPr>
          <w:t>(三)、自然灾害防范措施</w:t>
        </w:r>
        <w:r>
          <w:tab/>
        </w:r>
        <w:r>
          <w:fldChar w:fldCharType="begin"/>
        </w:r>
        <w:r>
          <w:instrText xml:space="preserve"> PAGEREF _Toc9641 \h </w:instrText>
        </w:r>
        <w:r>
          <w:fldChar w:fldCharType="separate"/>
        </w:r>
        <w:r>
          <w:t>19</w:t>
        </w:r>
        <w:r>
          <w:fldChar w:fldCharType="end"/>
        </w:r>
      </w:hyperlink>
    </w:p>
    <w:p>
      <w:pPr>
        <w:pStyle w:val="TOC2"/>
        <w:tabs>
          <w:tab w:val="right" w:leader="dot" w:pos="8306"/>
        </w:tabs>
      </w:pPr>
      <w:hyperlink w:anchor="_Toc24829" w:history="1">
        <w:r>
          <w:rPr>
            <w:rFonts w:ascii="仿宋" w:eastAsia="仿宋" w:hAnsi="仿宋" w:cs="仿宋" w:hint="eastAsia"/>
            <w:lang w:eastAsia="zh-CN"/>
          </w:rPr>
          <w:t>(四)、安全色及安全标志使用要求</w:t>
        </w:r>
        <w:r>
          <w:tab/>
        </w:r>
        <w:r>
          <w:fldChar w:fldCharType="begin"/>
        </w:r>
        <w:r>
          <w:instrText xml:space="preserve"> PAGEREF _Toc24829 \h </w:instrText>
        </w:r>
        <w:r>
          <w:fldChar w:fldCharType="separate"/>
        </w:r>
        <w:r>
          <w:t>20</w:t>
        </w:r>
        <w:r>
          <w:fldChar w:fldCharType="end"/>
        </w:r>
      </w:hyperlink>
    </w:p>
    <w:p>
      <w:pPr>
        <w:pStyle w:val="TOC2"/>
        <w:tabs>
          <w:tab w:val="right" w:leader="dot" w:pos="8306"/>
        </w:tabs>
      </w:pPr>
      <w:hyperlink w:anchor="_Toc8692" w:history="1">
        <w:r>
          <w:rPr>
            <w:rFonts w:ascii="仿宋" w:eastAsia="仿宋" w:hAnsi="仿宋" w:cs="仿宋" w:hint="eastAsia"/>
            <w:lang w:eastAsia="zh-CN"/>
          </w:rPr>
          <w:t>(五)、防尘防毒措施</w:t>
        </w:r>
        <w:r>
          <w:tab/>
        </w:r>
        <w:r>
          <w:fldChar w:fldCharType="begin"/>
        </w:r>
        <w:r>
          <w:instrText xml:space="preserve"> PAGEREF _Toc8692 \h </w:instrText>
        </w:r>
        <w:r>
          <w:fldChar w:fldCharType="separate"/>
        </w:r>
        <w:r>
          <w:t>21</w:t>
        </w:r>
        <w:r>
          <w:fldChar w:fldCharType="end"/>
        </w:r>
      </w:hyperlink>
    </w:p>
    <w:p>
      <w:pPr>
        <w:pStyle w:val="TOC2"/>
        <w:tabs>
          <w:tab w:val="right" w:leader="dot" w:pos="8306"/>
        </w:tabs>
      </w:pPr>
      <w:hyperlink w:anchor="_Toc16682" w:history="1">
        <w:r>
          <w:rPr>
            <w:rFonts w:ascii="仿宋" w:eastAsia="仿宋" w:hAnsi="仿宋" w:cs="仿宋" w:hint="eastAsia"/>
            <w:lang w:eastAsia="zh-CN"/>
          </w:rPr>
          <w:t>(六)、防静电、触电防护及防雷措施</w:t>
        </w:r>
        <w:r>
          <w:tab/>
        </w:r>
        <w:r>
          <w:fldChar w:fldCharType="begin"/>
        </w:r>
        <w:r>
          <w:instrText xml:space="preserve"> PAGEREF _Toc16682 \h </w:instrText>
        </w:r>
        <w:r>
          <w:fldChar w:fldCharType="separate"/>
        </w:r>
        <w:r>
          <w:t>22</w:t>
        </w:r>
        <w:r>
          <w:fldChar w:fldCharType="end"/>
        </w:r>
      </w:hyperlink>
    </w:p>
    <w:p>
      <w:pPr>
        <w:pStyle w:val="TOC2"/>
        <w:tabs>
          <w:tab w:val="right" w:leader="dot" w:pos="8306"/>
        </w:tabs>
      </w:pPr>
      <w:hyperlink w:anchor="_Toc19562" w:history="1">
        <w:r>
          <w:rPr>
            <w:rFonts w:ascii="仿宋" w:eastAsia="仿宋" w:hAnsi="仿宋" w:cs="仿宋" w:hint="eastAsia"/>
            <w:lang w:eastAsia="zh-CN"/>
          </w:rPr>
          <w:t>(七)、机械设备安全保障措施</w:t>
        </w:r>
        <w:r>
          <w:tab/>
        </w:r>
        <w:r>
          <w:fldChar w:fldCharType="begin"/>
        </w:r>
        <w:r>
          <w:instrText xml:space="preserve"> PAGEREF _Toc19562 \h </w:instrText>
        </w:r>
        <w:r>
          <w:fldChar w:fldCharType="separate"/>
        </w:r>
        <w:r>
          <w:t>23</w:t>
        </w:r>
        <w:r>
          <w:fldChar w:fldCharType="end"/>
        </w:r>
      </w:hyperlink>
    </w:p>
    <w:p>
      <w:pPr>
        <w:pStyle w:val="TOC1"/>
        <w:tabs>
          <w:tab w:val="right" w:leader="dot" w:pos="8306"/>
        </w:tabs>
      </w:pPr>
      <w:hyperlink w:anchor="_Toc627" w:history="1">
        <w:r>
          <w:rPr>
            <w:rFonts w:ascii="仿宋" w:eastAsia="仿宋" w:hAnsi="仿宋" w:cs="仿宋" w:hint="eastAsia"/>
            <w:lang w:eastAsia="zh-CN"/>
          </w:rPr>
          <w:t>八、三聚氰胺甲醛塑料项目社会影响</w:t>
        </w:r>
        <w:r>
          <w:tab/>
        </w:r>
        <w:r>
          <w:fldChar w:fldCharType="begin"/>
        </w:r>
        <w:r>
          <w:instrText xml:space="preserve"> PAGEREF _Toc627 \h </w:instrText>
        </w:r>
        <w:r>
          <w:fldChar w:fldCharType="separate"/>
        </w:r>
        <w:r>
          <w:t>25</w:t>
        </w:r>
        <w:r>
          <w:fldChar w:fldCharType="end"/>
        </w:r>
      </w:hyperlink>
    </w:p>
    <w:p>
      <w:pPr>
        <w:pStyle w:val="TOC2"/>
        <w:tabs>
          <w:tab w:val="right" w:leader="dot" w:pos="8306"/>
        </w:tabs>
      </w:pPr>
      <w:hyperlink w:anchor="_Toc25003" w:history="1">
        <w:r>
          <w:rPr>
            <w:rFonts w:ascii="仿宋" w:eastAsia="仿宋" w:hAnsi="仿宋" w:cs="仿宋" w:hint="eastAsia"/>
            <w:lang w:eastAsia="zh-CN"/>
          </w:rPr>
          <w:t>(一)、社会责任与义务</w:t>
        </w:r>
        <w:r>
          <w:tab/>
        </w:r>
        <w:r>
          <w:fldChar w:fldCharType="begin"/>
        </w:r>
        <w:r>
          <w:instrText xml:space="preserve"> PAGEREF _Toc25003 \h </w:instrText>
        </w:r>
        <w:r>
          <w:fldChar w:fldCharType="separate"/>
        </w:r>
        <w:r>
          <w:t>25</w:t>
        </w:r>
        <w:r>
          <w:fldChar w:fldCharType="end"/>
        </w:r>
      </w:hyperlink>
    </w:p>
    <w:p>
      <w:pPr>
        <w:pStyle w:val="TOC2"/>
        <w:tabs>
          <w:tab w:val="right" w:leader="dot" w:pos="8306"/>
        </w:tabs>
      </w:pPr>
      <w:hyperlink w:anchor="_Toc26113" w:history="1">
        <w:r>
          <w:rPr>
            <w:rFonts w:ascii="仿宋" w:eastAsia="仿宋" w:hAnsi="仿宋" w:cs="仿宋" w:hint="eastAsia"/>
            <w:lang w:eastAsia="zh-CN"/>
          </w:rPr>
          <w:t>(二)、社会参与与沟通</w:t>
        </w:r>
        <w:r>
          <w:tab/>
        </w:r>
        <w:r>
          <w:fldChar w:fldCharType="begin"/>
        </w:r>
        <w:r>
          <w:instrText xml:space="preserve"> PAGEREF _Toc26113 \h </w:instrText>
        </w:r>
        <w:r>
          <w:fldChar w:fldCharType="separate"/>
        </w:r>
        <w:r>
          <w:t>25</w:t>
        </w:r>
        <w:r>
          <w:fldChar w:fldCharType="end"/>
        </w:r>
      </w:hyperlink>
    </w:p>
    <w:p>
      <w:pPr>
        <w:pStyle w:val="TOC1"/>
        <w:tabs>
          <w:tab w:val="right" w:leader="dot" w:pos="8306"/>
        </w:tabs>
      </w:pPr>
      <w:hyperlink w:anchor="_Toc16693" w:history="1">
        <w:r>
          <w:rPr>
            <w:rFonts w:ascii="仿宋" w:eastAsia="仿宋" w:hAnsi="仿宋" w:cs="仿宋" w:hint="eastAsia"/>
            <w:lang w:eastAsia="zh-CN"/>
          </w:rPr>
          <w:t>九、三聚氰胺甲醛塑料项目人力资源培养与发展</w:t>
        </w:r>
        <w:r>
          <w:tab/>
        </w:r>
        <w:r>
          <w:fldChar w:fldCharType="begin"/>
        </w:r>
        <w:r>
          <w:instrText xml:space="preserve"> PAGEREF _Toc16693 \h </w:instrText>
        </w:r>
        <w:r>
          <w:fldChar w:fldCharType="separate"/>
        </w:r>
        <w:r>
          <w:t>26</w:t>
        </w:r>
        <w:r>
          <w:fldChar w:fldCharType="end"/>
        </w:r>
      </w:hyperlink>
    </w:p>
    <w:p>
      <w:pPr>
        <w:pStyle w:val="TOC2"/>
        <w:tabs>
          <w:tab w:val="right" w:leader="dot" w:pos="8306"/>
        </w:tabs>
      </w:pPr>
      <w:hyperlink w:anchor="_Toc19556" w:history="1">
        <w:r>
          <w:rPr>
            <w:rFonts w:ascii="仿宋" w:eastAsia="仿宋" w:hAnsi="仿宋" w:cs="仿宋" w:hint="eastAsia"/>
            <w:lang w:eastAsia="zh-CN"/>
          </w:rPr>
          <w:t>(一)、人才需求与规划</w:t>
        </w:r>
        <w:r>
          <w:tab/>
        </w:r>
        <w:r>
          <w:fldChar w:fldCharType="begin"/>
        </w:r>
        <w:r>
          <w:instrText xml:space="preserve"> PAGEREF _Toc19556 \h </w:instrText>
        </w:r>
        <w:r>
          <w:fldChar w:fldCharType="separate"/>
        </w:r>
        <w:r>
          <w:t>26</w:t>
        </w:r>
        <w:r>
          <w:fldChar w:fldCharType="end"/>
        </w:r>
      </w:hyperlink>
    </w:p>
    <w:p>
      <w:pPr>
        <w:pStyle w:val="TOC2"/>
        <w:tabs>
          <w:tab w:val="right" w:leader="dot" w:pos="8306"/>
        </w:tabs>
      </w:pPr>
      <w:hyperlink w:anchor="_Toc5156" w:history="1">
        <w:r>
          <w:rPr>
            <w:rFonts w:ascii="仿宋" w:eastAsia="仿宋" w:hAnsi="仿宋" w:cs="仿宋" w:hint="eastAsia"/>
            <w:lang w:eastAsia="zh-CN"/>
          </w:rPr>
          <w:t>(二)、培训与发展计划</w:t>
        </w:r>
        <w:r>
          <w:tab/>
        </w:r>
        <w:r>
          <w:fldChar w:fldCharType="begin"/>
        </w:r>
        <w:r>
          <w:instrText xml:space="preserve"> PAGEREF _Toc5156 \h </w:instrText>
        </w:r>
        <w:r>
          <w:fldChar w:fldCharType="separate"/>
        </w:r>
        <w:r>
          <w:t>27</w:t>
        </w:r>
        <w:r>
          <w:fldChar w:fldCharType="end"/>
        </w:r>
      </w:hyperlink>
    </w:p>
    <w:p>
      <w:pPr>
        <w:pStyle w:val="TOC1"/>
        <w:tabs>
          <w:tab w:val="right" w:leader="dot" w:pos="8306"/>
        </w:tabs>
      </w:pPr>
      <w:hyperlink w:anchor="_Toc497" w:history="1">
        <w:r>
          <w:rPr>
            <w:rFonts w:ascii="仿宋" w:eastAsia="仿宋" w:hAnsi="仿宋" w:cs="仿宋" w:hint="eastAsia"/>
            <w:lang w:eastAsia="zh-CN"/>
          </w:rPr>
          <w:t>十、三聚氰胺甲醛塑料项目计划安排</w:t>
        </w:r>
        <w:r>
          <w:tab/>
        </w:r>
        <w:r>
          <w:fldChar w:fldCharType="begin"/>
        </w:r>
        <w:r>
          <w:instrText xml:space="preserve"> PAGEREF _Toc497 \h </w:instrText>
        </w:r>
        <w:r>
          <w:fldChar w:fldCharType="separate"/>
        </w:r>
        <w:r>
          <w:t>27</w:t>
        </w:r>
        <w:r>
          <w:fldChar w:fldCharType="end"/>
        </w:r>
      </w:hyperlink>
    </w:p>
    <w:p>
      <w:pPr>
        <w:pStyle w:val="TOC2"/>
        <w:tabs>
          <w:tab w:val="right" w:leader="dot" w:pos="8306"/>
        </w:tabs>
      </w:pPr>
      <w:hyperlink w:anchor="_Toc9871" w:history="1">
        <w:r>
          <w:rPr>
            <w:rFonts w:ascii="仿宋" w:eastAsia="仿宋" w:hAnsi="仿宋" w:cs="仿宋" w:hint="eastAsia"/>
            <w:lang w:eastAsia="zh-CN"/>
          </w:rPr>
          <w:t>(一)、建设周期</w:t>
        </w:r>
        <w:r>
          <w:tab/>
        </w:r>
        <w:r>
          <w:fldChar w:fldCharType="begin"/>
        </w:r>
        <w:r>
          <w:instrText xml:space="preserve"> PAGEREF _Toc9871 \h </w:instrText>
        </w:r>
        <w:r>
          <w:fldChar w:fldCharType="separate"/>
        </w:r>
        <w:r>
          <w:t>27</w:t>
        </w:r>
        <w:r>
          <w:fldChar w:fldCharType="end"/>
        </w:r>
      </w:hyperlink>
    </w:p>
    <w:p>
      <w:pPr>
        <w:pStyle w:val="TOC2"/>
        <w:tabs>
          <w:tab w:val="right" w:leader="dot" w:pos="8306"/>
        </w:tabs>
      </w:pPr>
      <w:hyperlink w:anchor="_Toc30479" w:history="1">
        <w:r>
          <w:rPr>
            <w:rFonts w:ascii="仿宋" w:eastAsia="仿宋" w:hAnsi="仿宋" w:cs="仿宋" w:hint="eastAsia"/>
            <w:lang w:eastAsia="zh-CN"/>
          </w:rPr>
          <w:t>(二)、建设进度</w:t>
        </w:r>
        <w:r>
          <w:tab/>
        </w:r>
        <w:r>
          <w:fldChar w:fldCharType="begin"/>
        </w:r>
        <w:r>
          <w:instrText xml:space="preserve"> PAGEREF _Toc30479 \h </w:instrText>
        </w:r>
        <w:r>
          <w:fldChar w:fldCharType="separate"/>
        </w:r>
        <w:r>
          <w:t>28</w:t>
        </w:r>
        <w:r>
          <w:fldChar w:fldCharType="end"/>
        </w:r>
      </w:hyperlink>
    </w:p>
    <w:p>
      <w:pPr>
        <w:pStyle w:val="TOC2"/>
        <w:tabs>
          <w:tab w:val="right" w:leader="dot" w:pos="8306"/>
        </w:tabs>
      </w:pPr>
      <w:hyperlink w:anchor="_Toc28978" w:history="1">
        <w:r>
          <w:rPr>
            <w:rFonts w:ascii="仿宋" w:eastAsia="仿宋" w:hAnsi="仿宋" w:cs="仿宋" w:hint="eastAsia"/>
            <w:lang w:eastAsia="zh-CN"/>
          </w:rPr>
          <w:t>(三)、进度安排注意事项</w:t>
        </w:r>
        <w:r>
          <w:tab/>
        </w:r>
        <w:r>
          <w:fldChar w:fldCharType="begin"/>
        </w:r>
        <w:r>
          <w:instrText xml:space="preserve"> PAGEREF _Toc28978 \h </w:instrText>
        </w:r>
        <w:r>
          <w:fldChar w:fldCharType="separate"/>
        </w:r>
        <w:r>
          <w:t>29</w:t>
        </w:r>
        <w:r>
          <w:fldChar w:fldCharType="end"/>
        </w:r>
      </w:hyperlink>
    </w:p>
    <w:p>
      <w:pPr>
        <w:pStyle w:val="TOC2"/>
        <w:tabs>
          <w:tab w:val="right" w:leader="dot" w:pos="8306"/>
        </w:tabs>
      </w:pPr>
      <w:hyperlink w:anchor="_Toc3026" w:history="1">
        <w:r>
          <w:rPr>
            <w:rFonts w:ascii="仿宋" w:eastAsia="仿宋" w:hAnsi="仿宋" w:cs="仿宋" w:hint="eastAsia"/>
            <w:lang w:eastAsia="zh-CN"/>
          </w:rPr>
          <w:t>(四)、人力资源配置</w:t>
        </w:r>
        <w:r>
          <w:tab/>
        </w:r>
        <w:r>
          <w:fldChar w:fldCharType="begin"/>
        </w:r>
        <w:r>
          <w:instrText xml:space="preserve"> PAGEREF _Toc3026 \h </w:instrText>
        </w:r>
        <w:r>
          <w:fldChar w:fldCharType="separate"/>
        </w:r>
        <w:r>
          <w:t>31</w:t>
        </w:r>
        <w:r>
          <w:fldChar w:fldCharType="end"/>
        </w:r>
      </w:hyperlink>
    </w:p>
    <w:p>
      <w:pPr>
        <w:pStyle w:val="TOC1"/>
        <w:tabs>
          <w:tab w:val="right" w:leader="dot" w:pos="8306"/>
        </w:tabs>
      </w:pPr>
      <w:hyperlink w:anchor="_Toc32007" w:history="1">
        <w:r>
          <w:rPr>
            <w:rFonts w:ascii="仿宋" w:eastAsia="仿宋" w:hAnsi="仿宋" w:cs="仿宋" w:hint="eastAsia"/>
            <w:lang w:eastAsia="zh-CN"/>
          </w:rPr>
          <w:t>十一、三聚氰胺甲醛塑料项目投资规划</w:t>
        </w:r>
        <w:r>
          <w:tab/>
        </w:r>
        <w:r>
          <w:fldChar w:fldCharType="begin"/>
        </w:r>
        <w:r>
          <w:instrText xml:space="preserve"> PAGEREF _Toc32007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07" w:history="1">
        <w:r>
          <w:rPr>
            <w:rFonts w:ascii="仿宋" w:eastAsia="仿宋" w:hAnsi="仿宋" w:cs="仿宋" w:hint="eastAsia"/>
            <w:lang w:eastAsia="zh-CN"/>
          </w:rPr>
          <w:t>(一)、三聚氰胺甲醛塑料项目总投资估算</w:t>
        </w:r>
        <w:r>
          <w:tab/>
        </w:r>
        <w:r>
          <w:fldChar w:fldCharType="begin"/>
        </w:r>
        <w:r>
          <w:instrText xml:space="preserve"> PAGEREF _Toc4507 \h </w:instrText>
        </w:r>
        <w:r>
          <w:fldChar w:fldCharType="separate"/>
        </w:r>
        <w:r>
          <w:t>32</w:t>
        </w:r>
        <w:r>
          <w:fldChar w:fldCharType="end"/>
        </w:r>
      </w:hyperlink>
    </w:p>
    <w:p>
      <w:pPr>
        <w:pStyle w:val="TOC2"/>
        <w:tabs>
          <w:tab w:val="right" w:leader="dot" w:pos="8306"/>
        </w:tabs>
      </w:pPr>
      <w:hyperlink w:anchor="_Toc22772" w:history="1">
        <w:r>
          <w:rPr>
            <w:rFonts w:ascii="仿宋" w:eastAsia="仿宋" w:hAnsi="仿宋" w:cs="仿宋" w:hint="eastAsia"/>
            <w:lang w:eastAsia="zh-CN"/>
          </w:rPr>
          <w:t>(二)、资金筹措</w:t>
        </w:r>
        <w:r>
          <w:tab/>
        </w:r>
        <w:r>
          <w:fldChar w:fldCharType="begin"/>
        </w:r>
        <w:r>
          <w:instrText xml:space="preserve"> PAGEREF _Toc22772 \h </w:instrText>
        </w:r>
        <w:r>
          <w:fldChar w:fldCharType="separate"/>
        </w:r>
        <w:r>
          <w:t>33</w:t>
        </w:r>
        <w:r>
          <w:fldChar w:fldCharType="end"/>
        </w:r>
      </w:hyperlink>
    </w:p>
    <w:p>
      <w:pPr>
        <w:pStyle w:val="TOC1"/>
        <w:tabs>
          <w:tab w:val="right" w:leader="dot" w:pos="8306"/>
        </w:tabs>
      </w:pPr>
      <w:hyperlink w:anchor="_Toc31386" w:history="1">
        <w:r>
          <w:rPr>
            <w:rFonts w:ascii="仿宋" w:eastAsia="仿宋" w:hAnsi="仿宋" w:cs="仿宋" w:hint="eastAsia"/>
            <w:lang w:eastAsia="zh-CN"/>
          </w:rPr>
          <w:t>十二、三聚氰胺甲醛塑料项目经营效益</w:t>
        </w:r>
        <w:r>
          <w:tab/>
        </w:r>
        <w:r>
          <w:fldChar w:fldCharType="begin"/>
        </w:r>
        <w:r>
          <w:instrText xml:space="preserve"> PAGEREF _Toc31386 \h </w:instrText>
        </w:r>
        <w:r>
          <w:fldChar w:fldCharType="separate"/>
        </w:r>
        <w:r>
          <w:t>34</w:t>
        </w:r>
        <w:r>
          <w:fldChar w:fldCharType="end"/>
        </w:r>
      </w:hyperlink>
    </w:p>
    <w:p>
      <w:pPr>
        <w:pStyle w:val="TOC2"/>
        <w:tabs>
          <w:tab w:val="right" w:leader="dot" w:pos="8306"/>
        </w:tabs>
      </w:pPr>
      <w:hyperlink w:anchor="_Toc22983" w:history="1">
        <w:r>
          <w:rPr>
            <w:rFonts w:ascii="仿宋" w:eastAsia="仿宋" w:hAnsi="仿宋" w:cs="仿宋" w:hint="eastAsia"/>
            <w:lang w:eastAsia="zh-CN"/>
          </w:rPr>
          <w:t>(一)、经济评价财务测算</w:t>
        </w:r>
        <w:r>
          <w:tab/>
        </w:r>
        <w:r>
          <w:fldChar w:fldCharType="begin"/>
        </w:r>
        <w:r>
          <w:instrText xml:space="preserve"> PAGEREF _Toc22983 \h </w:instrText>
        </w:r>
        <w:r>
          <w:fldChar w:fldCharType="separate"/>
        </w:r>
        <w:r>
          <w:t>34</w:t>
        </w:r>
        <w:r>
          <w:fldChar w:fldCharType="end"/>
        </w:r>
      </w:hyperlink>
    </w:p>
    <w:p>
      <w:pPr>
        <w:pStyle w:val="TOC2"/>
        <w:tabs>
          <w:tab w:val="right" w:leader="dot" w:pos="8306"/>
        </w:tabs>
      </w:pPr>
      <w:hyperlink w:anchor="_Toc11865" w:history="1">
        <w:r>
          <w:rPr>
            <w:rFonts w:ascii="仿宋" w:eastAsia="仿宋" w:hAnsi="仿宋" w:cs="仿宋" w:hint="eastAsia"/>
            <w:lang w:eastAsia="zh-CN"/>
          </w:rPr>
          <w:t>(二)、三聚氰胺甲醛塑料项目盈利能力分析</w:t>
        </w:r>
        <w:r>
          <w:tab/>
        </w:r>
        <w:r>
          <w:fldChar w:fldCharType="begin"/>
        </w:r>
        <w:r>
          <w:instrText xml:space="preserve"> PAGEREF _Toc11865 \h </w:instrText>
        </w:r>
        <w:r>
          <w:fldChar w:fldCharType="separate"/>
        </w:r>
        <w:r>
          <w:t>35</w:t>
        </w:r>
        <w:r>
          <w:fldChar w:fldCharType="end"/>
        </w:r>
      </w:hyperlink>
    </w:p>
    <w:p>
      <w:pPr>
        <w:pStyle w:val="TOC1"/>
        <w:tabs>
          <w:tab w:val="right" w:leader="dot" w:pos="8306"/>
        </w:tabs>
      </w:pPr>
      <w:hyperlink w:anchor="_Toc24325" w:history="1">
        <w:r>
          <w:rPr>
            <w:rFonts w:ascii="仿宋" w:eastAsia="仿宋" w:hAnsi="仿宋" w:cs="仿宋" w:hint="eastAsia"/>
            <w:lang w:eastAsia="zh-CN"/>
          </w:rPr>
          <w:t>十三、质量管理体系</w:t>
        </w:r>
        <w:r>
          <w:tab/>
        </w:r>
        <w:r>
          <w:fldChar w:fldCharType="begin"/>
        </w:r>
        <w:r>
          <w:instrText xml:space="preserve"> PAGEREF _Toc24325 \h </w:instrText>
        </w:r>
        <w:r>
          <w:fldChar w:fldCharType="separate"/>
        </w:r>
        <w:r>
          <w:t>36</w:t>
        </w:r>
        <w:r>
          <w:fldChar w:fldCharType="end"/>
        </w:r>
      </w:hyperlink>
    </w:p>
    <w:p>
      <w:pPr>
        <w:pStyle w:val="TOC2"/>
        <w:tabs>
          <w:tab w:val="right" w:leader="dot" w:pos="8306"/>
        </w:tabs>
      </w:pPr>
      <w:hyperlink w:anchor="_Toc29637" w:history="1">
        <w:r>
          <w:rPr>
            <w:rFonts w:ascii="仿宋" w:eastAsia="仿宋" w:hAnsi="仿宋" w:cs="仿宋" w:hint="eastAsia"/>
            <w:lang w:eastAsia="zh-CN"/>
          </w:rPr>
          <w:t>(一)、质量目标与方针</w:t>
        </w:r>
        <w:r>
          <w:tab/>
        </w:r>
        <w:r>
          <w:fldChar w:fldCharType="begin"/>
        </w:r>
        <w:r>
          <w:instrText xml:space="preserve"> PAGEREF _Toc29637 \h </w:instrText>
        </w:r>
        <w:r>
          <w:fldChar w:fldCharType="separate"/>
        </w:r>
        <w:r>
          <w:t>36</w:t>
        </w:r>
        <w:r>
          <w:fldChar w:fldCharType="end"/>
        </w:r>
      </w:hyperlink>
    </w:p>
    <w:p>
      <w:pPr>
        <w:pStyle w:val="TOC2"/>
        <w:tabs>
          <w:tab w:val="right" w:leader="dot" w:pos="8306"/>
        </w:tabs>
      </w:pPr>
      <w:hyperlink w:anchor="_Toc27496" w:history="1">
        <w:r>
          <w:rPr>
            <w:rFonts w:ascii="仿宋" w:eastAsia="仿宋" w:hAnsi="仿宋" w:cs="仿宋" w:hint="eastAsia"/>
            <w:lang w:eastAsia="zh-CN"/>
          </w:rPr>
          <w:t>(二)、质量管理责任</w:t>
        </w:r>
        <w:r>
          <w:tab/>
        </w:r>
        <w:r>
          <w:fldChar w:fldCharType="begin"/>
        </w:r>
        <w:r>
          <w:instrText xml:space="preserve"> PAGEREF _Toc27496 \h </w:instrText>
        </w:r>
        <w:r>
          <w:fldChar w:fldCharType="separate"/>
        </w:r>
        <w:r>
          <w:t>37</w:t>
        </w:r>
        <w:r>
          <w:fldChar w:fldCharType="end"/>
        </w:r>
      </w:hyperlink>
    </w:p>
    <w:p>
      <w:pPr>
        <w:pStyle w:val="TOC2"/>
        <w:tabs>
          <w:tab w:val="right" w:leader="dot" w:pos="8306"/>
        </w:tabs>
      </w:pPr>
      <w:hyperlink w:anchor="_Toc9290" w:history="1">
        <w:r>
          <w:rPr>
            <w:rFonts w:ascii="仿宋" w:eastAsia="仿宋" w:hAnsi="仿宋" w:cs="仿宋" w:hint="eastAsia"/>
            <w:lang w:eastAsia="zh-CN"/>
          </w:rPr>
          <w:t>(三)、质量管理体系文件</w:t>
        </w:r>
        <w:r>
          <w:tab/>
        </w:r>
        <w:r>
          <w:fldChar w:fldCharType="begin"/>
        </w:r>
        <w:r>
          <w:instrText xml:space="preserve"> PAGEREF _Toc9290 \h </w:instrText>
        </w:r>
        <w:r>
          <w:fldChar w:fldCharType="separate"/>
        </w:r>
        <w:r>
          <w:t>38</w:t>
        </w:r>
        <w:r>
          <w:fldChar w:fldCharType="end"/>
        </w:r>
      </w:hyperlink>
    </w:p>
    <w:p>
      <w:pPr>
        <w:pStyle w:val="TOC2"/>
        <w:tabs>
          <w:tab w:val="right" w:leader="dot" w:pos="8306"/>
        </w:tabs>
      </w:pPr>
      <w:hyperlink w:anchor="_Toc5620" w:history="1">
        <w:r>
          <w:rPr>
            <w:rFonts w:ascii="仿宋" w:eastAsia="仿宋" w:hAnsi="仿宋" w:cs="仿宋" w:hint="eastAsia"/>
            <w:lang w:eastAsia="zh-CN"/>
          </w:rPr>
          <w:t>(四)、质量培训与教育</w:t>
        </w:r>
        <w:r>
          <w:tab/>
        </w:r>
        <w:r>
          <w:fldChar w:fldCharType="begin"/>
        </w:r>
        <w:r>
          <w:instrText xml:space="preserve"> PAGEREF _Toc5620 \h </w:instrText>
        </w:r>
        <w:r>
          <w:fldChar w:fldCharType="separate"/>
        </w:r>
        <w:r>
          <w:t>40</w:t>
        </w:r>
        <w:r>
          <w:fldChar w:fldCharType="end"/>
        </w:r>
      </w:hyperlink>
    </w:p>
    <w:p>
      <w:pPr>
        <w:pStyle w:val="TOC2"/>
        <w:tabs>
          <w:tab w:val="right" w:leader="dot" w:pos="8306"/>
        </w:tabs>
      </w:pPr>
      <w:hyperlink w:anchor="_Toc14586" w:history="1">
        <w:r>
          <w:rPr>
            <w:rFonts w:ascii="仿宋" w:eastAsia="仿宋" w:hAnsi="仿宋" w:cs="仿宋" w:hint="eastAsia"/>
            <w:lang w:eastAsia="zh-CN"/>
          </w:rPr>
          <w:t>(五)、质量审核与评价</w:t>
        </w:r>
        <w:r>
          <w:tab/>
        </w:r>
        <w:r>
          <w:fldChar w:fldCharType="begin"/>
        </w:r>
        <w:r>
          <w:instrText xml:space="preserve"> PAGEREF _Toc14586 \h </w:instrText>
        </w:r>
        <w:r>
          <w:fldChar w:fldCharType="separate"/>
        </w:r>
        <w:r>
          <w:t>42</w:t>
        </w:r>
        <w:r>
          <w:fldChar w:fldCharType="end"/>
        </w:r>
      </w:hyperlink>
    </w:p>
    <w:p>
      <w:pPr>
        <w:pStyle w:val="TOC2"/>
        <w:tabs>
          <w:tab w:val="right" w:leader="dot" w:pos="8306"/>
        </w:tabs>
      </w:pPr>
      <w:hyperlink w:anchor="_Toc16651" w:history="1">
        <w:r>
          <w:rPr>
            <w:rFonts w:ascii="仿宋" w:eastAsia="仿宋" w:hAnsi="仿宋" w:cs="仿宋" w:hint="eastAsia"/>
            <w:lang w:eastAsia="zh-CN"/>
          </w:rPr>
          <w:t>(六)、不符合与纠正措施</w:t>
        </w:r>
        <w:r>
          <w:tab/>
        </w:r>
        <w:r>
          <w:fldChar w:fldCharType="begin"/>
        </w:r>
        <w:r>
          <w:instrText xml:space="preserve"> PAGEREF _Toc16651 \h </w:instrText>
        </w:r>
        <w:r>
          <w:fldChar w:fldCharType="separate"/>
        </w:r>
        <w:r>
          <w:t>43</w:t>
        </w:r>
        <w:r>
          <w:fldChar w:fldCharType="end"/>
        </w:r>
      </w:hyperlink>
    </w:p>
    <w:p>
      <w:pPr>
        <w:pStyle w:val="TOC1"/>
        <w:tabs>
          <w:tab w:val="right" w:leader="dot" w:pos="8306"/>
        </w:tabs>
      </w:pPr>
      <w:hyperlink w:anchor="_Toc2529" w:history="1">
        <w:r>
          <w:rPr>
            <w:rFonts w:ascii="仿宋" w:eastAsia="仿宋" w:hAnsi="仿宋" w:cs="仿宋" w:hint="eastAsia"/>
            <w:lang w:eastAsia="zh-CN"/>
          </w:rPr>
          <w:t>十四、三聚氰胺甲醛塑料项目实施保障措施</w:t>
        </w:r>
        <w:r>
          <w:tab/>
        </w:r>
        <w:r>
          <w:fldChar w:fldCharType="begin"/>
        </w:r>
        <w:r>
          <w:instrText xml:space="preserve"> PAGEREF _Toc2529 \h </w:instrText>
        </w:r>
        <w:r>
          <w:fldChar w:fldCharType="separate"/>
        </w:r>
        <w:r>
          <w:t>44</w:t>
        </w:r>
        <w:r>
          <w:fldChar w:fldCharType="end"/>
        </w:r>
      </w:hyperlink>
    </w:p>
    <w:p>
      <w:pPr>
        <w:pStyle w:val="TOC2"/>
        <w:tabs>
          <w:tab w:val="right" w:leader="dot" w:pos="8306"/>
        </w:tabs>
      </w:pPr>
      <w:hyperlink w:anchor="_Toc12020" w:history="1">
        <w:r>
          <w:rPr>
            <w:rFonts w:ascii="仿宋" w:eastAsia="仿宋" w:hAnsi="仿宋" w:cs="仿宋" w:hint="eastAsia"/>
            <w:lang w:eastAsia="zh-CN"/>
          </w:rPr>
          <w:t>(一)、三聚氰胺甲醛塑料项目实施保障机制</w:t>
        </w:r>
        <w:r>
          <w:tab/>
        </w:r>
        <w:r>
          <w:fldChar w:fldCharType="begin"/>
        </w:r>
        <w:r>
          <w:instrText xml:space="preserve"> PAGEREF _Toc12020 \h </w:instrText>
        </w:r>
        <w:r>
          <w:fldChar w:fldCharType="separate"/>
        </w:r>
        <w:r>
          <w:t>44</w:t>
        </w:r>
        <w:r>
          <w:fldChar w:fldCharType="end"/>
        </w:r>
      </w:hyperlink>
    </w:p>
    <w:p>
      <w:pPr>
        <w:pStyle w:val="TOC2"/>
        <w:tabs>
          <w:tab w:val="right" w:leader="dot" w:pos="8306"/>
        </w:tabs>
      </w:pPr>
      <w:hyperlink w:anchor="_Toc6379" w:history="1">
        <w:r>
          <w:rPr>
            <w:rFonts w:ascii="仿宋" w:eastAsia="仿宋" w:hAnsi="仿宋" w:cs="仿宋" w:hint="eastAsia"/>
            <w:lang w:eastAsia="zh-CN"/>
          </w:rPr>
          <w:t>(二)、三聚氰胺甲醛塑料项目法律合规要求</w:t>
        </w:r>
        <w:r>
          <w:tab/>
        </w:r>
        <w:r>
          <w:fldChar w:fldCharType="begin"/>
        </w:r>
        <w:r>
          <w:instrText xml:space="preserve"> PAGEREF _Toc6379 \h </w:instrText>
        </w:r>
        <w:r>
          <w:fldChar w:fldCharType="separate"/>
        </w:r>
        <w:r>
          <w:t>48</w:t>
        </w:r>
        <w:r>
          <w:fldChar w:fldCharType="end"/>
        </w:r>
      </w:hyperlink>
    </w:p>
    <w:p>
      <w:pPr>
        <w:pStyle w:val="TOC2"/>
        <w:tabs>
          <w:tab w:val="right" w:leader="dot" w:pos="8306"/>
        </w:tabs>
      </w:pPr>
      <w:hyperlink w:anchor="_Toc1957" w:history="1">
        <w:r>
          <w:rPr>
            <w:rFonts w:ascii="仿宋" w:eastAsia="仿宋" w:hAnsi="仿宋" w:cs="仿宋" w:hint="eastAsia"/>
            <w:lang w:eastAsia="zh-CN"/>
          </w:rPr>
          <w:t>(三)、三聚氰胺甲醛塑料项目合同管理与法律事务</w:t>
        </w:r>
        <w:r>
          <w:tab/>
        </w:r>
        <w:r>
          <w:fldChar w:fldCharType="begin"/>
        </w:r>
        <w:r>
          <w:instrText xml:space="preserve"> PAGEREF _Toc1957 \h </w:instrText>
        </w:r>
        <w:r>
          <w:fldChar w:fldCharType="separate"/>
        </w:r>
        <w:r>
          <w:t>52</w:t>
        </w:r>
        <w:r>
          <w:fldChar w:fldCharType="end"/>
        </w:r>
      </w:hyperlink>
    </w:p>
    <w:p>
      <w:pPr>
        <w:pStyle w:val="TOC2"/>
        <w:tabs>
          <w:tab w:val="right" w:leader="dot" w:pos="8306"/>
        </w:tabs>
      </w:pPr>
      <w:hyperlink w:anchor="_Toc19721" w:history="1">
        <w:r>
          <w:rPr>
            <w:rFonts w:ascii="仿宋" w:eastAsia="仿宋" w:hAnsi="仿宋" w:cs="仿宋" w:hint="eastAsia"/>
            <w:lang w:eastAsia="zh-CN"/>
          </w:rPr>
          <w:t>(四)、三聚氰胺甲醛塑料项目知识产权保护策略</w:t>
        </w:r>
        <w:r>
          <w:tab/>
        </w:r>
        <w:r>
          <w:fldChar w:fldCharType="begin"/>
        </w:r>
        <w:r>
          <w:instrText xml:space="preserve"> PAGEREF _Toc19721 \h </w:instrText>
        </w:r>
        <w:r>
          <w:fldChar w:fldCharType="separate"/>
        </w:r>
        <w:r>
          <w:t>59</w:t>
        </w:r>
        <w:r>
          <w:fldChar w:fldCharType="end"/>
        </w:r>
      </w:hyperlink>
    </w:p>
    <w:p>
      <w:pPr>
        <w:pStyle w:val="TOC1"/>
        <w:tabs>
          <w:tab w:val="right" w:leader="dot" w:pos="8306"/>
        </w:tabs>
      </w:pPr>
      <w:hyperlink w:anchor="_Toc16852" w:history="1">
        <w:r>
          <w:rPr>
            <w:rFonts w:ascii="仿宋" w:eastAsia="仿宋" w:hAnsi="仿宋" w:cs="仿宋" w:hint="eastAsia"/>
            <w:lang w:eastAsia="zh-CN"/>
          </w:rPr>
          <w:t>十五、利益相关者分析与沟通计划</w:t>
        </w:r>
        <w:r>
          <w:tab/>
        </w:r>
        <w:r>
          <w:fldChar w:fldCharType="begin"/>
        </w:r>
        <w:r>
          <w:instrText xml:space="preserve"> PAGEREF _Toc16852 \h </w:instrText>
        </w:r>
        <w:r>
          <w:fldChar w:fldCharType="separate"/>
        </w:r>
        <w:r>
          <w:t>61</w:t>
        </w:r>
        <w:r>
          <w:fldChar w:fldCharType="end"/>
        </w:r>
      </w:hyperlink>
    </w:p>
    <w:p>
      <w:pPr>
        <w:pStyle w:val="TOC2"/>
        <w:tabs>
          <w:tab w:val="right" w:leader="dot" w:pos="8306"/>
        </w:tabs>
      </w:pPr>
      <w:hyperlink w:anchor="_Toc26493" w:history="1">
        <w:r>
          <w:rPr>
            <w:rFonts w:ascii="仿宋" w:eastAsia="仿宋" w:hAnsi="仿宋" w:cs="仿宋" w:hint="eastAsia"/>
            <w:lang w:eastAsia="zh-CN"/>
          </w:rPr>
          <w:t>(一)、利益相关者分析</w:t>
        </w:r>
        <w:r>
          <w:tab/>
        </w:r>
        <w:r>
          <w:fldChar w:fldCharType="begin"/>
        </w:r>
        <w:r>
          <w:instrText xml:space="preserve"> PAGEREF _Toc26493 \h </w:instrText>
        </w:r>
        <w:r>
          <w:fldChar w:fldCharType="separate"/>
        </w:r>
        <w:r>
          <w:t>61</w:t>
        </w:r>
        <w:r>
          <w:fldChar w:fldCharType="end"/>
        </w:r>
      </w:hyperlink>
    </w:p>
    <w:p>
      <w:pPr>
        <w:pStyle w:val="TOC2"/>
        <w:tabs>
          <w:tab w:val="right" w:leader="dot" w:pos="8306"/>
        </w:tabs>
      </w:pPr>
      <w:hyperlink w:anchor="_Toc12698" w:history="1">
        <w:r>
          <w:rPr>
            <w:rFonts w:ascii="仿宋" w:eastAsia="仿宋" w:hAnsi="仿宋" w:cs="仿宋" w:hint="eastAsia"/>
            <w:lang w:eastAsia="zh-CN"/>
          </w:rPr>
          <w:t>(二)、沟通计划</w:t>
        </w:r>
        <w:r>
          <w:tab/>
        </w:r>
        <w:r>
          <w:fldChar w:fldCharType="begin"/>
        </w:r>
        <w:r>
          <w:instrText xml:space="preserve"> PAGEREF _Toc12698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2"/>
      <w:r>
        <w:rPr>
          <w:rFonts w:ascii="仿宋" w:eastAsia="仿宋" w:hAnsi="仿宋" w:cs="仿宋" w:hint="eastAsia"/>
          <w:sz w:val="28"/>
          <w:lang w:eastAsia="zh-CN"/>
        </w:rPr>
        <w:t>一、三聚氰胺甲醛塑料项目可持续发展</w:t>
      </w:r>
      <w:bookmarkEnd w:id="2"/>
    </w:p>
    <w:p>
      <w:pPr>
        <w:pStyle w:val="Heading2"/>
        <w:rPr>
          <w:rFonts w:ascii="仿宋" w:eastAsia="仿宋" w:hAnsi="仿宋" w:cs="仿宋" w:hint="eastAsia"/>
          <w:lang w:eastAsia="zh-CN"/>
        </w:rPr>
      </w:pPr>
      <w:bookmarkStart w:id="3" w:name="_Toc307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中，三聚氰胺甲醛塑料项目团队着眼于未来，明确了可持续发展的战略方向。制定的具体可持续发展目标包括降低资源使用、采用环保技术、最大化社会效益等。这一步骤不仅有助于三聚氰胺甲醛塑料项目在环保和社会责任方面达到最高标准，也为未来提供了明确的指引，确保三聚氰胺甲醛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可持续实践的融入三聚氰胺甲醛塑料项目管理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聚氰胺甲醛塑料项目管理周期。从三聚氰胺甲醛塑料项目规划开始，三聚氰胺甲醛塑料项目团队就考虑了环境和社会的因素。在执行阶段，三聚氰胺甲醛塑料项目团队积极推动绿色技术的应用，优化资源利用。此外，关注员工的社会责任，通过培训和沟通活动提高员工对可持续发展的认知，使他们能够在日常工作中践行可持续实践。这些举措不仅为三聚氰胺甲醛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5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聚氰胺甲醛塑料项目的可持续发展理念，我们深信环保与社会责任是三聚氰胺甲醛塑料项目成功的关键支柱。在三聚氰胺甲醛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团队通过引入先进的环保技术、建立高效的废物处理系统以及推动能源节约措施，积极履行环保责任。定期的环保监测和评估确保三聚氰胺甲醛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不仅致力于自身可持续发展，还注重对社会的回馈。通过支持社区三聚氰胺甲醛塑料项目、参与慈善事业、提供培训机会等方式，三聚氰胺甲醛塑料项目积极履行社会责任。与当地社区建立积极互动，关注员工的工作与生活平衡，以及员工的身心健康，是三聚氰胺甲醛塑料项目在社会责任层面的关键举措。这样的实践不仅增强了三聚氰胺甲醛塑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
      <w:r>
        <w:rPr>
          <w:rFonts w:ascii="仿宋" w:eastAsia="仿宋" w:hAnsi="仿宋" w:cs="仿宋" w:hint="eastAsia"/>
          <w:sz w:val="28"/>
          <w:lang w:eastAsia="zh-CN"/>
        </w:rPr>
        <w:t>二、三聚氰胺甲醛塑料项目建设单位说明</w:t>
      </w:r>
      <w:bookmarkEnd w:id="5"/>
    </w:p>
    <w:p>
      <w:pPr>
        <w:pStyle w:val="Heading2"/>
        <w:rPr>
          <w:rFonts w:ascii="仿宋" w:eastAsia="仿宋" w:hAnsi="仿宋" w:cs="仿宋" w:hint="eastAsia"/>
          <w:lang w:eastAsia="zh-CN"/>
        </w:rPr>
      </w:pPr>
      <w:bookmarkStart w:id="6" w:name="_Toc10393"/>
      <w:r>
        <w:rPr>
          <w:rFonts w:ascii="仿宋" w:eastAsia="仿宋" w:hAnsi="仿宋" w:cs="仿宋" w:hint="eastAsia"/>
          <w:lang w:eastAsia="zh-CN"/>
        </w:rPr>
        <w:t>(一)、三聚氰胺甲醛塑料项目承办单位基本情况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26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聚氰胺甲醛塑料项目承办单位的XXXX，我们着眼于实现可持续的经济效益。通过技术创新和解决方案的提供，公司预计在三聚氰胺甲醛塑料项目执行期间将获得可观的收入增长。这一收入来源主要包括三聚氰胺甲醛塑料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同时，我们注重成本控制和效率提升，以确保三聚氰胺甲醛塑料项目的可持续盈利。透过精细的管理和资源优化，公司期望实现三聚氰胺甲醛塑料项目利润最大化。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聚氰胺甲醛塑料项目实施进行全面的投资评估，包括三聚氰胺甲醛塑料项目启动阶段的资金投入和后续运营成本。通过对三聚氰胺甲醛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三聚氰胺甲醛塑料项目实施过程中具备足够的资金流动性，公司将进行详尽的现金流分析。这包括资金需求的合理预测、三聚氰胺甲醛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33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63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三聚氰胺甲醛塑料项目的主要产品是XXXX，预计年产值为XXX万元。这一产品在市场中占据着重要的地位，其广泛的应用范围使得该三聚氰胺甲醛塑料项目的市场前景非常广阔。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聚氰胺甲醛塑料项目的xxx产品作为重要的原材料之一，将在多个领域发挥关键作用。其在建筑、交通、能源等方面的广泛应用将为整个产业链提供强大的支持，形成产业协同效应。三聚氰胺甲醛塑料项目的年产值XXX万XXX万XXX万万元不仅反映了其在市场上的巨大潜力，更预示着它对国民经济的积极贡献。这种关联度高、涉及面广的产业关系，使得该三聚氰胺甲醛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83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总征地面积为XXXX平方米，相当于约XX.XX亩，其中净用地面积为XXXX平方米，红线范围内相当于约XX.XX亩。这一用地规模充分考虑了三聚氰胺甲醛塑料项目的建设需求，保障了三聚氰胺甲醛塑料项目在合适的空间内得以充分发展。三聚氰胺甲醛塑料项目规划的总建筑面积为XXXX平方米，其中主体工程建设占XXXX平方米，计容建筑面积达XXXX平方米。预计建筑工程的投资将达到XXXX万元，为三聚氰胺甲醛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计划购置的设备共计XXXX台（套），设备购置费用为XXXX万元。这一设备购置计划充分考虑到三聚氰胺甲醛塑料项目的生产需求和技术要求，确保了三聚氰胺甲醛塑料项目在生产运营中具备先进的技术装备和高效的生产能力。设备的合理配置将为三聚氰胺甲醛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计划总投资为XXXX万元，预计年实现营业收入为XXXX万元。这一产能规模的设定旨在确保三聚氰胺甲醛塑料项目能够在投资与回报之间取得平衡，实现长期可持续的发展。三聚氰胺甲醛塑料项目的总投资充分考虑到各个方面的需求，包括用地建设、设备购置等多个环节，以确保三聚氰胺甲醛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91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3012"/>
      <w:r>
        <w:rPr>
          <w:rFonts w:ascii="仿宋" w:eastAsia="仿宋" w:hAnsi="仿宋" w:cs="仿宋" w:hint="eastAsia"/>
          <w:lang w:eastAsia="zh-CN"/>
        </w:rPr>
        <w:t>(一)、三聚氰胺甲醛塑料行业分析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行业一直以来都是市场的关注焦点。行业内的发展趋势、竞争态势以及潜在机会都对三聚氰胺甲醛塑料项目的推进产生深远的影响。通过深入研究行业的整体概貌，我们将更好地理解行业的核心特征，为三聚氰胺甲醛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行业，技术一直是推动创新和发展的关键因素。我们将对当前技术趋势进行详尽分析，包括但不限于人工智能、大数据应用、先进制造技术等。这有助于三聚氰胺甲醛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聚氰胺甲醛塑料项目成功的基础。我们将对主要竞争对手进行深入研究，包括其市场份额、产品特点、市场定位等。通过全面了解竞争对手的优势和劣势，三聚氰胺甲醛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248"/>
      <w:r>
        <w:rPr>
          <w:rFonts w:ascii="仿宋" w:eastAsia="仿宋" w:hAnsi="仿宋" w:cs="仿宋" w:hint="eastAsia"/>
          <w:sz w:val="28"/>
          <w:lang w:eastAsia="zh-CN"/>
        </w:rPr>
        <w:t>(二)、三聚氰胺甲醛塑料市场分析预测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三聚氰胺甲醛塑料市场未来的增长趋势。这包括市场的整体规模、各细分领域的发展趋势等。三聚氰胺甲醛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聚氰胺甲醛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三聚氰胺甲醛塑料项目实施过程中需要充分考虑的因素。我们将对市场风险进行全面评估，包括但不限于政策法规风险、市场竞争风险、技术变革风险等。通过对潜在风险的深入分析，三聚氰胺甲醛塑料项目可以制定相应的风险缓解策略，降低不确定性对三聚氰胺甲醛塑料项目的影响。</w:t>
      </w:r>
    </w:p>
    <w:p>
      <w:pPr>
        <w:pStyle w:val="Heading1"/>
        <w:ind w:firstLine="560" w:firstLineChars="200"/>
        <w:rPr>
          <w:rFonts w:ascii="仿宋" w:eastAsia="仿宋" w:hAnsi="仿宋" w:cs="仿宋" w:hint="eastAsia"/>
          <w:sz w:val="28"/>
          <w:lang w:eastAsia="zh-CN"/>
        </w:rPr>
      </w:pPr>
      <w:bookmarkStart w:id="14" w:name="_Toc13830"/>
      <w:r>
        <w:rPr>
          <w:rFonts w:ascii="仿宋" w:eastAsia="仿宋" w:hAnsi="仿宋" w:cs="仿宋" w:hint="eastAsia"/>
          <w:sz w:val="28"/>
          <w:lang w:eastAsia="zh-CN"/>
        </w:rPr>
        <w:t>五、三聚氰胺甲醛塑料项目建设背景及必要性分析</w:t>
      </w:r>
      <w:bookmarkEnd w:id="14"/>
    </w:p>
    <w:p>
      <w:pPr>
        <w:pStyle w:val="Heading2"/>
        <w:rPr>
          <w:rFonts w:ascii="仿宋" w:eastAsia="仿宋" w:hAnsi="仿宋" w:cs="仿宋" w:hint="eastAsia"/>
          <w:lang w:eastAsia="zh-CN"/>
        </w:rPr>
      </w:pPr>
      <w:bookmarkStart w:id="15" w:name="_Toc19763"/>
      <w:r>
        <w:rPr>
          <w:rFonts w:ascii="仿宋" w:eastAsia="仿宋" w:hAnsi="仿宋" w:cs="仿宋" w:hint="eastAsia"/>
          <w:lang w:eastAsia="zh-CN"/>
        </w:rPr>
        <w:t>(一)、三聚氰胺甲醛塑料项目背景分析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聚氰胺甲醛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聚氰胺甲醛塑料项目在这个潮流中的定位。同时，我们将关注行业内涌现的新兴机遇，以便三聚氰胺甲醛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聚氰胺甲醛塑料项目提供了强大的发展动力。我们将聚焦于行业内最新的技术发展趋势，包括但不限于人工智能、大数据分析、物联网等领域。通过深度的技术研究，我们将确保三聚氰胺甲醛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聚氰胺甲醛塑料项目发展的源泉。我们将投入更多的精力对市场需求进行深入剖析，超越表面的需求，深入挖掘潜在的市场痛点和机遇。通过对市场需求的细致了解，三聚氰胺甲醛塑料项目将更有针对性地设计解决方案，满足市场的多样化需求，从而更好地促进三聚氰胺甲醛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聚氰胺甲醛塑料项目战略至关重要。我们将对竞争态势进行更为深入的分析，包括但不限于市场份额、产品特点、客户满意度等多个维度。通过深度的竞争分析，三聚氰胺甲醛塑料项目将能够更准确地把握市场脉搏，制定具有竞争力的三聚氰胺甲醛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三聚氰胺甲醛塑料项目的发展具有直接的影响。我们将进行更为全面的法规和政策分析，了解行业发展中的潜在法律风险和合规挑战。通过充分了解和遵守相关法规，三聚氰胺甲醛塑料项目将确保在法律框架内合法合规运营，为三聚氰胺甲醛塑料项目的稳健发展提供有力支持。</w:t>
      </w:r>
    </w:p>
    <w:p>
      <w:pPr>
        <w:pStyle w:val="Heading2"/>
        <w:ind w:firstLine="560" w:firstLineChars="200"/>
        <w:rPr>
          <w:rFonts w:ascii="仿宋" w:eastAsia="仿宋" w:hAnsi="仿宋" w:cs="仿宋" w:hint="eastAsia"/>
          <w:sz w:val="28"/>
          <w:lang w:eastAsia="zh-CN"/>
        </w:rPr>
      </w:pPr>
      <w:bookmarkStart w:id="16" w:name="_Toc18338"/>
      <w:r>
        <w:rPr>
          <w:rFonts w:ascii="仿宋" w:eastAsia="仿宋" w:hAnsi="仿宋" w:cs="仿宋" w:hint="eastAsia"/>
          <w:sz w:val="28"/>
          <w:lang w:eastAsia="zh-CN"/>
        </w:rPr>
        <w:t>(二)、三聚氰胺甲醛塑料项目建设必要性分析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建设的迫切性源于对行业发展趋势的深刻洞察。我们正处于一个行业变革的时代，科技创新、数字化转型成为企业发展的关键动力。三聚氰胺甲醛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建设不仅仅是为了跟上潮流，更是为了通过技术创新推动企业的持续发展。通过引入先进的技术和解决方案，三聚氰胺甲醛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聚氰胺甲醛塑料项目的建设成为必然选择，通过提高产品质量、拓展服务领域，从而在竞争中获得更多的机会。三聚氰胺甲醛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聚氰胺甲醛塑料项目建设的必要性体现在对客户需求更精准的满足。通过三聚氰胺甲醛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建设的背后是对企业持续创新的追求。只有通过不断创新，企业才能在竞争中立于不败之地。三聚氰胺甲醛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19"/>
      <w:r>
        <w:rPr>
          <w:rFonts w:ascii="仿宋" w:eastAsia="仿宋" w:hAnsi="仿宋" w:cs="仿宋" w:hint="eastAsia"/>
          <w:sz w:val="28"/>
          <w:lang w:eastAsia="zh-CN"/>
        </w:rPr>
        <w:t>六、三聚氰胺甲醛塑料项目土建工程</w:t>
      </w:r>
      <w:bookmarkEnd w:id="17"/>
    </w:p>
    <w:p>
      <w:pPr>
        <w:pStyle w:val="Heading2"/>
        <w:rPr>
          <w:rFonts w:ascii="仿宋" w:eastAsia="仿宋" w:hAnsi="仿宋" w:cs="仿宋" w:hint="eastAsia"/>
          <w:lang w:eastAsia="zh-CN"/>
        </w:rPr>
      </w:pPr>
      <w:bookmarkStart w:id="18" w:name="_Toc517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在三聚氰胺甲醛塑料项目的建筑工程设计中，我们将秉承一系列重要的设计原则，以确保三聚氰胺甲醛塑料项目建筑在功能、美观、可持续性等方面达到最佳效果。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首要原则是确保建筑的功能性得到最大化的发挥。我们将充分理解三聚氰胺甲醛塑料项目的实际需求，合理布局各个功能区域，保证建筑在满足业务需求的同时，提供高效的工作环境。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在建筑设计中，我们将综合考虑建设和运营成本。通过精细的经济效益分析，确保设计方案在高效利用资源的同时，对三聚氰胺甲醛塑料项目的长期盈利能力有积极的贡献。</w:t>
      </w:r>
    </w:p>
    <w:p>
      <w:pPr>
        <w:pStyle w:val="Heading2"/>
        <w:ind w:firstLine="560" w:firstLineChars="200"/>
        <w:rPr>
          <w:rFonts w:ascii="仿宋" w:eastAsia="仿宋" w:hAnsi="仿宋" w:cs="仿宋" w:hint="eastAsia"/>
          <w:sz w:val="28"/>
          <w:lang w:eastAsia="zh-CN"/>
        </w:rPr>
      </w:pPr>
      <w:bookmarkStart w:id="19" w:name="_Toc89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三聚氰胺甲醛塑料项目的土建工程设计中，我们将精准设定设计年限，结合三聚氰胺甲醛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聚氰胺甲醛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8047"/>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三聚氰胺甲醛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聚氰胺甲醛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聚氰胺甲醛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27681"/>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本期工程三聚氰胺甲醛塑料项目预计总建筑面积XXX平方米，其中：计容建筑面积XXX平方米，计划建筑工程投资XX万元，占三聚氰胺甲醛塑料项目总投资的XX%。</w:t>
      </w:r>
    </w:p>
    <w:p>
      <w:pPr>
        <w:pStyle w:val="Heading1"/>
        <w:ind w:firstLine="560" w:firstLineChars="200"/>
        <w:rPr>
          <w:rFonts w:ascii="仿宋" w:eastAsia="仿宋" w:hAnsi="仿宋" w:cs="仿宋" w:hint="eastAsia"/>
          <w:sz w:val="28"/>
          <w:lang w:eastAsia="zh-CN"/>
        </w:rPr>
      </w:pPr>
      <w:bookmarkStart w:id="22" w:name="_Toc2984"/>
      <w:r>
        <w:rPr>
          <w:rFonts w:ascii="仿宋" w:eastAsia="仿宋" w:hAnsi="仿宋" w:cs="仿宋" w:hint="eastAsia"/>
          <w:sz w:val="28"/>
          <w:lang w:eastAsia="zh-CN"/>
        </w:rPr>
        <w:t>七、生产安全保护</w:t>
      </w:r>
      <w:bookmarkEnd w:id="22"/>
    </w:p>
    <w:p>
      <w:pPr>
        <w:pStyle w:val="Heading2"/>
        <w:rPr>
          <w:rFonts w:ascii="仿宋" w:eastAsia="仿宋" w:hAnsi="仿宋" w:cs="仿宋" w:hint="eastAsia"/>
          <w:lang w:eastAsia="zh-CN"/>
        </w:rPr>
      </w:pPr>
      <w:bookmarkStart w:id="23" w:name="_Toc9859"/>
      <w:r>
        <w:rPr>
          <w:rFonts w:ascii="仿宋" w:eastAsia="仿宋" w:hAnsi="仿宋" w:cs="仿宋" w:hint="eastAsia"/>
          <w:lang w:eastAsia="zh-CN"/>
        </w:rPr>
        <w:t>(一)、消防安全</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https://d.book118.com/246213223200010041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9C72C2"/>
    <w:rsid w:val="249C72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213223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2024-01-25T04:32:00Z</dcterms:created>
  <dcterms:modified xsi:type="dcterms:W3CDTF">2024-01-25T04:32:24Z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174A55612AD749BAB13AC3C560BE5738_11</vt:lpwstr>
  </property>
  <property fmtid="{D5CDD505-2E9C-101B-9397-08002B2CF9AE}" pid="3" name="KSOProductBuildVer">
    <vt:lpwstr>2052-12.1.0.16120</vt:lpwstr>
  </property>
</Properties>
</file>