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翡翠玉石项目可行性建设方案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337" w:history="1">
        <w:r>
          <w:rPr>
            <w:rFonts w:ascii="仿宋" w:eastAsia="仿宋" w:hAnsi="仿宋" w:cs="仿宋" w:hint="eastAsia"/>
            <w:lang w:eastAsia="zh-CN"/>
          </w:rPr>
          <w:t>序言</w:t>
        </w:r>
        <w:r>
          <w:tab/>
        </w:r>
        <w:r>
          <w:fldChar w:fldCharType="begin"/>
        </w:r>
        <w:r>
          <w:instrText xml:space="preserve"> PAGEREF _Toc15337 \h </w:instrText>
        </w:r>
        <w:r>
          <w:fldChar w:fldCharType="separate"/>
        </w:r>
        <w:r>
          <w:t>3</w:t>
        </w:r>
        <w:r>
          <w:fldChar w:fldCharType="end"/>
        </w:r>
      </w:hyperlink>
    </w:p>
    <w:p>
      <w:pPr>
        <w:pStyle w:val="TOC1"/>
        <w:tabs>
          <w:tab w:val="right" w:leader="dot" w:pos="8306"/>
        </w:tabs>
      </w:pPr>
      <w:hyperlink w:anchor="_Toc11951" w:history="1">
        <w:r>
          <w:rPr>
            <w:rFonts w:ascii="仿宋" w:eastAsia="仿宋" w:hAnsi="仿宋" w:cs="仿宋" w:hint="eastAsia"/>
            <w:lang w:eastAsia="zh-CN"/>
          </w:rPr>
          <w:t>一、经济影响分析</w:t>
        </w:r>
        <w:r>
          <w:tab/>
        </w:r>
        <w:r>
          <w:fldChar w:fldCharType="begin"/>
        </w:r>
        <w:r>
          <w:instrText xml:space="preserve"> PAGEREF _Toc11951 \h </w:instrText>
        </w:r>
        <w:r>
          <w:fldChar w:fldCharType="separate"/>
        </w:r>
        <w:r>
          <w:t>3</w:t>
        </w:r>
        <w:r>
          <w:fldChar w:fldCharType="end"/>
        </w:r>
      </w:hyperlink>
    </w:p>
    <w:p>
      <w:pPr>
        <w:pStyle w:val="TOC2"/>
        <w:tabs>
          <w:tab w:val="right" w:leader="dot" w:pos="8306"/>
        </w:tabs>
      </w:pPr>
      <w:hyperlink w:anchor="_Toc12974" w:history="1">
        <w:r>
          <w:rPr>
            <w:rFonts w:ascii="仿宋" w:eastAsia="仿宋" w:hAnsi="仿宋" w:cs="仿宋" w:hint="eastAsia"/>
            <w:lang w:eastAsia="zh-CN"/>
          </w:rPr>
          <w:t>(一)、经济费用效益或费用效果分析</w:t>
        </w:r>
        <w:r>
          <w:tab/>
        </w:r>
        <w:r>
          <w:fldChar w:fldCharType="begin"/>
        </w:r>
        <w:r>
          <w:instrText xml:space="preserve"> PAGEREF _Toc12974 \h </w:instrText>
        </w:r>
        <w:r>
          <w:fldChar w:fldCharType="separate"/>
        </w:r>
        <w:r>
          <w:t>3</w:t>
        </w:r>
        <w:r>
          <w:fldChar w:fldCharType="end"/>
        </w:r>
      </w:hyperlink>
    </w:p>
    <w:p>
      <w:pPr>
        <w:pStyle w:val="TOC2"/>
        <w:tabs>
          <w:tab w:val="right" w:leader="dot" w:pos="8306"/>
        </w:tabs>
      </w:pPr>
      <w:hyperlink w:anchor="_Toc8237" w:history="1">
        <w:r>
          <w:rPr>
            <w:rFonts w:ascii="仿宋" w:eastAsia="仿宋" w:hAnsi="仿宋" w:cs="仿宋" w:hint="eastAsia"/>
            <w:lang w:eastAsia="zh-CN"/>
          </w:rPr>
          <w:t>(二)、行业影响分析</w:t>
        </w:r>
        <w:r>
          <w:tab/>
        </w:r>
        <w:r>
          <w:fldChar w:fldCharType="begin"/>
        </w:r>
        <w:r>
          <w:instrText xml:space="preserve"> PAGEREF _Toc8237 \h </w:instrText>
        </w:r>
        <w:r>
          <w:fldChar w:fldCharType="separate"/>
        </w:r>
        <w:r>
          <w:t>5</w:t>
        </w:r>
        <w:r>
          <w:fldChar w:fldCharType="end"/>
        </w:r>
      </w:hyperlink>
    </w:p>
    <w:p>
      <w:pPr>
        <w:pStyle w:val="TOC2"/>
        <w:tabs>
          <w:tab w:val="right" w:leader="dot" w:pos="8306"/>
        </w:tabs>
      </w:pPr>
      <w:hyperlink w:anchor="_Toc32744" w:history="1">
        <w:r>
          <w:rPr>
            <w:rFonts w:ascii="仿宋" w:eastAsia="仿宋" w:hAnsi="仿宋" w:cs="仿宋" w:hint="eastAsia"/>
            <w:lang w:eastAsia="zh-CN"/>
          </w:rPr>
          <w:t>(三)、区域经济影响分析</w:t>
        </w:r>
        <w:r>
          <w:tab/>
        </w:r>
        <w:r>
          <w:fldChar w:fldCharType="begin"/>
        </w:r>
        <w:r>
          <w:instrText xml:space="preserve"> PAGEREF _Toc32744 \h </w:instrText>
        </w:r>
        <w:r>
          <w:fldChar w:fldCharType="separate"/>
        </w:r>
        <w:r>
          <w:t>7</w:t>
        </w:r>
        <w:r>
          <w:fldChar w:fldCharType="end"/>
        </w:r>
      </w:hyperlink>
    </w:p>
    <w:p>
      <w:pPr>
        <w:pStyle w:val="TOC2"/>
        <w:tabs>
          <w:tab w:val="right" w:leader="dot" w:pos="8306"/>
        </w:tabs>
      </w:pPr>
      <w:hyperlink w:anchor="_Toc27135" w:history="1">
        <w:r>
          <w:rPr>
            <w:rFonts w:ascii="仿宋" w:eastAsia="仿宋" w:hAnsi="仿宋" w:cs="仿宋" w:hint="eastAsia"/>
            <w:lang w:eastAsia="zh-CN"/>
          </w:rPr>
          <w:t>(四)、宏观经济影响分析</w:t>
        </w:r>
        <w:r>
          <w:tab/>
        </w:r>
        <w:r>
          <w:fldChar w:fldCharType="begin"/>
        </w:r>
        <w:r>
          <w:instrText xml:space="preserve"> PAGEREF _Toc27135 \h </w:instrText>
        </w:r>
        <w:r>
          <w:fldChar w:fldCharType="separate"/>
        </w:r>
        <w:r>
          <w:t>8</w:t>
        </w:r>
        <w:r>
          <w:fldChar w:fldCharType="end"/>
        </w:r>
      </w:hyperlink>
    </w:p>
    <w:p>
      <w:pPr>
        <w:pStyle w:val="TOC1"/>
        <w:tabs>
          <w:tab w:val="right" w:leader="dot" w:pos="8306"/>
        </w:tabs>
      </w:pPr>
      <w:hyperlink w:anchor="_Toc18960" w:history="1">
        <w:r>
          <w:rPr>
            <w:rFonts w:ascii="仿宋" w:eastAsia="仿宋" w:hAnsi="仿宋" w:cs="仿宋" w:hint="eastAsia"/>
            <w:lang w:eastAsia="zh-CN"/>
          </w:rPr>
          <w:t>二、资源开发及综合利用分析</w:t>
        </w:r>
        <w:r>
          <w:tab/>
        </w:r>
        <w:r>
          <w:fldChar w:fldCharType="begin"/>
        </w:r>
        <w:r>
          <w:instrText xml:space="preserve"> PAGEREF _Toc18960 \h </w:instrText>
        </w:r>
        <w:r>
          <w:fldChar w:fldCharType="separate"/>
        </w:r>
        <w:r>
          <w:t>9</w:t>
        </w:r>
        <w:r>
          <w:fldChar w:fldCharType="end"/>
        </w:r>
      </w:hyperlink>
    </w:p>
    <w:p>
      <w:pPr>
        <w:pStyle w:val="TOC2"/>
        <w:tabs>
          <w:tab w:val="right" w:leader="dot" w:pos="8306"/>
        </w:tabs>
      </w:pPr>
      <w:hyperlink w:anchor="_Toc24653" w:history="1">
        <w:r>
          <w:rPr>
            <w:rFonts w:ascii="仿宋" w:eastAsia="仿宋" w:hAnsi="仿宋" w:cs="仿宋" w:hint="eastAsia"/>
            <w:lang w:eastAsia="zh-CN"/>
          </w:rPr>
          <w:t>(一)、资源开发方案</w:t>
        </w:r>
        <w:r>
          <w:tab/>
        </w:r>
        <w:r>
          <w:fldChar w:fldCharType="begin"/>
        </w:r>
        <w:r>
          <w:instrText xml:space="preserve"> PAGEREF _Toc24653 \h </w:instrText>
        </w:r>
        <w:r>
          <w:fldChar w:fldCharType="separate"/>
        </w:r>
        <w:r>
          <w:t>9</w:t>
        </w:r>
        <w:r>
          <w:fldChar w:fldCharType="end"/>
        </w:r>
      </w:hyperlink>
    </w:p>
    <w:p>
      <w:pPr>
        <w:pStyle w:val="TOC2"/>
        <w:tabs>
          <w:tab w:val="right" w:leader="dot" w:pos="8306"/>
        </w:tabs>
      </w:pPr>
      <w:hyperlink w:anchor="_Toc1528" w:history="1">
        <w:r>
          <w:rPr>
            <w:rFonts w:ascii="仿宋" w:eastAsia="仿宋" w:hAnsi="仿宋" w:cs="仿宋" w:hint="eastAsia"/>
            <w:lang w:eastAsia="zh-CN"/>
          </w:rPr>
          <w:t>(二)、资源利用方案</w:t>
        </w:r>
        <w:r>
          <w:tab/>
        </w:r>
        <w:r>
          <w:fldChar w:fldCharType="begin"/>
        </w:r>
        <w:r>
          <w:instrText xml:space="preserve"> PAGEREF _Toc1528 \h </w:instrText>
        </w:r>
        <w:r>
          <w:fldChar w:fldCharType="separate"/>
        </w:r>
        <w:r>
          <w:t>11</w:t>
        </w:r>
        <w:r>
          <w:fldChar w:fldCharType="end"/>
        </w:r>
      </w:hyperlink>
    </w:p>
    <w:p>
      <w:pPr>
        <w:pStyle w:val="TOC2"/>
        <w:tabs>
          <w:tab w:val="right" w:leader="dot" w:pos="8306"/>
        </w:tabs>
      </w:pPr>
      <w:hyperlink w:anchor="_Toc30913" w:history="1">
        <w:r>
          <w:rPr>
            <w:rFonts w:ascii="仿宋" w:eastAsia="仿宋" w:hAnsi="仿宋" w:cs="仿宋" w:hint="eastAsia"/>
            <w:lang w:eastAsia="zh-CN"/>
          </w:rPr>
          <w:t>(三)、资源节约措施</w:t>
        </w:r>
        <w:r>
          <w:tab/>
        </w:r>
        <w:r>
          <w:fldChar w:fldCharType="begin"/>
        </w:r>
        <w:r>
          <w:instrText xml:space="preserve"> PAGEREF _Toc30913 \h </w:instrText>
        </w:r>
        <w:r>
          <w:fldChar w:fldCharType="separate"/>
        </w:r>
        <w:r>
          <w:t>12</w:t>
        </w:r>
        <w:r>
          <w:fldChar w:fldCharType="end"/>
        </w:r>
      </w:hyperlink>
    </w:p>
    <w:p>
      <w:pPr>
        <w:pStyle w:val="TOC1"/>
        <w:tabs>
          <w:tab w:val="right" w:leader="dot" w:pos="8306"/>
        </w:tabs>
      </w:pPr>
      <w:hyperlink w:anchor="_Toc24123" w:history="1">
        <w:r>
          <w:rPr>
            <w:rFonts w:ascii="仿宋" w:eastAsia="仿宋" w:hAnsi="仿宋" w:cs="仿宋" w:hint="eastAsia"/>
            <w:lang w:eastAsia="zh-CN"/>
          </w:rPr>
          <w:t>三、社会影响分析</w:t>
        </w:r>
        <w:r>
          <w:tab/>
        </w:r>
        <w:r>
          <w:fldChar w:fldCharType="begin"/>
        </w:r>
        <w:r>
          <w:instrText xml:space="preserve"> PAGEREF _Toc24123 \h </w:instrText>
        </w:r>
        <w:r>
          <w:fldChar w:fldCharType="separate"/>
        </w:r>
        <w:r>
          <w:t>13</w:t>
        </w:r>
        <w:r>
          <w:fldChar w:fldCharType="end"/>
        </w:r>
      </w:hyperlink>
    </w:p>
    <w:p>
      <w:pPr>
        <w:pStyle w:val="TOC2"/>
        <w:tabs>
          <w:tab w:val="right" w:leader="dot" w:pos="8306"/>
        </w:tabs>
      </w:pPr>
      <w:hyperlink w:anchor="_Toc30906" w:history="1">
        <w:r>
          <w:rPr>
            <w:rFonts w:ascii="仿宋" w:eastAsia="仿宋" w:hAnsi="仿宋" w:cs="仿宋" w:hint="eastAsia"/>
            <w:lang w:eastAsia="zh-CN"/>
          </w:rPr>
          <w:t>(一)、社会影响效果分析</w:t>
        </w:r>
        <w:r>
          <w:tab/>
        </w:r>
        <w:r>
          <w:fldChar w:fldCharType="begin"/>
        </w:r>
        <w:r>
          <w:instrText xml:space="preserve"> PAGEREF _Toc30906 \h </w:instrText>
        </w:r>
        <w:r>
          <w:fldChar w:fldCharType="separate"/>
        </w:r>
        <w:r>
          <w:t>13</w:t>
        </w:r>
        <w:r>
          <w:fldChar w:fldCharType="end"/>
        </w:r>
      </w:hyperlink>
    </w:p>
    <w:p>
      <w:pPr>
        <w:pStyle w:val="TOC2"/>
        <w:tabs>
          <w:tab w:val="right" w:leader="dot" w:pos="8306"/>
        </w:tabs>
      </w:pPr>
      <w:hyperlink w:anchor="_Toc31527" w:history="1">
        <w:r>
          <w:rPr>
            <w:rFonts w:ascii="仿宋" w:eastAsia="仿宋" w:hAnsi="仿宋" w:cs="仿宋" w:hint="eastAsia"/>
            <w:lang w:eastAsia="zh-CN"/>
          </w:rPr>
          <w:t>(二)、社会适应性分析</w:t>
        </w:r>
        <w:r>
          <w:tab/>
        </w:r>
        <w:r>
          <w:fldChar w:fldCharType="begin"/>
        </w:r>
        <w:r>
          <w:instrText xml:space="preserve"> PAGEREF _Toc31527 \h </w:instrText>
        </w:r>
        <w:r>
          <w:fldChar w:fldCharType="separate"/>
        </w:r>
        <w:r>
          <w:t>15</w:t>
        </w:r>
        <w:r>
          <w:fldChar w:fldCharType="end"/>
        </w:r>
      </w:hyperlink>
    </w:p>
    <w:p>
      <w:pPr>
        <w:pStyle w:val="TOC2"/>
        <w:tabs>
          <w:tab w:val="right" w:leader="dot" w:pos="8306"/>
        </w:tabs>
      </w:pPr>
      <w:hyperlink w:anchor="_Toc9747" w:history="1">
        <w:r>
          <w:rPr>
            <w:rFonts w:ascii="仿宋" w:eastAsia="仿宋" w:hAnsi="仿宋" w:cs="仿宋" w:hint="eastAsia"/>
            <w:lang w:eastAsia="zh-CN"/>
          </w:rPr>
          <w:t>(三)、社会风险及对策分析</w:t>
        </w:r>
        <w:r>
          <w:tab/>
        </w:r>
        <w:r>
          <w:fldChar w:fldCharType="begin"/>
        </w:r>
        <w:r>
          <w:instrText xml:space="preserve"> PAGEREF _Toc9747 \h </w:instrText>
        </w:r>
        <w:r>
          <w:fldChar w:fldCharType="separate"/>
        </w:r>
        <w:r>
          <w:t>17</w:t>
        </w:r>
        <w:r>
          <w:fldChar w:fldCharType="end"/>
        </w:r>
      </w:hyperlink>
    </w:p>
    <w:p>
      <w:pPr>
        <w:pStyle w:val="TOC1"/>
        <w:tabs>
          <w:tab w:val="right" w:leader="dot" w:pos="8306"/>
        </w:tabs>
      </w:pPr>
      <w:hyperlink w:anchor="_Toc22243" w:history="1">
        <w:r>
          <w:rPr>
            <w:rFonts w:ascii="仿宋" w:eastAsia="仿宋" w:hAnsi="仿宋" w:cs="仿宋" w:hint="eastAsia"/>
            <w:lang w:eastAsia="zh-CN"/>
          </w:rPr>
          <w:t>四、翡翠玉石项目概论</w:t>
        </w:r>
        <w:r>
          <w:tab/>
        </w:r>
        <w:r>
          <w:fldChar w:fldCharType="begin"/>
        </w:r>
        <w:r>
          <w:instrText xml:space="preserve"> PAGEREF _Toc22243 \h </w:instrText>
        </w:r>
        <w:r>
          <w:fldChar w:fldCharType="separate"/>
        </w:r>
        <w:r>
          <w:t>20</w:t>
        </w:r>
        <w:r>
          <w:fldChar w:fldCharType="end"/>
        </w:r>
      </w:hyperlink>
    </w:p>
    <w:p>
      <w:pPr>
        <w:pStyle w:val="TOC2"/>
        <w:tabs>
          <w:tab w:val="right" w:leader="dot" w:pos="8306"/>
        </w:tabs>
      </w:pPr>
      <w:hyperlink w:anchor="_Toc5930" w:history="1">
        <w:r>
          <w:rPr>
            <w:rFonts w:ascii="仿宋" w:eastAsia="仿宋" w:hAnsi="仿宋" w:cs="仿宋" w:hint="eastAsia"/>
            <w:lang w:eastAsia="zh-CN"/>
          </w:rPr>
          <w:t>(一)、项目申报单位概况</w:t>
        </w:r>
        <w:r>
          <w:tab/>
        </w:r>
        <w:r>
          <w:fldChar w:fldCharType="begin"/>
        </w:r>
        <w:r>
          <w:instrText xml:space="preserve"> PAGEREF _Toc5930 \h </w:instrText>
        </w:r>
        <w:r>
          <w:fldChar w:fldCharType="separate"/>
        </w:r>
        <w:r>
          <w:t>20</w:t>
        </w:r>
        <w:r>
          <w:fldChar w:fldCharType="end"/>
        </w:r>
      </w:hyperlink>
    </w:p>
    <w:p>
      <w:pPr>
        <w:pStyle w:val="TOC2"/>
        <w:tabs>
          <w:tab w:val="right" w:leader="dot" w:pos="8306"/>
        </w:tabs>
      </w:pPr>
      <w:hyperlink w:anchor="_Toc26594" w:history="1">
        <w:r>
          <w:rPr>
            <w:rFonts w:ascii="仿宋" w:eastAsia="仿宋" w:hAnsi="仿宋" w:cs="仿宋" w:hint="eastAsia"/>
            <w:lang w:eastAsia="zh-CN"/>
          </w:rPr>
          <w:t>(二)、项目概况</w:t>
        </w:r>
        <w:r>
          <w:tab/>
        </w:r>
        <w:r>
          <w:fldChar w:fldCharType="begin"/>
        </w:r>
        <w:r>
          <w:instrText xml:space="preserve"> PAGEREF _Toc26594 \h </w:instrText>
        </w:r>
        <w:r>
          <w:fldChar w:fldCharType="separate"/>
        </w:r>
        <w:r>
          <w:t>21</w:t>
        </w:r>
        <w:r>
          <w:fldChar w:fldCharType="end"/>
        </w:r>
      </w:hyperlink>
    </w:p>
    <w:p>
      <w:pPr>
        <w:pStyle w:val="TOC1"/>
        <w:tabs>
          <w:tab w:val="right" w:leader="dot" w:pos="8306"/>
        </w:tabs>
      </w:pPr>
      <w:hyperlink w:anchor="_Toc25605" w:history="1">
        <w:r>
          <w:rPr>
            <w:rFonts w:ascii="仿宋" w:eastAsia="仿宋" w:hAnsi="仿宋" w:cs="仿宋" w:hint="eastAsia"/>
            <w:lang w:eastAsia="zh-CN"/>
          </w:rPr>
          <w:t>五、财务管理与成本控制</w:t>
        </w:r>
        <w:r>
          <w:tab/>
        </w:r>
        <w:r>
          <w:fldChar w:fldCharType="begin"/>
        </w:r>
        <w:r>
          <w:instrText xml:space="preserve"> PAGEREF _Toc25605 \h </w:instrText>
        </w:r>
        <w:r>
          <w:fldChar w:fldCharType="separate"/>
        </w:r>
        <w:r>
          <w:t>24</w:t>
        </w:r>
        <w:r>
          <w:fldChar w:fldCharType="end"/>
        </w:r>
      </w:hyperlink>
    </w:p>
    <w:p>
      <w:pPr>
        <w:pStyle w:val="TOC2"/>
        <w:tabs>
          <w:tab w:val="right" w:leader="dot" w:pos="8306"/>
        </w:tabs>
      </w:pPr>
      <w:hyperlink w:anchor="_Toc31719" w:history="1">
        <w:r>
          <w:rPr>
            <w:rFonts w:ascii="仿宋" w:eastAsia="仿宋" w:hAnsi="仿宋" w:cs="仿宋" w:hint="eastAsia"/>
            <w:lang w:eastAsia="zh-CN"/>
          </w:rPr>
          <w:t>(一)、财务管理体系建设</w:t>
        </w:r>
        <w:r>
          <w:tab/>
        </w:r>
        <w:r>
          <w:fldChar w:fldCharType="begin"/>
        </w:r>
        <w:r>
          <w:instrText xml:space="preserve"> PAGEREF _Toc31719 \h </w:instrText>
        </w:r>
        <w:r>
          <w:fldChar w:fldCharType="separate"/>
        </w:r>
        <w:r>
          <w:t>24</w:t>
        </w:r>
        <w:r>
          <w:fldChar w:fldCharType="end"/>
        </w:r>
      </w:hyperlink>
    </w:p>
    <w:p>
      <w:pPr>
        <w:pStyle w:val="TOC2"/>
        <w:tabs>
          <w:tab w:val="right" w:leader="dot" w:pos="8306"/>
        </w:tabs>
      </w:pPr>
      <w:hyperlink w:anchor="_Toc18895" w:history="1">
        <w:r>
          <w:rPr>
            <w:rFonts w:ascii="仿宋" w:eastAsia="仿宋" w:hAnsi="仿宋" w:cs="仿宋" w:hint="eastAsia"/>
            <w:lang w:eastAsia="zh-CN"/>
          </w:rPr>
          <w:t>(二)、成本控制措施</w:t>
        </w:r>
        <w:r>
          <w:tab/>
        </w:r>
        <w:r>
          <w:fldChar w:fldCharType="begin"/>
        </w:r>
        <w:r>
          <w:instrText xml:space="preserve"> PAGEREF _Toc18895 \h </w:instrText>
        </w:r>
        <w:r>
          <w:fldChar w:fldCharType="separate"/>
        </w:r>
        <w:r>
          <w:t>25</w:t>
        </w:r>
        <w:r>
          <w:fldChar w:fldCharType="end"/>
        </w:r>
      </w:hyperlink>
    </w:p>
    <w:p>
      <w:pPr>
        <w:pStyle w:val="TOC1"/>
        <w:tabs>
          <w:tab w:val="right" w:leader="dot" w:pos="8306"/>
        </w:tabs>
      </w:pPr>
      <w:hyperlink w:anchor="_Toc12320" w:history="1">
        <w:r>
          <w:rPr>
            <w:rFonts w:ascii="仿宋" w:eastAsia="仿宋" w:hAnsi="仿宋" w:cs="仿宋" w:hint="eastAsia"/>
            <w:lang w:eastAsia="zh-CN"/>
          </w:rPr>
          <w:t>六、背景、必要性分析</w:t>
        </w:r>
        <w:r>
          <w:tab/>
        </w:r>
        <w:r>
          <w:fldChar w:fldCharType="begin"/>
        </w:r>
        <w:r>
          <w:instrText xml:space="preserve"> PAGEREF _Toc12320 \h </w:instrText>
        </w:r>
        <w:r>
          <w:fldChar w:fldCharType="separate"/>
        </w:r>
        <w:r>
          <w:t>27</w:t>
        </w:r>
        <w:r>
          <w:fldChar w:fldCharType="end"/>
        </w:r>
      </w:hyperlink>
    </w:p>
    <w:p>
      <w:pPr>
        <w:pStyle w:val="TOC2"/>
        <w:tabs>
          <w:tab w:val="right" w:leader="dot" w:pos="8306"/>
        </w:tabs>
      </w:pPr>
      <w:hyperlink w:anchor="_Toc6910" w:history="1">
        <w:r>
          <w:rPr>
            <w:rFonts w:ascii="仿宋" w:eastAsia="仿宋" w:hAnsi="仿宋" w:cs="仿宋" w:hint="eastAsia"/>
            <w:lang w:eastAsia="zh-CN"/>
          </w:rPr>
          <w:t>(一)、项目建设背景</w:t>
        </w:r>
        <w:r>
          <w:tab/>
        </w:r>
        <w:r>
          <w:fldChar w:fldCharType="begin"/>
        </w:r>
        <w:r>
          <w:instrText xml:space="preserve"> PAGEREF _Toc6910 \h </w:instrText>
        </w:r>
        <w:r>
          <w:fldChar w:fldCharType="separate"/>
        </w:r>
        <w:r>
          <w:t>27</w:t>
        </w:r>
        <w:r>
          <w:fldChar w:fldCharType="end"/>
        </w:r>
      </w:hyperlink>
    </w:p>
    <w:p>
      <w:pPr>
        <w:pStyle w:val="TOC2"/>
        <w:tabs>
          <w:tab w:val="right" w:leader="dot" w:pos="8306"/>
        </w:tabs>
      </w:pPr>
      <w:hyperlink w:anchor="_Toc5925" w:history="1">
        <w:r>
          <w:rPr>
            <w:rFonts w:ascii="仿宋" w:eastAsia="仿宋" w:hAnsi="仿宋" w:cs="仿宋" w:hint="eastAsia"/>
            <w:lang w:eastAsia="zh-CN"/>
          </w:rPr>
          <w:t>(二)、必要性分析</w:t>
        </w:r>
        <w:r>
          <w:tab/>
        </w:r>
        <w:r>
          <w:fldChar w:fldCharType="begin"/>
        </w:r>
        <w:r>
          <w:instrText xml:space="preserve"> PAGEREF _Toc5925 \h </w:instrText>
        </w:r>
        <w:r>
          <w:fldChar w:fldCharType="separate"/>
        </w:r>
        <w:r>
          <w:t>28</w:t>
        </w:r>
        <w:r>
          <w:fldChar w:fldCharType="end"/>
        </w:r>
      </w:hyperlink>
    </w:p>
    <w:p>
      <w:pPr>
        <w:pStyle w:val="TOC2"/>
        <w:tabs>
          <w:tab w:val="right" w:leader="dot" w:pos="8306"/>
        </w:tabs>
      </w:pPr>
      <w:hyperlink w:anchor="_Toc27100" w:history="1">
        <w:r>
          <w:rPr>
            <w:rFonts w:ascii="仿宋" w:eastAsia="仿宋" w:hAnsi="仿宋" w:cs="仿宋" w:hint="eastAsia"/>
            <w:lang w:eastAsia="zh-CN"/>
          </w:rPr>
          <w:t>(三)、项目建设有利条件</w:t>
        </w:r>
        <w:r>
          <w:tab/>
        </w:r>
        <w:r>
          <w:fldChar w:fldCharType="begin"/>
        </w:r>
        <w:r>
          <w:instrText xml:space="preserve"> PAGEREF _Toc27100 \h </w:instrText>
        </w:r>
        <w:r>
          <w:fldChar w:fldCharType="separate"/>
        </w:r>
        <w:r>
          <w:t>29</w:t>
        </w:r>
        <w:r>
          <w:fldChar w:fldCharType="end"/>
        </w:r>
      </w:hyperlink>
    </w:p>
    <w:p>
      <w:pPr>
        <w:pStyle w:val="TOC1"/>
        <w:tabs>
          <w:tab w:val="right" w:leader="dot" w:pos="8306"/>
        </w:tabs>
      </w:pPr>
      <w:hyperlink w:anchor="_Toc25565" w:history="1">
        <w:r>
          <w:rPr>
            <w:rFonts w:ascii="仿宋" w:eastAsia="仿宋" w:hAnsi="仿宋" w:cs="仿宋" w:hint="eastAsia"/>
            <w:lang w:eastAsia="zh-CN"/>
          </w:rPr>
          <w:t>七、项目质量与标准</w:t>
        </w:r>
        <w:r>
          <w:tab/>
        </w:r>
        <w:r>
          <w:fldChar w:fldCharType="begin"/>
        </w:r>
        <w:r>
          <w:instrText xml:space="preserve"> PAGEREF _Toc25565 \h </w:instrText>
        </w:r>
        <w:r>
          <w:fldChar w:fldCharType="separate"/>
        </w:r>
        <w:r>
          <w:t>31</w:t>
        </w:r>
        <w:r>
          <w:fldChar w:fldCharType="end"/>
        </w:r>
      </w:hyperlink>
    </w:p>
    <w:p>
      <w:pPr>
        <w:pStyle w:val="TOC2"/>
        <w:tabs>
          <w:tab w:val="right" w:leader="dot" w:pos="8306"/>
        </w:tabs>
      </w:pPr>
      <w:hyperlink w:anchor="_Toc2139" w:history="1">
        <w:r>
          <w:rPr>
            <w:rFonts w:ascii="仿宋" w:eastAsia="仿宋" w:hAnsi="仿宋" w:cs="仿宋" w:hint="eastAsia"/>
            <w:lang w:eastAsia="zh-CN"/>
          </w:rPr>
          <w:t>(一)、质量保障体系</w:t>
        </w:r>
        <w:r>
          <w:tab/>
        </w:r>
        <w:r>
          <w:fldChar w:fldCharType="begin"/>
        </w:r>
        <w:r>
          <w:instrText xml:space="preserve"> PAGEREF _Toc2139 \h </w:instrText>
        </w:r>
        <w:r>
          <w:fldChar w:fldCharType="separate"/>
        </w:r>
        <w:r>
          <w:t>31</w:t>
        </w:r>
        <w:r>
          <w:fldChar w:fldCharType="end"/>
        </w:r>
      </w:hyperlink>
    </w:p>
    <w:p>
      <w:pPr>
        <w:pStyle w:val="TOC2"/>
        <w:tabs>
          <w:tab w:val="right" w:leader="dot" w:pos="8306"/>
        </w:tabs>
      </w:pPr>
      <w:hyperlink w:anchor="_Toc26771" w:history="1">
        <w:r>
          <w:rPr>
            <w:rFonts w:ascii="仿宋" w:eastAsia="仿宋" w:hAnsi="仿宋" w:cs="仿宋" w:hint="eastAsia"/>
            <w:lang w:eastAsia="zh-CN"/>
          </w:rPr>
          <w:t>(二)、标准化作业流程</w:t>
        </w:r>
        <w:r>
          <w:tab/>
        </w:r>
        <w:r>
          <w:fldChar w:fldCharType="begin"/>
        </w:r>
        <w:r>
          <w:instrText xml:space="preserve"> PAGEREF _Toc26771 \h </w:instrText>
        </w:r>
        <w:r>
          <w:fldChar w:fldCharType="separate"/>
        </w:r>
        <w:r>
          <w:t>32</w:t>
        </w:r>
        <w:r>
          <w:fldChar w:fldCharType="end"/>
        </w:r>
      </w:hyperlink>
    </w:p>
    <w:p>
      <w:pPr>
        <w:pStyle w:val="TOC2"/>
        <w:tabs>
          <w:tab w:val="right" w:leader="dot" w:pos="8306"/>
        </w:tabs>
      </w:pPr>
      <w:hyperlink w:anchor="_Toc3910" w:history="1">
        <w:r>
          <w:rPr>
            <w:rFonts w:ascii="仿宋" w:eastAsia="仿宋" w:hAnsi="仿宋" w:cs="仿宋" w:hint="eastAsia"/>
            <w:lang w:eastAsia="zh-CN"/>
          </w:rPr>
          <w:t>(三)、质量监控与评估</w:t>
        </w:r>
        <w:r>
          <w:tab/>
        </w:r>
        <w:r>
          <w:fldChar w:fldCharType="begin"/>
        </w:r>
        <w:r>
          <w:instrText xml:space="preserve"> PAGEREF _Toc3910 \h </w:instrText>
        </w:r>
        <w:r>
          <w:fldChar w:fldCharType="separate"/>
        </w:r>
        <w:r>
          <w:t>34</w:t>
        </w:r>
        <w:r>
          <w:fldChar w:fldCharType="end"/>
        </w:r>
      </w:hyperlink>
    </w:p>
    <w:p>
      <w:pPr>
        <w:pStyle w:val="TOC2"/>
        <w:tabs>
          <w:tab w:val="right" w:leader="dot" w:pos="8306"/>
        </w:tabs>
      </w:pPr>
      <w:hyperlink w:anchor="_Toc29642" w:history="1">
        <w:r>
          <w:rPr>
            <w:rFonts w:ascii="仿宋" w:eastAsia="仿宋" w:hAnsi="仿宋" w:cs="仿宋" w:hint="eastAsia"/>
            <w:lang w:eastAsia="zh-CN"/>
          </w:rPr>
          <w:t>(四)、质量改进计划</w:t>
        </w:r>
        <w:r>
          <w:tab/>
        </w:r>
        <w:r>
          <w:fldChar w:fldCharType="begin"/>
        </w:r>
        <w:r>
          <w:instrText xml:space="preserve"> PAGEREF _Toc29642 \h </w:instrText>
        </w:r>
        <w:r>
          <w:fldChar w:fldCharType="separate"/>
        </w:r>
        <w:r>
          <w:t>35</w:t>
        </w:r>
        <w:r>
          <w:fldChar w:fldCharType="end"/>
        </w:r>
      </w:hyperlink>
    </w:p>
    <w:p>
      <w:pPr>
        <w:pStyle w:val="TOC1"/>
        <w:tabs>
          <w:tab w:val="right" w:leader="dot" w:pos="8306"/>
        </w:tabs>
      </w:pPr>
      <w:hyperlink w:anchor="_Toc28760" w:history="1">
        <w:r>
          <w:rPr>
            <w:rFonts w:ascii="仿宋" w:eastAsia="仿宋" w:hAnsi="仿宋" w:cs="仿宋" w:hint="eastAsia"/>
            <w:lang w:eastAsia="zh-CN"/>
          </w:rPr>
          <w:t>八、项目变更管理</w:t>
        </w:r>
        <w:r>
          <w:tab/>
        </w:r>
        <w:r>
          <w:fldChar w:fldCharType="begin"/>
        </w:r>
        <w:r>
          <w:instrText xml:space="preserve"> PAGEREF _Toc28760 \h </w:instrText>
        </w:r>
        <w:r>
          <w:fldChar w:fldCharType="separate"/>
        </w:r>
        <w:r>
          <w:t>36</w:t>
        </w:r>
        <w:r>
          <w:fldChar w:fldCharType="end"/>
        </w:r>
      </w:hyperlink>
    </w:p>
    <w:p>
      <w:pPr>
        <w:pStyle w:val="TOC2"/>
        <w:tabs>
          <w:tab w:val="right" w:leader="dot" w:pos="8306"/>
        </w:tabs>
      </w:pPr>
      <w:hyperlink w:anchor="_Toc8332" w:history="1">
        <w:r>
          <w:rPr>
            <w:rFonts w:ascii="仿宋" w:eastAsia="仿宋" w:hAnsi="仿宋" w:cs="仿宋" w:hint="eastAsia"/>
            <w:lang w:eastAsia="zh-CN"/>
          </w:rPr>
          <w:t>(一)、变更控制流程</w:t>
        </w:r>
        <w:r>
          <w:tab/>
        </w:r>
        <w:r>
          <w:fldChar w:fldCharType="begin"/>
        </w:r>
        <w:r>
          <w:instrText xml:space="preserve"> PAGEREF _Toc8332 \h </w:instrText>
        </w:r>
        <w:r>
          <w:fldChar w:fldCharType="separate"/>
        </w:r>
        <w:r>
          <w:t>36</w:t>
        </w:r>
        <w:r>
          <w:fldChar w:fldCharType="end"/>
        </w:r>
      </w:hyperlink>
    </w:p>
    <w:p>
      <w:pPr>
        <w:pStyle w:val="TOC2"/>
        <w:tabs>
          <w:tab w:val="right" w:leader="dot" w:pos="8306"/>
        </w:tabs>
      </w:pPr>
      <w:hyperlink w:anchor="_Toc29127" w:history="1">
        <w:r>
          <w:rPr>
            <w:rFonts w:ascii="仿宋" w:eastAsia="仿宋" w:hAnsi="仿宋" w:cs="仿宋" w:hint="eastAsia"/>
            <w:lang w:eastAsia="zh-CN"/>
          </w:rPr>
          <w:t>(二)、影响评估与处理</w:t>
        </w:r>
        <w:r>
          <w:tab/>
        </w:r>
        <w:r>
          <w:fldChar w:fldCharType="begin"/>
        </w:r>
        <w:r>
          <w:instrText xml:space="preserve"> PAGEREF _Toc29127 \h </w:instrText>
        </w:r>
        <w:r>
          <w:fldChar w:fldCharType="separate"/>
        </w:r>
        <w:r>
          <w:t>37</w:t>
        </w:r>
        <w:r>
          <w:fldChar w:fldCharType="end"/>
        </w:r>
      </w:hyperlink>
    </w:p>
    <w:p>
      <w:pPr>
        <w:pStyle w:val="TOC2"/>
        <w:tabs>
          <w:tab w:val="right" w:leader="dot" w:pos="8306"/>
        </w:tabs>
      </w:pPr>
      <w:hyperlink w:anchor="_Toc7747" w:history="1">
        <w:r>
          <w:rPr>
            <w:rFonts w:ascii="仿宋" w:eastAsia="仿宋" w:hAnsi="仿宋" w:cs="仿宋" w:hint="eastAsia"/>
            <w:lang w:eastAsia="zh-CN"/>
          </w:rPr>
          <w:t>(三)、变更记录与追踪</w:t>
        </w:r>
        <w:r>
          <w:tab/>
        </w:r>
        <w:r>
          <w:fldChar w:fldCharType="begin"/>
        </w:r>
        <w:r>
          <w:instrText xml:space="preserve"> PAGEREF _Toc7747 \h </w:instrText>
        </w:r>
        <w:r>
          <w:fldChar w:fldCharType="separate"/>
        </w:r>
        <w:r>
          <w:t>38</w:t>
        </w:r>
        <w:r>
          <w:fldChar w:fldCharType="end"/>
        </w:r>
      </w:hyperlink>
    </w:p>
    <w:p>
      <w:pPr>
        <w:pStyle w:val="TOC2"/>
        <w:tabs>
          <w:tab w:val="right" w:leader="dot" w:pos="8306"/>
        </w:tabs>
      </w:pPr>
      <w:hyperlink w:anchor="_Toc10036" w:history="1">
        <w:r>
          <w:rPr>
            <w:rFonts w:ascii="仿宋" w:eastAsia="仿宋" w:hAnsi="仿宋" w:cs="仿宋" w:hint="eastAsia"/>
            <w:lang w:eastAsia="zh-CN"/>
          </w:rPr>
          <w:t>(四)、变更管理策略</w:t>
        </w:r>
        <w:r>
          <w:tab/>
        </w:r>
        <w:r>
          <w:fldChar w:fldCharType="begin"/>
        </w:r>
        <w:r>
          <w:instrText xml:space="preserve"> PAGEREF _Toc10036 \h </w:instrText>
        </w:r>
        <w:r>
          <w:fldChar w:fldCharType="separate"/>
        </w:r>
        <w:r>
          <w:t>40</w:t>
        </w:r>
        <w:r>
          <w:fldChar w:fldCharType="end"/>
        </w:r>
      </w:hyperlink>
    </w:p>
    <w:p>
      <w:pPr>
        <w:pStyle w:val="TOC1"/>
        <w:tabs>
          <w:tab w:val="right" w:leader="dot" w:pos="8306"/>
        </w:tabs>
      </w:pPr>
      <w:hyperlink w:anchor="_Toc21607" w:history="1">
        <w:r>
          <w:rPr>
            <w:rFonts w:ascii="仿宋" w:eastAsia="仿宋" w:hAnsi="仿宋" w:cs="仿宋" w:hint="eastAsia"/>
            <w:lang w:eastAsia="zh-CN"/>
          </w:rPr>
          <w:t>九、项目进度计划</w:t>
        </w:r>
        <w:r>
          <w:tab/>
        </w:r>
        <w:r>
          <w:fldChar w:fldCharType="begin"/>
        </w:r>
        <w:r>
          <w:instrText xml:space="preserve"> PAGEREF _Toc21607 \h </w:instrText>
        </w:r>
        <w:r>
          <w:fldChar w:fldCharType="separate"/>
        </w:r>
        <w:r>
          <w:t>42</w:t>
        </w:r>
        <w:r>
          <w:fldChar w:fldCharType="end"/>
        </w:r>
      </w:hyperlink>
    </w:p>
    <w:p>
      <w:pPr>
        <w:pStyle w:val="TOC2"/>
        <w:tabs>
          <w:tab w:val="right" w:leader="dot" w:pos="8306"/>
        </w:tabs>
      </w:pPr>
      <w:hyperlink w:anchor="_Toc23337" w:history="1">
        <w:r>
          <w:rPr>
            <w:rFonts w:ascii="仿宋" w:eastAsia="仿宋" w:hAnsi="仿宋" w:cs="仿宋" w:hint="eastAsia"/>
            <w:lang w:eastAsia="zh-CN"/>
          </w:rPr>
          <w:t>(一)、建设周期</w:t>
        </w:r>
        <w:r>
          <w:tab/>
        </w:r>
        <w:r>
          <w:fldChar w:fldCharType="begin"/>
        </w:r>
        <w:r>
          <w:instrText xml:space="preserve"> PAGEREF _Toc23337 \h </w:instrText>
        </w:r>
        <w:r>
          <w:fldChar w:fldCharType="separate"/>
        </w:r>
        <w:r>
          <w:t>42</w:t>
        </w:r>
        <w:r>
          <w:fldChar w:fldCharType="end"/>
        </w:r>
      </w:hyperlink>
    </w:p>
    <w:p>
      <w:pPr>
        <w:pStyle w:val="TOC2"/>
        <w:tabs>
          <w:tab w:val="right" w:leader="dot" w:pos="8306"/>
        </w:tabs>
      </w:pPr>
      <w:hyperlink w:anchor="_Toc10369" w:history="1">
        <w:r>
          <w:rPr>
            <w:rFonts w:ascii="仿宋" w:eastAsia="仿宋" w:hAnsi="仿宋" w:cs="仿宋" w:hint="eastAsia"/>
            <w:lang w:eastAsia="zh-CN"/>
          </w:rPr>
          <w:t>(二)、建设进度</w:t>
        </w:r>
        <w:r>
          <w:tab/>
        </w:r>
        <w:r>
          <w:fldChar w:fldCharType="begin"/>
        </w:r>
        <w:r>
          <w:instrText xml:space="preserve"> PAGEREF _Toc10369 \h </w:instrText>
        </w:r>
        <w:r>
          <w:fldChar w:fldCharType="separate"/>
        </w:r>
        <w:r>
          <w:t>42</w:t>
        </w:r>
        <w:r>
          <w:fldChar w:fldCharType="end"/>
        </w:r>
      </w:hyperlink>
    </w:p>
    <w:p>
      <w:pPr>
        <w:pStyle w:val="TOC2"/>
        <w:tabs>
          <w:tab w:val="right" w:leader="dot" w:pos="8306"/>
        </w:tabs>
      </w:pPr>
      <w:hyperlink w:anchor="_Toc13712" w:history="1">
        <w:r>
          <w:rPr>
            <w:rFonts w:ascii="仿宋" w:eastAsia="仿宋" w:hAnsi="仿宋" w:cs="仿宋" w:hint="eastAsia"/>
            <w:lang w:eastAsia="zh-CN"/>
          </w:rPr>
          <w:t>(三)、进度安排注意事项</w:t>
        </w:r>
        <w:r>
          <w:tab/>
        </w:r>
        <w:r>
          <w:fldChar w:fldCharType="begin"/>
        </w:r>
        <w:r>
          <w:instrText xml:space="preserve"> PAGEREF _Toc13712 \h </w:instrText>
        </w:r>
        <w:r>
          <w:fldChar w:fldCharType="separate"/>
        </w:r>
        <w:r>
          <w:t>43</w:t>
        </w:r>
        <w:r>
          <w:fldChar w:fldCharType="end"/>
        </w:r>
      </w:hyperlink>
    </w:p>
    <w:p>
      <w:pPr>
        <w:pStyle w:val="TOC2"/>
        <w:tabs>
          <w:tab w:val="right" w:leader="dot" w:pos="8306"/>
        </w:tabs>
      </w:pPr>
      <w:hyperlink w:anchor="_Toc8526" w:history="1">
        <w:r>
          <w:rPr>
            <w:rFonts w:ascii="仿宋" w:eastAsia="仿宋" w:hAnsi="仿宋" w:cs="仿宋" w:hint="eastAsia"/>
            <w:lang w:eastAsia="zh-CN"/>
          </w:rPr>
          <w:t>(四)、人力资源配置</w:t>
        </w:r>
        <w:r>
          <w:tab/>
        </w:r>
        <w:r>
          <w:fldChar w:fldCharType="begin"/>
        </w:r>
        <w:r>
          <w:instrText xml:space="preserve"> PAGEREF _Toc8526 \h </w:instrText>
        </w:r>
        <w:r>
          <w:fldChar w:fldCharType="separate"/>
        </w:r>
        <w:r>
          <w:t>44</w:t>
        </w:r>
        <w:r>
          <w:fldChar w:fldCharType="end"/>
        </w:r>
      </w:hyperlink>
    </w:p>
    <w:p>
      <w:pPr>
        <w:pStyle w:val="TOC2"/>
        <w:tabs>
          <w:tab w:val="right" w:leader="dot" w:pos="8306"/>
        </w:tabs>
      </w:pPr>
      <w:hyperlink w:anchor="_Toc3777" w:history="1">
        <w:r>
          <w:rPr>
            <w:rFonts w:ascii="仿宋" w:eastAsia="仿宋" w:hAnsi="仿宋" w:cs="仿宋" w:hint="eastAsia"/>
            <w:lang w:eastAsia="zh-CN"/>
          </w:rPr>
          <w:t>(五)、员工培训</w:t>
        </w:r>
        <w:r>
          <w:tab/>
        </w:r>
        <w:r>
          <w:fldChar w:fldCharType="begin"/>
        </w:r>
        <w:r>
          <w:instrText xml:space="preserve"> PAGEREF _Toc3777 \h </w:instrText>
        </w:r>
        <w:r>
          <w:fldChar w:fldCharType="separate"/>
        </w:r>
        <w:r>
          <w:t>46</w:t>
        </w:r>
        <w:r>
          <w:fldChar w:fldCharType="end"/>
        </w:r>
      </w:hyperlink>
    </w:p>
    <w:p>
      <w:pPr>
        <w:pStyle w:val="TOC2"/>
        <w:tabs>
          <w:tab w:val="right" w:leader="dot" w:pos="8306"/>
        </w:tabs>
      </w:pPr>
      <w:hyperlink w:anchor="_Toc14353" w:history="1">
        <w:r>
          <w:rPr>
            <w:rFonts w:ascii="仿宋" w:eastAsia="仿宋" w:hAnsi="仿宋" w:cs="仿宋" w:hint="eastAsia"/>
            <w:lang w:eastAsia="zh-CN"/>
          </w:rPr>
          <w:t>(六)、项目实施保障</w:t>
        </w:r>
        <w:r>
          <w:tab/>
        </w:r>
        <w:r>
          <w:fldChar w:fldCharType="begin"/>
        </w:r>
        <w:r>
          <w:instrText xml:space="preserve"> PAGEREF _Toc14353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193" w:history="1">
        <w:r>
          <w:rPr>
            <w:rFonts w:ascii="仿宋" w:eastAsia="仿宋" w:hAnsi="仿宋" w:cs="仿宋" w:hint="eastAsia"/>
            <w:lang w:eastAsia="zh-CN"/>
          </w:rPr>
          <w:t>(七)、安全规范管理</w:t>
        </w:r>
        <w:r>
          <w:tab/>
        </w:r>
        <w:r>
          <w:fldChar w:fldCharType="begin"/>
        </w:r>
        <w:r>
          <w:instrText xml:space="preserve"> PAGEREF _Toc7193 \h </w:instrText>
        </w:r>
        <w:r>
          <w:fldChar w:fldCharType="separate"/>
        </w:r>
        <w:r>
          <w:t>48</w:t>
        </w:r>
        <w:r>
          <w:fldChar w:fldCharType="end"/>
        </w:r>
      </w:hyperlink>
    </w:p>
    <w:p>
      <w:pPr>
        <w:pStyle w:val="TOC1"/>
        <w:tabs>
          <w:tab w:val="right" w:leader="dot" w:pos="8306"/>
        </w:tabs>
      </w:pPr>
      <w:hyperlink w:anchor="_Toc29005" w:history="1">
        <w:r>
          <w:rPr>
            <w:rFonts w:ascii="仿宋" w:eastAsia="仿宋" w:hAnsi="仿宋" w:cs="仿宋" w:hint="eastAsia"/>
            <w:lang w:eastAsia="zh-CN"/>
          </w:rPr>
          <w:t>十、技术创新与产业升级</w:t>
        </w:r>
        <w:r>
          <w:tab/>
        </w:r>
        <w:r>
          <w:fldChar w:fldCharType="begin"/>
        </w:r>
        <w:r>
          <w:instrText xml:space="preserve"> PAGEREF _Toc29005 \h </w:instrText>
        </w:r>
        <w:r>
          <w:fldChar w:fldCharType="separate"/>
        </w:r>
        <w:r>
          <w:t>49</w:t>
        </w:r>
        <w:r>
          <w:fldChar w:fldCharType="end"/>
        </w:r>
      </w:hyperlink>
    </w:p>
    <w:p>
      <w:pPr>
        <w:pStyle w:val="TOC2"/>
        <w:tabs>
          <w:tab w:val="right" w:leader="dot" w:pos="8306"/>
        </w:tabs>
      </w:pPr>
      <w:hyperlink w:anchor="_Toc19002" w:history="1">
        <w:r>
          <w:rPr>
            <w:rFonts w:ascii="仿宋" w:eastAsia="仿宋" w:hAnsi="仿宋" w:cs="仿宋" w:hint="eastAsia"/>
            <w:lang w:eastAsia="zh-CN"/>
          </w:rPr>
          <w:t>(一)、技术创新方向与目标</w:t>
        </w:r>
        <w:r>
          <w:tab/>
        </w:r>
        <w:r>
          <w:fldChar w:fldCharType="begin"/>
        </w:r>
        <w:r>
          <w:instrText xml:space="preserve"> PAGEREF _Toc19002 \h </w:instrText>
        </w:r>
        <w:r>
          <w:fldChar w:fldCharType="separate"/>
        </w:r>
        <w:r>
          <w:t>49</w:t>
        </w:r>
        <w:r>
          <w:fldChar w:fldCharType="end"/>
        </w:r>
      </w:hyperlink>
    </w:p>
    <w:p>
      <w:pPr>
        <w:pStyle w:val="TOC2"/>
        <w:tabs>
          <w:tab w:val="right" w:leader="dot" w:pos="8306"/>
        </w:tabs>
      </w:pPr>
      <w:hyperlink w:anchor="_Toc24708" w:history="1">
        <w:r>
          <w:rPr>
            <w:rFonts w:ascii="仿宋" w:eastAsia="仿宋" w:hAnsi="仿宋" w:cs="仿宋" w:hint="eastAsia"/>
            <w:lang w:eastAsia="zh-CN"/>
          </w:rPr>
          <w:t>(二)、产业升级路径与措施</w:t>
        </w:r>
        <w:r>
          <w:tab/>
        </w:r>
        <w:r>
          <w:fldChar w:fldCharType="begin"/>
        </w:r>
        <w:r>
          <w:instrText xml:space="preserve"> PAGEREF _Toc24708 \h </w:instrText>
        </w:r>
        <w:r>
          <w:fldChar w:fldCharType="separate"/>
        </w:r>
        <w:r>
          <w:t>50</w:t>
        </w:r>
        <w:r>
          <w:fldChar w:fldCharType="end"/>
        </w:r>
      </w:hyperlink>
    </w:p>
    <w:p>
      <w:pPr>
        <w:pStyle w:val="TOC1"/>
        <w:tabs>
          <w:tab w:val="right" w:leader="dot" w:pos="8306"/>
        </w:tabs>
      </w:pPr>
      <w:hyperlink w:anchor="_Toc31334" w:history="1">
        <w:r>
          <w:rPr>
            <w:rFonts w:ascii="仿宋" w:eastAsia="仿宋" w:hAnsi="仿宋" w:cs="仿宋" w:hint="eastAsia"/>
            <w:lang w:eastAsia="zh-CN"/>
          </w:rPr>
          <w:t>十一、项目实施与管理方案</w:t>
        </w:r>
        <w:r>
          <w:tab/>
        </w:r>
        <w:r>
          <w:fldChar w:fldCharType="begin"/>
        </w:r>
        <w:r>
          <w:instrText xml:space="preserve"> PAGEREF _Toc31334 \h </w:instrText>
        </w:r>
        <w:r>
          <w:fldChar w:fldCharType="separate"/>
        </w:r>
        <w:r>
          <w:t>52</w:t>
        </w:r>
        <w:r>
          <w:fldChar w:fldCharType="end"/>
        </w:r>
      </w:hyperlink>
    </w:p>
    <w:p>
      <w:pPr>
        <w:pStyle w:val="TOC2"/>
        <w:tabs>
          <w:tab w:val="right" w:leader="dot" w:pos="8306"/>
        </w:tabs>
      </w:pPr>
      <w:hyperlink w:anchor="_Toc5802" w:history="1">
        <w:r>
          <w:rPr>
            <w:rFonts w:ascii="仿宋" w:eastAsia="仿宋" w:hAnsi="仿宋" w:cs="仿宋" w:hint="eastAsia"/>
            <w:lang w:eastAsia="zh-CN"/>
          </w:rPr>
          <w:t>(一)、项目实施计划</w:t>
        </w:r>
        <w:r>
          <w:tab/>
        </w:r>
        <w:r>
          <w:fldChar w:fldCharType="begin"/>
        </w:r>
        <w:r>
          <w:instrText xml:space="preserve"> PAGEREF _Toc5802 \h </w:instrText>
        </w:r>
        <w:r>
          <w:fldChar w:fldCharType="separate"/>
        </w:r>
        <w:r>
          <w:t>52</w:t>
        </w:r>
        <w:r>
          <w:fldChar w:fldCharType="end"/>
        </w:r>
      </w:hyperlink>
    </w:p>
    <w:p>
      <w:pPr>
        <w:pStyle w:val="TOC2"/>
        <w:tabs>
          <w:tab w:val="right" w:leader="dot" w:pos="8306"/>
        </w:tabs>
      </w:pPr>
      <w:hyperlink w:anchor="_Toc17300" w:history="1">
        <w:r>
          <w:rPr>
            <w:rFonts w:ascii="仿宋" w:eastAsia="仿宋" w:hAnsi="仿宋" w:cs="仿宋" w:hint="eastAsia"/>
            <w:lang w:eastAsia="zh-CN"/>
          </w:rPr>
          <w:t>(二)、项目组织机构与职责</w:t>
        </w:r>
        <w:r>
          <w:tab/>
        </w:r>
        <w:r>
          <w:fldChar w:fldCharType="begin"/>
        </w:r>
        <w:r>
          <w:instrText xml:space="preserve"> PAGEREF _Toc17300 \h </w:instrText>
        </w:r>
        <w:r>
          <w:fldChar w:fldCharType="separate"/>
        </w:r>
        <w:r>
          <w:t>53</w:t>
        </w:r>
        <w:r>
          <w:fldChar w:fldCharType="end"/>
        </w:r>
      </w:hyperlink>
    </w:p>
    <w:p>
      <w:pPr>
        <w:pStyle w:val="TOC2"/>
        <w:tabs>
          <w:tab w:val="right" w:leader="dot" w:pos="8306"/>
        </w:tabs>
      </w:pPr>
      <w:hyperlink w:anchor="_Toc14697" w:history="1">
        <w:r>
          <w:rPr>
            <w:rFonts w:ascii="仿宋" w:eastAsia="仿宋" w:hAnsi="仿宋" w:cs="仿宋" w:hint="eastAsia"/>
            <w:lang w:eastAsia="zh-CN"/>
          </w:rPr>
          <w:t>(三)、项目管理与监控体系</w:t>
        </w:r>
        <w:r>
          <w:tab/>
        </w:r>
        <w:r>
          <w:fldChar w:fldCharType="begin"/>
        </w:r>
        <w:r>
          <w:instrText xml:space="preserve"> PAGEREF _Toc14697 \h </w:instrText>
        </w:r>
        <w:r>
          <w:fldChar w:fldCharType="separate"/>
        </w:r>
        <w:r>
          <w:t>56</w:t>
        </w:r>
        <w:r>
          <w:fldChar w:fldCharType="end"/>
        </w:r>
      </w:hyperlink>
    </w:p>
    <w:p>
      <w:pPr>
        <w:pStyle w:val="TOC1"/>
        <w:tabs>
          <w:tab w:val="right" w:leader="dot" w:pos="8306"/>
        </w:tabs>
      </w:pPr>
      <w:hyperlink w:anchor="_Toc7459" w:history="1">
        <w:r>
          <w:rPr>
            <w:rFonts w:ascii="仿宋" w:eastAsia="仿宋" w:hAnsi="仿宋" w:cs="仿宋" w:hint="eastAsia"/>
            <w:lang w:eastAsia="zh-CN"/>
          </w:rPr>
          <w:t>十二、资金管理与财务规划</w:t>
        </w:r>
        <w:r>
          <w:tab/>
        </w:r>
        <w:r>
          <w:fldChar w:fldCharType="begin"/>
        </w:r>
        <w:r>
          <w:instrText xml:space="preserve"> PAGEREF _Toc7459 \h </w:instrText>
        </w:r>
        <w:r>
          <w:fldChar w:fldCharType="separate"/>
        </w:r>
        <w:r>
          <w:t>57</w:t>
        </w:r>
        <w:r>
          <w:fldChar w:fldCharType="end"/>
        </w:r>
      </w:hyperlink>
    </w:p>
    <w:p>
      <w:pPr>
        <w:pStyle w:val="TOC2"/>
        <w:tabs>
          <w:tab w:val="right" w:leader="dot" w:pos="8306"/>
        </w:tabs>
      </w:pPr>
      <w:hyperlink w:anchor="_Toc12661" w:history="1">
        <w:r>
          <w:rPr>
            <w:rFonts w:ascii="仿宋" w:eastAsia="仿宋" w:hAnsi="仿宋" w:cs="仿宋" w:hint="eastAsia"/>
            <w:lang w:eastAsia="zh-CN"/>
          </w:rPr>
          <w:t>(一)、项目资金来源与筹措</w:t>
        </w:r>
        <w:r>
          <w:tab/>
        </w:r>
        <w:r>
          <w:fldChar w:fldCharType="begin"/>
        </w:r>
        <w:r>
          <w:instrText xml:space="preserve"> PAGEREF _Toc12661 \h </w:instrText>
        </w:r>
        <w:r>
          <w:fldChar w:fldCharType="separate"/>
        </w:r>
        <w:r>
          <w:t>57</w:t>
        </w:r>
        <w:r>
          <w:fldChar w:fldCharType="end"/>
        </w:r>
      </w:hyperlink>
    </w:p>
    <w:p>
      <w:pPr>
        <w:pStyle w:val="TOC2"/>
        <w:tabs>
          <w:tab w:val="right" w:leader="dot" w:pos="8306"/>
        </w:tabs>
      </w:pPr>
      <w:hyperlink w:anchor="_Toc18539" w:history="1">
        <w:r>
          <w:rPr>
            <w:rFonts w:ascii="仿宋" w:eastAsia="仿宋" w:hAnsi="仿宋" w:cs="仿宋" w:hint="eastAsia"/>
            <w:lang w:eastAsia="zh-CN"/>
          </w:rPr>
          <w:t>(二)、资金使用与监管</w:t>
        </w:r>
        <w:r>
          <w:tab/>
        </w:r>
        <w:r>
          <w:fldChar w:fldCharType="begin"/>
        </w:r>
        <w:r>
          <w:instrText xml:space="preserve"> PAGEREF _Toc18539 \h </w:instrText>
        </w:r>
        <w:r>
          <w:fldChar w:fldCharType="separate"/>
        </w:r>
        <w:r>
          <w:t>59</w:t>
        </w:r>
        <w:r>
          <w:fldChar w:fldCharType="end"/>
        </w:r>
      </w:hyperlink>
    </w:p>
    <w:p>
      <w:pPr>
        <w:pStyle w:val="TOC2"/>
        <w:tabs>
          <w:tab w:val="right" w:leader="dot" w:pos="8306"/>
        </w:tabs>
      </w:pPr>
      <w:hyperlink w:anchor="_Toc4216" w:history="1">
        <w:r>
          <w:rPr>
            <w:rFonts w:ascii="仿宋" w:eastAsia="仿宋" w:hAnsi="仿宋" w:cs="仿宋" w:hint="eastAsia"/>
            <w:lang w:eastAsia="zh-CN"/>
          </w:rPr>
          <w:t>(三)、财务规划与预测</w:t>
        </w:r>
        <w:r>
          <w:tab/>
        </w:r>
        <w:r>
          <w:fldChar w:fldCharType="begin"/>
        </w:r>
        <w:r>
          <w:instrText xml:space="preserve"> PAGEREF _Toc4216 \h </w:instrText>
        </w:r>
        <w:r>
          <w:fldChar w:fldCharType="separate"/>
        </w:r>
        <w:r>
          <w:t>60</w:t>
        </w:r>
        <w:r>
          <w:fldChar w:fldCharType="end"/>
        </w:r>
      </w:hyperlink>
    </w:p>
    <w:p>
      <w:pPr>
        <w:pStyle w:val="TOC1"/>
        <w:tabs>
          <w:tab w:val="right" w:leader="dot" w:pos="8306"/>
        </w:tabs>
      </w:pPr>
      <w:hyperlink w:anchor="_Toc14192" w:history="1">
        <w:r>
          <w:rPr>
            <w:rFonts w:ascii="仿宋" w:eastAsia="仿宋" w:hAnsi="仿宋" w:cs="仿宋" w:hint="eastAsia"/>
            <w:lang w:eastAsia="zh-CN"/>
          </w:rPr>
          <w:t>十三、人力资源管理与开发</w:t>
        </w:r>
        <w:r>
          <w:tab/>
        </w:r>
        <w:r>
          <w:fldChar w:fldCharType="begin"/>
        </w:r>
        <w:r>
          <w:instrText xml:space="preserve"> PAGEREF _Toc14192 \h </w:instrText>
        </w:r>
        <w:r>
          <w:fldChar w:fldCharType="separate"/>
        </w:r>
        <w:r>
          <w:t>61</w:t>
        </w:r>
        <w:r>
          <w:fldChar w:fldCharType="end"/>
        </w:r>
      </w:hyperlink>
    </w:p>
    <w:p>
      <w:pPr>
        <w:pStyle w:val="TOC2"/>
        <w:tabs>
          <w:tab w:val="right" w:leader="dot" w:pos="8306"/>
        </w:tabs>
      </w:pPr>
      <w:hyperlink w:anchor="_Toc4959" w:history="1">
        <w:r>
          <w:rPr>
            <w:rFonts w:ascii="仿宋" w:eastAsia="仿宋" w:hAnsi="仿宋" w:cs="仿宋" w:hint="eastAsia"/>
            <w:lang w:eastAsia="zh-CN"/>
          </w:rPr>
          <w:t>(一)、人力资源规划</w:t>
        </w:r>
        <w:r>
          <w:tab/>
        </w:r>
        <w:r>
          <w:fldChar w:fldCharType="begin"/>
        </w:r>
        <w:r>
          <w:instrText xml:space="preserve"> PAGEREF _Toc4959 \h </w:instrText>
        </w:r>
        <w:r>
          <w:fldChar w:fldCharType="separate"/>
        </w:r>
        <w:r>
          <w:t>61</w:t>
        </w:r>
        <w:r>
          <w:fldChar w:fldCharType="end"/>
        </w:r>
      </w:hyperlink>
    </w:p>
    <w:p>
      <w:pPr>
        <w:pStyle w:val="TOC2"/>
        <w:tabs>
          <w:tab w:val="right" w:leader="dot" w:pos="8306"/>
        </w:tabs>
      </w:pPr>
      <w:hyperlink w:anchor="_Toc25213" w:history="1">
        <w:r>
          <w:rPr>
            <w:rFonts w:ascii="仿宋" w:eastAsia="仿宋" w:hAnsi="仿宋" w:cs="仿宋" w:hint="eastAsia"/>
            <w:lang w:eastAsia="zh-CN"/>
          </w:rPr>
          <w:t>(二)、人力资源开发与培训</w:t>
        </w:r>
        <w:r>
          <w:tab/>
        </w:r>
        <w:r>
          <w:fldChar w:fldCharType="begin"/>
        </w:r>
        <w:r>
          <w:instrText xml:space="preserve"> PAGEREF _Toc25213 \h </w:instrText>
        </w:r>
        <w:r>
          <w:fldChar w:fldCharType="separate"/>
        </w:r>
        <w:r>
          <w:t>63</w:t>
        </w:r>
        <w:r>
          <w:fldChar w:fldCharType="end"/>
        </w:r>
      </w:hyperlink>
    </w:p>
    <w:p>
      <w:pPr>
        <w:pStyle w:val="TOC1"/>
        <w:tabs>
          <w:tab w:val="right" w:leader="dot" w:pos="8306"/>
        </w:tabs>
      </w:pPr>
      <w:hyperlink w:anchor="_Toc3088" w:history="1">
        <w:r>
          <w:rPr>
            <w:rFonts w:ascii="仿宋" w:eastAsia="仿宋" w:hAnsi="仿宋" w:cs="仿宋" w:hint="eastAsia"/>
            <w:lang w:eastAsia="zh-CN"/>
          </w:rPr>
          <w:t>十四、知识产权管理与保护</w:t>
        </w:r>
        <w:r>
          <w:tab/>
        </w:r>
        <w:r>
          <w:fldChar w:fldCharType="begin"/>
        </w:r>
        <w:r>
          <w:instrText xml:space="preserve"> PAGEREF _Toc3088 \h </w:instrText>
        </w:r>
        <w:r>
          <w:fldChar w:fldCharType="separate"/>
        </w:r>
        <w:r>
          <w:t>65</w:t>
        </w:r>
        <w:r>
          <w:fldChar w:fldCharType="end"/>
        </w:r>
      </w:hyperlink>
    </w:p>
    <w:p>
      <w:pPr>
        <w:pStyle w:val="TOC2"/>
        <w:tabs>
          <w:tab w:val="right" w:leader="dot" w:pos="8306"/>
        </w:tabs>
      </w:pPr>
      <w:hyperlink w:anchor="_Toc19332" w:history="1">
        <w:r>
          <w:rPr>
            <w:rFonts w:ascii="仿宋" w:eastAsia="仿宋" w:hAnsi="仿宋" w:cs="仿宋" w:hint="eastAsia"/>
            <w:lang w:eastAsia="zh-CN"/>
          </w:rPr>
          <w:t>(一)、知识产权管理体系建设</w:t>
        </w:r>
        <w:r>
          <w:tab/>
        </w:r>
        <w:r>
          <w:fldChar w:fldCharType="begin"/>
        </w:r>
        <w:r>
          <w:instrText xml:space="preserve"> PAGEREF _Toc19332 \h </w:instrText>
        </w:r>
        <w:r>
          <w:fldChar w:fldCharType="separate"/>
        </w:r>
        <w:r>
          <w:t>65</w:t>
        </w:r>
        <w:r>
          <w:fldChar w:fldCharType="end"/>
        </w:r>
      </w:hyperlink>
    </w:p>
    <w:p>
      <w:pPr>
        <w:pStyle w:val="TOC2"/>
        <w:tabs>
          <w:tab w:val="right" w:leader="dot" w:pos="8306"/>
        </w:tabs>
      </w:pPr>
      <w:hyperlink w:anchor="_Toc5584" w:history="1">
        <w:r>
          <w:rPr>
            <w:rFonts w:ascii="仿宋" w:eastAsia="仿宋" w:hAnsi="仿宋" w:cs="仿宋" w:hint="eastAsia"/>
            <w:lang w:eastAsia="zh-CN"/>
          </w:rPr>
          <w:t>(二)、知识产权保护措施</w:t>
        </w:r>
        <w:r>
          <w:tab/>
        </w:r>
        <w:r>
          <w:fldChar w:fldCharType="begin"/>
        </w:r>
        <w:r>
          <w:instrText xml:space="preserve"> PAGEREF _Toc5584 \h </w:instrText>
        </w:r>
        <w:r>
          <w:fldChar w:fldCharType="separate"/>
        </w:r>
        <w:r>
          <w:t>66</w:t>
        </w:r>
        <w:r>
          <w:fldChar w:fldCharType="end"/>
        </w:r>
      </w:hyperlink>
    </w:p>
    <w:p>
      <w:pPr>
        <w:pStyle w:val="TOC1"/>
        <w:tabs>
          <w:tab w:val="right" w:leader="dot" w:pos="8306"/>
        </w:tabs>
      </w:pPr>
      <w:hyperlink w:anchor="_Toc9575" w:history="1">
        <w:r>
          <w:rPr>
            <w:rFonts w:ascii="仿宋" w:eastAsia="仿宋" w:hAnsi="仿宋" w:cs="仿宋" w:hint="eastAsia"/>
            <w:lang w:eastAsia="zh-CN"/>
          </w:rPr>
          <w:t>十五、产业协同与集群发展</w:t>
        </w:r>
        <w:r>
          <w:tab/>
        </w:r>
        <w:r>
          <w:fldChar w:fldCharType="begin"/>
        </w:r>
        <w:r>
          <w:instrText xml:space="preserve"> PAGEREF _Toc9575 \h </w:instrText>
        </w:r>
        <w:r>
          <w:fldChar w:fldCharType="separate"/>
        </w:r>
        <w:r>
          <w:t>68</w:t>
        </w:r>
        <w:r>
          <w:fldChar w:fldCharType="end"/>
        </w:r>
      </w:hyperlink>
    </w:p>
    <w:p>
      <w:pPr>
        <w:pStyle w:val="TOC2"/>
        <w:tabs>
          <w:tab w:val="right" w:leader="dot" w:pos="8306"/>
        </w:tabs>
      </w:pPr>
      <w:hyperlink w:anchor="_Toc20964" w:history="1">
        <w:r>
          <w:rPr>
            <w:rFonts w:ascii="仿宋" w:eastAsia="仿宋" w:hAnsi="仿宋" w:cs="仿宋" w:hint="eastAsia"/>
            <w:lang w:eastAsia="zh-CN"/>
          </w:rPr>
          <w:t>(一)、产业协同机制建设</w:t>
        </w:r>
        <w:r>
          <w:tab/>
        </w:r>
        <w:r>
          <w:fldChar w:fldCharType="begin"/>
        </w:r>
        <w:r>
          <w:instrText xml:space="preserve"> PAGEREF _Toc20964 \h </w:instrText>
        </w:r>
        <w:r>
          <w:fldChar w:fldCharType="separate"/>
        </w:r>
        <w:r>
          <w:t>68</w:t>
        </w:r>
        <w:r>
          <w:fldChar w:fldCharType="end"/>
        </w:r>
      </w:hyperlink>
    </w:p>
    <w:p>
      <w:pPr>
        <w:pStyle w:val="TOC2"/>
        <w:tabs>
          <w:tab w:val="right" w:leader="dot" w:pos="8306"/>
        </w:tabs>
      </w:pPr>
      <w:hyperlink w:anchor="_Toc1686" w:history="1">
        <w:r>
          <w:rPr>
            <w:rFonts w:ascii="仿宋" w:eastAsia="仿宋" w:hAnsi="仿宋" w:cs="仿宋" w:hint="eastAsia"/>
            <w:lang w:eastAsia="zh-CN"/>
          </w:rPr>
          <w:t>(二)、产业集群培育与发展</w:t>
        </w:r>
        <w:r>
          <w:tab/>
        </w:r>
        <w:r>
          <w:fldChar w:fldCharType="begin"/>
        </w:r>
        <w:r>
          <w:instrText xml:space="preserve"> PAGEREF _Toc1686 \h </w:instrText>
        </w:r>
        <w:r>
          <w:fldChar w:fldCharType="separate"/>
        </w:r>
        <w:r>
          <w:t>69</w:t>
        </w:r>
        <w:r>
          <w:fldChar w:fldCharType="end"/>
        </w:r>
      </w:hyperlink>
    </w:p>
    <w:p>
      <w:pPr>
        <w:pStyle w:val="TOC1"/>
        <w:tabs>
          <w:tab w:val="right" w:leader="dot" w:pos="8306"/>
        </w:tabs>
      </w:pPr>
      <w:hyperlink w:anchor="_Toc5683" w:history="1">
        <w:r>
          <w:rPr>
            <w:rFonts w:ascii="仿宋" w:eastAsia="仿宋" w:hAnsi="仿宋" w:cs="仿宋" w:hint="eastAsia"/>
            <w:lang w:eastAsia="zh-CN"/>
          </w:rPr>
          <w:t>十六、合作与交流机制建立</w:t>
        </w:r>
        <w:r>
          <w:tab/>
        </w:r>
        <w:r>
          <w:fldChar w:fldCharType="begin"/>
        </w:r>
        <w:r>
          <w:instrText xml:space="preserve"> PAGEREF _Toc5683 \h </w:instrText>
        </w:r>
        <w:r>
          <w:fldChar w:fldCharType="separate"/>
        </w:r>
        <w:r>
          <w:t>70</w:t>
        </w:r>
        <w:r>
          <w:fldChar w:fldCharType="end"/>
        </w:r>
      </w:hyperlink>
    </w:p>
    <w:p>
      <w:pPr>
        <w:pStyle w:val="TOC2"/>
        <w:tabs>
          <w:tab w:val="right" w:leader="dot" w:pos="8306"/>
        </w:tabs>
      </w:pPr>
      <w:hyperlink w:anchor="_Toc2479" w:history="1">
        <w:r>
          <w:rPr>
            <w:rFonts w:ascii="仿宋" w:eastAsia="仿宋" w:hAnsi="仿宋" w:cs="仿宋" w:hint="eastAsia"/>
            <w:lang w:eastAsia="zh-CN"/>
          </w:rPr>
          <w:t>(一)、合作伙伴选择与合作方式</w:t>
        </w:r>
        <w:r>
          <w:tab/>
        </w:r>
        <w:r>
          <w:fldChar w:fldCharType="begin"/>
        </w:r>
        <w:r>
          <w:instrText xml:space="preserve"> PAGEREF _Toc2479 \h </w:instrText>
        </w:r>
        <w:r>
          <w:fldChar w:fldCharType="separate"/>
        </w:r>
        <w:r>
          <w:t>70</w:t>
        </w:r>
        <w:r>
          <w:fldChar w:fldCharType="end"/>
        </w:r>
      </w:hyperlink>
    </w:p>
    <w:p>
      <w:pPr>
        <w:pStyle w:val="TOC2"/>
        <w:tabs>
          <w:tab w:val="right" w:leader="dot" w:pos="8306"/>
        </w:tabs>
      </w:pPr>
      <w:hyperlink w:anchor="_Toc1521" w:history="1">
        <w:r>
          <w:rPr>
            <w:rFonts w:ascii="仿宋" w:eastAsia="仿宋" w:hAnsi="仿宋" w:cs="仿宋" w:hint="eastAsia"/>
            <w:lang w:eastAsia="zh-CN"/>
          </w:rPr>
          <w:t>(二)、交流与合作平台搭建</w:t>
        </w:r>
        <w:r>
          <w:tab/>
        </w:r>
        <w:r>
          <w:fldChar w:fldCharType="begin"/>
        </w:r>
        <w:r>
          <w:instrText xml:space="preserve"> PAGEREF _Toc1521 \h </w:instrText>
        </w:r>
        <w:r>
          <w:fldChar w:fldCharType="separate"/>
        </w:r>
        <w:r>
          <w:t>71</w:t>
        </w:r>
        <w:r>
          <w:fldChar w:fldCharType="end"/>
        </w:r>
      </w:hyperlink>
    </w:p>
    <w:p>
      <w:pPr>
        <w:pStyle w:val="TOC1"/>
        <w:tabs>
          <w:tab w:val="right" w:leader="dot" w:pos="8306"/>
        </w:tabs>
      </w:pPr>
      <w:hyperlink w:anchor="_Toc5117" w:history="1">
        <w:r>
          <w:rPr>
            <w:rFonts w:ascii="仿宋" w:eastAsia="仿宋" w:hAnsi="仿宋" w:cs="仿宋" w:hint="eastAsia"/>
            <w:lang w:eastAsia="zh-CN"/>
          </w:rPr>
          <w:t>十七、企业合规与伦理</w:t>
        </w:r>
        <w:r>
          <w:tab/>
        </w:r>
        <w:r>
          <w:fldChar w:fldCharType="begin"/>
        </w:r>
        <w:r>
          <w:instrText xml:space="preserve"> PAGEREF _Toc5117 \h </w:instrText>
        </w:r>
        <w:r>
          <w:fldChar w:fldCharType="separate"/>
        </w:r>
        <w:r>
          <w:t>73</w:t>
        </w:r>
        <w:r>
          <w:fldChar w:fldCharType="end"/>
        </w:r>
      </w:hyperlink>
    </w:p>
    <w:p>
      <w:pPr>
        <w:pStyle w:val="TOC2"/>
        <w:tabs>
          <w:tab w:val="right" w:leader="dot" w:pos="8306"/>
        </w:tabs>
      </w:pPr>
      <w:hyperlink w:anchor="_Toc3221" w:history="1">
        <w:r>
          <w:rPr>
            <w:rFonts w:ascii="仿宋" w:eastAsia="仿宋" w:hAnsi="仿宋" w:cs="仿宋" w:hint="eastAsia"/>
            <w:lang w:eastAsia="zh-CN"/>
          </w:rPr>
          <w:t>(一)、合规政策与程序</w:t>
        </w:r>
        <w:r>
          <w:tab/>
        </w:r>
        <w:r>
          <w:fldChar w:fldCharType="begin"/>
        </w:r>
        <w:r>
          <w:instrText xml:space="preserve"> PAGEREF _Toc3221 \h </w:instrText>
        </w:r>
        <w:r>
          <w:fldChar w:fldCharType="separate"/>
        </w:r>
        <w:r>
          <w:t>73</w:t>
        </w:r>
        <w:r>
          <w:fldChar w:fldCharType="end"/>
        </w:r>
      </w:hyperlink>
    </w:p>
    <w:p>
      <w:pPr>
        <w:pStyle w:val="TOC2"/>
        <w:tabs>
          <w:tab w:val="right" w:leader="dot" w:pos="8306"/>
        </w:tabs>
      </w:pPr>
      <w:hyperlink w:anchor="_Toc30983" w:history="1">
        <w:r>
          <w:rPr>
            <w:rFonts w:ascii="仿宋" w:eastAsia="仿宋" w:hAnsi="仿宋" w:cs="仿宋" w:hint="eastAsia"/>
            <w:lang w:eastAsia="zh-CN"/>
          </w:rPr>
          <w:t>(二)、伦理规范与培训</w:t>
        </w:r>
        <w:r>
          <w:tab/>
        </w:r>
        <w:r>
          <w:fldChar w:fldCharType="begin"/>
        </w:r>
        <w:r>
          <w:instrText xml:space="preserve"> PAGEREF _Toc30983 \h </w:instrText>
        </w:r>
        <w:r>
          <w:fldChar w:fldCharType="separate"/>
        </w:r>
        <w:r>
          <w:t>74</w:t>
        </w:r>
        <w:r>
          <w:fldChar w:fldCharType="end"/>
        </w:r>
      </w:hyperlink>
    </w:p>
    <w:p>
      <w:pPr>
        <w:pStyle w:val="TOC2"/>
        <w:tabs>
          <w:tab w:val="right" w:leader="dot" w:pos="8306"/>
        </w:tabs>
      </w:pPr>
      <w:hyperlink w:anchor="_Toc13747" w:history="1">
        <w:r>
          <w:rPr>
            <w:rFonts w:ascii="仿宋" w:eastAsia="仿宋" w:hAnsi="仿宋" w:cs="仿宋" w:hint="eastAsia"/>
            <w:lang w:eastAsia="zh-CN"/>
          </w:rPr>
          <w:t>(三)、合规风险评估</w:t>
        </w:r>
        <w:r>
          <w:tab/>
        </w:r>
        <w:r>
          <w:fldChar w:fldCharType="begin"/>
        </w:r>
        <w:r>
          <w:instrText xml:space="preserve"> PAGEREF _Toc13747 \h </w:instrText>
        </w:r>
        <w:r>
          <w:fldChar w:fldCharType="separate"/>
        </w:r>
        <w:r>
          <w:t>75</w:t>
        </w:r>
        <w:r>
          <w:fldChar w:fldCharType="end"/>
        </w:r>
      </w:hyperlink>
    </w:p>
    <w:p>
      <w:pPr>
        <w:pStyle w:val="TOC2"/>
        <w:tabs>
          <w:tab w:val="right" w:leader="dot" w:pos="8306"/>
        </w:tabs>
      </w:pPr>
      <w:hyperlink w:anchor="_Toc11158" w:history="1">
        <w:r>
          <w:rPr>
            <w:rFonts w:ascii="仿宋" w:eastAsia="仿宋" w:hAnsi="仿宋" w:cs="仿宋" w:hint="eastAsia"/>
            <w:lang w:eastAsia="zh-CN"/>
          </w:rPr>
          <w:t>(四)、合规监督与执行</w:t>
        </w:r>
        <w:r>
          <w:tab/>
        </w:r>
        <w:r>
          <w:fldChar w:fldCharType="begin"/>
        </w:r>
        <w:r>
          <w:instrText xml:space="preserve"> PAGEREF _Toc11158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33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951"/>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2974"/>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直接收益：假设翡翠玉石项目的产品或服务年销售收入为XX万元。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8237"/>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翡翠玉石项目通过引入先进的人工智能技术优化生产流程，例如自动化的物流系统和智能数据分析，可能大幅提高产品的质量和生产效率。这可能迫使竞争对手也必须投资于类似技术，以保持市场竞争力。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翡翠玉石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若翡翠玉石项目成功推广新型环保产品，比如采用可回收材料的包装，可能会激发消费者对可持续产品的需求。这种需求的增长可能迫使整个行业转向更环保的产品设计和生产方法。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翡翠玉石项目在减少环境影响方面的努力，如实施零废物生产和减少二氧化碳排放，可能会促使行业设立更高的环保标准。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翡翠玉石项目对新原料和技术的需求可能促使供应商调整生产策略，比如采用更环保的生产方法或开发新型原材料。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32744"/>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翡翠玉石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翡翠玉石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翡翠玉石项目对于所在区域的经济发展、就业机会的创造、当地企业的成长以及社区福祉的提升都有着积极而深远的影响。通过这些多方面的经济活动，项目有望成为推动区域经济增长和社会进步的重要力量。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7135"/>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翡翠玉石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翡翠玉石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翡翠玉石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翡翠玉石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翡翠玉石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8960"/>
      <w:r>
        <w:rPr>
          <w:rFonts w:ascii="仿宋" w:eastAsia="仿宋" w:hAnsi="仿宋" w:cs="仿宋" w:hint="eastAsia"/>
          <w:sz w:val="28"/>
          <w:lang w:eastAsia="zh-CN"/>
        </w:rPr>
        <w:t>二、资源开发及综合利用分析</w:t>
      </w:r>
      <w:bookmarkEnd w:id="7"/>
    </w:p>
    <w:p>
      <w:pPr>
        <w:pStyle w:val="Heading2"/>
        <w:rPr>
          <w:rFonts w:ascii="仿宋" w:eastAsia="仿宋" w:hAnsi="仿宋" w:cs="仿宋" w:hint="eastAsia"/>
          <w:lang w:eastAsia="zh-CN"/>
        </w:rPr>
      </w:pPr>
      <w:bookmarkStart w:id="8" w:name="_Toc24653"/>
      <w:r>
        <w:rPr>
          <w:rFonts w:ascii="仿宋" w:eastAsia="仿宋" w:hAnsi="仿宋" w:cs="仿宋" w:hint="eastAsia"/>
          <w:lang w:eastAsia="zh-CN"/>
        </w:rPr>
        <w:t>(一)、资源开发方案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一、翡翠玉石项目的技术资源开发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翡翠玉石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二、翡翠玉石项目的人力资源管理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翡翠玉石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三、翡翠玉石项目的资金资源筹措与优化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确保项目的顺利运行，资金资源的筹措将采取多元化策略。翡翠玉石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9" w:name="_Toc1528"/>
      <w:r>
        <w:rPr>
          <w:rFonts w:ascii="仿宋" w:eastAsia="仿宋" w:hAnsi="仿宋" w:cs="仿宋" w:hint="eastAsia"/>
          <w:sz w:val="28"/>
          <w:lang w:eastAsia="zh-CN"/>
        </w:rPr>
        <w:t>(二)、资源利用方案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制定翡翠玉石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翡翠玉石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https://d.book118.com/246221203003010101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翡翠玉石项目可行性建设方案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翡翠玉石项目可行性建设方案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翡翠玉石项目可行性建设方案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翡翠玉石项目可行性建设方案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翡翠玉石项目可行性建设方案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翡翠玉石项目可行性建设方案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翡翠玉石项目可行性建设方案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翡翠玉石项目可行性建设方案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翡翠玉石项目可行性建设方案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翡翠玉石项目可行性建设方案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翡翠玉石项目可行性建设方案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翡翠玉石项目可行性建设方案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2394DFF"/>
    <w:rsid w:val="22394DF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4622120300301010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2024-02-24T09:13:00Z</dcterms:created>
  <dcterms:modified xsi:type="dcterms:W3CDTF">2024-02-24T09:14:08Z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B3345D05F8864E0A8CE0D7FF179C8645_11</vt:lpwstr>
  </property>
  <property fmtid="{D5CDD505-2E9C-101B-9397-08002B2CF9AE}" pid="3" name="KSOProductBuildVer">
    <vt:lpwstr>2052-12.1.0.16250</vt:lpwstr>
  </property>
</Properties>
</file>