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2D33DE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CFBB46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49C77C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1AB8CD8" w14:textId="77777777">
                          <w:pPr>
                            <w:pStyle w:val="NoSpacing"/>
                            <w:jc w:val="right"/>
                            <w:rPr>
                              <w:color w:val="595959" w:themeColor="text1" w:themeTint="A6"/>
                              <w:sz w:val="32"/>
                              <w:szCs w:val="32"/>
                            </w:rPr>
                          </w:pPr>
                          <w:sdt>
                            <w:sdtPr>
                              <w:rPr>
                                <w:color w:val="595959" w:themeColor="text1" w:themeTint="A6"/>
                                <w:sz w:val="32"/>
                                <w:szCs w:val="32"/>
                              </w:rPr>
                              <w:alias w:val="摘要"/>
                              <w:id w:val="136852955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4069004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A5EB25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DEBCAE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9692900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900F93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F45485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FF5C2F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244895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A56B19E"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AE8C56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EE9D37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B61536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FCA00A5"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3878C7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2237E0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6A5B39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DE8AAA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1E6FAD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531085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1967A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AA9D25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FF77D0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483F6D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5A08D2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B53500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63308D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46571507"/>
        <w:docPartObj>
          <w:docPartGallery w:val="Table of Contents"/>
          <w:docPartUnique/>
        </w:docPartObj>
      </w:sdtPr>
      <w:sdtEndPr>
        <w:rPr>
          <w:b/>
          <w:bCs/>
        </w:rPr>
      </w:sdtEndPr>
      <w:sdtContent>
        <w:p w:rsidR="00483551" w:rsidRPr="00913CD1" w:rsidP="00457322" w14:paraId="6EE7258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4987F5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959323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DE9835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2605C0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B72D9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F5CEAC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AA77D8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68693F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3E6EC8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D0CDEA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C727F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055843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BBD8554"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0B0911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0BB650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01F2AB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6B7634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469398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3D0071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EAC050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849759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93380939"/>
        <w:docPartObj>
          <w:docPartGallery w:val="Table of Contents"/>
          <w:docPartUnique/>
        </w:docPartObj>
      </w:sdtPr>
      <w:sdtEndPr>
        <w:rPr>
          <w:b/>
          <w:bCs/>
        </w:rPr>
      </w:sdtEndPr>
      <w:sdtContent>
        <w:p w:rsidR="00483551" w:rsidRPr="00913CD1" w:rsidP="00457322" w14:paraId="15312DE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ABA96B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333B86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2351DE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ACA123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52AE31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9579C7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11B2FC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B05440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410A79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DFA829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E714EF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BEF780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CDD839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90DC47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03610A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52A665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6A5A306"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B6C019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9859A41"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57B836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E6C234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65988375"/>
        <w:docPartObj>
          <w:docPartGallery w:val="Table of Contents"/>
          <w:docPartUnique/>
        </w:docPartObj>
      </w:sdtPr>
      <w:sdtEndPr>
        <w:rPr>
          <w:b/>
          <w:bCs/>
        </w:rPr>
      </w:sdtEndPr>
      <w:sdtContent>
        <w:p w:rsidR="00483551" w:rsidRPr="00913CD1" w:rsidP="00457322" w14:paraId="35929BE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4730A5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C5F776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5748A2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2E5BF6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2EDCC0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7BA20E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A8D4CC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9C8639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7A148C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17211F3"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027635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21A755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C15678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C324A4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057627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368B08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248908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4DD0C9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E57E7" w14:paraId="4F39DC1E" w14:textId="77777777">
      <w:pPr>
        <w:ind w:firstLine="561"/>
      </w:pPr>
      <w:r>
        <w:rPr>
          <w:rFonts w:ascii="仿宋" w:eastAsia="仿宋" w:hAnsi="仿宋"/>
          <w:sz w:val="28"/>
        </w:rPr>
        <w:t>中医器械项目可行性分析报告编制的目的在于通过对中医器械项目的全面评估，确定该项目在技术、经济、市场、管理等方面的可行性和潜在效益。其意义在于为投资决策提供科学依据，降低投资风险，提高项目成功率，并确保项目能够实现预期的经济效益和社会效益。通过可行性分析，可以优化项目实施方案，提高资源利用效率，为项目的顺利实施和长期运营奠定坚实基础。</w:t>
      </w:r>
    </w:p>
    <w:p w:rsidR="009D1637" w:rsidRPr="00913CD1" w:rsidP="00457322" w14:paraId="79BE591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66DB52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9CB90A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17A322F"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7E420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5B21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CC02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2B664E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A4900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DA4220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CB9A7D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968489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0B54A6D"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5F530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A59716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4616A3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834B7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96A6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2BE55A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AE9BC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3F4D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3238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5FA6A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2D8BD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FE45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6F0D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FEFB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w:t>
      </w:r>
    </w:p>
    <w:p w:rsidR="009D1637" w:rsidRPr="00913CD1" w:rsidP="00457322" w14:paraId="59E82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w:t>
      </w:r>
    </w:p>
    <w:p w:rsidR="009D1637" w:rsidRPr="00913CD1" w:rsidP="00457322" w14:paraId="3AE18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A20E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A9D53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0895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07780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388B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F14AA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6D59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中医器械产品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A902A6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中医器械</w:t>
      </w:r>
      <w:r w:rsidRPr="00913CD1">
        <w:rPr>
          <w:rFonts w:ascii="仿宋" w:eastAsia="仿宋" w:hAnsi="仿宋"/>
        </w:rPr>
        <w:t>项目绪论</w:t>
      </w:r>
      <w:bookmarkEnd w:id="4"/>
    </w:p>
    <w:p w:rsidR="009D1637" w:rsidRPr="00913CD1" w:rsidP="00457322" w14:paraId="27B8366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中医器械</w:t>
      </w:r>
      <w:r w:rsidRPr="00913CD1">
        <w:rPr>
          <w:rFonts w:ascii="仿宋" w:eastAsia="仿宋" w:hAnsi="仿宋"/>
        </w:rPr>
        <w:t>项目名称及建设性质</w:t>
      </w:r>
      <w:bookmarkEnd w:id="5"/>
    </w:p>
    <w:p w:rsidR="009D1637" w:rsidRPr="00913CD1" w:rsidP="00457322" w14:paraId="610B8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项目名称</w:t>
      </w:r>
    </w:p>
    <w:p w:rsidR="009D1637" w:rsidRPr="00913CD1" w:rsidP="00457322" w14:paraId="13375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w:t>
      </w:r>
    </w:p>
    <w:p w:rsidR="009D1637" w:rsidRPr="00913CD1" w:rsidP="00457322" w14:paraId="4DD01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项目建设性质</w:t>
      </w:r>
    </w:p>
    <w:p w:rsidR="009D1637" w:rsidRPr="00913CD1" w:rsidP="00457322" w14:paraId="42760C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中医器械</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5C5476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中医器械</w:t>
      </w:r>
      <w:r w:rsidRPr="00913CD1">
        <w:rPr>
          <w:rFonts w:ascii="仿宋" w:eastAsia="仿宋" w:hAnsi="仿宋"/>
        </w:rPr>
        <w:t>项目承办单位</w:t>
      </w:r>
      <w:bookmarkEnd w:id="6"/>
    </w:p>
    <w:p w:rsidR="009D1637" w:rsidRPr="00913CD1" w:rsidP="00457322" w14:paraId="3C51A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项目实施主体</w:t>
      </w:r>
    </w:p>
    <w:p w:rsidR="009D1637" w:rsidRPr="00913CD1" w:rsidP="00457322" w14:paraId="22D2C4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ABD4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9C6D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项目信息。</w:t>
      </w:r>
    </w:p>
    <w:p w:rsidR="009D1637" w:rsidRPr="00913CD1" w:rsidP="00457322" w14:paraId="7B6928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C543A8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65647D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70F44E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FD1EE3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3AC673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中医器械</w:t>
      </w:r>
      <w:r w:rsidRPr="00913CD1">
        <w:rPr>
          <w:rFonts w:ascii="仿宋" w:eastAsia="仿宋" w:hAnsi="仿宋"/>
        </w:rPr>
        <w:t>项目定位及建设理由</w:t>
      </w:r>
      <w:bookmarkEnd w:id="7"/>
    </w:p>
    <w:p w:rsidR="003E57E7" w14:paraId="68012590" w14:textId="6C0BE956">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中医器械项目可行性分析报告中的项目定位及建设理由应清晰明确，突出项目的独特性和必要性。以下是从专业角度对该报告内容的精炼概括：</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填补市场空白：针对目前中医器械市场的不足，本项目将研发和生产创新型中医诊疗设备，满足日益增长的中医医疗服务需求。</w:t>
      </w:r>
      <w:r>
        <w:rPr>
          <w:rFonts w:ascii="仿宋" w:eastAsia="仿宋" w:hAnsi="仿宋"/>
          <w:sz w:val="28"/>
        </w:rPr>
        <w:br/>
        <w:t xml:space="preserve">    2.</w:t>
      </w:r>
      <w:r>
        <w:rPr>
          <w:rFonts w:ascii="仿宋" w:eastAsia="仿宋" w:hAnsi="仿宋"/>
          <w:sz w:val="28"/>
        </w:rPr>
        <w:t>传承与创新：通过结合传统中医理论与现代科技，本项目将推动中医器械的现代化发展，提高中医诊疗的准确性和效率。</w:t>
      </w:r>
      <w:r>
        <w:rPr>
          <w:rFonts w:ascii="仿宋" w:eastAsia="仿宋" w:hAnsi="仿宋"/>
          <w:sz w:val="28"/>
        </w:rPr>
        <w:br/>
        <w:t xml:space="preserve">    3.</w:t>
      </w:r>
      <w:r>
        <w:rPr>
          <w:rFonts w:ascii="仿宋" w:eastAsia="仿宋" w:hAnsi="仿宋"/>
          <w:sz w:val="28"/>
        </w:rPr>
        <w:t>提升中医服务质量：通过提供精准的中医诊断和治疗设备，本项目将有助于提高中医服务的质量和安全性。</w:t>
      </w:r>
      <w:r>
        <w:rPr>
          <w:rFonts w:ascii="仿宋" w:eastAsia="仿宋" w:hAnsi="仿宋"/>
          <w:sz w:val="28"/>
        </w:rPr>
        <w:br/>
      </w:r>
      <w:r>
        <w:rPr>
          <w:rFonts w:ascii="仿宋" w:eastAsia="仿宋" w:hAnsi="仿宋"/>
          <w:sz w:val="28"/>
        </w:rPr>
        <w:t>建设理由：</w:t>
      </w:r>
    </w:p>
    <w:p w:rsidR="003E57E7" w14:textId="6C0BE95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政策支持：国家对于中医药事业的发展给予大力支持，相关政策的出台为中医器械项目的建设提供了良好的政策环境。</w:t>
      </w:r>
      <w:r>
        <w:rPr>
          <w:rFonts w:ascii="仿宋" w:eastAsia="仿宋" w:hAnsi="仿宋"/>
          <w:sz w:val="28"/>
        </w:rPr>
        <w:br/>
        <w:t xml:space="preserve">    2.</w:t>
      </w:r>
      <w:r>
        <w:rPr>
          <w:rFonts w:ascii="仿宋" w:eastAsia="仿宋" w:hAnsi="仿宋"/>
          <w:sz w:val="28"/>
        </w:rPr>
        <w:t>市场需求：随着人们对健康需求的提升和对中医的认可，中医诊疗服务市场不断扩大，对于高品质中医器械的需求日益增长。</w:t>
      </w:r>
      <w:r>
        <w:rPr>
          <w:rFonts w:ascii="仿宋" w:eastAsia="仿宋" w:hAnsi="仿宋"/>
          <w:sz w:val="28"/>
        </w:rPr>
        <w:br/>
        <w:t xml:space="preserve">    3.</w:t>
      </w:r>
      <w:r>
        <w:rPr>
          <w:rFonts w:ascii="仿宋" w:eastAsia="仿宋" w:hAnsi="仿宋"/>
          <w:sz w:val="28"/>
        </w:rPr>
        <w:t>技术优势：本项目依托先进的技术研发团队和生产工艺，能够确保产品的竞争力和市场适应性。</w:t>
      </w:r>
      <w:r>
        <w:rPr>
          <w:rFonts w:ascii="仿宋" w:eastAsia="仿宋" w:hAnsi="仿宋"/>
          <w:sz w:val="28"/>
        </w:rPr>
        <w:br/>
        <w:t xml:space="preserve">    4.</w:t>
      </w:r>
      <w:r>
        <w:rPr>
          <w:rFonts w:ascii="仿宋" w:eastAsia="仿宋" w:hAnsi="仿宋"/>
          <w:sz w:val="28"/>
        </w:rPr>
        <w:t>经济效益：项目预期能够创造可观的经济收益，同时带动相关产业链的发展，促进区域经济发展。</w:t>
      </w:r>
      <w:r>
        <w:rPr>
          <w:rFonts w:ascii="仿宋" w:eastAsia="仿宋" w:hAnsi="仿宋"/>
          <w:sz w:val="28"/>
        </w:rPr>
        <w:br/>
        <w:t xml:space="preserve">    5.</w:t>
      </w:r>
      <w:r>
        <w:rPr>
          <w:rFonts w:ascii="仿宋" w:eastAsia="仿宋" w:hAnsi="仿宋"/>
          <w:sz w:val="28"/>
        </w:rPr>
        <w:t>社会效益：通过提供先进的中医诊疗设备，本项目将有助于提升全民健康水平，减少疾病负担，具有显著的社会效益。</w:t>
      </w:r>
      <w:r>
        <w:rPr>
          <w:rFonts w:ascii="仿宋" w:eastAsia="仿宋" w:hAnsi="仿宋"/>
          <w:sz w:val="28"/>
        </w:rPr>
        <w:br/>
      </w:r>
      <w:r>
        <w:rPr>
          <w:rFonts w:ascii="仿宋" w:eastAsia="仿宋" w:hAnsi="仿宋"/>
          <w:sz w:val="28"/>
        </w:rPr>
        <w:t>综上所述，中医器械项目的建设既符合市场需求，又能借助政策支持和技术优势，实现经济效益和社会效益的双赢。</w:t>
      </w:r>
    </w:p>
    <w:p w:rsidR="009D1637" w:rsidRPr="00913CD1" w:rsidP="00457322" w14:paraId="0F0AEB1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0E8B8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AF2521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D44DF9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642F24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中医器械</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1559E2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中医器械</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CA2255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中医器械</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380A579"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958E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2648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67221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38A3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项目功能、盈利性等</w:t>
      </w:r>
    </w:p>
    <w:p w:rsidR="007D3AEE" w:rsidRPr="00913CD1" w:rsidP="00457322" w14:paraId="18806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1B11E2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2DD9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A3EAEC1" w14:textId="77777777">
      <w:pPr>
        <w:widowControl/>
        <w:spacing w:after="156" w:afterLines="50"/>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项目建设的可行性和效益的合理性。</w:t>
      </w:r>
    </w:p>
    <w:p w:rsidR="009D1637" w:rsidRPr="00913CD1" w:rsidP="00457322" w14:paraId="71C2F2B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中医器械</w:t>
      </w:r>
      <w:r w:rsidRPr="00913CD1">
        <w:rPr>
          <w:rFonts w:ascii="仿宋" w:eastAsia="仿宋" w:hAnsi="仿宋"/>
        </w:rPr>
        <w:t>项目建设选址</w:t>
      </w:r>
      <w:bookmarkEnd w:id="9"/>
    </w:p>
    <w:p w:rsidR="009D1637" w:rsidRPr="00913CD1" w:rsidP="00457322" w14:paraId="5EE701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项目选址及规划</w:t>
      </w:r>
    </w:p>
    <w:p w:rsidR="009D1637" w:rsidRPr="00913CD1" w:rsidP="00457322" w14:paraId="5F26A2F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项目的建设。</w:t>
      </w:r>
    </w:p>
    <w:p w:rsidR="009D1637" w:rsidRPr="00913CD1" w:rsidP="00457322" w14:paraId="68471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项目背景及选址理由</w:t>
      </w:r>
    </w:p>
    <w:p w:rsidR="009D1637" w:rsidRPr="00913CD1" w:rsidP="00457322" w14:paraId="0B621C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项目背景</w:t>
      </w:r>
    </w:p>
    <w:p w:rsidR="003E57E7" w14:paraId="4DE8909B" w14:textId="3F63085B">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中医器械项目背景分析主要涉及以下几个方面：</w:t>
      </w:r>
      <w:r>
        <w:rPr>
          <w:rFonts w:ascii="仿宋" w:eastAsia="仿宋" w:hAnsi="仿宋"/>
          <w:sz w:val="28"/>
        </w:rPr>
        <w:br/>
        <w:t xml:space="preserve">    1.</w:t>
      </w:r>
      <w:r>
        <w:rPr>
          <w:rFonts w:ascii="仿宋" w:eastAsia="仿宋" w:hAnsi="仿宋"/>
          <w:sz w:val="28"/>
        </w:rPr>
        <w:t>政策环境：分析国家对中医药产业的政策支持，包括相关法律法规、发展规划、税收政策等。</w:t>
      </w:r>
      <w:r>
        <w:rPr>
          <w:rFonts w:ascii="仿宋" w:eastAsia="仿宋" w:hAnsi="仿宋"/>
          <w:sz w:val="28"/>
        </w:rPr>
        <w:br/>
        <w:t xml:space="preserve">    2.</w:t>
      </w:r>
      <w:r>
        <w:rPr>
          <w:rFonts w:ascii="仿宋" w:eastAsia="仿宋" w:hAnsi="仿宋"/>
          <w:sz w:val="28"/>
        </w:rPr>
        <w:t>市场需求：研究中医器械的市场需求，包括国内外的需求现状、增长趋势、消费者购买力、竞争对手情况等。</w:t>
      </w:r>
      <w:r>
        <w:rPr>
          <w:rFonts w:ascii="仿宋" w:eastAsia="仿宋" w:hAnsi="仿宋"/>
          <w:sz w:val="28"/>
        </w:rPr>
        <w:br/>
        <w:t xml:space="preserve">    3.</w:t>
      </w:r>
      <w:r>
        <w:rPr>
          <w:rFonts w:ascii="仿宋" w:eastAsia="仿宋" w:hAnsi="仿宋"/>
          <w:sz w:val="28"/>
        </w:rPr>
        <w:t>技术发展：评估中医器械领域的技术现状、发展趋势、知识产权情况，以及项目的技术创新点和竞争优势。</w:t>
      </w:r>
      <w:r>
        <w:rPr>
          <w:rFonts w:ascii="仿宋" w:eastAsia="仿宋" w:hAnsi="仿宋"/>
          <w:sz w:val="28"/>
        </w:rPr>
        <w:br/>
        <w:t xml:space="preserve">    4.</w:t>
      </w:r>
      <w:r>
        <w:rPr>
          <w:rFonts w:ascii="仿宋" w:eastAsia="仿宋" w:hAnsi="仿宋"/>
          <w:sz w:val="28"/>
        </w:rPr>
        <w:t>产业链分析：分析中医器械的产业链分布，包括上游原材料供应、中游生产制造、下游销售和服务的各个环节。</w:t>
      </w:r>
      <w:r>
        <w:rPr>
          <w:rFonts w:ascii="仿宋" w:eastAsia="仿宋" w:hAnsi="仿宋"/>
          <w:sz w:val="28"/>
        </w:rPr>
        <w:br/>
        <w:t xml:space="preserve">    5.</w:t>
      </w:r>
      <w:r>
        <w:rPr>
          <w:rFonts w:ascii="仿宋" w:eastAsia="仿宋" w:hAnsi="仿宋"/>
          <w:sz w:val="28"/>
        </w:rPr>
        <w:t>社会经济环境：分析项目所在地的社会经济状况，包括经济发展水平、人口结构、教育水平、文化传统等。</w:t>
      </w:r>
      <w:r>
        <w:rPr>
          <w:rFonts w:ascii="仿宋" w:eastAsia="仿宋" w:hAnsi="仿宋"/>
          <w:sz w:val="28"/>
        </w:rPr>
        <w:br/>
        <w:t xml:space="preserve">    6.</w:t>
      </w:r>
      <w:r>
        <w:rPr>
          <w:rFonts w:ascii="仿宋" w:eastAsia="仿宋" w:hAnsi="仿宋"/>
          <w:sz w:val="28"/>
        </w:rPr>
        <w:t>项目基础：介绍项目发起单位的基本情况，包括历史沿革、人员构成、技术储备、市场渠道等。</w:t>
      </w:r>
      <w:r>
        <w:rPr>
          <w:rFonts w:ascii="仿宋" w:eastAsia="仿宋" w:hAnsi="仿宋"/>
          <w:sz w:val="28"/>
        </w:rPr>
        <w:br/>
        <w:t xml:space="preserve">    7.</w:t>
      </w:r>
      <w:r>
        <w:rPr>
          <w:rFonts w:ascii="仿宋" w:eastAsia="仿宋" w:hAnsi="仿宋"/>
          <w:sz w:val="28"/>
        </w:rPr>
        <w:t>项目目标：明确项目的具体目标，包括短期目标（如研发成果、市场占有率）和长期目标（如品牌建设、行业领导地位）。</w:t>
      </w:r>
    </w:p>
    <w:p w:rsidR="003E57E7" w14:textId="3F63085B">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项目内容：详细描述项目的主要内容，包括产品或服务的具体描述、研发计划、生产计划、市场推广计划等。</w:t>
      </w:r>
      <w:r>
        <w:rPr>
          <w:rFonts w:ascii="仿宋" w:eastAsia="仿宋" w:hAnsi="仿宋"/>
          <w:sz w:val="28"/>
        </w:rPr>
        <w:br/>
        <w:t xml:space="preserve">    9.</w:t>
      </w:r>
      <w:r>
        <w:rPr>
          <w:rFonts w:ascii="仿宋" w:eastAsia="仿宋" w:hAnsi="仿宋"/>
          <w:sz w:val="28"/>
        </w:rPr>
        <w:t>项目风险：评估项目可能面临的各种风险，包括市场风险、技术风险、管理风险、财务风险等，并提出相应的风险应对策略。</w:t>
      </w:r>
      <w:r>
        <w:rPr>
          <w:rFonts w:ascii="仿宋" w:eastAsia="仿宋" w:hAnsi="仿宋"/>
          <w:sz w:val="28"/>
        </w:rPr>
        <w:br/>
      </w:r>
      <w:r>
        <w:rPr>
          <w:rFonts w:ascii="仿宋" w:eastAsia="仿宋" w:hAnsi="仿宋"/>
          <w:sz w:val="28"/>
        </w:rPr>
        <w:t xml:space="preserve">10. </w:t>
      </w:r>
      <w:r>
        <w:rPr>
          <w:rFonts w:ascii="仿宋" w:eastAsia="仿宋" w:hAnsi="仿宋"/>
          <w:sz w:val="28"/>
        </w:rPr>
        <w:t>项目预期效益：预测项目可能带来的经济效益和社会效益，包括投资回报率、就业机会创造、行业影响力提升等。</w:t>
      </w:r>
      <w:r>
        <w:rPr>
          <w:rFonts w:ascii="仿宋" w:eastAsia="仿宋" w:hAnsi="仿宋"/>
          <w:sz w:val="28"/>
        </w:rPr>
        <w:br/>
      </w:r>
      <w:r>
        <w:rPr>
          <w:rFonts w:ascii="仿宋" w:eastAsia="仿宋" w:hAnsi="仿宋"/>
          <w:sz w:val="28"/>
        </w:rPr>
        <w:t>通过对上述方面的分析，项目背景部分旨在为项目的可行性提供全面的背景资料和决策依据。</w:t>
      </w:r>
    </w:p>
    <w:p w:rsidR="009D1637" w:rsidRPr="00913CD1" w:rsidP="00457322" w14:paraId="6E006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08D51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8877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项目的发展和扩张。</w:t>
      </w:r>
    </w:p>
    <w:p w:rsidR="009D1637" w:rsidRPr="00913CD1" w:rsidP="00457322" w14:paraId="2EE269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项目的可迗性。</w:t>
      </w:r>
    </w:p>
    <w:p w:rsidR="009D1637" w:rsidRPr="00913CD1" w:rsidP="00457322" w14:paraId="3EE33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项目建设提供了良好基础条件。</w:t>
      </w:r>
    </w:p>
    <w:p w:rsidR="009D1637" w:rsidRPr="00913CD1" w:rsidP="00457322" w14:paraId="2D44B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项目规模和扩展的需要。</w:t>
      </w:r>
    </w:p>
    <w:p w:rsidR="009D1637" w:rsidRPr="00913CD1" w:rsidP="00457322" w14:paraId="3FCC657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中医器械</w:t>
      </w:r>
      <w:r w:rsidRPr="00913CD1">
        <w:rPr>
          <w:rFonts w:ascii="仿宋" w:eastAsia="仿宋" w:hAnsi="仿宋"/>
        </w:rPr>
        <w:t>项目生产规模</w:t>
      </w:r>
      <w:bookmarkEnd w:id="10"/>
    </w:p>
    <w:p w:rsidR="009D1637" w:rsidRPr="00913CD1" w:rsidP="00457322" w14:paraId="1F5E5C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220CFB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FCE4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7F9884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AEE6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项目实施过程中，对环境的影响降到最低。</w:t>
      </w:r>
    </w:p>
    <w:p w:rsidR="009D1637" w:rsidRPr="00913CD1" w:rsidP="00457322" w14:paraId="5735A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05C4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06B8A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8B135B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中医器械</w:t>
      </w:r>
      <w:r w:rsidRPr="00913CD1">
        <w:rPr>
          <w:rFonts w:ascii="仿宋" w:eastAsia="仿宋" w:hAnsi="仿宋"/>
        </w:rPr>
        <w:t>项目总投资及资金构成</w:t>
      </w:r>
      <w:bookmarkEnd w:id="13"/>
    </w:p>
    <w:p w:rsidR="009D1637" w:rsidRPr="00913CD1" w:rsidP="00457322" w14:paraId="3165E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的生产能力。</w:t>
      </w:r>
    </w:p>
    <w:p w:rsidR="009D1637" w:rsidRPr="00913CD1" w:rsidP="00457322" w14:paraId="2CA5A3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项目总投资</w:t>
      </w:r>
    </w:p>
    <w:p w:rsidR="009D1637" w:rsidRPr="00913CD1" w:rsidP="00457322" w14:paraId="69791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5C5C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E9D6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861B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6D14B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6395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20DF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C60CC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项目的顺利建设奠定了财务基础。</w:t>
      </w:r>
    </w:p>
    <w:p w:rsidR="009D1637" w:rsidRPr="00913CD1" w:rsidP="00457322" w14:paraId="1895885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B9B15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787DDA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中医器械</w:t>
      </w:r>
      <w:r w:rsidRPr="00913CD1">
        <w:rPr>
          <w:rFonts w:ascii="仿宋" w:eastAsia="仿宋" w:hAnsi="仿宋"/>
        </w:rPr>
        <w:t>项目预期经济效益规划目标</w:t>
      </w:r>
      <w:bookmarkEnd w:id="15"/>
    </w:p>
    <w:p w:rsidR="009D1637" w:rsidRPr="00913CD1" w:rsidP="00457322" w14:paraId="424E16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项目的盈利能力和市场竞争力。</w:t>
      </w:r>
    </w:p>
    <w:p w:rsidR="009D1637" w:rsidRPr="00913CD1" w:rsidP="00457322" w14:paraId="48B46D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项目具有较高的投资价值和发展潜力。</w:t>
      </w:r>
    </w:p>
    <w:p w:rsidR="009D1637" w:rsidRPr="00913CD1" w:rsidP="00457322" w14:paraId="4CCD01C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FC941F8"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中医器械</w:t>
      </w:r>
      <w:r w:rsidRPr="00913CD1">
        <w:rPr>
          <w:rFonts w:ascii="仿宋" w:eastAsia="仿宋" w:hAnsi="仿宋"/>
        </w:rPr>
        <w:t>项目建设进度规划</w:t>
      </w:r>
      <w:bookmarkEnd w:id="16"/>
    </w:p>
    <w:p w:rsidR="009D1637" w:rsidRPr="00913CD1" w:rsidP="00457322" w14:paraId="16F4C6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项目的顺利进行和按时完成。</w:t>
      </w:r>
    </w:p>
    <w:p w:rsidR="009D1637" w:rsidRPr="00913CD1" w:rsidP="00457322" w14:paraId="477A6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项目的质量和进度。</w:t>
      </w:r>
    </w:p>
    <w:p w:rsidR="009D1637" w:rsidRPr="00913CD1" w:rsidP="00457322" w14:paraId="3CEF3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1364EA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中医器械</w:t>
      </w:r>
      <w:r w:rsidRPr="00913CD1">
        <w:rPr>
          <w:rFonts w:ascii="仿宋" w:eastAsia="仿宋" w:hAnsi="仿宋"/>
        </w:rPr>
        <w:t>项目综合评价</w:t>
      </w:r>
      <w:bookmarkEnd w:id="17"/>
    </w:p>
    <w:p w:rsidR="00BF6395" w:rsidRPr="00913CD1" w:rsidP="00457322" w14:paraId="5B74B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中医器械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730720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在经济可行性方面，中医器械项目的投资回报率稳定且可观。根据市场调查和预测，中医器械市场需求持续增长，具有良好的市场前景和发展空间。我们的投资方向紧密结合国家产业政策和市场需求，为投资者创造可观的投资收益。</w:t>
      </w:r>
    </w:p>
    <w:p w:rsidR="00BF6395" w:rsidRPr="00913CD1" w:rsidP="00457322" w14:paraId="0892FD9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中医器械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A17402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在技术方案设计方面，我们注重方案的优化和效益的提升。通过科学合理的设计，实现中医器械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生产流程的高效化和产品的优质化。我们将采用先进的生产工艺和技术，提高生产效率，降低生产成本。同时，我们还将加强产品研发和创新，不断推出具有竞争力的新产品，满足中医器械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905F2A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此外，中医器械项目的建设将带来显著的就业机会和社会效益。项目的实施将促进当地经济的发展，提升当地民众的生活水平。我们将积极履行社会责任，关注环境保护和可持续发展，为社会做出积极贡献。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43A2D7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综上所述，本期中医器械项目具备技术和经济的可行性，具有良好的市场前景和发展空间。我们将充分发挥自身优势，抓住市场机遇，为投资者创造丰厚的投资回报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6EEBDF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FFA8C1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9DE1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82A9B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5991B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DBF2B3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9E919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E7A5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68C4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DC10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0A7D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1A8C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3D3F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6C17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7DDF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9C7D6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2874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9AFF4B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E4B8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23AC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中医器械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4BCD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中医器械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B474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中医器械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9642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362C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EA2B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3B074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362B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中医器械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C868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0B70C0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9559C2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4542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项目的顺利进行和迗成目标。</w:t>
      </w:r>
    </w:p>
    <w:p w:rsidR="009D1637" w:rsidRPr="00913CD1" w:rsidP="00457322" w14:paraId="3A698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E996A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E94CA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D337B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B1E3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20C81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4C5E6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717A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17F5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CAB5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4EBF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A7736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A7B1C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FF64E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740E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0EB7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4794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C888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C67E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9281E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33131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11385B6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A162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E985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4A2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8380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7B0D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5BFDC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C6CC9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4789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0BD5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B40E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3CB02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E3AEE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5CA2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722EB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19F8D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0F476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D733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88BF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CD13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236F9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21EA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DD7F4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0D89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F3436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1297E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FDC2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B731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98E39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0426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D6E11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2A1401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F24E38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中医器械</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53AD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D0BD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A365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167D1C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中医器械</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6E73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ECA8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B98C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E8B0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631B9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CABD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6B541A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2A435C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0B0D1A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A6838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B4F6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118F7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5E38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3DA55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A1CF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4E6F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BA11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E45F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CFEC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43DEA9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中医器械</w:t>
      </w:r>
      <w:r w:rsidRPr="00913CD1">
        <w:rPr>
          <w:rFonts w:ascii="仿宋" w:eastAsia="仿宋" w:hAnsi="仿宋"/>
        </w:rPr>
        <w:t>项目技术工艺分析</w:t>
      </w:r>
      <w:bookmarkEnd w:id="28"/>
    </w:p>
    <w:p w:rsidR="009D1637" w:rsidRPr="00913CD1" w:rsidP="00457322" w14:paraId="765DB6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4394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4436F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A2B68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E4522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D57F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3316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8F6D8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0CBA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F09F9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CA641E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中医器械项目</w:t>
      </w:r>
      <w:r w:rsidRPr="00913CD1">
        <w:rPr>
          <w:rFonts w:ascii="仿宋" w:eastAsia="仿宋" w:hAnsi="仿宋"/>
        </w:rPr>
        <w:t>质量管理</w:t>
      </w:r>
      <w:bookmarkEnd w:id="29"/>
    </w:p>
    <w:p w:rsidR="009D1637" w:rsidRPr="00913CD1" w:rsidP="00457322" w14:paraId="313BC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E73C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AB14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F077A7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CF189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9370F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059E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51E7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DBDFCB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中医器械项目</w:t>
      </w:r>
      <w:r w:rsidRPr="00913CD1">
        <w:rPr>
          <w:rFonts w:ascii="仿宋" w:eastAsia="仿宋" w:hAnsi="仿宋"/>
        </w:rPr>
        <w:t>设备选型方案</w:t>
      </w:r>
      <w:bookmarkEnd w:id="30"/>
    </w:p>
    <w:p w:rsidR="009D1637" w:rsidRPr="00913CD1" w:rsidP="00457322" w14:paraId="7C959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3056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DAB0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0B281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B14A7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2577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1034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7127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项目的高效运行和产品质量的稳定提升。</w:t>
      </w:r>
    </w:p>
    <w:p w:rsidR="009D1637" w:rsidRPr="00913CD1" w:rsidP="00457322" w14:paraId="7BBC8FD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BE62A4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7F1C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0D3F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F6F9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8222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15B77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D012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FD1F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4CF67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3C1A1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6594CB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AE13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CCB0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3B38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中医器械</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8920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中医器械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5477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1CF9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457D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3" w:history="1">
        <w:r>
          <w:rPr>
            <w:rFonts w:ascii="SimSun" w:eastAsia="SimSun" w:hAnsi="SimSun" w:cs="SimSun"/>
            <w:b/>
            <w:bCs/>
            <w:color w:val="0000EE"/>
            <w:kern w:val="0"/>
            <w:sz w:val="30"/>
            <w:szCs w:val="30"/>
            <w:u w:val="single" w:color="0000EE"/>
            <w14:ligatures w14:val="none"/>
          </w:rPr>
          <w:t>https://d.book118.com/247002122025006040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4"/>
      <w:footerReference w:type="default" r:id="rId75"/>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729077B" w14:textId="77777777">
    <w:pPr>
      <w:pStyle w:val="Footer"/>
      <w:jc w:val="center"/>
    </w:pPr>
  </w:p>
  <w:p w:rsidR="008D6901" w14:paraId="2C10EC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606951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paraId="5592009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946143"/>
      <w:docPartObj>
        <w:docPartGallery w:val="Page Numbers (Bottom of Page)"/>
        <w:docPartUnique/>
      </w:docPartObj>
    </w:sdtPr>
    <w:sdtContent>
      <w:sdt>
        <w:sdtPr>
          <w:id w:val="18937054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0431126"/>
      <w:docPartObj>
        <w:docPartGallery w:val="Page Numbers (Bottom of Page)"/>
        <w:docPartUnique/>
      </w:docPartObj>
    </w:sdtPr>
    <w:sdtContent>
      <w:sdt>
        <w:sdtPr>
          <w:id w:val="13982748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7401751"/>
      <w:docPartObj>
        <w:docPartGallery w:val="Page Numbers (Bottom of Page)"/>
        <w:docPartUnique/>
      </w:docPartObj>
    </w:sdtPr>
    <w:sdtContent>
      <w:sdt>
        <w:sdtPr>
          <w:id w:val="685712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5238200"/>
      <w:docPartObj>
        <w:docPartGallery w:val="Page Numbers (Bottom of Page)"/>
        <w:docPartUnique/>
      </w:docPartObj>
    </w:sdtPr>
    <w:sdtContent>
      <w:sdt>
        <w:sdtPr>
          <w:id w:val="1766842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067663"/>
      <w:docPartObj>
        <w:docPartGallery w:val="Page Numbers (Bottom of Page)"/>
        <w:docPartUnique/>
      </w:docPartObj>
    </w:sdtPr>
    <w:sdtContent>
      <w:sdt>
        <w:sdtPr>
          <w:id w:val="40802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6133864"/>
      <w:docPartObj>
        <w:docPartGallery w:val="Page Numbers (Bottom of Page)"/>
        <w:docPartUnique/>
      </w:docPartObj>
    </w:sdtPr>
    <w:sdtContent>
      <w:sdt>
        <w:sdtPr>
          <w:id w:val="15232397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2757439"/>
      <w:docPartObj>
        <w:docPartGallery w:val="Page Numbers (Bottom of Page)"/>
        <w:docPartUnique/>
      </w:docPartObj>
    </w:sdtPr>
    <w:sdtContent>
      <w:sdt>
        <w:sdtPr>
          <w:id w:val="2021012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265515"/>
      <w:docPartObj>
        <w:docPartGallery w:val="Page Numbers (Bottom of Page)"/>
        <w:docPartUnique/>
      </w:docPartObj>
    </w:sdtPr>
    <w:sdtContent>
      <w:sdt>
        <w:sdtPr>
          <w:id w:val="1892916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5751277"/>
      <w:docPartObj>
        <w:docPartGallery w:val="Page Numbers (Bottom of Page)"/>
        <w:docPartUnique/>
      </w:docPartObj>
    </w:sdtPr>
    <w:sdtContent>
      <w:sdt>
        <w:sdtPr>
          <w:id w:val="19324522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1853815"/>
      <w:docPartObj>
        <w:docPartGallery w:val="Page Numbers (Bottom of Page)"/>
        <w:docPartUnique/>
      </w:docPartObj>
    </w:sdtPr>
    <w:sdtContent>
      <w:sdt>
        <w:sdtPr>
          <w:id w:val="650708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9899703"/>
      <w:docPartObj>
        <w:docPartGallery w:val="Page Numbers (Bottom of Page)"/>
        <w:docPartUnique/>
      </w:docPartObj>
    </w:sdtPr>
    <w:sdtContent>
      <w:sdt>
        <w:sdtPr>
          <w:id w:val="1253010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9767174"/>
      <w:docPartObj>
        <w:docPartGallery w:val="Page Numbers (Bottom of Page)"/>
        <w:docPartUnique/>
      </w:docPartObj>
    </w:sdtPr>
    <w:sdtContent>
      <w:sdt>
        <w:sdtPr>
          <w:id w:val="12791153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553249"/>
      <w:docPartObj>
        <w:docPartGallery w:val="Page Numbers (Bottom of Page)"/>
        <w:docPartUnique/>
      </w:docPartObj>
    </w:sdtPr>
    <w:sdtContent>
      <w:sdt>
        <w:sdtPr>
          <w:id w:val="1692745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874477"/>
      <w:docPartObj>
        <w:docPartGallery w:val="Page Numbers (Bottom of Page)"/>
        <w:docPartUnique/>
      </w:docPartObj>
    </w:sdtPr>
    <w:sdtContent>
      <w:sdt>
        <w:sdtPr>
          <w:id w:val="548467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0120618"/>
      <w:docPartObj>
        <w:docPartGallery w:val="Page Numbers (Bottom of Page)"/>
        <w:docPartUnique/>
      </w:docPartObj>
    </w:sdtPr>
    <w:sdtContent>
      <w:sdt>
        <w:sdtPr>
          <w:id w:val="261489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2976082"/>
      <w:docPartObj>
        <w:docPartGallery w:val="Page Numbers (Bottom of Page)"/>
        <w:docPartUnique/>
      </w:docPartObj>
    </w:sdtPr>
    <w:sdtContent>
      <w:sdt>
        <w:sdtPr>
          <w:id w:val="13410146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132333"/>
      <w:docPartObj>
        <w:docPartGallery w:val="Page Numbers (Bottom of Page)"/>
        <w:docPartUnique/>
      </w:docPartObj>
    </w:sdtPr>
    <w:sdtContent>
      <w:sdt>
        <w:sdtPr>
          <w:id w:val="4166524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1873504"/>
      <w:docPartObj>
        <w:docPartGallery w:val="Page Numbers (Bottom of Page)"/>
        <w:docPartUnique/>
      </w:docPartObj>
    </w:sdtPr>
    <w:sdtContent>
      <w:sdt>
        <w:sdtPr>
          <w:id w:val="17485267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1313026"/>
      <w:docPartObj>
        <w:docPartGallery w:val="Page Numbers (Bottom of Page)"/>
        <w:docPartUnique/>
      </w:docPartObj>
    </w:sdtPr>
    <w:sdtContent>
      <w:sdt>
        <w:sdtPr>
          <w:id w:val="18974154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282136"/>
      <w:docPartObj>
        <w:docPartGallery w:val="Page Numbers (Bottom of Page)"/>
        <w:docPartUnique/>
      </w:docPartObj>
    </w:sdtPr>
    <w:sdtContent>
      <w:sdt>
        <w:sdtPr>
          <w:id w:val="18420041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5717320"/>
      <w:docPartObj>
        <w:docPartGallery w:val="Page Numbers (Bottom of Page)"/>
        <w:docPartUnique/>
      </w:docPartObj>
    </w:sdtPr>
    <w:sdtContent>
      <w:sdt>
        <w:sdtPr>
          <w:id w:val="6970397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3185194"/>
      <w:docPartObj>
        <w:docPartGallery w:val="Page Numbers (Bottom of Page)"/>
        <w:docPartUnique/>
      </w:docPartObj>
    </w:sdtPr>
    <w:sdtContent>
      <w:sdt>
        <w:sdtPr>
          <w:id w:val="879337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417232"/>
      <w:docPartObj>
        <w:docPartGallery w:val="Page Numbers (Bottom of Page)"/>
        <w:docPartUnique/>
      </w:docPartObj>
    </w:sdtPr>
    <w:sdtContent>
      <w:sdt>
        <w:sdtPr>
          <w:id w:val="3258894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2476800"/>
      <w:docPartObj>
        <w:docPartGallery w:val="Page Numbers (Bottom of Page)"/>
        <w:docPartUnique/>
      </w:docPartObj>
    </w:sdtPr>
    <w:sdtContent>
      <w:sdt>
        <w:sdtPr>
          <w:id w:val="762238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4846424"/>
      <w:docPartObj>
        <w:docPartGallery w:val="Page Numbers (Bottom of Page)"/>
        <w:docPartUnique/>
      </w:docPartObj>
    </w:sdtPr>
    <w:sdtContent>
      <w:sdt>
        <w:sdtPr>
          <w:id w:val="12530597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212456"/>
      <w:docPartObj>
        <w:docPartGallery w:val="Page Numbers (Bottom of Page)"/>
        <w:docPartUnique/>
      </w:docPartObj>
    </w:sdtPr>
    <w:sdtContent>
      <w:sdt>
        <w:sdtPr>
          <w:id w:val="240036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928498"/>
      <w:docPartObj>
        <w:docPartGallery w:val="Page Numbers (Bottom of Page)"/>
        <w:docPartUnique/>
      </w:docPartObj>
    </w:sdtPr>
    <w:sdtContent>
      <w:sdt>
        <w:sdtPr>
          <w:id w:val="24809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3279430"/>
      <w:docPartObj>
        <w:docPartGallery w:val="Page Numbers (Bottom of Page)"/>
        <w:docPartUnique/>
      </w:docPartObj>
    </w:sdtPr>
    <w:sdtContent>
      <w:sdt>
        <w:sdtPr>
          <w:id w:val="1686463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9A32909" w14:textId="77777777">
    <w:pPr>
      <w:pStyle w:val="Header"/>
      <w:pBdr>
        <w:bottom w:val="single" w:sz="4" w:space="1" w:color="auto"/>
      </w:pBdr>
      <w:jc w:val="right"/>
    </w:pPr>
    <w:r>
      <w:t>2024年中医器械项目可行性分析报告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2024年中医器械项目可行性分析报告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2024年中医器械项目可行性分析报告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2024年中医器械项目可行性分析报告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2024年中医器械项目可行性分析报告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6998A5A" w14:textId="77777777">
    <w:pPr>
      <w:pStyle w:val="Header"/>
      <w:pBdr>
        <w:bottom w:val="single" w:sz="4" w:space="1" w:color="auto"/>
      </w:pBdr>
      <w:jc w:val="right"/>
      <w:rPr>
        <w:sz w:val="24"/>
        <w:szCs w:val="24"/>
      </w:rPr>
    </w:pPr>
    <w:r>
      <w:t>2024年中医器械项目可行性分析报告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2024年中医器械项目可行性分析报告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873BE"/>
    <w:rsid w:val="000C4961"/>
    <w:rsid w:val="001765D4"/>
    <w:rsid w:val="001D16D3"/>
    <w:rsid w:val="001D4AFC"/>
    <w:rsid w:val="0026228D"/>
    <w:rsid w:val="002A38D9"/>
    <w:rsid w:val="002B30FD"/>
    <w:rsid w:val="002D118D"/>
    <w:rsid w:val="0032535C"/>
    <w:rsid w:val="003563AB"/>
    <w:rsid w:val="00370900"/>
    <w:rsid w:val="003E57E7"/>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A6E76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yperlink" Target="https://d.book118.com/247002122025006040" TargetMode="External" /><Relationship Id="rId74" Type="http://schemas.openxmlformats.org/officeDocument/2006/relationships/header" Target="header34.xml" /><Relationship Id="rId75" Type="http://schemas.openxmlformats.org/officeDocument/2006/relationships/footer" Target="footer34.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37</Pages>
  <Words>7072</Words>
  <Characters>40314</Characters>
  <Application>Microsoft Office Word</Application>
  <DocSecurity>0</DocSecurity>
  <Lines>335</Lines>
  <Paragraphs>94</Paragraphs>
  <ScaleCrop>false</ScaleCrop>
  <Company/>
  <LinksUpToDate>false</LinksUpToDate>
  <CharactersWithSpaces>47292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2024-02-02T01:09:00Z</dcterms:modified>
</cp:coreProperties>
</file>