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贵州省毕节市七星关区长春堡中学2023-2024学年七年级上学期期中数学试题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．在下列各数中是无理数的有（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c54231b2fdd8baae870b9b320ee3933" style="width:21.11pt;height:15.83pt" o:oleicon="f" o:ole="">
            <v:imagedata r:id="rId6" o:title="eqIdfc54231b2fdd8baae870b9b320ee3933"/>
          </v:shape>
          <o:OLEObject Type="Embed" ProgID="Equation.DSMT4" ShapeID="_x0000_i1025" DrawAspect="Content" ObjectID="_1" r:id="rId7"/>
        </w:object>
      </w:r>
      <w:r>
        <w:t>、</w:t>
      </w:r>
      <w:r>
        <w:object>
          <v:shape id="_x0000_i1026" type="#_x0000_t75" alt="eqId1985174e05ad371e13cf24d244423da4" style="width:10.56pt;height:27.05pt" o:oleicon="f" o:ole="">
            <v:imagedata r:id="rId8" o:title="eqId1985174e05ad371e13cf24d244423da4"/>
          </v:shape>
          <o:OLEObject Type="Embed" ProgID="Equation.DSMT4" ShapeID="_x0000_i1026" DrawAspect="Content" ObjectID="_2" r:id="rId9"/>
        </w:object>
      </w:r>
      <w:r>
        <w:t>、0 、</w:t>
      </w:r>
      <w:r>
        <w:object>
          <v:shape id="_x0000_i1027" type="#_x0000_t75" alt="eqIdb68e594212cf2a24501a758adfcae885" style="width:15.84pt;height:9.67pt" o:oleicon="f" o:ole="">
            <v:imagedata r:id="rId10" o:title="eqIdb68e594212cf2a24501a758adfcae885"/>
          </v:shape>
          <o:OLEObject Type="Embed" ProgID="Equation.DSMT4" ShapeID="_x0000_i1027" DrawAspect="Content" ObjectID="_3" r:id="rId11"/>
        </w:object>
      </w:r>
      <w:r>
        <w:t>、</w:t>
      </w:r>
      <w:r>
        <w:object>
          <v:shape id="_x0000_i1028" type="#_x0000_t75" alt="eqIdb51b09cbf9762e50bc9499e2af5afafd" style="width:20.22pt;height:15pt" o:oleicon="f" o:ole="">
            <v:imagedata r:id="rId12" o:title="eqIdb51b09cbf9762e50bc9499e2af5afafd"/>
          </v:shape>
          <o:OLEObject Type="Embed" ProgID="Equation.DSMT4" ShapeID="_x0000_i1028" DrawAspect="Content" ObjectID="_4" r:id="rId13"/>
        </w:object>
      </w:r>
      <w:r>
        <w:t>、3.1415、</w:t>
      </w:r>
      <w:r>
        <w:object>
          <v:shape id="_x0000_i1029" type="#_x0000_t75" alt="eqId2c658b3137ff71c52c1ed3c854eedda9" style="width:17.58pt;height:30.61pt" o:oleicon="f" o:ole="">
            <v:imagedata r:id="rId14" o:title="eqId2c658b3137ff71c52c1ed3c854eedda9"/>
          </v:shape>
          <o:OLEObject Type="Embed" ProgID="Equation.DSMT4" ShapeID="_x0000_i1029" DrawAspect="Content" ObjectID="_5" r:id="rId15"/>
        </w:object>
      </w:r>
      <w:r>
        <w:t>、2.010010001…（相邻两个1之间依次增加1个0）.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A．1个</w:t>
      </w:r>
      <w:r>
        <w:tab/>
      </w:r>
      <w:r>
        <w:t>B．2个</w:t>
      </w:r>
      <w:r>
        <w:tab/>
      </w:r>
      <w:r>
        <w:t>C．3个</w:t>
      </w:r>
      <w:r>
        <w:tab/>
      </w:r>
      <w:r>
        <w:t>D．4个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．点A到</w:t>
      </w:r>
      <w:r>
        <w:object>
          <v:shape id="_x0000_i1030" type="#_x0000_t75" alt="eqId81dea63b8ce3e51adf66cf7b9982a248" style="width:8.79pt;height:9.52pt" o:oleicon="f" o:ole="">
            <v:imagedata r:id="rId16" o:title="eqId81dea63b8ce3e51adf66cf7b9982a248"/>
          </v:shape>
          <o:OLEObject Type="Embed" ProgID="Equation.DSMT4" ShapeID="_x0000_i1030" DrawAspect="Content" ObjectID="_6" r:id="rId17"/>
        </w:object>
      </w:r>
      <w:r>
        <w:t>轴的距离是3，到</w:t>
      </w:r>
      <w:r>
        <w:object>
          <v:shape id="_x0000_i1031" type="#_x0000_t75" alt="eqIdd053b14c8588eee2acbbe44fc37a6886" style="width:9.68pt;height:11.91pt" o:oleicon="f" o:ole="">
            <v:imagedata r:id="rId18" o:title="eqIdd053b14c8588eee2acbbe44fc37a6886"/>
          </v:shape>
          <o:OLEObject Type="Embed" ProgID="Equation.DSMT4" ShapeID="_x0000_i1031" DrawAspect="Content" ObjectID="_7" r:id="rId19"/>
        </w:object>
      </w:r>
      <w:r>
        <w:t>轴的距离是6，且点A在第二象限，则点A的坐标是（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A．(-3,6)</w:t>
      </w:r>
      <w:r>
        <w:tab/>
      </w:r>
      <w:r>
        <w:t>B．（-6,3）</w:t>
      </w:r>
      <w:r>
        <w:tab/>
      </w:r>
      <w:r>
        <w:t>C．(3,-6)</w:t>
      </w:r>
      <w:r>
        <w:tab/>
      </w:r>
      <w:r>
        <w:t>D．（6,-3）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．如图，在一个高为3米，长为5米的楼梯表面铺地毯，则地毯长度为（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1000125"/>
            <wp:docPr id="100003" name="" descr="@@@350f35a49ea7496e918b7a15ad3db2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A．4米</w:t>
      </w:r>
      <w:r>
        <w:tab/>
      </w:r>
      <w:r>
        <w:t>B．5米</w:t>
      </w:r>
      <w:r>
        <w:tab/>
      </w:r>
      <w:r>
        <w:t>C．7米</w:t>
      </w:r>
      <w:r>
        <w:tab/>
      </w:r>
      <w:r>
        <w:t>D．8米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．实数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在数轴上的位置如图所示，那么化简</w:t>
      </w:r>
      <w:r>
        <w:object>
          <v:shape id="_x0000_i1032" type="#_x0000_t75" alt="eqId8d97ea6a0dce5a55ee18b3ea6902657a" style="width:49.28pt;height:17.74pt" o:oleicon="f" o:ole="">
            <v:imagedata r:id="rId21" o:title="eqId8d97ea6a0dce5a55ee18b3ea6902657a"/>
          </v:shape>
          <o:OLEObject Type="Embed" ProgID="Equation.DSMT4" ShapeID="_x0000_i1032" DrawAspect="Content" ObjectID="_8" r:id="rId22"/>
        </w:object>
      </w:r>
      <w:r>
        <w:t>结果是（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52525" cy="209550"/>
            <wp:docPr id="100005" name="" descr="@@@58a18c7c890f42f2b782e657dd287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3" type="#_x0000_t75" alt="eqId0b0113fd4c7d157757571f9a009e02af" style="width:29.04pt;height:12.54pt" o:oleicon="f" o:ole="">
            <v:imagedata r:id="rId24" o:title="eqId0b0113fd4c7d157757571f9a009e02af"/>
          </v:shape>
          <o:OLEObject Type="Embed" ProgID="Equation.DSMT4" ShapeID="_x0000_i1033" DrawAspect="Content" ObjectID="_9" r:id="rId25"/>
        </w:object>
      </w:r>
      <w:r>
        <w:tab/>
      </w:r>
      <w:r>
        <w:t>B．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</w:rPr>
        <w:tab/>
      </w:r>
      <w:r>
        <w:t>C．</w:t>
      </w:r>
      <w:r>
        <w:object>
          <v:shape id="_x0000_i1034" type="#_x0000_t75" alt="eqIda6616da8f7c03dc5d8f1ed993d3cfa25" style="width:14.06pt;height:12.98pt" o:oleicon="f" o:ole="">
            <v:imagedata r:id="rId26" o:title="eqIda6616da8f7c03dc5d8f1ed993d3cfa25"/>
          </v:shape>
          <o:OLEObject Type="Embed" ProgID="Equation.DSMT4" ShapeID="_x0000_i1034" DrawAspect="Content" ObjectID="_10" r:id="rId27"/>
        </w:object>
      </w:r>
      <w:r>
        <w:tab/>
      </w:r>
      <w:r>
        <w:t>D．</w:t>
      </w:r>
      <w:r>
        <w:object>
          <v:shape id="_x0000_i1035" type="#_x0000_t75" alt="eqId3355a2c77298e0a02ab2974903eabf4c" style="width:34.31pt;height:12.21pt" o:oleicon="f" o:ole="">
            <v:imagedata r:id="rId28" o:title="eqId3355a2c77298e0a02ab2974903eabf4c"/>
          </v:shape>
          <o:OLEObject Type="Embed" ProgID="Equation.DSMT4" ShapeID="_x0000_i1035" DrawAspect="Content" ObjectID="_11" r:id="rId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．点</w:t>
      </w:r>
      <w:r>
        <w:object>
          <v:shape id="_x0000_i1036" type="#_x0000_t75" alt="eqId3c058a8ba318315dde9c5a0392944b4b" style="width:38.72pt;height:17.72pt" o:oleicon="f" o:ole="">
            <v:imagedata r:id="rId30" o:title="eqId3c058a8ba318315dde9c5a0392944b4b"/>
          </v:shape>
          <o:OLEObject Type="Embed" ProgID="Equation.DSMT4" ShapeID="_x0000_i1036" DrawAspect="Content" ObjectID="_12" r:id="rId31"/>
        </w:object>
      </w:r>
      <w:r>
        <w:t>与点</w:t>
      </w:r>
      <w:r>
        <w:object>
          <v:shape id="_x0000_i1037" type="#_x0000_t75" alt="eqId879472805d78656a200ef4ae2ca1ac77" style="width:44.88pt;height:17.6pt" o:oleicon="f" o:ole="">
            <v:imagedata r:id="rId32" o:title="eqId879472805d78656a200ef4ae2ca1ac77"/>
          </v:shape>
          <o:OLEObject Type="Embed" ProgID="Equation.DSMT4" ShapeID="_x0000_i1037" DrawAspect="Content" ObjectID="_13" r:id="rId33"/>
        </w:object>
      </w:r>
      <w:r>
        <w:t>两点之间的距离为（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</w:t>
      </w:r>
      <w:r>
        <w:rPr>
          <w:rFonts w:ascii="Times New Roman" w:eastAsia="Times New Roman" w:hAnsi="Times New Roman" w:cs="Times New Roman"/>
          <w:i/>
        </w:rPr>
        <w:t>k</w:t>
      </w:r>
      <w:r>
        <w:t>＞0，</w:t>
      </w:r>
      <w:r>
        <w:rPr>
          <w:rFonts w:ascii="Times New Roman" w:eastAsia="Times New Roman" w:hAnsi="Times New Roman" w:cs="Times New Roman"/>
          <w:i/>
        </w:rPr>
        <w:t>b</w:t>
      </w:r>
      <w:r>
        <w:t>＜0，则一次函数</w:t>
      </w:r>
      <w:r>
        <w:rPr>
          <w:rFonts w:ascii="Times New Roman" w:eastAsia="Times New Roman" w:hAnsi="Times New Roman" w:cs="Times New Roman"/>
          <w:i/>
        </w:rPr>
        <w:t>y</w:t>
      </w:r>
      <w:r>
        <w:t>=</w:t>
      </w:r>
      <w:r>
        <w:rPr>
          <w:rFonts w:ascii="Times New Roman" w:eastAsia="Times New Roman" w:hAnsi="Times New Roman" w:cs="Times New Roman"/>
          <w:i/>
        </w:rPr>
        <w:t>kx</w:t>
      </w:r>
      <w:r>
        <w:t>-</w:t>
      </w:r>
      <w:r>
        <w:rPr>
          <w:rFonts w:ascii="Times New Roman" w:eastAsia="Times New Roman" w:hAnsi="Times New Roman" w:cs="Times New Roman"/>
          <w:i/>
        </w:rPr>
        <w:t>b</w:t>
      </w:r>
      <w:r>
        <w:t>的大致图象为（ 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04875" cy="723900"/>
            <wp:docPr id="100007" name="" descr="@@@d2d74530a7e049b0a9b6819d3d53ab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76300" cy="742950"/>
            <wp:docPr id="100009" name="" descr="@@@febf329f7d79491ba4ac819a5056a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04875" cy="685800"/>
            <wp:docPr id="100011" name="" descr="@@@06f7e97c5e46409ba3e18a5f578dec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752475"/>
            <wp:docPr id="100013" name="" descr="@@@6080e75a646546389558dfcc2cc426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8"/>
          <w:footerReference w:type="default" r:id="rId39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7</w:t>
      </w:r>
      <w:r>
        <w:t>．已知一次函数的图象与直线</w:t>
      </w:r>
      <w:r>
        <w:object>
          <v:shape id="_x0000_i1038" type="#_x0000_t75" alt="eqId81041b4dd93923454a8f69da30d53249" style="width:49.28pt;height:14.31pt" o:oleicon="f" o:ole="">
            <v:imagedata r:id="rId40" o:title="eqId81041b4dd93923454a8f69da30d53249"/>
          </v:shape>
          <o:OLEObject Type="Embed" ProgID="Equation.DSMT4" ShapeID="_x0000_i1038" DrawAspect="Content" ObjectID="_14" r:id="rId41"/>
        </w:object>
      </w:r>
      <w:r>
        <w:t>平行，且过点</w:t>
      </w:r>
      <w:r>
        <w:object>
          <v:shape id="_x0000_i1039" type="#_x0000_t75" alt="eqId22421d82a78a707ba0cdb9964ae51c79" style="width:22.87pt;height:14.36pt" o:oleicon="f" o:ole="">
            <v:imagedata r:id="rId42" o:title="eqId22421d82a78a707ba0cdb9964ae51c79"/>
          </v:shape>
          <o:OLEObject Type="Embed" ProgID="Equation.DSMT4" ShapeID="_x0000_i1039" DrawAspect="Content" ObjectID="_15" r:id="rId4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，那么此一次函数的解析式为（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38604add70ccd5242c7f78f8f736b3f9" style="width:49.26pt;height:14.07pt" o:oleicon="f" o:ole="">
            <v:imagedata r:id="rId44" o:title="eqId38604add70ccd5242c7f78f8f736b3f9"/>
          </v:shape>
          <o:OLEObject Type="Embed" ProgID="Equation.DSMT4" ShapeID="_x0000_i1040" DrawAspect="Content" ObjectID="_16" r:id="rId45"/>
        </w:object>
      </w:r>
      <w:r>
        <w:tab/>
      </w:r>
      <w:r>
        <w:t xml:space="preserve">B． </w:t>
      </w:r>
      <w:r>
        <w:object>
          <v:shape id="_x0000_i1041" type="#_x0000_t75" alt="eqIdf8a8a24b63beb74dae1515769141beaf" style="width:55.42pt;height:14.25pt" o:oleicon="f" o:ole="">
            <v:imagedata r:id="rId46" o:title="eqIdf8a8a24b63beb74dae1515769141beaf"/>
          </v:shape>
          <o:OLEObject Type="Embed" ProgID="Equation.DSMT4" ShapeID="_x0000_i1041" DrawAspect="Content" ObjectID="_17" r:id="rId47"/>
        </w:object>
      </w:r>
      <w:r>
        <w:tab/>
      </w:r>
      <w:r>
        <w:t>C．</w:t>
      </w:r>
      <w:r>
        <w:object>
          <v:shape id="_x0000_i1042" type="#_x0000_t75" alt="eqId23afc43a8c5b8cfe6bf2a1caed920c01" style="width:30.79pt;height:13.76pt" o:oleicon="f" o:ole="">
            <v:imagedata r:id="rId48" o:title="eqId23afc43a8c5b8cfe6bf2a1caed920c01"/>
          </v:shape>
          <o:OLEObject Type="Embed" ProgID="Equation.DSMT4" ShapeID="_x0000_i1042" DrawAspect="Content" ObjectID="_18" r:id="rId49"/>
        </w:object>
      </w:r>
      <w:r>
        <w:tab/>
      </w:r>
      <w:r>
        <w:t>D．</w:t>
      </w:r>
      <w:r>
        <w:object>
          <v:shape id="_x0000_i1043" type="#_x0000_t75" alt="eqIddab8aa8c8873b8175813273a6b6556bb" style="width:55.44pt;height:13.86pt" o:oleicon="f" o:ole="">
            <v:imagedata r:id="rId50" o:title="eqIddab8aa8c8873b8175813273a6b6556bb"/>
          </v:shape>
          <o:OLEObject Type="Embed" ProgID="Equation.DSMT4" ShapeID="_x0000_i1043" DrawAspect="Content" ObjectID="_19" r:id="rId5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．如图，在平面直角坐标系中，正三角形</w:t>
      </w:r>
      <w:r>
        <w:object>
          <v:shape id="_x0000_i1044" type="#_x0000_t75" alt="eqId274a77343ecde1c2665df291761b6563" style="width:24.61pt;height:12.64pt" o:oleicon="f" o:ole="">
            <v:imagedata r:id="rId52" o:title="eqId274a77343ecde1c2665df291761b6563"/>
          </v:shape>
          <o:OLEObject Type="Embed" ProgID="Equation.DSMT4" ShapeID="_x0000_i1044" DrawAspect="Content" ObjectID="_20" r:id="rId53"/>
        </w:object>
      </w:r>
      <w:r>
        <w:t>的一个顶点</w:t>
      </w:r>
      <w:r>
        <w:object>
          <v:shape id="_x0000_i1045" type="#_x0000_t75" alt="eqId1dde8112e8eb968fd042418dd632759e" style="width:10.55pt;height:12.52pt" o:oleicon="f" o:ole="">
            <v:imagedata r:id="rId54" o:title="eqId1dde8112e8eb968fd042418dd632759e"/>
          </v:shape>
          <o:OLEObject Type="Embed" ProgID="Equation.DSMT4" ShapeID="_x0000_i1045" DrawAspect="Content" ObjectID="_21" r:id="rId55"/>
        </w:object>
      </w:r>
      <w:r>
        <w:t>在原点，点</w:t>
      </w:r>
      <w:r>
        <w:object>
          <v:shape id="_x0000_i1046" type="#_x0000_t75" alt="eqId7f9e8449aad35c5d840a3395ea86df6d" style="width:9.68pt;height:10.42pt" o:oleicon="f" o:ole="">
            <v:imagedata r:id="rId56" o:title="eqId7f9e8449aad35c5d840a3395ea86df6d"/>
          </v:shape>
          <o:OLEObject Type="Embed" ProgID="Equation.DSMT4" ShapeID="_x0000_i1046" DrawAspect="Content" ObjectID="_22" r:id="rId57"/>
        </w:object>
      </w:r>
      <w:r>
        <w:t>的坐标为</w:t>
      </w:r>
      <w:r>
        <w:object>
          <v:shape id="_x0000_i1047" type="#_x0000_t75" alt="eqIdbd243fab0af865af67a2ab817e909cf5" style="width:31.67pt;height:17.5pt" o:oleicon="f" o:ole="">
            <v:imagedata r:id="rId58" o:title="eqIdbd243fab0af865af67a2ab817e909cf5"/>
          </v:shape>
          <o:OLEObject Type="Embed" ProgID="Equation.DSMT4" ShapeID="_x0000_i1047" DrawAspect="Content" ObjectID="_23" r:id="rId59"/>
        </w:object>
      </w:r>
      <w:r>
        <w:t>，则第二象限的顶点</w:t>
      </w:r>
      <w:r>
        <w:object>
          <v:shape id="_x0000_i1048" type="#_x0000_t75" alt="eqId5963abe8f421bd99a2aaa94831a951e9" style="width:10.55pt;height:10.55pt" o:oleicon="f" o:ole="">
            <v:imagedata r:id="rId60" o:title="eqId5963abe8f421bd99a2aaa94831a951e9"/>
          </v:shape>
          <o:OLEObject Type="Embed" ProgID="Equation.DSMT4" ShapeID="_x0000_i1048" DrawAspect="Content" ObjectID="_24" r:id="rId61"/>
        </w:object>
      </w:r>
      <w:r>
        <w:t>关于</w:t>
      </w:r>
      <w:r>
        <w:object>
          <v:shape id="_x0000_i1049" type="#_x0000_t75" alt="eqId81dea63b8ce3e51adf66cf7b9982a248" style="width:8.79pt;height:9.52pt" o:oleicon="f" o:ole="">
            <v:imagedata r:id="rId16" o:title="eqId81dea63b8ce3e51adf66cf7b9982a248"/>
          </v:shape>
          <o:OLEObject Type="Embed" ProgID="Equation.DSMT4" ShapeID="_x0000_i1049" DrawAspect="Content" ObjectID="_25" r:id="rId62"/>
        </w:object>
      </w:r>
      <w:r>
        <w:t>轴的对称点的坐标是（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19250" cy="1362075"/>
            <wp:docPr id="100015" name="" descr="@@@150eab7d-8267-49bd-8ec5-9e18fb1924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0" type="#_x0000_t75" alt="eqIdc21f849af0d8112dce339b2f0a52383b" style="width:37.81pt;height:21.1pt" o:oleicon="f" o:ole="">
            <v:imagedata r:id="rId64" o:title="eqIdc21f849af0d8112dce339b2f0a52383b"/>
          </v:shape>
          <o:OLEObject Type="Embed" ProgID="Equation.DSMT4" ShapeID="_x0000_i1050" DrawAspect="Content" ObjectID="_26" r:id="rId65"/>
        </w:object>
      </w:r>
      <w:r>
        <w:tab/>
      </w:r>
      <w:r>
        <w:t>B．</w:t>
      </w:r>
      <w:r>
        <w:object>
          <v:shape id="_x0000_i1051" type="#_x0000_t75" alt="eqId4065ed9c98391f4cfe89319b6e65b44f" style="width:36.08pt;height:17.58pt" o:oleicon="f" o:ole="">
            <v:imagedata r:id="rId66" o:title="eqId4065ed9c98391f4cfe89319b6e65b44f"/>
          </v:shape>
          <o:OLEObject Type="Embed" ProgID="Equation.DSMT4" ShapeID="_x0000_i1051" DrawAspect="Content" ObjectID="_27" r:id="rId6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2" type="#_x0000_t75" alt="eqIde9ceac2680d09d7492efd960995daf3d" style="width:43.98pt;height:20.79pt" o:oleicon="f" o:ole="">
            <v:imagedata r:id="rId68" o:title="eqIde9ceac2680d09d7492efd960995daf3d"/>
          </v:shape>
          <o:OLEObject Type="Embed" ProgID="Equation.DSMT4" ShapeID="_x0000_i1052" DrawAspect="Content" ObjectID="_28" r:id="rId69"/>
        </w:object>
      </w:r>
      <w:r>
        <w:tab/>
      </w:r>
      <w:r>
        <w:t>D．</w:t>
      </w:r>
      <w:r>
        <w:object>
          <v:shape id="_x0000_i1053" type="#_x0000_t75" alt="eqIdf270073fb33f95a20c3dbb5922a8832d" style="width:36.94pt;height:21.34pt" o:oleicon="f" o:ole="">
            <v:imagedata r:id="rId70" o:title="eqIdf270073fb33f95a20c3dbb5922a8832d"/>
          </v:shape>
          <o:OLEObject Type="Embed" ProgID="Equation.DSMT4" ShapeID="_x0000_i1053" DrawAspect="Content" ObjectID="_29" r:id="rId7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．正比例函数</w:t>
      </w:r>
      <w:r>
        <w:object>
          <v:shape id="_x0000_i1054" type="#_x0000_t75" alt="eqIdac02a054bd0771a56987af33454baaea" style="width:29.91pt;height:13.64pt" o:oleicon="f" o:ole="">
            <v:imagedata r:id="rId72" o:title="eqIdac02a054bd0771a56987af33454baaea"/>
          </v:shape>
          <o:OLEObject Type="Embed" ProgID="Equation.DSMT4" ShapeID="_x0000_i1054" DrawAspect="Content" ObjectID="_30" r:id="rId73"/>
        </w:object>
      </w:r>
      <w:r>
        <w:t>的图象经过点</w:t>
      </w:r>
      <w:r>
        <w:object>
          <v:shape id="_x0000_i1055" type="#_x0000_t75" alt="eqId081cd41dab0f2a8f84b0e9f1df4843fb" style="width:25.51pt;height:17.5pt" o:oleicon="f" o:ole="">
            <v:imagedata r:id="rId74" o:title="eqId081cd41dab0f2a8f84b0e9f1df4843fb"/>
          </v:shape>
          <o:OLEObject Type="Embed" ProgID="Equation.DSMT4" ShapeID="_x0000_i1055" DrawAspect="Content" ObjectID="_31" r:id="rId75"/>
        </w:object>
      </w:r>
      <w:r>
        <w:t>，则</w:t>
      </w:r>
      <w:r>
        <w:object>
          <v:shape id="_x0000_i1056" type="#_x0000_t75" alt="eqIddd707b69a11f8de5566f23c1a2a9ff5a" style="width:15.83pt;height:11.22pt" o:oleicon="f" o:ole="">
            <v:imagedata r:id="rId76" o:title="eqIddd707b69a11f8de5566f23c1a2a9ff5a"/>
          </v:shape>
          <o:OLEObject Type="Embed" ProgID="Equation.DSMT4" ShapeID="_x0000_i1056" DrawAspect="Content" ObjectID="_32" r:id="rId77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</w:t>
      </w:r>
      <w:r>
        <w:object>
          <v:shape id="_x0000_i1057" type="#_x0000_t75" alt="eqIdf89eef3148f2d4d09379767b4af69132" style="width:10.56pt;height:21.11pt" o:oleicon="f" o:ole="">
            <v:imagedata r:id="rId78" o:title="eqIdf89eef3148f2d4d09379767b4af69132"/>
          </v:shape>
          <o:OLEObject Type="Embed" ProgID="Equation.DSMT4" ShapeID="_x0000_i1057" DrawAspect="Content" ObjectID="_33" r:id="rId79"/>
        </w:object>
      </w:r>
      <w:r>
        <w:tab/>
      </w:r>
      <w:r>
        <w:t>C．8</w:t>
      </w:r>
      <w:r>
        <w:tab/>
      </w:r>
      <w:r>
        <w:t>D．</w:t>
      </w:r>
      <w:r>
        <w:object>
          <v:shape id="_x0000_i1058" type="#_x0000_t75" alt="eqId6ca8b26c3ad6d892590290a2304126bd" style="width:9.68pt;height:27.48pt" o:oleicon="f" o:ole="">
            <v:imagedata r:id="rId80" o:title="eqId6ca8b26c3ad6d892590290a2304126bd"/>
          </v:shape>
          <o:OLEObject Type="Embed" ProgID="Equation.DSMT4" ShapeID="_x0000_i1058" DrawAspect="Content" ObjectID="_34" r:id="rId8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．在平面直角坐标系中，点M（-1，1）在（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A．第一象限</w:t>
      </w:r>
      <w:r>
        <w:tab/>
      </w:r>
      <w:r>
        <w:t>B．第二象限</w:t>
      </w:r>
      <w:r>
        <w:tab/>
      </w:r>
      <w:r>
        <w:t>C．第三象限</w:t>
      </w:r>
      <w:r>
        <w:tab/>
      </w:r>
      <w:r>
        <w:t>D．第四象限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．如图，由四个全等的直角三角形拼成的图形，设</w:t>
      </w:r>
      <w:r>
        <w:object>
          <v:shape id="_x0000_i1059" type="#_x0000_t75" alt="eqId5ea2aac13eb22e2027277d71d1d5e4d9" style="width:73.89pt;height:12.22pt" o:oleicon="f" o:ole="">
            <v:imagedata r:id="rId82" o:title="eqId5ea2aac13eb22e2027277d71d1d5e4d9"/>
          </v:shape>
          <o:OLEObject Type="Embed" ProgID="Equation.DSMT4" ShapeID="_x0000_i1059" DrawAspect="Content" ObjectID="_35" r:id="rId83"/>
        </w:object>
      </w:r>
      <w:r>
        <w:t>，则斜边</w:t>
      </w:r>
      <w:r>
        <w:object>
          <v:shape id="_x0000_i1060" type="#_x0000_t75" alt="eqIdd40b319212a7e7528b053e1c7097e966" style="width:17.58pt;height:11.43pt" o:oleicon="f" o:ole="">
            <v:imagedata r:id="rId84" o:title="eqIdd40b319212a7e7528b053e1c7097e966"/>
          </v:shape>
          <o:OLEObject Type="Embed" ProgID="Equation.DSMT4" ShapeID="_x0000_i1060" DrawAspect="Content" ObjectID="_36" r:id="rId85"/>
        </w:object>
      </w:r>
      <w:r>
        <w:t>的长是（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90625" cy="1200150"/>
            <wp:docPr id="100017" name="" descr="@@@87e02ef4-0809-49c3-aa69-ac4ebcc639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61" type="#_x0000_t75" alt="eqIda636c561a36600c7c1e1d710353d49cd" style="width:42.24pt;height:30.8pt" o:oleicon="f" o:ole="">
            <v:imagedata r:id="rId87" o:title="eqIda636c561a36600c7c1e1d710353d49cd"/>
          </v:shape>
          <o:OLEObject Type="Embed" ProgID="Equation.DSMT4" ShapeID="_x0000_i1061" DrawAspect="Content" ObjectID="_37" r:id="rId88"/>
        </w:object>
      </w:r>
      <w:r>
        <w:tab/>
      </w:r>
      <w:r>
        <w:t>B．</w:t>
      </w:r>
      <w:r>
        <w:object>
          <v:shape id="_x0000_i1062" type="#_x0000_t75" alt="eqId7dc8b26fb79c1f4d36130c41b18c0f9c" style="width:42.24pt;height:31.68pt" o:oleicon="f" o:ole="">
            <v:imagedata r:id="rId89" o:title="eqId7dc8b26fb79c1f4d36130c41b18c0f9c"/>
          </v:shape>
          <o:OLEObject Type="Embed" ProgID="Equation.DSMT4" ShapeID="_x0000_i1062" DrawAspect="Content" ObjectID="_38" r:id="rId90"/>
        </w:object>
      </w:r>
      <w:r>
        <w:tab/>
      </w:r>
      <w:r>
        <w:t>C．</w:t>
      </w:r>
      <w:r>
        <w:object>
          <v:shape id="_x0000_i1063" type="#_x0000_t75" alt="eqId20d6fc9b90f370fbb27552876b650f8f" style="width:23.75pt;height:12.53pt" o:oleicon="f" o:ole="">
            <v:imagedata r:id="rId91" o:title="eqId20d6fc9b90f370fbb27552876b650f8f"/>
          </v:shape>
          <o:OLEObject Type="Embed" ProgID="Equation.DSMT4" ShapeID="_x0000_i1063" DrawAspect="Content" ObjectID="_39" r:id="rId92"/>
        </w:object>
      </w:r>
      <w:r>
        <w:t xml:space="preserve"> </w:t>
      </w:r>
      <w:r>
        <w:tab/>
      </w:r>
      <w:r>
        <w:t>D．</w:t>
      </w:r>
      <w:r>
        <w:object>
          <v:shape id="_x0000_i1064" type="#_x0000_t75" alt="eqIdc9f2416d1f75a45a314331146550832e" style="width:22.86pt;height:12.39pt" o:oleicon="f" o:ole="">
            <v:imagedata r:id="rId93" o:title="eqIdc9f2416d1f75a45a314331146550832e"/>
          </v:shape>
          <o:OLEObject Type="Embed" ProgID="Equation.DSMT4" ShapeID="_x0000_i1064" DrawAspect="Content" ObjectID="_40" r:id="rId94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．下列说法正确的是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t>)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65" type="#_x0000_t75" alt="eqIdca5be7821872c2f83d39ffaea5216d09" style="width:15.84pt;height:15.84pt" o:oleicon="f" o:ole="">
            <v:imagedata r:id="rId95" o:title="eqIdca5be7821872c2f83d39ffaea5216d09"/>
          </v:shape>
          <o:OLEObject Type="Embed" ProgID="Equation.DSMT4" ShapeID="_x0000_i1065" DrawAspect="Content" ObjectID="_41" r:id="rId96"/>
        </w:object>
      </w:r>
      <w:r>
        <w:t>的平方根是±3</w:t>
      </w:r>
      <w:r>
        <w:tab/>
      </w:r>
      <w:r>
        <w:t>B．0.4的算术平方根是0.2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C．－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一定没有平方根</w:t>
      </w:r>
      <w:r>
        <w:tab/>
      </w:r>
      <w:r>
        <w:t>D．－</w:t>
      </w:r>
      <w:r>
        <w:object>
          <v:shape id="_x0000_i1066" type="#_x0000_t75" alt="eqIdcf298f00799cbf34b4db26f5f63af92f" style="width:16.71pt;height:15.14pt" o:oleicon="f" o:ole="">
            <v:imagedata r:id="rId97" o:title="eqIdcf298f00799cbf34b4db26f5f63af92f"/>
          </v:shape>
          <o:OLEObject Type="Embed" ProgID="Equation.DSMT4" ShapeID="_x0000_i1066" DrawAspect="Content" ObjectID="_42" r:id="rId98"/>
        </w:object>
      </w:r>
      <w:r>
        <w:t>表示2的算术平方根的相反数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9"/>
          <w:footerReference w:type="default" r:id="rId100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．如图，是贵阳市城市轨道交通运营部分示意图，以喷水池为原点，分别以正东、正北方向为</w:t>
      </w:r>
      <w:r>
        <w:object>
          <v:shape id="_x0000_i1067" type="#_x0000_t75" alt="eqId81dea63b8ce3e51adf66cf7b9982a248" style="width:8.79pt;height:9.52pt" o:oleicon="f" o:ole="">
            <v:imagedata r:id="rId16" o:title="eqId81dea63b8ce3e51adf66cf7b9982a248"/>
          </v:shape>
          <o:OLEObject Type="Embed" ProgID="Equation.DSMT4" ShapeID="_x0000_i1067" DrawAspect="Content" ObjectID="_43" r:id="rId101"/>
        </w:object>
      </w:r>
      <w:r>
        <w:t>轴、</w:t>
      </w:r>
      <w:r>
        <w:object>
          <v:shape id="_x0000_i1068" type="#_x0000_t75" alt="eqIdd053b14c8588eee2acbbe44fc37a6886" style="width:9.68pt;height:11.91pt" o:oleicon="f" o:ole="">
            <v:imagedata r:id="rId18" o:title="eqIdd053b14c8588eee2acbbe44fc37a6886"/>
          </v:shape>
          <o:OLEObject Type="Embed" ProgID="Equation.DSMT4" ShapeID="_x0000_i1068" DrawAspect="Content" ObjectID="_44" r:id="rId102"/>
        </w:object>
      </w:r>
      <w:r>
        <w:t>轴的正方向建立平面直角坐标系，若贵阳北站的坐标是</w:t>
      </w:r>
      <w:r>
        <w:object>
          <v:shape id="_x0000_i1069" type="#_x0000_t75" alt="eqIdd642138424be9ab9eef3c35172898589" style="width:31.68pt;height:17.82pt" o:oleicon="f" o:ole="">
            <v:imagedata r:id="rId103" o:title="eqIdd642138424be9ab9eef3c35172898589"/>
          </v:shape>
          <o:OLEObject Type="Embed" ProgID="Equation.DSMT4" ShapeID="_x0000_i1069" DrawAspect="Content" ObjectID="_45" r:id="rId104"/>
        </w:object>
      </w:r>
      <w:r>
        <w:t>，则龙洞堡机场的坐标是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095625" cy="2771775"/>
            <wp:docPr id="100019" name="" descr="@@@8dabefc2-9219-41fa-81c2-e6d468cffa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．如图，一次函数y＝kx+b的图象与x轴相交于点（﹣2，0），与y轴相交于点（0，3），则关于x的方程kx＝b的解是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52550" cy="1000125"/>
            <wp:docPr id="100021" name="" descr="@@@94238afeb188400589ff43d759930c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中，∠</w:t>
      </w:r>
      <w:r>
        <w:rPr>
          <w:rFonts w:ascii="Times New Roman" w:eastAsia="Times New Roman" w:hAnsi="Times New Roman" w:cs="Times New Roman"/>
          <w:i/>
        </w:rPr>
        <w:t>ABC</w:t>
      </w:r>
      <w:r>
        <w:t>＝30°，</w:t>
      </w:r>
      <w:r>
        <w:rPr>
          <w:rFonts w:ascii="Times New Roman" w:eastAsia="Times New Roman" w:hAnsi="Times New Roman" w:cs="Times New Roman"/>
          <w:i/>
        </w:rPr>
        <w:t>AB</w:t>
      </w:r>
      <w:r>
        <w:t>＝4</w:t>
      </w:r>
      <w:r>
        <w:object>
          <v:shape id="_x0000_i1070" type="#_x0000_t75" alt="eqIda7ffe8515ff6183c1c7775dc6f94bdb8" style="width:14.07pt;height:14.07pt" o:oleicon="f" o:ole="">
            <v:imagedata r:id="rId107" o:title="eqIda7ffe8515ff6183c1c7775dc6f94bdb8"/>
          </v:shape>
          <o:OLEObject Type="Embed" ProgID="Equation.DSMT4" ShapeID="_x0000_i1070" DrawAspect="Content" ObjectID="_46" r:id="rId108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AC</w:t>
      </w:r>
      <w:r>
        <w:t>＝4，则</w:t>
      </w:r>
      <w:r>
        <w:rPr>
          <w:rFonts w:ascii="Times New Roman" w:eastAsia="Times New Roman" w:hAnsi="Times New Roman" w:cs="Times New Roman"/>
          <w:i/>
        </w:rPr>
        <w:t>BC</w:t>
      </w:r>
      <w:r>
        <w:t>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．9的平方根是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．计算．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071" type="#_x0000_t75" alt="eqId7bc4aefa6d5dfb5e4a4eda7f0b84515c" style="width:90.64pt;height:23.16pt" o:oleicon="f" o:ole="">
            <v:imagedata r:id="rId109" o:title="eqId7bc4aefa6d5dfb5e4a4eda7f0b84515c"/>
          </v:shape>
          <o:OLEObject Type="Embed" ProgID="Equation.DSMT4" ShapeID="_x0000_i1071" DrawAspect="Content" ObjectID="_47" r:id="rId11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072" type="#_x0000_t75" alt="eqId8c485fd7d32456ba3900bc064b779657" style="width:86.24pt;height:31.6pt" o:oleicon="f" o:ole="">
            <v:imagedata r:id="rId111" o:title="eqId8c485fd7d32456ba3900bc064b779657"/>
          </v:shape>
          <o:OLEObject Type="Embed" ProgID="Equation.DSMT4" ShapeID="_x0000_i1072" DrawAspect="Content" ObjectID="_48" r:id="rId11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</w:t>
      </w:r>
      <w:r>
        <w:object>
          <v:shape id="_x0000_i1073" type="#_x0000_t75" alt="eqIdf733282f47a1fa731377e3aa2f7e5242" style="width:87.08pt;height:23.75pt" o:oleicon="f" o:ole="">
            <v:imagedata r:id="rId113" o:title="eqIdf733282f47a1fa731377e3aa2f7e5242"/>
          </v:shape>
          <o:OLEObject Type="Embed" ProgID="Equation.DSMT4" ShapeID="_x0000_i1073" DrawAspect="Content" ObjectID="_49" r:id="rId11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(4)</w:t>
      </w:r>
      <w:r>
        <w:object>
          <v:shape id="_x0000_i1074" type="#_x0000_t75" alt="eqId48ff125b76c4c86c389c03bb1f02b3b9" style="width:197.12pt;height:32.25pt" o:oleicon="f" o:ole="">
            <v:imagedata r:id="rId115" o:title="eqId48ff125b76c4c86c389c03bb1f02b3b9"/>
          </v:shape>
          <o:OLEObject Type="Embed" ProgID="Equation.DSMT4" ShapeID="_x0000_i1074" DrawAspect="Content" ObjectID="_50" r:id="rId11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．求下列各式中的</w:t>
      </w:r>
      <w:r>
        <w:rPr>
          <w:rFonts w:ascii="Times New Roman" w:eastAsia="Times New Roman" w:hAnsi="Times New Roman" w:cs="Times New Roman"/>
          <w:i/>
        </w:rPr>
        <w:t>x</w: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17"/>
          <w:footerReference w:type="default" r:id="rId118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(1)</w:t>
      </w:r>
      <w:r>
        <w:object>
          <v:shape id="_x0000_i1075" type="#_x0000_t75" alt="eqId82abd38b684a45f1fc949d33fb467b75" style="width:60.72pt;height:19.42pt" o:oleicon="f" o:ole="">
            <v:imagedata r:id="rId119" o:title="eqId82abd38b684a45f1fc949d33fb467b75"/>
          </v:shape>
          <o:OLEObject Type="Embed" ProgID="Equation.DSMT4" ShapeID="_x0000_i1075" DrawAspect="Content" ObjectID="_51" r:id="rId12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076" type="#_x0000_t75" alt="eqId9ec36f19364c83beb7def14c563d1483" style="width:71.28pt;height:19.14pt" o:oleicon="f" o:ole="">
            <v:imagedata r:id="rId121" o:title="eqId9ec36f19364c83beb7def14c563d1483"/>
          </v:shape>
          <o:OLEObject Type="Embed" ProgID="Equation.DSMT4" ShapeID="_x0000_i1076" DrawAspect="Content" ObjectID="_52" r:id="rId12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．已知2</w:t>
      </w:r>
      <w:r>
        <w:rPr>
          <w:rFonts w:ascii="Times New Roman" w:eastAsia="Times New Roman" w:hAnsi="Times New Roman" w:cs="Times New Roman"/>
          <w:i/>
        </w:rPr>
        <w:t>a</w:t>
      </w:r>
      <w:r>
        <w:t>﹣1的算术平方根是5，</w:t>
      </w:r>
      <w:r>
        <w:rPr>
          <w:rFonts w:ascii="Times New Roman" w:eastAsia="Times New Roman" w:hAnsi="Times New Roman" w:cs="Times New Roman"/>
          <w:i/>
        </w:rPr>
        <w:t>b</w:t>
      </w:r>
      <w:r>
        <w:t>+1的立方根是﹣2，求3</w:t>
      </w:r>
      <w:r>
        <w:rPr>
          <w:rFonts w:ascii="Times New Roman" w:eastAsia="Times New Roman" w:hAnsi="Times New Roman" w:cs="Times New Roman"/>
          <w:i/>
        </w:rPr>
        <w:t>a</w:t>
      </w:r>
      <w:r>
        <w:t>﹣</w:t>
      </w:r>
      <w:r>
        <w:rPr>
          <w:rFonts w:ascii="Times New Roman" w:eastAsia="Times New Roman" w:hAnsi="Times New Roman" w:cs="Times New Roman"/>
          <w:i/>
        </w:rPr>
        <w:t>b</w:t>
      </w:r>
      <w:r>
        <w:t>算术平方根．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．已知点</w:t>
      </w:r>
      <w:r>
        <w:object>
          <v:shape id="_x0000_i1077" type="#_x0000_t75" alt="eqIdd438f786fd464c20ad0b79d335e95ae1" style="width:46.64pt;height:17.6pt" o:oleicon="f" o:ole="">
            <v:imagedata r:id="rId123" o:title="eqIdd438f786fd464c20ad0b79d335e95ae1"/>
          </v:shape>
          <o:OLEObject Type="Embed" ProgID="Equation.DSMT4" ShapeID="_x0000_i1077" DrawAspect="Content" ObjectID="_53" r:id="rId124"/>
        </w:object>
      </w:r>
      <w:r>
        <w:t>和点</w:t>
      </w:r>
      <w:r>
        <w:object>
          <v:shape id="_x0000_i1078" type="#_x0000_t75" alt="eqId71ca64303c41ea34d48f940083740624" style="width:46.64pt;height:17.6pt" o:oleicon="f" o:ole="">
            <v:imagedata r:id="rId125" o:title="eqId71ca64303c41ea34d48f940083740624"/>
          </v:shape>
          <o:OLEObject Type="Embed" ProgID="Equation.DSMT4" ShapeID="_x0000_i1078" DrawAspect="Content" ObjectID="_54" r:id="rId126"/>
        </w:object>
      </w:r>
      <w:r>
        <w:t>关于</w:t>
      </w:r>
      <w:r>
        <w:rPr>
          <w:rFonts w:ascii="Times New Roman" w:eastAsia="Times New Roman" w:hAnsi="Times New Roman" w:cs="Times New Roman"/>
          <w:i/>
        </w:rPr>
        <w:t>x</w:t>
      </w:r>
      <w:r>
        <w:t>轴对称，求</w:t>
      </w:r>
      <w:r>
        <w:object>
          <v:shape id="_x0000_i1079" type="#_x0000_t75" alt="eqId2e8dc06619077b9dcb4c7d0f55ffff30" style="width:43.98pt;height:19.99pt" o:oleicon="f" o:ole="">
            <v:imagedata r:id="rId127" o:title="eqId2e8dc06619077b9dcb4c7d0f55ffff30"/>
          </v:shape>
          <o:OLEObject Type="Embed" ProgID="Equation.DSMT4" ShapeID="_x0000_i1079" DrawAspect="Content" ObjectID="_55" r:id="rId128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．为庆祝中华人民共和国成立73周年，喜迎党的二十大胜利召开，学校组织了“献礼二十大”小制作展示活动．小彬计划制作一架飞机模型，如图的四边形材料是飞机垂直尾翼的雏形．小彬测量发现</w:t>
      </w:r>
      <w:r>
        <w:object>
          <v:shape id="_x0000_i1080" type="#_x0000_t75" alt="eqIdea403b97b35875766224de4ee8732b6d" style="width:51.02pt;height:12.23pt" o:oleicon="f" o:ole="">
            <v:imagedata r:id="rId129" o:title="eqIdea403b97b35875766224de4ee8732b6d"/>
          </v:shape>
          <o:OLEObject Type="Embed" ProgID="Equation.DSMT4" ShapeID="_x0000_i1080" DrawAspect="Content" ObjectID="_56" r:id="rId130"/>
        </w:object>
      </w:r>
      <w:r>
        <w:t>，</w:t>
      </w:r>
      <w:r>
        <w:object>
          <v:shape id="_x0000_i1081" type="#_x0000_t75" alt="eqId04549edff9448eb878e44e6e0f3af18a" style="width:51.02pt;height:12.59pt" o:oleicon="f" o:ole="">
            <v:imagedata r:id="rId131" o:title="eqId04549edff9448eb878e44e6e0f3af18a"/>
          </v:shape>
          <o:OLEObject Type="Embed" ProgID="Equation.DSMT4" ShapeID="_x0000_i1081" DrawAspect="Content" ObjectID="_57" r:id="rId132"/>
        </w:object>
      </w:r>
      <w:r>
        <w:t>，</w:t>
      </w:r>
      <w:r>
        <w:object>
          <v:shape id="_x0000_i1082" type="#_x0000_t75" alt="eqId462d2afc6d249a6c73002406cb88961b" style="width:47.52pt;height:12.54pt" o:oleicon="f" o:ole="">
            <v:imagedata r:id="rId133" o:title="eqId462d2afc6d249a6c73002406cb88961b"/>
          </v:shape>
          <o:OLEObject Type="Embed" ProgID="Equation.DSMT4" ShapeID="_x0000_i1082" DrawAspect="Content" ObjectID="_58" r:id="rId134"/>
        </w:object>
      </w:r>
      <w:r>
        <w:t>，</w:t>
      </w:r>
      <w:r>
        <w:object>
          <v:shape id="_x0000_i1083" type="#_x0000_t75" alt="eqIdefeac524f12d236f4a0e1ff9c8d0123f" style="width:51.9pt;height:12.48pt" o:oleicon="f" o:ole="">
            <v:imagedata r:id="rId135" o:title="eqIdefeac524f12d236f4a0e1ff9c8d0123f"/>
          </v:shape>
          <o:OLEObject Type="Embed" ProgID="Equation.DSMT4" ShapeID="_x0000_i1083" DrawAspect="Content" ObjectID="_59" r:id="rId136"/>
        </w:object>
      </w:r>
      <w:r>
        <w:t>．根据设计要求，还需保证</w:t>
      </w:r>
      <w:r>
        <w:object>
          <v:shape id="_x0000_i1084" type="#_x0000_t75" alt="eqId4adf90a8c2b29334cdc5aa5b554991f9" style="width:45.74pt;height:12.76pt" o:oleicon="f" o:ole="">
            <v:imagedata r:id="rId137" o:title="eqId4adf90a8c2b29334cdc5aa5b554991f9"/>
          </v:shape>
          <o:OLEObject Type="Embed" ProgID="Equation.DSMT4" ShapeID="_x0000_i1084" DrawAspect="Content" ObjectID="_60" r:id="rId138"/>
        </w:object>
      </w:r>
      <w:r>
        <w:t>．由于手头工具有限，小彬只能测得</w:t>
      </w:r>
      <w:r>
        <w:object>
          <v:shape id="_x0000_i1085" type="#_x0000_t75" alt="eqId3e872eb893b86cde851c3ffeebe132d2" style="width:52.8pt;height:12.32pt" o:oleicon="f" o:ole="">
            <v:imagedata r:id="rId139" o:title="eqId3e872eb893b86cde851c3ffeebe132d2"/>
          </v:shape>
          <o:OLEObject Type="Embed" ProgID="Equation.DSMT4" ShapeID="_x0000_i1085" DrawAspect="Content" ObjectID="_61" r:id="rId140"/>
        </w:object>
      </w:r>
      <w:r>
        <w:t>．根据以上数据，请你判断该材料是否符合设计要求，并说明理由．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552825" cy="1247775"/>
            <wp:docPr id="100023" name="" descr="@@@d70c34df-7e03-4a07-b0c5-9ffed6df64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．“十一黄金周”前，某旅行社要印刷旅游宣传材料，甲印刷厂提出：每份材料收1元印刷费，另收1500元制版费；乙印刷厂提出：每份材料收2.5元印刷费，不收制版费．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（1）分别写出两印刷厂的收费</w:t>
      </w:r>
      <w:r>
        <w:rPr>
          <w:rFonts w:ascii="Times New Roman" w:eastAsia="Times New Roman" w:hAnsi="Times New Roman" w:cs="Times New Roman"/>
          <w:i/>
        </w:rPr>
        <w:t>y</w:t>
      </w:r>
      <w:r>
        <w:t>（元）与印制宣传材料数量</w:t>
      </w:r>
      <w:r>
        <w:rPr>
          <w:rFonts w:ascii="Times New Roman" w:eastAsia="Times New Roman" w:hAnsi="Times New Roman" w:cs="Times New Roman"/>
          <w:i/>
        </w:rPr>
        <w:t>x</w:t>
      </w:r>
      <w:r>
        <w:t>（份）之间的关系式；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（2）旅行社要印制800份宣传材料，选择那家印刷厂比较合算？说明理由．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（3）旅行社拟拿出3000元用于印制宣传材料，哪家印刷厂印制的多？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．已知点</w:t>
      </w:r>
      <w:r>
        <w:rPr>
          <w:rFonts w:ascii="Times New Roman" w:eastAsia="Times New Roman" w:hAnsi="Times New Roman" w:cs="Times New Roman"/>
          <w:i/>
        </w:rPr>
        <w:t>P</w:t>
      </w:r>
      <w:r>
        <w:t>(</w:t>
      </w:r>
      <w:r>
        <w:rPr>
          <w:rFonts w:ascii="Times New Roman" w:eastAsia="Times New Roman" w:hAnsi="Times New Roman" w:cs="Times New Roman"/>
          <w:i/>
        </w:rPr>
        <w:t>a</w:t>
      </w:r>
      <w:r>
        <w:t>﹣2，2</w:t>
      </w:r>
      <w:r>
        <w:rPr>
          <w:rFonts w:ascii="Times New Roman" w:eastAsia="Times New Roman" w:hAnsi="Times New Roman" w:cs="Times New Roman"/>
          <w:i/>
        </w:rPr>
        <w:t>a</w:t>
      </w:r>
      <w:r>
        <w:t>+8)，分别根据下列条件求出点</w:t>
      </w:r>
      <w:r>
        <w:rPr>
          <w:rFonts w:ascii="Times New Roman" w:eastAsia="Times New Roman" w:hAnsi="Times New Roman" w:cs="Times New Roman"/>
          <w:i/>
        </w:rPr>
        <w:t>P</w: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（1）点</w:t>
      </w:r>
      <w:r>
        <w:rPr>
          <w:rFonts w:ascii="Times New Roman" w:eastAsia="Times New Roman" w:hAnsi="Times New Roman" w:cs="Times New Roman"/>
          <w:i/>
        </w:rPr>
        <w:t>P</w:t>
      </w:r>
      <w:r>
        <w:t>在</w:t>
      </w:r>
      <w:r>
        <w:rPr>
          <w:rFonts w:ascii="Times New Roman" w:eastAsia="Times New Roman" w:hAnsi="Times New Roman" w:cs="Times New Roman"/>
          <w:i/>
        </w:rPr>
        <w:t>x</w:t>
      </w:r>
      <w:r>
        <w:t>轴上；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（2）点</w:t>
      </w:r>
      <w:r>
        <w:rPr>
          <w:rFonts w:ascii="Times New Roman" w:eastAsia="Times New Roman" w:hAnsi="Times New Roman" w:cs="Times New Roman"/>
          <w:i/>
        </w:rPr>
        <w:t>Q</w:t>
      </w:r>
      <w:r>
        <w:t>的坐标为(1，5)，直线</w:t>
      </w:r>
      <w:r>
        <w:rPr>
          <w:rFonts w:ascii="Times New Roman" w:eastAsia="Times New Roman" w:hAnsi="Times New Roman" w:cs="Times New Roman"/>
          <w:i/>
        </w:rPr>
        <w:t>PQ</w:t>
      </w:r>
      <w:r>
        <w:t>∥</w:t>
      </w:r>
      <w:r>
        <w:rPr>
          <w:rFonts w:ascii="Times New Roman" w:eastAsia="Times New Roman" w:hAnsi="Times New Roman" w:cs="Times New Roman"/>
          <w:i/>
        </w:rPr>
        <w:t>y</w:t>
      </w:r>
      <w:r>
        <w:t>轴；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rPr>
          <w:rFonts w:ascii="新宋体" w:eastAsia="新宋体" w:hAnsi="新宋体" w:cs="新宋体"/>
        </w:rPr>
        <w:t>（</w:t>
      </w:r>
      <w:r>
        <w:t>3</w:t>
      </w:r>
      <w:r>
        <w:rPr>
          <w:rFonts w:ascii="新宋体" w:eastAsia="新宋体" w:hAnsi="新宋体" w:cs="新宋体"/>
        </w:rPr>
        <w:t>）点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新宋体" w:eastAsia="新宋体" w:hAnsi="新宋体" w:cs="新宋体"/>
        </w:rPr>
        <w:t>到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新宋体" w:eastAsia="新宋体" w:hAnsi="新宋体" w:cs="新宋体"/>
        </w:rPr>
        <w:t>轴、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新宋体" w:eastAsia="新宋体" w:hAnsi="新宋体" w:cs="新宋体"/>
        </w:rPr>
        <w:t>轴的距离相等．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．如图，已知A（0，4），B（﹣2，2），C（3，0）．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（1）作</w:t>
      </w:r>
      <w:r>
        <w:rPr>
          <w:rFonts w:ascii="Cambria Math" w:eastAsia="Cambria Math" w:hAnsi="Cambria Math" w:cs="Cambria Math"/>
        </w:rPr>
        <w:t>△</w:t>
      </w:r>
      <w:r>
        <w:t>ABC关于x轴对称的</w:t>
      </w:r>
      <w:r>
        <w:rPr>
          <w:rFonts w:ascii="Cambria Math" w:eastAsia="Cambria Math" w:hAnsi="Cambria Math" w:cs="Cambria Math"/>
        </w:rPr>
        <w:t>△</w:t>
      </w:r>
      <w:r>
        <w:t>A</w:t>
      </w:r>
      <w:r>
        <w:rPr>
          <w:vertAlign w:val="subscript"/>
        </w:rPr>
        <w:t>1</w:t>
      </w:r>
      <w:r>
        <w:t>B</w:t>
      </w:r>
      <w:r>
        <w:rPr>
          <w:vertAlign w:val="subscript"/>
        </w:rPr>
        <w:t>1</w:t>
      </w:r>
      <w:r>
        <w:t>C</w:t>
      </w:r>
      <w:r>
        <w:rPr>
          <w:vertAlign w:val="subscript"/>
        </w:rPr>
        <w:t>1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（2）求</w:t>
      </w:r>
      <w:r>
        <w:rPr>
          <w:rFonts w:ascii="Cambria Math" w:eastAsia="Cambria Math" w:hAnsi="Cambria Math" w:cs="Cambria Math"/>
        </w:rPr>
        <w:t>△</w:t>
      </w:r>
      <w:r>
        <w:t>A</w:t>
      </w:r>
      <w:r>
        <w:rPr>
          <w:vertAlign w:val="subscript"/>
        </w:rPr>
        <w:t>1</w:t>
      </w:r>
      <w:r>
        <w:t>B</w:t>
      </w:r>
      <w:r>
        <w:rPr>
          <w:vertAlign w:val="subscript"/>
        </w:rPr>
        <w:t>1</w:t>
      </w:r>
      <w:r>
        <w:t>C</w:t>
      </w:r>
      <w:r>
        <w:rPr>
          <w:vertAlign w:val="subscript"/>
        </w:rPr>
        <w:t>1</w:t>
      </w:r>
      <w:r>
        <w:t>的面积与A</w:t>
      </w:r>
      <w:r>
        <w:rPr>
          <w:vertAlign w:val="subscript"/>
        </w:rPr>
        <w:t>1</w:t>
      </w:r>
      <w:r>
        <w:t>B</w:t>
      </w:r>
      <w:r>
        <w:rPr>
          <w:vertAlign w:val="subscript"/>
        </w:rPr>
        <w:t>1</w:t>
      </w:r>
      <w:r>
        <w:t>边上的高；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42"/>
          <w:footerReference w:type="default" r:id="rId143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（3）在x轴上有一点P，使PA+PB最小，求PA+PB的最小值．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81225" cy="2105025"/>
            <wp:docPr id="100025" name="" descr="@@@9208b7adec31454cad732a6126f55f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．综合与探究：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如图1，平面直角坐标系中，一次函数</w:t>
      </w:r>
      <w:r>
        <w:object>
          <v:shape id="_x0000_i1086" type="#_x0000_t75" alt="eqIdd73ecfaeac5db3976fe465b6f3ea977e" style="width:42.22pt;height:24.41pt" o:oleicon="f" o:ole="">
            <v:imagedata r:id="rId145" o:title="eqIdd73ecfaeac5db3976fe465b6f3ea977e"/>
          </v:shape>
          <o:OLEObject Type="Embed" ProgID="Equation.DSMT4" ShapeID="_x0000_i1086" DrawAspect="Content" ObjectID="_62" r:id="rId146"/>
        </w:object>
      </w:r>
      <w:r>
        <w:t>的图象分别交</w:t>
      </w:r>
      <w:r>
        <w:rPr>
          <w:rFonts w:ascii="Times New Roman" w:eastAsia="Times New Roman" w:hAnsi="Times New Roman" w:cs="Times New Roman"/>
          <w:i/>
        </w:rPr>
        <w:t>x</w:t>
      </w:r>
      <w:r>
        <w:t>轴、</w:t>
      </w:r>
      <w:r>
        <w:rPr>
          <w:rFonts w:ascii="Times New Roman" w:eastAsia="Times New Roman" w:hAnsi="Times New Roman" w:cs="Times New Roman"/>
          <w:i/>
        </w:rPr>
        <w:t>y</w:t>
      </w:r>
      <w:r>
        <w:t>轴于点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，一次函数</w:t>
      </w:r>
      <w:r>
        <w:object>
          <v:shape id="_x0000_i1087" type="#_x0000_t75" alt="eqId170785d8eaffa7cb618e52c4580e95fb" style="width:40.48pt;height:13.2pt" o:oleicon="f" o:ole="">
            <v:imagedata r:id="rId147" o:title="eqId170785d8eaffa7cb618e52c4580e95fb"/>
          </v:shape>
          <o:OLEObject Type="Embed" ProgID="Equation.DSMT4" ShapeID="_x0000_i1087" DrawAspect="Content" ObjectID="_63" r:id="rId148"/>
        </w:object>
      </w:r>
      <w:r>
        <w:t>的图象经过点</w:t>
      </w:r>
      <w:r>
        <w:rPr>
          <w:rFonts w:ascii="Times New Roman" w:eastAsia="Times New Roman" w:hAnsi="Times New Roman" w:cs="Times New Roman"/>
          <w:i/>
        </w:rPr>
        <w:t>A</w:t>
      </w:r>
      <w:r>
        <w:t>，并与</w:t>
      </w:r>
      <w:r>
        <w:rPr>
          <w:rFonts w:ascii="Times New Roman" w:eastAsia="Times New Roman" w:hAnsi="Times New Roman" w:cs="Times New Roman"/>
          <w:i/>
        </w:rPr>
        <w:t>y</w:t>
      </w:r>
      <w:r>
        <w:t>轴交于点</w:t>
      </w:r>
      <w:r>
        <w:rPr>
          <w:rFonts w:ascii="Times New Roman" w:eastAsia="Times New Roman" w:hAnsi="Times New Roman" w:cs="Times New Roman"/>
          <w:i/>
        </w:rPr>
        <w:t>C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867025" cy="1485900"/>
            <wp:docPr id="100027" name="" descr="@@@bd933268-17c1-4fd1-ab20-0542bc52be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两点的坐标及</w:t>
      </w:r>
      <w:r>
        <w:rPr>
          <w:rFonts w:ascii="Times New Roman" w:eastAsia="Times New Roman" w:hAnsi="Times New Roman" w:cs="Times New Roman"/>
          <w:i/>
        </w:rPr>
        <w:t>k</w: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(2)如图2，若点</w:t>
      </w:r>
      <w:r>
        <w:rPr>
          <w:rFonts w:ascii="Times New Roman" w:eastAsia="Times New Roman" w:hAnsi="Times New Roman" w:cs="Times New Roman"/>
          <w:i/>
        </w:rPr>
        <w:t>P</w:t>
      </w:r>
      <w:r>
        <w:t>是</w:t>
      </w:r>
      <w:r>
        <w:rPr>
          <w:rFonts w:ascii="Times New Roman" w:eastAsia="Times New Roman" w:hAnsi="Times New Roman" w:cs="Times New Roman"/>
          <w:i/>
        </w:rPr>
        <w:t>x</w:t>
      </w:r>
      <w:r>
        <w:t>轴正半轴上的一个动点，过点</w:t>
      </w:r>
      <w:r>
        <w:rPr>
          <w:rFonts w:ascii="Times New Roman" w:eastAsia="Times New Roman" w:hAnsi="Times New Roman" w:cs="Times New Roman"/>
          <w:i/>
        </w:rPr>
        <w:t>P</w:t>
      </w:r>
      <w:r>
        <w:t>作</w:t>
      </w:r>
      <w:r>
        <w:rPr>
          <w:rFonts w:ascii="Times New Roman" w:eastAsia="Times New Roman" w:hAnsi="Times New Roman" w:cs="Times New Roman"/>
          <w:i/>
        </w:rPr>
        <w:t>x</w:t>
      </w:r>
      <w:r>
        <w:t>轴的垂线，分别交直线</w:t>
      </w:r>
      <w:r>
        <w:object>
          <v:shape id="_x0000_i1088" type="#_x0000_t75" alt="eqId5881068127a39caf319492b4177204f0" style="width:36.08pt;height:14.16pt" o:oleicon="f" o:ole="">
            <v:imagedata r:id="rId150" o:title="eqId5881068127a39caf319492b4177204f0"/>
          </v:shape>
          <o:OLEObject Type="Embed" ProgID="Equation.DSMT4" ShapeID="_x0000_i1088" DrawAspect="Content" ObjectID="_64" r:id="rId151"/>
        </w:object>
      </w:r>
      <w:r>
        <w:t xml:space="preserve"> 于点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．设点</w:t>
      </w:r>
      <w:r>
        <w:rPr>
          <w:rFonts w:ascii="Times New Roman" w:eastAsia="Times New Roman" w:hAnsi="Times New Roman" w:cs="Times New Roman"/>
          <w:i/>
        </w:rPr>
        <w:t>P</w:t>
      </w:r>
      <w:r>
        <w:t>的横坐标为</w:t>
      </w:r>
      <w:r>
        <w:object>
          <v:shape id="_x0000_i1089" type="#_x0000_t75" alt="eqIdf93a232c88870d213a7b74a796a1ff4b" style="width:43.98pt;height:17.95pt" o:oleicon="f" o:ole="">
            <v:imagedata r:id="rId152" o:title="eqIdf93a232c88870d213a7b74a796a1ff4b"/>
          </v:shape>
          <o:OLEObject Type="Embed" ProgID="Equation.DSMT4" ShapeID="_x0000_i1089" DrawAspect="Content" ObjectID="_65" r:id="rId15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①当点</w:t>
      </w:r>
      <w:r>
        <w:rPr>
          <w:rFonts w:ascii="Times New Roman" w:eastAsia="Times New Roman" w:hAnsi="Times New Roman" w:cs="Times New Roman"/>
          <w:i/>
        </w:rPr>
        <w:t>P</w:t>
      </w:r>
      <w:r>
        <w:t>在线段</w:t>
      </w:r>
      <w:r>
        <w:object>
          <v:shape id="_x0000_i1090" type="#_x0000_t75" alt="eqIdef4113c492885ba7c47fe42ac792578f" style="width:16.71pt;height:12.41pt" o:oleicon="f" o:ole="">
            <v:imagedata r:id="rId154" o:title="eqIdef4113c492885ba7c47fe42ac792578f"/>
          </v:shape>
          <o:OLEObject Type="Embed" ProgID="Equation.DSMT4" ShapeID="_x0000_i1090" DrawAspect="Content" ObjectID="_66" r:id="rId155"/>
        </w:object>
      </w:r>
      <w:r>
        <w:t>上时，用含</w:t>
      </w:r>
      <w:r>
        <w:rPr>
          <w:rFonts w:ascii="Times New Roman" w:eastAsia="Times New Roman" w:hAnsi="Times New Roman" w:cs="Times New Roman"/>
          <w:i/>
        </w:rPr>
        <w:t>m</w:t>
      </w:r>
      <w:r>
        <w:t>的代数式表示线段</w:t>
      </w:r>
      <w:r>
        <w:rPr>
          <w:rFonts w:ascii="Times New Roman" w:eastAsia="Times New Roman" w:hAnsi="Times New Roman" w:cs="Times New Roman"/>
          <w:i/>
        </w:rPr>
        <w:t>MN</w:t>
      </w:r>
      <w:r>
        <w:t>的长为______；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②请从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两题中任选一题作答．我选择______题．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A．在点</w:t>
      </w:r>
      <w:r>
        <w:rPr>
          <w:rFonts w:ascii="Times New Roman" w:eastAsia="Times New Roman" w:hAnsi="Times New Roman" w:cs="Times New Roman"/>
          <w:i/>
        </w:rPr>
        <w:t>P</w:t>
      </w:r>
      <w:r>
        <w:t>运动的过程中，当</w:t>
      </w:r>
      <w:r>
        <w:object>
          <v:shape id="_x0000_i1091" type="#_x0000_t75" alt="eqIdd94a9846e3962d0ce6825f19c6d76c12" style="width:53.66pt;height:27.16pt" o:oleicon="f" o:ole="">
            <v:imagedata r:id="rId156" o:title="eqIdd94a9846e3962d0ce6825f19c6d76c12"/>
          </v:shape>
          <o:OLEObject Type="Embed" ProgID="Equation.DSMT4" ShapeID="_x0000_i1091" DrawAspect="Content" ObjectID="_67" r:id="rId157"/>
        </w:object>
      </w:r>
      <w:r>
        <w:t>时，求点</w:t>
      </w:r>
      <w:r>
        <w:rPr>
          <w:rFonts w:ascii="Times New Roman" w:eastAsia="Times New Roman" w:hAnsi="Times New Roman" w:cs="Times New Roman"/>
          <w:i/>
        </w:rPr>
        <w:t>P</w: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B．作点</w:t>
      </w:r>
      <w:r>
        <w:rPr>
          <w:rFonts w:ascii="Times New Roman" w:eastAsia="Times New Roman" w:hAnsi="Times New Roman" w:cs="Times New Roman"/>
          <w:i/>
        </w:rPr>
        <w:t>M</w:t>
      </w:r>
      <w:r>
        <w:t>关于</w:t>
      </w:r>
      <w:r>
        <w:rPr>
          <w:rFonts w:ascii="Times New Roman" w:eastAsia="Times New Roman" w:hAnsi="Times New Roman" w:cs="Times New Roman"/>
          <w:i/>
        </w:rPr>
        <w:t>x</w:t>
      </w:r>
      <w:r>
        <w:t>轴的对称点</w:t>
      </w:r>
      <w:r>
        <w:object>
          <v:shape id="_x0000_i1092" type="#_x0000_t75" alt="eqId1da895d8bd043625a0839128252130d9" style="width:16.71pt;height:11.46pt" o:oleicon="f" o:ole="">
            <v:imagedata r:id="rId158" o:title="eqId1da895d8bd043625a0839128252130d9"/>
          </v:shape>
          <o:OLEObject Type="Embed" ProgID="Equation.DSMT4" ShapeID="_x0000_i1092" DrawAspect="Content" ObjectID="_68" r:id="rId159"/>
        </w:object>
      </w:r>
      <w:r>
        <w:t>，在点</w:t>
      </w:r>
      <w:r>
        <w:rPr>
          <w:rFonts w:ascii="Times New Roman" w:eastAsia="Times New Roman" w:hAnsi="Times New Roman" w:cs="Times New Roman"/>
          <w:i/>
        </w:rPr>
        <w:t>P</w:t>
      </w:r>
      <w:r>
        <w:t>运动过程中，当</w:t>
      </w:r>
      <w:r>
        <w:object>
          <v:shape id="_x0000_i1093" type="#_x0000_t75" alt="eqIdf01edf0489cd675760af8f3e3bdadf3c" style="width:55.42pt;height:26.92pt" o:oleicon="f" o:ole="">
            <v:imagedata r:id="rId160" o:title="eqIdf01edf0489cd675760af8f3e3bdadf3c"/>
          </v:shape>
          <o:OLEObject Type="Embed" ProgID="Equation.DSMT4" ShapeID="_x0000_i1093" DrawAspect="Content" ObjectID="_69" r:id="rId161"/>
        </w:object>
      </w:r>
      <w:r>
        <w:t>时，求点</w:t>
      </w:r>
      <w:r>
        <w:rPr>
          <w:rFonts w:ascii="Times New Roman" w:eastAsia="Times New Roman" w:hAnsi="Times New Roman" w:cs="Times New Roman"/>
          <w:i/>
        </w:rPr>
        <w:t>P</w: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2"/>
          <w:footerReference w:type="default" r:id="rId163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【分析】无理数就是无限不循环小数．理解无理数的概念，一定要同时理解有理数的概念，有理数是整数与分数的统称．即有限小数和无限循环小数是有理数，而无限不循环小数是无理数．由此即可判定选择项．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【详解】无理数有：﹣π，</w:t>
      </w:r>
      <w:r>
        <w:object>
          <v:shape id="_x0000_i1094" type="#_x0000_t75" alt="eqIdb51b09cbf9762e50bc9499e2af5afafd" style="width:20.22pt;height:15pt" o:oleicon="f" o:ole="">
            <v:imagedata r:id="rId12" o:title="eqIdb51b09cbf9762e50bc9499e2af5afafd"/>
          </v:shape>
          <o:OLEObject Type="Embed" ProgID="Equation.DSMT4" ShapeID="_x0000_i1094" DrawAspect="Content" ObjectID="_70" r:id="rId164"/>
        </w:object>
      </w:r>
      <w:r>
        <w:t>，</w:t>
      </w:r>
      <w:r>
        <w:object>
          <v:shape id="_x0000_i1095" type="#_x0000_t75" alt="eqId2c658b3137ff71c52c1ed3c854eedda9" style="width:17.58pt;height:30.61pt" o:oleicon="f" o:ole="">
            <v:imagedata r:id="rId14" o:title="eqId2c658b3137ff71c52c1ed3c854eedda9"/>
          </v:shape>
          <o:OLEObject Type="Embed" ProgID="Equation.DSMT4" ShapeID="_x0000_i1095" DrawAspect="Content" ObjectID="_71" r:id="rId165"/>
        </w:object>
      </w:r>
      <w:r>
        <w:t>，2.010010001…（相邻两个1之间依次加1个0），共有4个．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【点睛】本题考查了无理数的定义，其中初中范围内学习的无理数有：π，2π等；开方开不尽的数；以及像0.1010010001…，等有这样规律的数．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【分析】根据点到x轴的距离等于纵坐标的长度，到y轴的距离等于横坐标的长度以及第二象限内点的坐标特征解答．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【详解】∵点A到x轴的距离是3，到y轴的距离是6，且点A在第二象限，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∴点A的横坐标为−6，纵坐标为3，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∴点A的坐标是(−6,3).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【点睛】本题考查点的坐标和象限的特征，解题的关键是掌握点的坐标和象限的特征.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sz w:val="24"/>
        </w:rPr>
        <w:t>∵AB=5</w:t>
      </w:r>
      <w:r>
        <w:rPr>
          <w:sz w:val="24"/>
        </w:rPr>
        <w:t>米，</w:t>
      </w:r>
      <w:r>
        <w:rPr>
          <w:sz w:val="24"/>
        </w:rPr>
        <w:t>AC=3</w:t>
      </w:r>
      <w:r>
        <w:rPr>
          <w:sz w:val="24"/>
        </w:rPr>
        <w:t>米，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4"/>
        </w:rPr>
        <w:t>∴BC=</w:t>
      </w:r>
      <w:r>
        <w:object>
          <v:shape id="_x0000_i1096" type="#_x0000_t75" alt="eqId0d08092e7a9c52cdb1a4ec3ad68d099a" style="width:111.76pt;height:17.4pt" o:oleicon="f" o:ole="">
            <v:imagedata r:id="rId166" o:title="eqId0d08092e7a9c52cdb1a4ec3ad68d099a"/>
          </v:shape>
          <o:OLEObject Type="Embed" ProgID="Equation.DSMT4" ShapeID="_x0000_i1096" DrawAspect="Content" ObjectID="_72" r:id="rId167"/>
        </w:object>
      </w:r>
      <w:r>
        <w:rPr>
          <w:sz w:val="24"/>
        </w:rPr>
        <w:t>=4(</w:t>
      </w:r>
      <w:r>
        <w:rPr>
          <w:sz w:val="24"/>
        </w:rPr>
        <w:t>米</w:t>
      </w:r>
      <w:r>
        <w:rPr>
          <w:sz w:val="24"/>
        </w:rPr>
        <w:t>)，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4"/>
        </w:rPr>
        <w:t>∴地毯长</w:t>
      </w:r>
      <w:r>
        <w:rPr>
          <w:sz w:val="24"/>
        </w:rPr>
        <w:t>=AC+BC=3+4=7(</w:t>
      </w:r>
      <w:r>
        <w:rPr>
          <w:sz w:val="24"/>
        </w:rPr>
        <w:t>米</w:t>
      </w:r>
      <w:r>
        <w:rPr>
          <w:sz w:val="24"/>
        </w:rPr>
        <w:t>).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4"/>
        </w:rPr>
        <w:t>故选</w:t>
      </w:r>
      <w:r>
        <w:rPr>
          <w:sz w:val="24"/>
        </w:rPr>
        <w:t>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4"/>
        </w:rPr>
        <w:t>点睛：将楼梯表面向下和向右平移，则地毯的总长等于两直角边的和，已知斜边和一条直角边，据勾股定理可求另一直角边，本题考查了勾股定理在实际生活中的应用，把求地毯长转化为求两直角边的长是解题的关键</w:t>
      </w:r>
      <w:r>
        <w:rPr>
          <w:sz w:val="24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168"/>
          <w:headerReference w:type="default" r:id="rId169"/>
          <w:footerReference w:type="even" r:id="rId170"/>
          <w:footerReference w:type="default" r:id="rId17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【分析】本题主要考查了实数与数轴，化简绝对值和求算术平方根，先根据数轴得到</w:t>
      </w:r>
      <w:r>
        <w:object>
          <v:shape id="_x0000_i1097" type="#_x0000_t75" alt="eqIdd903954372b6e7319d9bf418fc17743b" style="width:39.57pt;height:12.34pt" o:oleicon="f" o:ole="">
            <v:imagedata r:id="rId172" o:title="eqIdd903954372b6e7319d9bf418fc17743b"/>
          </v:shape>
          <o:OLEObject Type="Embed" ProgID="Equation.DSMT4" ShapeID="_x0000_i1097" DrawAspect="Content" ObjectID="_73" r:id="rId173"/>
        </w:object>
      </w:r>
      <w:r>
        <w:t>，且</w:t>
      </w:r>
      <w:r>
        <w:object>
          <v:shape id="_x0000_i1098" type="#_x0000_t75" alt="eqId9367cb8a7972784ef474c0371c0cc219" style="width:30.77pt;height:17.73pt" o:oleicon="f" o:ole="">
            <v:imagedata r:id="rId174" o:title="eqId9367cb8a7972784ef474c0371c0cc219"/>
          </v:shape>
          <o:OLEObject Type="Embed" ProgID="Equation.DSMT4" ShapeID="_x0000_i1098" DrawAspect="Content" ObjectID="_74" r:id="rId175"/>
        </w:object>
      </w:r>
      <w:r>
        <w:t>，进而得到</w:t>
      </w:r>
      <w:r>
        <w:object>
          <v:shape id="_x0000_i1099" type="#_x0000_t75" alt="eqIdbd039882414ced3cd59d7a4d5ec76f35" style="width:38.7pt;height:12.46pt" o:oleicon="f" o:ole="">
            <v:imagedata r:id="rId176" o:title="eqIdbd039882414ced3cd59d7a4d5ec76f35"/>
          </v:shape>
          <o:OLEObject Type="Embed" ProgID="Equation.DSMT4" ShapeID="_x0000_i1099" DrawAspect="Content" ObjectID="_75" r:id="rId177"/>
        </w:object>
      </w:r>
      <w:r>
        <w:t>，据此化简绝对值和算术平方根即可得到答案．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【详解】解：由数轴上点的位置可得：</w:t>
      </w:r>
      <w:r>
        <w:object>
          <v:shape id="_x0000_i1100" type="#_x0000_t75" alt="eqIdd903954372b6e7319d9bf418fc17743b" style="width:39.57pt;height:12.34pt" o:oleicon="f" o:ole="">
            <v:imagedata r:id="rId172" o:title="eqIdd903954372b6e7319d9bf418fc17743b"/>
          </v:shape>
          <o:OLEObject Type="Embed" ProgID="Equation.DSMT4" ShapeID="_x0000_i1100" DrawAspect="Content" ObjectID="_76" r:id="rId178"/>
        </w:object>
      </w:r>
      <w:r>
        <w:t>，且</w:t>
      </w:r>
      <w:r>
        <w:object>
          <v:shape id="_x0000_i1101" type="#_x0000_t75" alt="eqId9367cb8a7972784ef474c0371c0cc219" style="width:30.77pt;height:17.73pt" o:oleicon="f" o:ole="">
            <v:imagedata r:id="rId174" o:title="eqId9367cb8a7972784ef474c0371c0cc219"/>
          </v:shape>
          <o:OLEObject Type="Embed" ProgID="Equation.DSMT4" ShapeID="_x0000_i1101" DrawAspect="Content" ObjectID="_77" r:id="rId1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02" type="#_x0000_t75" alt="eqIdbd039882414ced3cd59d7a4d5ec76f35" style="width:38.7pt;height:12.46pt" o:oleicon="f" o:ole="">
            <v:imagedata r:id="rId176" o:title="eqIdbd039882414ced3cd59d7a4d5ec76f35"/>
          </v:shape>
          <o:OLEObject Type="Embed" ProgID="Equation.DSMT4" ShapeID="_x0000_i1102" DrawAspect="Content" ObjectID="_78" r:id="rId1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03" type="#_x0000_t75" alt="eqId6fe5f81202ba86aff725c5c3e8f323b2" style="width:49.28pt;height:17.74pt" o:oleicon="f" o:ole="">
            <v:imagedata r:id="rId21" o:title="eqId6fe5f81202ba86aff725c5c3e8f323b2"/>
          </v:shape>
          <o:OLEObject Type="Embed" ProgID="Equation.DSMT4" ShapeID="_x0000_i1103" DrawAspect="Content" ObjectID="_79" r:id="rId18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04" type="#_x0000_t75" alt="eqIdb8f0b7af5646855cc6d61d5746bcc9e0" style="width:54.54pt;height:17.74pt" o:oleicon="f" o:ole="">
            <v:imagedata r:id="rId182" o:title="eqIdb8f0b7af5646855cc6d61d5746bcc9e0"/>
          </v:shape>
          <o:OLEObject Type="Embed" ProgID="Equation.DSMT4" ShapeID="_x0000_i1104" DrawAspect="Content" ObjectID="_80" r:id="rId18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05" type="#_x0000_t75" alt="eqId136dafd0171b725040b1b5468ea56007" style="width:47.5pt;height:12.14pt" o:oleicon="f" o:ole="">
            <v:imagedata r:id="rId184" o:title="eqId136dafd0171b725040b1b5468ea56007"/>
          </v:shape>
          <o:OLEObject Type="Embed" ProgID="Equation.DSMT4" ShapeID="_x0000_i1105" DrawAspect="Content" ObjectID="_81" r:id="rId18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06" type="#_x0000_t75" alt="eqId6b98ecfbcb883c56933f395b0a913a5b" style="width:33.45pt;height:11.15pt" o:oleicon="f" o:ole="">
            <v:imagedata r:id="rId186" o:title="eqId6b98ecfbcb883c56933f395b0a913a5b"/>
          </v:shape>
          <o:OLEObject Type="Embed" ProgID="Equation.DSMT4" ShapeID="_x0000_i1106" DrawAspect="Content" ObjectID="_82" r:id="rId18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【分析】根据点</w:t>
      </w:r>
      <w:r>
        <w:object>
          <v:shape id="_x0000_i1107" type="#_x0000_t75" alt="eqId3c058a8ba318315dde9c5a0392944b4b" style="width:38.72pt;height:17.72pt" o:oleicon="f" o:ole="">
            <v:imagedata r:id="rId30" o:title="eqId3c058a8ba318315dde9c5a0392944b4b"/>
          </v:shape>
          <o:OLEObject Type="Embed" ProgID="Equation.DSMT4" ShapeID="_x0000_i1107" DrawAspect="Content" ObjectID="_83" r:id="rId188"/>
        </w:object>
      </w:r>
      <w:r>
        <w:t>与点</w:t>
      </w:r>
      <w:r>
        <w:object>
          <v:shape id="_x0000_i1108" type="#_x0000_t75" alt="eqId879472805d78656a200ef4ae2ca1ac77" style="width:44.88pt;height:17.6pt" o:oleicon="f" o:ole="">
            <v:imagedata r:id="rId32" o:title="eqId879472805d78656a200ef4ae2ca1ac77"/>
          </v:shape>
          <o:OLEObject Type="Embed" ProgID="Equation.DSMT4" ShapeID="_x0000_i1108" DrawAspect="Content" ObjectID="_84" r:id="rId189"/>
        </w:object>
      </w:r>
      <w:r>
        <w:t>可知，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的横坐标相等，所以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两点的之间的距离等于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两点的纵坐标相减即可求解；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【详解】解：点</w:t>
      </w:r>
      <w:r>
        <w:object>
          <v:shape id="_x0000_i1109" type="#_x0000_t75" alt="eqId3c058a8ba318315dde9c5a0392944b4b" style="width:38.72pt;height:17.72pt" o:oleicon="f" o:ole="">
            <v:imagedata r:id="rId30" o:title="eqId3c058a8ba318315dde9c5a0392944b4b"/>
          </v:shape>
          <o:OLEObject Type="Embed" ProgID="Equation.DSMT4" ShapeID="_x0000_i1109" DrawAspect="Content" ObjectID="_85" r:id="rId190"/>
        </w:object>
      </w:r>
      <w:r>
        <w:t>与点</w:t>
      </w:r>
      <w:r>
        <w:object>
          <v:shape id="_x0000_i1110" type="#_x0000_t75" alt="eqId879472805d78656a200ef4ae2ca1ac77" style="width:44.88pt;height:17.6pt" o:oleicon="f" o:ole="">
            <v:imagedata r:id="rId32" o:title="eqId879472805d78656a200ef4ae2ca1ac77"/>
          </v:shape>
          <o:OLEObject Type="Embed" ProgID="Equation.DSMT4" ShapeID="_x0000_i1110" DrawAspect="Content" ObjectID="_86" r:id="rId191"/>
        </w:object>
      </w:r>
      <w:r>
        <w:t>可知，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的横坐标相等，所以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两点的之间的距离等于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两点的纵坐标相减，即</w:t>
      </w:r>
      <w:r>
        <w:object>
          <v:shape id="_x0000_i1111" type="#_x0000_t75" alt="eqIda61b16dd983484476f730a68c902fd2f" style="width:50.14pt;height:13.85pt" o:oleicon="f" o:ole="">
            <v:imagedata r:id="rId192" o:title="eqIda61b16dd983484476f730a68c902fd2f"/>
          </v:shape>
          <o:OLEObject Type="Embed" ProgID="Equation.DSMT4" ShapeID="_x0000_i1111" DrawAspect="Content" ObjectID="_87" r:id="rId19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【点睛】本题主要考查坐标系中两点间距离计算，掌握坐标系中平行于坐标轴中两点距离的求解方法是解题的关键．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</w:t>
      </w:r>
      <w:r>
        <w:rPr>
          <w:rFonts w:ascii="Times New Roman" w:eastAsia="Times New Roman" w:hAnsi="Times New Roman" w:cs="Times New Roman"/>
          <w:i/>
        </w:rPr>
        <w:t>k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的符号确定直线的变化趋势和与</w:t>
      </w:r>
      <w:r>
        <w:rPr>
          <w:rFonts w:ascii="Times New Roman" w:eastAsia="Times New Roman" w:hAnsi="Times New Roman" w:cs="Times New Roman"/>
          <w:i/>
        </w:rPr>
        <w:t>y</w:t>
      </w:r>
      <w:r>
        <w:t>轴的交点的位置即可．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rPr>
          <w:rFonts w:ascii="Times New Roman" w:eastAsia="Times New Roman" w:hAnsi="Times New Roman" w:cs="Times New Roman"/>
          <w:i/>
        </w:rPr>
        <w:t>k</w:t>
      </w:r>
      <w:r>
        <w:t>＞0，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∴一次函数</w:t>
      </w:r>
      <w:r>
        <w:rPr>
          <w:rFonts w:ascii="Times New Roman" w:eastAsia="Times New Roman" w:hAnsi="Times New Roman" w:cs="Times New Roman"/>
          <w:i/>
        </w:rPr>
        <w:t>y</w:t>
      </w:r>
      <w:r>
        <w:t>=</w:t>
      </w:r>
      <w:r>
        <w:rPr>
          <w:rFonts w:ascii="Times New Roman" w:eastAsia="Times New Roman" w:hAnsi="Times New Roman" w:cs="Times New Roman"/>
          <w:i/>
        </w:rPr>
        <w:t>kx</w:t>
      </w:r>
      <w:r>
        <w:t>-</w:t>
      </w:r>
      <w:r>
        <w:rPr>
          <w:rFonts w:ascii="Times New Roman" w:eastAsia="Times New Roman" w:hAnsi="Times New Roman" w:cs="Times New Roman"/>
          <w:i/>
        </w:rPr>
        <w:t>b</w:t>
      </w:r>
      <w:r>
        <w:t>的图象从左到右是上升的，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rPr>
          <w:rFonts w:ascii="Times New Roman" w:eastAsia="Times New Roman" w:hAnsi="Times New Roman" w:cs="Times New Roman"/>
          <w:i/>
        </w:rPr>
        <w:t>b</w:t>
      </w:r>
      <w:r>
        <w:t>＜0，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∴－</w:t>
      </w:r>
      <w:r>
        <w:rPr>
          <w:rFonts w:ascii="Times New Roman" w:eastAsia="Times New Roman" w:hAnsi="Times New Roman" w:cs="Times New Roman"/>
          <w:i/>
        </w:rPr>
        <w:t>b</w:t>
      </w:r>
      <w:r>
        <w:t>＞0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∴一次函数</w:t>
      </w:r>
      <w:r>
        <w:rPr>
          <w:rFonts w:ascii="Times New Roman" w:eastAsia="Times New Roman" w:hAnsi="Times New Roman" w:cs="Times New Roman"/>
          <w:i/>
        </w:rPr>
        <w:t>y</w:t>
      </w:r>
      <w:r>
        <w:t>=</w:t>
      </w:r>
      <w:r>
        <w:rPr>
          <w:rFonts w:ascii="Times New Roman" w:eastAsia="Times New Roman" w:hAnsi="Times New Roman" w:cs="Times New Roman"/>
          <w:i/>
        </w:rPr>
        <w:t>kx</w:t>
      </w:r>
      <w:r>
        <w:t>-</w:t>
      </w:r>
      <w:r>
        <w:rPr>
          <w:rFonts w:ascii="Times New Roman" w:eastAsia="Times New Roman" w:hAnsi="Times New Roman" w:cs="Times New Roman"/>
          <w:i/>
        </w:rPr>
        <w:t>b</w:t>
      </w:r>
      <w:r>
        <w:t>的图象交于</w:t>
      </w:r>
      <w:r>
        <w:rPr>
          <w:rFonts w:ascii="Times New Roman" w:eastAsia="Times New Roman" w:hAnsi="Times New Roman" w:cs="Times New Roman"/>
          <w:i/>
        </w:rPr>
        <w:t>y</w:t>
      </w:r>
      <w:r>
        <w:t>轴的正半轴．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【点睛】本题考查了一次函数的图象与系数的关系，解题的关键是了解系数与图象位置的关系．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【分析】本题考查了两条直线相交或平行问题，关键掌握当</w:t>
      </w:r>
      <w:r>
        <w:rPr>
          <w:rFonts w:ascii="Times New Roman" w:eastAsia="Times New Roman" w:hAnsi="Times New Roman" w:cs="Times New Roman"/>
          <w:i/>
        </w:rPr>
        <w:t>k</w:t>
      </w:r>
      <w:r>
        <w:t>相同，且</w:t>
      </w:r>
      <w:r>
        <w:rPr>
          <w:rFonts w:ascii="Times New Roman" w:eastAsia="Times New Roman" w:hAnsi="Times New Roman" w:cs="Times New Roman"/>
          <w:i/>
        </w:rPr>
        <w:t>b</w:t>
      </w:r>
      <w:r>
        <w:t>不相等，图象平行；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194"/>
          <w:headerReference w:type="default" r:id="rId195"/>
          <w:footerReference w:type="even" r:id="rId196"/>
          <w:footerReference w:type="default" r:id="rId197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 xml:space="preserve">设所求一次函数的解析式为 </w:t>
      </w:r>
      <w:r>
        <w:object>
          <v:shape id="_x0000_i1112" type="#_x0000_t75" alt="eqIdc15fb18163df0690365a0d2e7ee88f5a" style="width:39.58pt;height:13.03pt" o:oleicon="f" o:ole="">
            <v:imagedata r:id="rId198" o:title="eqIdc15fb18163df0690365a0d2e7ee88f5a"/>
          </v:shape>
          <o:OLEObject Type="Embed" ProgID="Equation.DSMT4" ShapeID="_x0000_i1112" DrawAspect="Content" ObjectID="_88" r:id="rId199"/>
        </w:object>
      </w:r>
      <w:r>
        <w:t>，根据图象与直线平行可得</w:t>
      </w:r>
      <w:r>
        <w:object>
          <v:shape id="_x0000_i1113" type="#_x0000_t75" alt="eqIdb369eb031bad872b0d3a9cf746119f4c" style="width:30.77pt;height:12.44pt" o:oleicon="f" o:ole="">
            <v:imagedata r:id="rId200" o:title="eqIdb369eb031bad872b0d3a9cf746119f4c"/>
          </v:shape>
          <o:OLEObject Type="Embed" ProgID="Equation.DSMT4" ShapeID="_x0000_i1113" DrawAspect="Content" ObjectID="_89" r:id="rId201"/>
        </w:object>
      </w:r>
      <w:r>
        <w:t>，将</w:t>
      </w:r>
      <w:r>
        <w:object>
          <v:shape id="_x0000_i1114" type="#_x0000_t75" alt="eqId22421d82a78a707ba0cdb9964ae51c79" style="width:22.87pt;height:14.36pt" o:oleicon="f" o:ole="">
            <v:imagedata r:id="rId42" o:title="eqId22421d82a78a707ba0cdb9964ae51c79"/>
          </v:shape>
          <o:OLEObject Type="Embed" ProgID="Equation.DSMT4" ShapeID="_x0000_i1114" DrawAspect="Content" ObjectID="_90" r:id="rId20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代入即可解答．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【详解】解：设所求一次函数的解析式为 </w:t>
      </w:r>
      <w:r>
        <w:object>
          <v:shape id="_x0000_i1115" type="#_x0000_t75" alt="eqIdc15fb18163df0690365a0d2e7ee88f5a" style="width:39.58pt;height:13.03pt" o:oleicon="f" o:ole="">
            <v:imagedata r:id="rId198" o:title="eqIdc15fb18163df0690365a0d2e7ee88f5a"/>
          </v:shape>
          <o:OLEObject Type="Embed" ProgID="Equation.DSMT4" ShapeID="_x0000_i1115" DrawAspect="Content" ObjectID="_91" r:id="rId2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16" type="#_x0000_t75" alt="eqId16f3d198e76391779fa3badc848c8ac8" style="width:9.67pt;height:8.18pt" o:oleicon="f" o:ole="">
            <v:imagedata r:id="rId204" o:title="eqId16f3d198e76391779fa3badc848c8ac8"/>
          </v:shape>
          <o:OLEObject Type="Embed" ProgID="Equation.DSMT4" ShapeID="_x0000_i1116" DrawAspect="Content" ObjectID="_92" r:id="rId205"/>
        </w:object>
      </w:r>
      <w:r>
        <w:t>函数的图象与直线</w:t>
      </w:r>
      <w:r>
        <w:object>
          <v:shape id="_x0000_i1117" type="#_x0000_t75" alt="eqId81041b4dd93923454a8f69da30d53249" style="width:49.28pt;height:14.31pt" o:oleicon="f" o:ole="">
            <v:imagedata r:id="rId40" o:title="eqId81041b4dd93923454a8f69da30d53249"/>
          </v:shape>
          <o:OLEObject Type="Embed" ProgID="Equation.DSMT4" ShapeID="_x0000_i1117" DrawAspect="Content" ObjectID="_93" r:id="rId206"/>
        </w:object>
      </w:r>
      <w:r>
        <w:t>平行，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18" type="#_x0000_t75" alt="eqId2de0d10ef8b748d4531250c37c5d3f9e" style="width:9.67pt;height:8.92pt" o:oleicon="f" o:ole="">
            <v:imagedata r:id="rId207" o:title="eqId2de0d10ef8b748d4531250c37c5d3f9e"/>
          </v:shape>
          <o:OLEObject Type="Embed" ProgID="Equation.DSMT4" ShapeID="_x0000_i1118" DrawAspect="Content" ObjectID="_94" r:id="rId208"/>
        </w:object>
      </w:r>
      <w:r>
        <w:object>
          <v:shape id="_x0000_i1119" type="#_x0000_t75" alt="eqIdb369eb031bad872b0d3a9cf746119f4c" style="width:30.77pt;height:12.44pt" o:oleicon="f" o:ole="">
            <v:imagedata r:id="rId200" o:title="eqIdb369eb031bad872b0d3a9cf746119f4c"/>
          </v:shape>
          <o:OLEObject Type="Embed" ProgID="Equation.DSMT4" ShapeID="_x0000_i1119" DrawAspect="Content" ObjectID="_95" r:id="rId2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又过点</w:t>
      </w:r>
      <w:r>
        <w:object>
          <v:shape id="_x0000_i1120" type="#_x0000_t75" alt="eqId22421d82a78a707ba0cdb9964ae51c79" style="width:22.87pt;height:14.36pt" o:oleicon="f" o:ole="">
            <v:imagedata r:id="rId42" o:title="eqId22421d82a78a707ba0cdb9964ae51c79"/>
          </v:shape>
          <o:OLEObject Type="Embed" ProgID="Equation.DSMT4" ShapeID="_x0000_i1120" DrawAspect="Content" ObjectID="_96" r:id="rId210"/>
        </w:object>
      </w:r>
      <w:r>
        <w:t>，有</w:t>
      </w:r>
      <w:r>
        <w:object>
          <v:shape id="_x0000_i1121" type="#_x0000_t75" alt="eqId75a912f8dbd570ce0581e9c56f0b60e5" style="width:57.18pt;height:12.18pt" o:oleicon="f" o:ole="">
            <v:imagedata r:id="rId211" o:title="eqId75a912f8dbd570ce0581e9c56f0b60e5"/>
          </v:shape>
          <o:OLEObject Type="Embed" ProgID="Equation.DSMT4" ShapeID="_x0000_i1121" DrawAspect="Content" ObjectID="_97" r:id="rId2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122" type="#_x0000_t75" alt="eqId2c43fed4777b56c8124e55df01a8bdfd" style="width:28.12pt;height:12.43pt" o:oleicon="f" o:ole="">
            <v:imagedata r:id="rId213" o:title="eqId2c43fed4777b56c8124e55df01a8bdfd"/>
          </v:shape>
          <o:OLEObject Type="Embed" ProgID="Equation.DSMT4" ShapeID="_x0000_i1122" DrawAspect="Content" ObjectID="_98" r:id="rId2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23" type="#_x0000_t75" alt="eqId2de0d10ef8b748d4531250c37c5d3f9e" style="width:9.67pt;height:8.92pt" o:oleicon="f" o:ole="">
            <v:imagedata r:id="rId207" o:title="eqId2de0d10ef8b748d4531250c37c5d3f9e"/>
          </v:shape>
          <o:OLEObject Type="Embed" ProgID="Equation.DSMT4" ShapeID="_x0000_i1123" DrawAspect="Content" ObjectID="_99" r:id="rId215"/>
        </w:object>
      </w:r>
      <w:r>
        <w:t>一次函数的解析式为</w:t>
      </w:r>
      <w:r>
        <w:object>
          <v:shape id="_x0000_i1124" type="#_x0000_t75" alt="eqIdf8a8a24b63beb74dae1515769141beaf" style="width:55.42pt;height:14.25pt" o:oleicon="f" o:ole="">
            <v:imagedata r:id="rId46" o:title="eqIdf8a8a24b63beb74dae1515769141beaf"/>
          </v:shape>
          <o:OLEObject Type="Embed" ProgID="Equation.DSMT4" ShapeID="_x0000_i1124" DrawAspect="Content" ObjectID="_100" r:id="rId21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【分析】首先利用勾股定理可确定点A的坐标，然后确定点A关于</w:t>
      </w:r>
      <w:r>
        <w:object>
          <v:shape id="_x0000_i1125" type="#_x0000_t75" alt="eqId81dea63b8ce3e51adf66cf7b9982a248" style="width:8.79pt;height:9.52pt" o:oleicon="f" o:ole="">
            <v:imagedata r:id="rId16" o:title="eqId81dea63b8ce3e51adf66cf7b9982a248"/>
          </v:shape>
          <o:OLEObject Type="Embed" ProgID="Equation.DSMT4" ShapeID="_x0000_i1125" DrawAspect="Content" ObjectID="_101" r:id="rId217"/>
        </w:object>
      </w:r>
      <w:r>
        <w:t>轴的对称的点的坐标即可．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【详解】如图所示：过点A作AC⊥OB于点C，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19250" cy="1362075"/>
            <wp:docPr id="1307468400" name="" descr="@@@d24070ca-79d2-487f-9b4c-5a04000366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4684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∵等边△OAB顶点B的坐标为(-2，0)，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∴CO= CB=1，BO=AO=2，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26" type="#_x0000_t75" alt="eqIdd09799c4a0bad9f31bfb31f32841ddf6" style="width:154pt;height:17.85pt" o:oleicon="f" o:ole="">
            <v:imagedata r:id="rId219" o:title="eqIdd09799c4a0bad9f31bfb31f32841ddf6"/>
          </v:shape>
          <o:OLEObject Type="Embed" ProgID="Equation.DSMT4" ShapeID="_x0000_i1126" DrawAspect="Content" ObjectID="_102" r:id="rId2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∴点A的坐标为：</w:t>
      </w:r>
      <w:r>
        <w:object>
          <v:shape id="_x0000_i1127" type="#_x0000_t75" alt="eqIdf08f8f92a26fc6ce667b293a0d4d10d2" style="width:36.94pt;height:21.11pt" o:oleicon="f" o:ole="">
            <v:imagedata r:id="rId221" o:title="eqIdf08f8f92a26fc6ce667b293a0d4d10d2"/>
          </v:shape>
          <o:OLEObject Type="Embed" ProgID="Equation.DSMT4" ShapeID="_x0000_i1127" DrawAspect="Content" ObjectID="_103" r:id="rId2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故点A关于</w:t>
      </w:r>
      <w:r>
        <w:object>
          <v:shape id="_x0000_i1128" type="#_x0000_t75" alt="eqId81dea63b8ce3e51adf66cf7b9982a248" style="width:8.79pt;height:9.52pt" o:oleicon="f" o:ole="">
            <v:imagedata r:id="rId16" o:title="eqId81dea63b8ce3e51adf66cf7b9982a248"/>
          </v:shape>
          <o:OLEObject Type="Embed" ProgID="Equation.DSMT4" ShapeID="_x0000_i1128" DrawAspect="Content" ObjectID="_104" r:id="rId223"/>
        </w:object>
      </w:r>
      <w:r>
        <w:t>轴的对称点坐标为：</w:t>
      </w:r>
      <w:r>
        <w:object>
          <v:shape id="_x0000_i1129" type="#_x0000_t75" alt="eqId02a9b63024b0bb136dc1674ee31f5642" style="width:45.74pt;height:21.21pt" o:oleicon="f" o:ole="">
            <v:imagedata r:id="rId224" o:title="eqId02a9b63024b0bb136dc1674ee31f5642"/>
          </v:shape>
          <o:OLEObject Type="Embed" ProgID="Equation.DSMT4" ShapeID="_x0000_i1129" DrawAspect="Content" ObjectID="_105" r:id="rId22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【点睛】主要考查了平面直角坐标系中对称点的规律．解决本题的关键是掌握好对称点的坐标规律：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（1）关于x轴对称的点，横坐标相同，纵坐标互为相反数；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（2）关于y轴对称的点，纵坐标相同，横坐标互为相反数；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（3）关于原点对称的点，横坐标与纵坐标都互为相反数．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https://d.book118.com/247020042100006034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227"/>
      <w:headerReference w:type="default" r:id="rId228"/>
      <w:footerReference w:type="even" r:id="rId229"/>
      <w:footerReference w:type="default" r:id="rId230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footer" Target="footer4.xml" /><Relationship Id="rId101" Type="http://schemas.openxmlformats.org/officeDocument/2006/relationships/oleObject" Target="embeddings/oleObject43.bin" /><Relationship Id="rId102" Type="http://schemas.openxmlformats.org/officeDocument/2006/relationships/oleObject" Target="embeddings/oleObject44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5.bin" /><Relationship Id="rId105" Type="http://schemas.openxmlformats.org/officeDocument/2006/relationships/image" Target="media/image52.png" /><Relationship Id="rId106" Type="http://schemas.openxmlformats.org/officeDocument/2006/relationships/image" Target="media/image53.png" /><Relationship Id="rId107" Type="http://schemas.openxmlformats.org/officeDocument/2006/relationships/image" Target="media/image54.wmf" /><Relationship Id="rId108" Type="http://schemas.openxmlformats.org/officeDocument/2006/relationships/oleObject" Target="embeddings/oleObject46.bin" /><Relationship Id="rId109" Type="http://schemas.openxmlformats.org/officeDocument/2006/relationships/image" Target="media/image55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7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48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49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0.bin" /><Relationship Id="rId117" Type="http://schemas.openxmlformats.org/officeDocument/2006/relationships/footer" Target="footer5.xml" /><Relationship Id="rId118" Type="http://schemas.openxmlformats.org/officeDocument/2006/relationships/footer" Target="footer6.xml" /><Relationship Id="rId119" Type="http://schemas.openxmlformats.org/officeDocument/2006/relationships/image" Target="media/image5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1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2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3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54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55.bin" /><Relationship Id="rId129" Type="http://schemas.openxmlformats.org/officeDocument/2006/relationships/image" Target="media/image64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6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57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58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59.bin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0.bin" /><Relationship Id="rId139" Type="http://schemas.openxmlformats.org/officeDocument/2006/relationships/image" Target="media/image69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1.bin" /><Relationship Id="rId141" Type="http://schemas.openxmlformats.org/officeDocument/2006/relationships/image" Target="media/image70.png" /><Relationship Id="rId142" Type="http://schemas.openxmlformats.org/officeDocument/2006/relationships/footer" Target="footer7.xml" /><Relationship Id="rId143" Type="http://schemas.openxmlformats.org/officeDocument/2006/relationships/footer" Target="footer8.xml" /><Relationship Id="rId144" Type="http://schemas.openxmlformats.org/officeDocument/2006/relationships/image" Target="media/image71.png" /><Relationship Id="rId145" Type="http://schemas.openxmlformats.org/officeDocument/2006/relationships/image" Target="media/image72.wmf" /><Relationship Id="rId146" Type="http://schemas.openxmlformats.org/officeDocument/2006/relationships/oleObject" Target="embeddings/oleObject62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63.bin" /><Relationship Id="rId149" Type="http://schemas.openxmlformats.org/officeDocument/2006/relationships/image" Target="media/image74.png" /><Relationship Id="rId15" Type="http://schemas.openxmlformats.org/officeDocument/2006/relationships/oleObject" Target="embeddings/oleObject5.bin" /><Relationship Id="rId150" Type="http://schemas.openxmlformats.org/officeDocument/2006/relationships/image" Target="media/image75.wmf" /><Relationship Id="rId151" Type="http://schemas.openxmlformats.org/officeDocument/2006/relationships/oleObject" Target="embeddings/oleObject64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65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66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67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68.bin" /><Relationship Id="rId16" Type="http://schemas.openxmlformats.org/officeDocument/2006/relationships/image" Target="media/image7.wmf" /><Relationship Id="rId160" Type="http://schemas.openxmlformats.org/officeDocument/2006/relationships/image" Target="media/image80.wmf" /><Relationship Id="rId161" Type="http://schemas.openxmlformats.org/officeDocument/2006/relationships/oleObject" Target="embeddings/oleObject69.bin" /><Relationship Id="rId162" Type="http://schemas.openxmlformats.org/officeDocument/2006/relationships/footer" Target="footer9.xml" /><Relationship Id="rId163" Type="http://schemas.openxmlformats.org/officeDocument/2006/relationships/footer" Target="footer10.xml" /><Relationship Id="rId164" Type="http://schemas.openxmlformats.org/officeDocument/2006/relationships/oleObject" Target="embeddings/oleObject70.bin" /><Relationship Id="rId165" Type="http://schemas.openxmlformats.org/officeDocument/2006/relationships/oleObject" Target="embeddings/oleObject7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72.bin" /><Relationship Id="rId168" Type="http://schemas.openxmlformats.org/officeDocument/2006/relationships/header" Target="header1.xml" /><Relationship Id="rId169" Type="http://schemas.openxmlformats.org/officeDocument/2006/relationships/header" Target="header2.xml" /><Relationship Id="rId17" Type="http://schemas.openxmlformats.org/officeDocument/2006/relationships/oleObject" Target="embeddings/oleObject6.bin" /><Relationship Id="rId170" Type="http://schemas.openxmlformats.org/officeDocument/2006/relationships/footer" Target="footer11.xml" /><Relationship Id="rId171" Type="http://schemas.openxmlformats.org/officeDocument/2006/relationships/footer" Target="footer12.xml" /><Relationship Id="rId172" Type="http://schemas.openxmlformats.org/officeDocument/2006/relationships/image" Target="media/image82.wmf" /><Relationship Id="rId173" Type="http://schemas.openxmlformats.org/officeDocument/2006/relationships/oleObject" Target="embeddings/oleObject73.bin" /><Relationship Id="rId174" Type="http://schemas.openxmlformats.org/officeDocument/2006/relationships/image" Target="media/image83.wmf" /><Relationship Id="rId175" Type="http://schemas.openxmlformats.org/officeDocument/2006/relationships/oleObject" Target="embeddings/oleObject74.bin" /><Relationship Id="rId176" Type="http://schemas.openxmlformats.org/officeDocument/2006/relationships/image" Target="media/image84.wmf" /><Relationship Id="rId177" Type="http://schemas.openxmlformats.org/officeDocument/2006/relationships/oleObject" Target="embeddings/oleObject75.bin" /><Relationship Id="rId178" Type="http://schemas.openxmlformats.org/officeDocument/2006/relationships/oleObject" Target="embeddings/oleObject76.bin" /><Relationship Id="rId179" Type="http://schemas.openxmlformats.org/officeDocument/2006/relationships/oleObject" Target="embeddings/oleObject77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78.bin" /><Relationship Id="rId181" Type="http://schemas.openxmlformats.org/officeDocument/2006/relationships/oleObject" Target="embeddings/oleObject79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80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81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82.bin" /><Relationship Id="rId188" Type="http://schemas.openxmlformats.org/officeDocument/2006/relationships/oleObject" Target="embeddings/oleObject83.bin" /><Relationship Id="rId189" Type="http://schemas.openxmlformats.org/officeDocument/2006/relationships/oleObject" Target="embeddings/oleObject84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85.bin" /><Relationship Id="rId191" Type="http://schemas.openxmlformats.org/officeDocument/2006/relationships/oleObject" Target="embeddings/oleObject86.bin" /><Relationship Id="rId192" Type="http://schemas.openxmlformats.org/officeDocument/2006/relationships/image" Target="media/image88.wmf" /><Relationship Id="rId193" Type="http://schemas.openxmlformats.org/officeDocument/2006/relationships/oleObject" Target="embeddings/oleObject87.bin" /><Relationship Id="rId194" Type="http://schemas.openxmlformats.org/officeDocument/2006/relationships/header" Target="header3.xml" /><Relationship Id="rId195" Type="http://schemas.openxmlformats.org/officeDocument/2006/relationships/header" Target="header4.xml" /><Relationship Id="rId196" Type="http://schemas.openxmlformats.org/officeDocument/2006/relationships/footer" Target="footer13.xml" /><Relationship Id="rId197" Type="http://schemas.openxmlformats.org/officeDocument/2006/relationships/footer" Target="footer14.xml" /><Relationship Id="rId198" Type="http://schemas.openxmlformats.org/officeDocument/2006/relationships/image" Target="media/image89.wmf" /><Relationship Id="rId199" Type="http://schemas.openxmlformats.org/officeDocument/2006/relationships/oleObject" Target="embeddings/oleObject88.bin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00" Type="http://schemas.openxmlformats.org/officeDocument/2006/relationships/image" Target="media/image90.wmf" /><Relationship Id="rId201" Type="http://schemas.openxmlformats.org/officeDocument/2006/relationships/oleObject" Target="embeddings/oleObject89.bin" /><Relationship Id="rId202" Type="http://schemas.openxmlformats.org/officeDocument/2006/relationships/oleObject" Target="embeddings/oleObject90.bin" /><Relationship Id="rId203" Type="http://schemas.openxmlformats.org/officeDocument/2006/relationships/oleObject" Target="embeddings/oleObject91.bin" /><Relationship Id="rId204" Type="http://schemas.openxmlformats.org/officeDocument/2006/relationships/image" Target="media/image91.wmf" /><Relationship Id="rId205" Type="http://schemas.openxmlformats.org/officeDocument/2006/relationships/oleObject" Target="embeddings/oleObject92.bin" /><Relationship Id="rId206" Type="http://schemas.openxmlformats.org/officeDocument/2006/relationships/oleObject" Target="embeddings/oleObject93.bin" /><Relationship Id="rId207" Type="http://schemas.openxmlformats.org/officeDocument/2006/relationships/image" Target="media/image92.wmf" /><Relationship Id="rId208" Type="http://schemas.openxmlformats.org/officeDocument/2006/relationships/oleObject" Target="embeddings/oleObject94.bin" /><Relationship Id="rId209" Type="http://schemas.openxmlformats.org/officeDocument/2006/relationships/oleObject" Target="embeddings/oleObject95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96.bin" /><Relationship Id="rId211" Type="http://schemas.openxmlformats.org/officeDocument/2006/relationships/image" Target="media/image93.wmf" /><Relationship Id="rId212" Type="http://schemas.openxmlformats.org/officeDocument/2006/relationships/oleObject" Target="embeddings/oleObject97.bin" /><Relationship Id="rId213" Type="http://schemas.openxmlformats.org/officeDocument/2006/relationships/image" Target="media/image94.wmf" /><Relationship Id="rId214" Type="http://schemas.openxmlformats.org/officeDocument/2006/relationships/oleObject" Target="embeddings/oleObject98.bin" /><Relationship Id="rId215" Type="http://schemas.openxmlformats.org/officeDocument/2006/relationships/oleObject" Target="embeddings/oleObject99.bin" /><Relationship Id="rId216" Type="http://schemas.openxmlformats.org/officeDocument/2006/relationships/oleObject" Target="embeddings/oleObject100.bin" /><Relationship Id="rId217" Type="http://schemas.openxmlformats.org/officeDocument/2006/relationships/oleObject" Target="embeddings/oleObject101.bin" /><Relationship Id="rId218" Type="http://schemas.openxmlformats.org/officeDocument/2006/relationships/image" Target="media/image95.png" /><Relationship Id="rId219" Type="http://schemas.openxmlformats.org/officeDocument/2006/relationships/image" Target="media/image96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2.bin" /><Relationship Id="rId221" Type="http://schemas.openxmlformats.org/officeDocument/2006/relationships/image" Target="media/image97.wmf" /><Relationship Id="rId222" Type="http://schemas.openxmlformats.org/officeDocument/2006/relationships/oleObject" Target="embeddings/oleObject103.bin" /><Relationship Id="rId223" Type="http://schemas.openxmlformats.org/officeDocument/2006/relationships/oleObject" Target="embeddings/oleObject104.bin" /><Relationship Id="rId224" Type="http://schemas.openxmlformats.org/officeDocument/2006/relationships/image" Target="media/image98.wmf" /><Relationship Id="rId225" Type="http://schemas.openxmlformats.org/officeDocument/2006/relationships/oleObject" Target="embeddings/oleObject105.bin" /><Relationship Id="rId226" Type="http://schemas.openxmlformats.org/officeDocument/2006/relationships/hyperlink" Target="https://d.book118.com/247020042100006034" TargetMode="External" /><Relationship Id="rId227" Type="http://schemas.openxmlformats.org/officeDocument/2006/relationships/header" Target="header5.xml" /><Relationship Id="rId228" Type="http://schemas.openxmlformats.org/officeDocument/2006/relationships/header" Target="header6.xml" /><Relationship Id="rId229" Type="http://schemas.openxmlformats.org/officeDocument/2006/relationships/footer" Target="footer15.xml" /><Relationship Id="rId23" Type="http://schemas.openxmlformats.org/officeDocument/2006/relationships/image" Target="media/image11.png" /><Relationship Id="rId230" Type="http://schemas.openxmlformats.org/officeDocument/2006/relationships/footer" Target="footer16.xml" /><Relationship Id="rId231" Type="http://schemas.openxmlformats.org/officeDocument/2006/relationships/theme" Target="theme/theme1.xml" /><Relationship Id="rId232" Type="http://schemas.openxmlformats.org/officeDocument/2006/relationships/styles" Target="styles.xml" /><Relationship Id="rId24" Type="http://schemas.openxmlformats.org/officeDocument/2006/relationships/image" Target="media/image12.wmf" /><Relationship Id="rId25" Type="http://schemas.openxmlformats.org/officeDocument/2006/relationships/oleObject" Target="embeddings/oleObject9.bin" /><Relationship Id="rId26" Type="http://schemas.openxmlformats.org/officeDocument/2006/relationships/image" Target="media/image13.wmf" /><Relationship Id="rId27" Type="http://schemas.openxmlformats.org/officeDocument/2006/relationships/oleObject" Target="embeddings/oleObject10.bin" /><Relationship Id="rId28" Type="http://schemas.openxmlformats.org/officeDocument/2006/relationships/image" Target="media/image14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1" Type="http://schemas.openxmlformats.org/officeDocument/2006/relationships/oleObject" Target="embeddings/oleObject12.bin" /><Relationship Id="rId32" Type="http://schemas.openxmlformats.org/officeDocument/2006/relationships/image" Target="media/image16.wmf" /><Relationship Id="rId33" Type="http://schemas.openxmlformats.org/officeDocument/2006/relationships/oleObject" Target="embeddings/oleObject13.bin" /><Relationship Id="rId34" Type="http://schemas.openxmlformats.org/officeDocument/2006/relationships/image" Target="media/image17.png" /><Relationship Id="rId35" Type="http://schemas.openxmlformats.org/officeDocument/2006/relationships/image" Target="media/image18.png" /><Relationship Id="rId36" Type="http://schemas.openxmlformats.org/officeDocument/2006/relationships/image" Target="media/image19.png" /><Relationship Id="rId37" Type="http://schemas.openxmlformats.org/officeDocument/2006/relationships/image" Target="media/image20.png" /><Relationship Id="rId38" Type="http://schemas.openxmlformats.org/officeDocument/2006/relationships/footer" Target="footer1.xml" /><Relationship Id="rId39" Type="http://schemas.openxmlformats.org/officeDocument/2006/relationships/footer" Target="footer2.xml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4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5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6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wmf" /><Relationship Id="rId60" Type="http://schemas.openxmlformats.org/officeDocument/2006/relationships/image" Target="media/image31.wmf" /><Relationship Id="rId61" Type="http://schemas.openxmlformats.org/officeDocument/2006/relationships/oleObject" Target="embeddings/oleObject24.bin" /><Relationship Id="rId62" Type="http://schemas.openxmlformats.org/officeDocument/2006/relationships/oleObject" Target="embeddings/oleObject25.bin" /><Relationship Id="rId63" Type="http://schemas.openxmlformats.org/officeDocument/2006/relationships/image" Target="media/image32.png" /><Relationship Id="rId64" Type="http://schemas.openxmlformats.org/officeDocument/2006/relationships/image" Target="media/image33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5.wmf" /><Relationship Id="rId69" Type="http://schemas.openxmlformats.org/officeDocument/2006/relationships/oleObject" Target="embeddings/oleObject28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6.wmf" /><Relationship Id="rId71" Type="http://schemas.openxmlformats.org/officeDocument/2006/relationships/oleObject" Target="embeddings/oleObject29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1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3.wmf" /><Relationship Id="rId80" Type="http://schemas.openxmlformats.org/officeDocument/2006/relationships/image" Target="media/image41.wmf" /><Relationship Id="rId81" Type="http://schemas.openxmlformats.org/officeDocument/2006/relationships/oleObject" Target="embeddings/oleObject34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6.bin" /><Relationship Id="rId86" Type="http://schemas.openxmlformats.org/officeDocument/2006/relationships/image" Target="media/image44.jpeg" /><Relationship Id="rId87" Type="http://schemas.openxmlformats.org/officeDocument/2006/relationships/image" Target="media/image45.wmf" /><Relationship Id="rId88" Type="http://schemas.openxmlformats.org/officeDocument/2006/relationships/oleObject" Target="embeddings/oleObject37.bin" /><Relationship Id="rId89" Type="http://schemas.openxmlformats.org/officeDocument/2006/relationships/image" Target="media/image46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38.bin" /><Relationship Id="rId91" Type="http://schemas.openxmlformats.org/officeDocument/2006/relationships/image" Target="media/image47.wmf" /><Relationship Id="rId92" Type="http://schemas.openxmlformats.org/officeDocument/2006/relationships/oleObject" Target="embeddings/oleObject39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0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1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2.bin" /><Relationship Id="rId9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7adfb7fe5ccf42aba89ffe85c20f84a8mjg4mju1mtyymq</vt:lpwstr>
  </property>
</Properties>
</file>