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衣柜项目规划设计蓝图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07" w:history="1">
        <w:r>
          <w:rPr>
            <w:rFonts w:ascii="仿宋" w:eastAsia="仿宋" w:hAnsi="仿宋" w:cs="仿宋" w:hint="eastAsia"/>
            <w:lang w:eastAsia="zh-CN"/>
          </w:rPr>
          <w:t>前言</w:t>
        </w:r>
        <w:r>
          <w:tab/>
        </w:r>
        <w:r>
          <w:fldChar w:fldCharType="begin"/>
        </w:r>
        <w:r>
          <w:instrText xml:space="preserve"> PAGEREF _Toc19107 \h </w:instrText>
        </w:r>
        <w:r>
          <w:fldChar w:fldCharType="separate"/>
        </w:r>
        <w:r>
          <w:t>3</w:t>
        </w:r>
        <w:r>
          <w:fldChar w:fldCharType="end"/>
        </w:r>
      </w:hyperlink>
    </w:p>
    <w:p>
      <w:pPr>
        <w:pStyle w:val="TOC1"/>
        <w:tabs>
          <w:tab w:val="right" w:leader="dot" w:pos="8306"/>
        </w:tabs>
      </w:pPr>
      <w:hyperlink w:anchor="_Toc26343" w:history="1">
        <w:r>
          <w:rPr>
            <w:rFonts w:ascii="仿宋" w:eastAsia="仿宋" w:hAnsi="仿宋" w:cs="仿宋" w:hint="eastAsia"/>
            <w:lang w:eastAsia="zh-CN"/>
          </w:rPr>
          <w:t>一、衣柜项目选址可行性分析</w:t>
        </w:r>
        <w:r>
          <w:tab/>
        </w:r>
        <w:r>
          <w:fldChar w:fldCharType="begin"/>
        </w:r>
        <w:r>
          <w:instrText xml:space="preserve"> PAGEREF _Toc26343 \h </w:instrText>
        </w:r>
        <w:r>
          <w:fldChar w:fldCharType="separate"/>
        </w:r>
        <w:r>
          <w:t>3</w:t>
        </w:r>
        <w:r>
          <w:fldChar w:fldCharType="end"/>
        </w:r>
      </w:hyperlink>
    </w:p>
    <w:p>
      <w:pPr>
        <w:pStyle w:val="TOC2"/>
        <w:tabs>
          <w:tab w:val="right" w:leader="dot" w:pos="8306"/>
        </w:tabs>
      </w:pPr>
      <w:hyperlink w:anchor="_Toc11859" w:history="1">
        <w:r>
          <w:rPr>
            <w:rFonts w:ascii="仿宋" w:eastAsia="仿宋" w:hAnsi="仿宋" w:cs="仿宋" w:hint="eastAsia"/>
            <w:lang w:eastAsia="zh-CN"/>
          </w:rPr>
          <w:t>(一)、衣柜项目选址</w:t>
        </w:r>
        <w:r>
          <w:tab/>
        </w:r>
        <w:r>
          <w:fldChar w:fldCharType="begin"/>
        </w:r>
        <w:r>
          <w:instrText xml:space="preserve"> PAGEREF _Toc11859 \h </w:instrText>
        </w:r>
        <w:r>
          <w:fldChar w:fldCharType="separate"/>
        </w:r>
        <w:r>
          <w:t>3</w:t>
        </w:r>
        <w:r>
          <w:fldChar w:fldCharType="end"/>
        </w:r>
      </w:hyperlink>
    </w:p>
    <w:p>
      <w:pPr>
        <w:pStyle w:val="TOC2"/>
        <w:tabs>
          <w:tab w:val="right" w:leader="dot" w:pos="8306"/>
        </w:tabs>
      </w:pPr>
      <w:hyperlink w:anchor="_Toc19415" w:history="1">
        <w:r>
          <w:rPr>
            <w:rFonts w:ascii="仿宋" w:eastAsia="仿宋" w:hAnsi="仿宋" w:cs="仿宋" w:hint="eastAsia"/>
            <w:lang w:eastAsia="zh-CN"/>
          </w:rPr>
          <w:t>(二)、用地控制指标</w:t>
        </w:r>
        <w:r>
          <w:tab/>
        </w:r>
        <w:r>
          <w:fldChar w:fldCharType="begin"/>
        </w:r>
        <w:r>
          <w:instrText xml:space="preserve"> PAGEREF _Toc19415 \h </w:instrText>
        </w:r>
        <w:r>
          <w:fldChar w:fldCharType="separate"/>
        </w:r>
        <w:r>
          <w:t>3</w:t>
        </w:r>
        <w:r>
          <w:fldChar w:fldCharType="end"/>
        </w:r>
      </w:hyperlink>
    </w:p>
    <w:p>
      <w:pPr>
        <w:pStyle w:val="TOC2"/>
        <w:tabs>
          <w:tab w:val="right" w:leader="dot" w:pos="8306"/>
        </w:tabs>
      </w:pPr>
      <w:hyperlink w:anchor="_Toc32414" w:history="1">
        <w:r>
          <w:rPr>
            <w:rFonts w:ascii="仿宋" w:eastAsia="仿宋" w:hAnsi="仿宋" w:cs="仿宋" w:hint="eastAsia"/>
            <w:lang w:eastAsia="zh-CN"/>
          </w:rPr>
          <w:t>(三)、节约用地措施</w:t>
        </w:r>
        <w:r>
          <w:tab/>
        </w:r>
        <w:r>
          <w:fldChar w:fldCharType="begin"/>
        </w:r>
        <w:r>
          <w:instrText xml:space="preserve"> PAGEREF _Toc32414 \h </w:instrText>
        </w:r>
        <w:r>
          <w:fldChar w:fldCharType="separate"/>
        </w:r>
        <w:r>
          <w:t>5</w:t>
        </w:r>
        <w:r>
          <w:fldChar w:fldCharType="end"/>
        </w:r>
      </w:hyperlink>
    </w:p>
    <w:p>
      <w:pPr>
        <w:pStyle w:val="TOC2"/>
        <w:tabs>
          <w:tab w:val="right" w:leader="dot" w:pos="8306"/>
        </w:tabs>
      </w:pPr>
      <w:hyperlink w:anchor="_Toc20547" w:history="1">
        <w:r>
          <w:rPr>
            <w:rFonts w:ascii="仿宋" w:eastAsia="仿宋" w:hAnsi="仿宋" w:cs="仿宋" w:hint="eastAsia"/>
            <w:lang w:eastAsia="zh-CN"/>
          </w:rPr>
          <w:t>(四)、总图布置方案</w:t>
        </w:r>
        <w:r>
          <w:tab/>
        </w:r>
        <w:r>
          <w:fldChar w:fldCharType="begin"/>
        </w:r>
        <w:r>
          <w:instrText xml:space="preserve"> PAGEREF _Toc20547 \h </w:instrText>
        </w:r>
        <w:r>
          <w:fldChar w:fldCharType="separate"/>
        </w:r>
        <w:r>
          <w:t>6</w:t>
        </w:r>
        <w:r>
          <w:fldChar w:fldCharType="end"/>
        </w:r>
      </w:hyperlink>
    </w:p>
    <w:p>
      <w:pPr>
        <w:pStyle w:val="TOC2"/>
        <w:tabs>
          <w:tab w:val="right" w:leader="dot" w:pos="8306"/>
        </w:tabs>
      </w:pPr>
      <w:hyperlink w:anchor="_Toc14744" w:history="1">
        <w:r>
          <w:rPr>
            <w:rFonts w:ascii="仿宋" w:eastAsia="仿宋" w:hAnsi="仿宋" w:cs="仿宋" w:hint="eastAsia"/>
            <w:lang w:eastAsia="zh-CN"/>
          </w:rPr>
          <w:t>(五)、选址综合评价</w:t>
        </w:r>
        <w:r>
          <w:tab/>
        </w:r>
        <w:r>
          <w:fldChar w:fldCharType="begin"/>
        </w:r>
        <w:r>
          <w:instrText xml:space="preserve"> PAGEREF _Toc14744 \h </w:instrText>
        </w:r>
        <w:r>
          <w:fldChar w:fldCharType="separate"/>
        </w:r>
        <w:r>
          <w:t>7</w:t>
        </w:r>
        <w:r>
          <w:fldChar w:fldCharType="end"/>
        </w:r>
      </w:hyperlink>
    </w:p>
    <w:p>
      <w:pPr>
        <w:pStyle w:val="TOC1"/>
        <w:tabs>
          <w:tab w:val="right" w:leader="dot" w:pos="8306"/>
        </w:tabs>
      </w:pPr>
      <w:hyperlink w:anchor="_Toc20030" w:history="1">
        <w:r>
          <w:rPr>
            <w:rFonts w:ascii="仿宋" w:eastAsia="仿宋" w:hAnsi="仿宋" w:cs="仿宋" w:hint="eastAsia"/>
            <w:lang w:eastAsia="zh-CN"/>
          </w:rPr>
          <w:t>二、产品规划分析</w:t>
        </w:r>
        <w:r>
          <w:tab/>
        </w:r>
        <w:r>
          <w:fldChar w:fldCharType="begin"/>
        </w:r>
        <w:r>
          <w:instrText xml:space="preserve"> PAGEREF _Toc20030 \h </w:instrText>
        </w:r>
        <w:r>
          <w:fldChar w:fldCharType="separate"/>
        </w:r>
        <w:r>
          <w:t>8</w:t>
        </w:r>
        <w:r>
          <w:fldChar w:fldCharType="end"/>
        </w:r>
      </w:hyperlink>
    </w:p>
    <w:p>
      <w:pPr>
        <w:pStyle w:val="TOC2"/>
        <w:tabs>
          <w:tab w:val="right" w:leader="dot" w:pos="8306"/>
        </w:tabs>
      </w:pPr>
      <w:hyperlink w:anchor="_Toc7185" w:history="1">
        <w:r>
          <w:rPr>
            <w:rFonts w:ascii="仿宋" w:eastAsia="仿宋" w:hAnsi="仿宋" w:cs="仿宋" w:hint="eastAsia"/>
            <w:lang w:eastAsia="zh-CN"/>
          </w:rPr>
          <w:t>(一)、产品规划</w:t>
        </w:r>
        <w:r>
          <w:tab/>
        </w:r>
        <w:r>
          <w:fldChar w:fldCharType="begin"/>
        </w:r>
        <w:r>
          <w:instrText xml:space="preserve"> PAGEREF _Toc7185 \h </w:instrText>
        </w:r>
        <w:r>
          <w:fldChar w:fldCharType="separate"/>
        </w:r>
        <w:r>
          <w:t>8</w:t>
        </w:r>
        <w:r>
          <w:fldChar w:fldCharType="end"/>
        </w:r>
      </w:hyperlink>
    </w:p>
    <w:p>
      <w:pPr>
        <w:pStyle w:val="TOC2"/>
        <w:tabs>
          <w:tab w:val="right" w:leader="dot" w:pos="8306"/>
        </w:tabs>
      </w:pPr>
      <w:hyperlink w:anchor="_Toc22072" w:history="1">
        <w:r>
          <w:rPr>
            <w:rFonts w:ascii="仿宋" w:eastAsia="仿宋" w:hAnsi="仿宋" w:cs="仿宋" w:hint="eastAsia"/>
            <w:lang w:eastAsia="zh-CN"/>
          </w:rPr>
          <w:t>(二)、建设规模</w:t>
        </w:r>
        <w:r>
          <w:tab/>
        </w:r>
        <w:r>
          <w:fldChar w:fldCharType="begin"/>
        </w:r>
        <w:r>
          <w:instrText xml:space="preserve"> PAGEREF _Toc22072 \h </w:instrText>
        </w:r>
        <w:r>
          <w:fldChar w:fldCharType="separate"/>
        </w:r>
        <w:r>
          <w:t>9</w:t>
        </w:r>
        <w:r>
          <w:fldChar w:fldCharType="end"/>
        </w:r>
      </w:hyperlink>
    </w:p>
    <w:p>
      <w:pPr>
        <w:pStyle w:val="TOC1"/>
        <w:tabs>
          <w:tab w:val="right" w:leader="dot" w:pos="8306"/>
        </w:tabs>
      </w:pPr>
      <w:hyperlink w:anchor="_Toc10257" w:history="1">
        <w:r>
          <w:rPr>
            <w:rFonts w:ascii="仿宋" w:eastAsia="仿宋" w:hAnsi="仿宋" w:cs="仿宋" w:hint="eastAsia"/>
            <w:lang w:eastAsia="zh-CN"/>
          </w:rPr>
          <w:t>三、市场分析、调研</w:t>
        </w:r>
        <w:r>
          <w:tab/>
        </w:r>
        <w:r>
          <w:fldChar w:fldCharType="begin"/>
        </w:r>
        <w:r>
          <w:instrText xml:space="preserve"> PAGEREF _Toc10257 \h </w:instrText>
        </w:r>
        <w:r>
          <w:fldChar w:fldCharType="separate"/>
        </w:r>
        <w:r>
          <w:t>10</w:t>
        </w:r>
        <w:r>
          <w:fldChar w:fldCharType="end"/>
        </w:r>
      </w:hyperlink>
    </w:p>
    <w:p>
      <w:pPr>
        <w:pStyle w:val="TOC2"/>
        <w:tabs>
          <w:tab w:val="right" w:leader="dot" w:pos="8306"/>
        </w:tabs>
      </w:pPr>
      <w:hyperlink w:anchor="_Toc12303" w:history="1">
        <w:r>
          <w:rPr>
            <w:rFonts w:ascii="仿宋" w:eastAsia="仿宋" w:hAnsi="仿宋" w:cs="仿宋" w:hint="eastAsia"/>
            <w:lang w:eastAsia="zh-CN"/>
          </w:rPr>
          <w:t>(一)、衣柜行业分析</w:t>
        </w:r>
        <w:r>
          <w:tab/>
        </w:r>
        <w:r>
          <w:fldChar w:fldCharType="begin"/>
        </w:r>
        <w:r>
          <w:instrText xml:space="preserve"> PAGEREF _Toc12303 \h </w:instrText>
        </w:r>
        <w:r>
          <w:fldChar w:fldCharType="separate"/>
        </w:r>
        <w:r>
          <w:t>10</w:t>
        </w:r>
        <w:r>
          <w:fldChar w:fldCharType="end"/>
        </w:r>
      </w:hyperlink>
    </w:p>
    <w:p>
      <w:pPr>
        <w:pStyle w:val="TOC2"/>
        <w:tabs>
          <w:tab w:val="right" w:leader="dot" w:pos="8306"/>
        </w:tabs>
      </w:pPr>
      <w:hyperlink w:anchor="_Toc25640" w:history="1">
        <w:r>
          <w:rPr>
            <w:rFonts w:ascii="仿宋" w:eastAsia="仿宋" w:hAnsi="仿宋" w:cs="仿宋" w:hint="eastAsia"/>
            <w:lang w:eastAsia="zh-CN"/>
          </w:rPr>
          <w:t>(二)、衣柜市场分析预测</w:t>
        </w:r>
        <w:r>
          <w:tab/>
        </w:r>
        <w:r>
          <w:fldChar w:fldCharType="begin"/>
        </w:r>
        <w:r>
          <w:instrText xml:space="preserve"> PAGEREF _Toc25640 \h </w:instrText>
        </w:r>
        <w:r>
          <w:fldChar w:fldCharType="separate"/>
        </w:r>
        <w:r>
          <w:t>11</w:t>
        </w:r>
        <w:r>
          <w:fldChar w:fldCharType="end"/>
        </w:r>
      </w:hyperlink>
    </w:p>
    <w:p>
      <w:pPr>
        <w:pStyle w:val="TOC1"/>
        <w:tabs>
          <w:tab w:val="right" w:leader="dot" w:pos="8306"/>
        </w:tabs>
      </w:pPr>
      <w:hyperlink w:anchor="_Toc21905" w:history="1">
        <w:r>
          <w:rPr>
            <w:rFonts w:ascii="仿宋" w:eastAsia="仿宋" w:hAnsi="仿宋" w:cs="仿宋" w:hint="eastAsia"/>
            <w:lang w:eastAsia="zh-CN"/>
          </w:rPr>
          <w:t>四、衣柜项目绩效评估</w:t>
        </w:r>
        <w:r>
          <w:tab/>
        </w:r>
        <w:r>
          <w:fldChar w:fldCharType="begin"/>
        </w:r>
        <w:r>
          <w:instrText xml:space="preserve"> PAGEREF _Toc21905 \h </w:instrText>
        </w:r>
        <w:r>
          <w:fldChar w:fldCharType="separate"/>
        </w:r>
        <w:r>
          <w:t>12</w:t>
        </w:r>
        <w:r>
          <w:fldChar w:fldCharType="end"/>
        </w:r>
      </w:hyperlink>
    </w:p>
    <w:p>
      <w:pPr>
        <w:pStyle w:val="TOC2"/>
        <w:tabs>
          <w:tab w:val="right" w:leader="dot" w:pos="8306"/>
        </w:tabs>
      </w:pPr>
      <w:hyperlink w:anchor="_Toc17001" w:history="1">
        <w:r>
          <w:rPr>
            <w:rFonts w:ascii="仿宋" w:eastAsia="仿宋" w:hAnsi="仿宋" w:cs="仿宋" w:hint="eastAsia"/>
            <w:lang w:eastAsia="zh-CN"/>
          </w:rPr>
          <w:t>(一)、绩效评估指标</w:t>
        </w:r>
        <w:r>
          <w:tab/>
        </w:r>
        <w:r>
          <w:fldChar w:fldCharType="begin"/>
        </w:r>
        <w:r>
          <w:instrText xml:space="preserve"> PAGEREF _Toc17001 \h </w:instrText>
        </w:r>
        <w:r>
          <w:fldChar w:fldCharType="separate"/>
        </w:r>
        <w:r>
          <w:t>12</w:t>
        </w:r>
        <w:r>
          <w:fldChar w:fldCharType="end"/>
        </w:r>
      </w:hyperlink>
    </w:p>
    <w:p>
      <w:pPr>
        <w:pStyle w:val="TOC2"/>
        <w:tabs>
          <w:tab w:val="right" w:leader="dot" w:pos="8306"/>
        </w:tabs>
      </w:pPr>
      <w:hyperlink w:anchor="_Toc14876" w:history="1">
        <w:r>
          <w:rPr>
            <w:rFonts w:ascii="仿宋" w:eastAsia="仿宋" w:hAnsi="仿宋" w:cs="仿宋" w:hint="eastAsia"/>
            <w:lang w:eastAsia="zh-CN"/>
          </w:rPr>
          <w:t>(二)、绩效评估方法</w:t>
        </w:r>
        <w:r>
          <w:tab/>
        </w:r>
        <w:r>
          <w:fldChar w:fldCharType="begin"/>
        </w:r>
        <w:r>
          <w:instrText xml:space="preserve"> PAGEREF _Toc14876 \h </w:instrText>
        </w:r>
        <w:r>
          <w:fldChar w:fldCharType="separate"/>
        </w:r>
        <w:r>
          <w:t>13</w:t>
        </w:r>
        <w:r>
          <w:fldChar w:fldCharType="end"/>
        </w:r>
      </w:hyperlink>
    </w:p>
    <w:p>
      <w:pPr>
        <w:pStyle w:val="TOC2"/>
        <w:tabs>
          <w:tab w:val="right" w:leader="dot" w:pos="8306"/>
        </w:tabs>
      </w:pPr>
      <w:hyperlink w:anchor="_Toc21506" w:history="1">
        <w:r>
          <w:rPr>
            <w:rFonts w:ascii="仿宋" w:eastAsia="仿宋" w:hAnsi="仿宋" w:cs="仿宋" w:hint="eastAsia"/>
            <w:lang w:eastAsia="zh-CN"/>
          </w:rPr>
          <w:t>(三)、绩效评估周期</w:t>
        </w:r>
        <w:r>
          <w:tab/>
        </w:r>
        <w:r>
          <w:fldChar w:fldCharType="begin"/>
        </w:r>
        <w:r>
          <w:instrText xml:space="preserve"> PAGEREF _Toc21506 \h </w:instrText>
        </w:r>
        <w:r>
          <w:fldChar w:fldCharType="separate"/>
        </w:r>
        <w:r>
          <w:t>14</w:t>
        </w:r>
        <w:r>
          <w:fldChar w:fldCharType="end"/>
        </w:r>
      </w:hyperlink>
    </w:p>
    <w:p>
      <w:pPr>
        <w:pStyle w:val="TOC1"/>
        <w:tabs>
          <w:tab w:val="right" w:leader="dot" w:pos="8306"/>
        </w:tabs>
      </w:pPr>
      <w:hyperlink w:anchor="_Toc4164" w:history="1">
        <w:r>
          <w:rPr>
            <w:rFonts w:ascii="仿宋" w:eastAsia="仿宋" w:hAnsi="仿宋" w:cs="仿宋" w:hint="eastAsia"/>
            <w:lang w:eastAsia="zh-CN"/>
          </w:rPr>
          <w:t>五、衣柜项目文档管理</w:t>
        </w:r>
        <w:r>
          <w:tab/>
        </w:r>
        <w:r>
          <w:fldChar w:fldCharType="begin"/>
        </w:r>
        <w:r>
          <w:instrText xml:space="preserve"> PAGEREF _Toc4164 \h </w:instrText>
        </w:r>
        <w:r>
          <w:fldChar w:fldCharType="separate"/>
        </w:r>
        <w:r>
          <w:t>15</w:t>
        </w:r>
        <w:r>
          <w:fldChar w:fldCharType="end"/>
        </w:r>
      </w:hyperlink>
    </w:p>
    <w:p>
      <w:pPr>
        <w:pStyle w:val="TOC2"/>
        <w:tabs>
          <w:tab w:val="right" w:leader="dot" w:pos="8306"/>
        </w:tabs>
      </w:pPr>
      <w:hyperlink w:anchor="_Toc22223" w:history="1">
        <w:r>
          <w:rPr>
            <w:rFonts w:ascii="仿宋" w:eastAsia="仿宋" w:hAnsi="仿宋" w:cs="仿宋" w:hint="eastAsia"/>
            <w:lang w:eastAsia="zh-CN"/>
          </w:rPr>
          <w:t>(一)、文档编制与审查</w:t>
        </w:r>
        <w:r>
          <w:tab/>
        </w:r>
        <w:r>
          <w:fldChar w:fldCharType="begin"/>
        </w:r>
        <w:r>
          <w:instrText xml:space="preserve"> PAGEREF _Toc22223 \h </w:instrText>
        </w:r>
        <w:r>
          <w:fldChar w:fldCharType="separate"/>
        </w:r>
        <w:r>
          <w:t>15</w:t>
        </w:r>
        <w:r>
          <w:fldChar w:fldCharType="end"/>
        </w:r>
      </w:hyperlink>
    </w:p>
    <w:p>
      <w:pPr>
        <w:pStyle w:val="TOC2"/>
        <w:tabs>
          <w:tab w:val="right" w:leader="dot" w:pos="8306"/>
        </w:tabs>
      </w:pPr>
      <w:hyperlink w:anchor="_Toc1448" w:history="1">
        <w:r>
          <w:rPr>
            <w:rFonts w:ascii="仿宋" w:eastAsia="仿宋" w:hAnsi="仿宋" w:cs="仿宋" w:hint="eastAsia"/>
            <w:lang w:eastAsia="zh-CN"/>
          </w:rPr>
          <w:t>(二)、文档发布与分发</w:t>
        </w:r>
        <w:r>
          <w:tab/>
        </w:r>
        <w:r>
          <w:fldChar w:fldCharType="begin"/>
        </w:r>
        <w:r>
          <w:instrText xml:space="preserve"> PAGEREF _Toc1448 \h </w:instrText>
        </w:r>
        <w:r>
          <w:fldChar w:fldCharType="separate"/>
        </w:r>
        <w:r>
          <w:t>16</w:t>
        </w:r>
        <w:r>
          <w:fldChar w:fldCharType="end"/>
        </w:r>
      </w:hyperlink>
    </w:p>
    <w:p>
      <w:pPr>
        <w:pStyle w:val="TOC2"/>
        <w:tabs>
          <w:tab w:val="right" w:leader="dot" w:pos="8306"/>
        </w:tabs>
      </w:pPr>
      <w:hyperlink w:anchor="_Toc21602" w:history="1">
        <w:r>
          <w:rPr>
            <w:rFonts w:ascii="仿宋" w:eastAsia="仿宋" w:hAnsi="仿宋" w:cs="仿宋" w:hint="eastAsia"/>
            <w:lang w:eastAsia="zh-CN"/>
          </w:rPr>
          <w:t>(三)、文档存档与归档</w:t>
        </w:r>
        <w:r>
          <w:tab/>
        </w:r>
        <w:r>
          <w:fldChar w:fldCharType="begin"/>
        </w:r>
        <w:r>
          <w:instrText xml:space="preserve"> PAGEREF _Toc21602 \h </w:instrText>
        </w:r>
        <w:r>
          <w:fldChar w:fldCharType="separate"/>
        </w:r>
        <w:r>
          <w:t>17</w:t>
        </w:r>
        <w:r>
          <w:fldChar w:fldCharType="end"/>
        </w:r>
      </w:hyperlink>
    </w:p>
    <w:p>
      <w:pPr>
        <w:pStyle w:val="TOC1"/>
        <w:tabs>
          <w:tab w:val="right" w:leader="dot" w:pos="8306"/>
        </w:tabs>
      </w:pPr>
      <w:hyperlink w:anchor="_Toc28245" w:history="1">
        <w:r>
          <w:rPr>
            <w:rFonts w:ascii="仿宋" w:eastAsia="仿宋" w:hAnsi="仿宋" w:cs="仿宋" w:hint="eastAsia"/>
            <w:lang w:eastAsia="zh-CN"/>
          </w:rPr>
          <w:t>六、衣柜项目危机管理</w:t>
        </w:r>
        <w:r>
          <w:tab/>
        </w:r>
        <w:r>
          <w:fldChar w:fldCharType="begin"/>
        </w:r>
        <w:r>
          <w:instrText xml:space="preserve"> PAGEREF _Toc28245 \h </w:instrText>
        </w:r>
        <w:r>
          <w:fldChar w:fldCharType="separate"/>
        </w:r>
        <w:r>
          <w:t>18</w:t>
        </w:r>
        <w:r>
          <w:fldChar w:fldCharType="end"/>
        </w:r>
      </w:hyperlink>
    </w:p>
    <w:p>
      <w:pPr>
        <w:pStyle w:val="TOC2"/>
        <w:tabs>
          <w:tab w:val="right" w:leader="dot" w:pos="8306"/>
        </w:tabs>
      </w:pPr>
      <w:hyperlink w:anchor="_Toc1610" w:history="1">
        <w:r>
          <w:rPr>
            <w:rFonts w:ascii="仿宋" w:eastAsia="仿宋" w:hAnsi="仿宋" w:cs="仿宋" w:hint="eastAsia"/>
            <w:lang w:eastAsia="zh-CN"/>
          </w:rPr>
          <w:t>(一)、危机预警与识别</w:t>
        </w:r>
        <w:r>
          <w:tab/>
        </w:r>
        <w:r>
          <w:fldChar w:fldCharType="begin"/>
        </w:r>
        <w:r>
          <w:instrText xml:space="preserve"> PAGEREF _Toc1610 \h </w:instrText>
        </w:r>
        <w:r>
          <w:fldChar w:fldCharType="separate"/>
        </w:r>
        <w:r>
          <w:t>18</w:t>
        </w:r>
        <w:r>
          <w:fldChar w:fldCharType="end"/>
        </w:r>
      </w:hyperlink>
    </w:p>
    <w:p>
      <w:pPr>
        <w:pStyle w:val="TOC2"/>
        <w:tabs>
          <w:tab w:val="right" w:leader="dot" w:pos="8306"/>
        </w:tabs>
      </w:pPr>
      <w:hyperlink w:anchor="_Toc25711" w:history="1">
        <w:r>
          <w:rPr>
            <w:rFonts w:ascii="仿宋" w:eastAsia="仿宋" w:hAnsi="仿宋" w:cs="仿宋" w:hint="eastAsia"/>
            <w:lang w:eastAsia="zh-CN"/>
          </w:rPr>
          <w:t>(二)、危机应对与恢复</w:t>
        </w:r>
        <w:r>
          <w:tab/>
        </w:r>
        <w:r>
          <w:fldChar w:fldCharType="begin"/>
        </w:r>
        <w:r>
          <w:instrText xml:space="preserve"> PAGEREF _Toc25711 \h </w:instrText>
        </w:r>
        <w:r>
          <w:fldChar w:fldCharType="separate"/>
        </w:r>
        <w:r>
          <w:t>19</w:t>
        </w:r>
        <w:r>
          <w:fldChar w:fldCharType="end"/>
        </w:r>
      </w:hyperlink>
    </w:p>
    <w:p>
      <w:pPr>
        <w:pStyle w:val="TOC1"/>
        <w:tabs>
          <w:tab w:val="right" w:leader="dot" w:pos="8306"/>
        </w:tabs>
      </w:pPr>
      <w:hyperlink w:anchor="_Toc4519" w:history="1">
        <w:r>
          <w:rPr>
            <w:rFonts w:ascii="仿宋" w:eastAsia="仿宋" w:hAnsi="仿宋" w:cs="仿宋" w:hint="eastAsia"/>
            <w:lang w:eastAsia="zh-CN"/>
          </w:rPr>
          <w:t>七、衣柜项目经营效益</w:t>
        </w:r>
        <w:r>
          <w:tab/>
        </w:r>
        <w:r>
          <w:fldChar w:fldCharType="begin"/>
        </w:r>
        <w:r>
          <w:instrText xml:space="preserve"> PAGEREF _Toc4519 \h </w:instrText>
        </w:r>
        <w:r>
          <w:fldChar w:fldCharType="separate"/>
        </w:r>
        <w:r>
          <w:t>20</w:t>
        </w:r>
        <w:r>
          <w:fldChar w:fldCharType="end"/>
        </w:r>
      </w:hyperlink>
    </w:p>
    <w:p>
      <w:pPr>
        <w:pStyle w:val="TOC2"/>
        <w:tabs>
          <w:tab w:val="right" w:leader="dot" w:pos="8306"/>
        </w:tabs>
      </w:pPr>
      <w:hyperlink w:anchor="_Toc17912" w:history="1">
        <w:r>
          <w:rPr>
            <w:rFonts w:ascii="仿宋" w:eastAsia="仿宋" w:hAnsi="仿宋" w:cs="仿宋" w:hint="eastAsia"/>
            <w:lang w:eastAsia="zh-CN"/>
          </w:rPr>
          <w:t>(一)、经济评价财务测算</w:t>
        </w:r>
        <w:r>
          <w:tab/>
        </w:r>
        <w:r>
          <w:fldChar w:fldCharType="begin"/>
        </w:r>
        <w:r>
          <w:instrText xml:space="preserve"> PAGEREF _Toc17912 \h </w:instrText>
        </w:r>
        <w:r>
          <w:fldChar w:fldCharType="separate"/>
        </w:r>
        <w:r>
          <w:t>20</w:t>
        </w:r>
        <w:r>
          <w:fldChar w:fldCharType="end"/>
        </w:r>
      </w:hyperlink>
    </w:p>
    <w:p>
      <w:pPr>
        <w:pStyle w:val="TOC2"/>
        <w:tabs>
          <w:tab w:val="right" w:leader="dot" w:pos="8306"/>
        </w:tabs>
      </w:pPr>
      <w:hyperlink w:anchor="_Toc31820" w:history="1">
        <w:r>
          <w:rPr>
            <w:rFonts w:ascii="仿宋" w:eastAsia="仿宋" w:hAnsi="仿宋" w:cs="仿宋" w:hint="eastAsia"/>
            <w:lang w:eastAsia="zh-CN"/>
          </w:rPr>
          <w:t>(二)、衣柜项目盈利能力分析</w:t>
        </w:r>
        <w:r>
          <w:tab/>
        </w:r>
        <w:r>
          <w:fldChar w:fldCharType="begin"/>
        </w:r>
        <w:r>
          <w:instrText xml:space="preserve"> PAGEREF _Toc31820 \h </w:instrText>
        </w:r>
        <w:r>
          <w:fldChar w:fldCharType="separate"/>
        </w:r>
        <w:r>
          <w:t>22</w:t>
        </w:r>
        <w:r>
          <w:fldChar w:fldCharType="end"/>
        </w:r>
      </w:hyperlink>
    </w:p>
    <w:p>
      <w:pPr>
        <w:pStyle w:val="TOC1"/>
        <w:tabs>
          <w:tab w:val="right" w:leader="dot" w:pos="8306"/>
        </w:tabs>
      </w:pPr>
      <w:hyperlink w:anchor="_Toc2535" w:history="1">
        <w:r>
          <w:rPr>
            <w:rFonts w:ascii="仿宋" w:eastAsia="仿宋" w:hAnsi="仿宋" w:cs="仿宋" w:hint="eastAsia"/>
            <w:lang w:eastAsia="zh-CN"/>
          </w:rPr>
          <w:t>八、衣柜项目创新与研发</w:t>
        </w:r>
        <w:r>
          <w:tab/>
        </w:r>
        <w:r>
          <w:fldChar w:fldCharType="begin"/>
        </w:r>
        <w:r>
          <w:instrText xml:space="preserve"> PAGEREF _Toc2535 \h </w:instrText>
        </w:r>
        <w:r>
          <w:fldChar w:fldCharType="separate"/>
        </w:r>
        <w:r>
          <w:t>22</w:t>
        </w:r>
        <w:r>
          <w:fldChar w:fldCharType="end"/>
        </w:r>
      </w:hyperlink>
    </w:p>
    <w:p>
      <w:pPr>
        <w:pStyle w:val="TOC2"/>
        <w:tabs>
          <w:tab w:val="right" w:leader="dot" w:pos="8306"/>
        </w:tabs>
      </w:pPr>
      <w:hyperlink w:anchor="_Toc4094" w:history="1">
        <w:r>
          <w:rPr>
            <w:rFonts w:ascii="仿宋" w:eastAsia="仿宋" w:hAnsi="仿宋" w:cs="仿宋" w:hint="eastAsia"/>
            <w:lang w:eastAsia="zh-CN"/>
          </w:rPr>
          <w:t>(一)、创新策略与方向</w:t>
        </w:r>
        <w:r>
          <w:tab/>
        </w:r>
        <w:r>
          <w:fldChar w:fldCharType="begin"/>
        </w:r>
        <w:r>
          <w:instrText xml:space="preserve"> PAGEREF _Toc4094 \h </w:instrText>
        </w:r>
        <w:r>
          <w:fldChar w:fldCharType="separate"/>
        </w:r>
        <w:r>
          <w:t>22</w:t>
        </w:r>
        <w:r>
          <w:fldChar w:fldCharType="end"/>
        </w:r>
      </w:hyperlink>
    </w:p>
    <w:p>
      <w:pPr>
        <w:pStyle w:val="TOC2"/>
        <w:tabs>
          <w:tab w:val="right" w:leader="dot" w:pos="8306"/>
        </w:tabs>
      </w:pPr>
      <w:hyperlink w:anchor="_Toc28406" w:history="1">
        <w:r>
          <w:rPr>
            <w:rFonts w:ascii="仿宋" w:eastAsia="仿宋" w:hAnsi="仿宋" w:cs="仿宋" w:hint="eastAsia"/>
            <w:lang w:eastAsia="zh-CN"/>
          </w:rPr>
          <w:t>(二)、研发规划与投入</w:t>
        </w:r>
        <w:r>
          <w:tab/>
        </w:r>
        <w:r>
          <w:fldChar w:fldCharType="begin"/>
        </w:r>
        <w:r>
          <w:instrText xml:space="preserve"> PAGEREF _Toc28406 \h </w:instrText>
        </w:r>
        <w:r>
          <w:fldChar w:fldCharType="separate"/>
        </w:r>
        <w:r>
          <w:t>24</w:t>
        </w:r>
        <w:r>
          <w:fldChar w:fldCharType="end"/>
        </w:r>
      </w:hyperlink>
    </w:p>
    <w:p>
      <w:pPr>
        <w:pStyle w:val="TOC1"/>
        <w:tabs>
          <w:tab w:val="right" w:leader="dot" w:pos="8306"/>
        </w:tabs>
      </w:pPr>
      <w:hyperlink w:anchor="_Toc17547" w:history="1">
        <w:r>
          <w:rPr>
            <w:rFonts w:ascii="仿宋" w:eastAsia="仿宋" w:hAnsi="仿宋" w:cs="仿宋" w:hint="eastAsia"/>
            <w:lang w:eastAsia="zh-CN"/>
          </w:rPr>
          <w:t>九、衣柜项目社会影响</w:t>
        </w:r>
        <w:r>
          <w:tab/>
        </w:r>
        <w:r>
          <w:fldChar w:fldCharType="begin"/>
        </w:r>
        <w:r>
          <w:instrText xml:space="preserve"> PAGEREF _Toc17547 \h </w:instrText>
        </w:r>
        <w:r>
          <w:fldChar w:fldCharType="separate"/>
        </w:r>
        <w:r>
          <w:t>25</w:t>
        </w:r>
        <w:r>
          <w:fldChar w:fldCharType="end"/>
        </w:r>
      </w:hyperlink>
    </w:p>
    <w:p>
      <w:pPr>
        <w:pStyle w:val="TOC2"/>
        <w:tabs>
          <w:tab w:val="right" w:leader="dot" w:pos="8306"/>
        </w:tabs>
      </w:pPr>
      <w:hyperlink w:anchor="_Toc22982" w:history="1">
        <w:r>
          <w:rPr>
            <w:rFonts w:ascii="仿宋" w:eastAsia="仿宋" w:hAnsi="仿宋" w:cs="仿宋" w:hint="eastAsia"/>
            <w:lang w:eastAsia="zh-CN"/>
          </w:rPr>
          <w:t>(一)、社会责任与义务</w:t>
        </w:r>
        <w:r>
          <w:tab/>
        </w:r>
        <w:r>
          <w:fldChar w:fldCharType="begin"/>
        </w:r>
        <w:r>
          <w:instrText xml:space="preserve"> PAGEREF _Toc22982 \h </w:instrText>
        </w:r>
        <w:r>
          <w:fldChar w:fldCharType="separate"/>
        </w:r>
        <w:r>
          <w:t>25</w:t>
        </w:r>
        <w:r>
          <w:fldChar w:fldCharType="end"/>
        </w:r>
      </w:hyperlink>
    </w:p>
    <w:p>
      <w:pPr>
        <w:pStyle w:val="TOC2"/>
        <w:tabs>
          <w:tab w:val="right" w:leader="dot" w:pos="8306"/>
        </w:tabs>
      </w:pPr>
      <w:hyperlink w:anchor="_Toc20438" w:history="1">
        <w:r>
          <w:rPr>
            <w:rFonts w:ascii="仿宋" w:eastAsia="仿宋" w:hAnsi="仿宋" w:cs="仿宋" w:hint="eastAsia"/>
            <w:lang w:eastAsia="zh-CN"/>
          </w:rPr>
          <w:t>(二)、社会参与与沟通</w:t>
        </w:r>
        <w:r>
          <w:tab/>
        </w:r>
        <w:r>
          <w:fldChar w:fldCharType="begin"/>
        </w:r>
        <w:r>
          <w:instrText xml:space="preserve"> PAGEREF _Toc20438 \h </w:instrText>
        </w:r>
        <w:r>
          <w:fldChar w:fldCharType="separate"/>
        </w:r>
        <w:r>
          <w:t>26</w:t>
        </w:r>
        <w:r>
          <w:fldChar w:fldCharType="end"/>
        </w:r>
      </w:hyperlink>
    </w:p>
    <w:p>
      <w:pPr>
        <w:pStyle w:val="TOC1"/>
        <w:tabs>
          <w:tab w:val="right" w:leader="dot" w:pos="8306"/>
        </w:tabs>
      </w:pPr>
      <w:hyperlink w:anchor="_Toc9553" w:history="1">
        <w:r>
          <w:rPr>
            <w:rFonts w:ascii="仿宋" w:eastAsia="仿宋" w:hAnsi="仿宋" w:cs="仿宋" w:hint="eastAsia"/>
            <w:lang w:eastAsia="zh-CN"/>
          </w:rPr>
          <w:t>十、衣柜项目环境影响分析</w:t>
        </w:r>
        <w:r>
          <w:tab/>
        </w:r>
        <w:r>
          <w:fldChar w:fldCharType="begin"/>
        </w:r>
        <w:r>
          <w:instrText xml:space="preserve"> PAGEREF _Toc9553 \h </w:instrText>
        </w:r>
        <w:r>
          <w:fldChar w:fldCharType="separate"/>
        </w:r>
        <w:r>
          <w:t>27</w:t>
        </w:r>
        <w:r>
          <w:fldChar w:fldCharType="end"/>
        </w:r>
      </w:hyperlink>
    </w:p>
    <w:p>
      <w:pPr>
        <w:pStyle w:val="TOC2"/>
        <w:tabs>
          <w:tab w:val="right" w:leader="dot" w:pos="8306"/>
        </w:tabs>
      </w:pPr>
      <w:hyperlink w:anchor="_Toc13068" w:history="1">
        <w:r>
          <w:rPr>
            <w:rFonts w:ascii="仿宋" w:eastAsia="仿宋" w:hAnsi="仿宋" w:cs="仿宋" w:hint="eastAsia"/>
            <w:lang w:eastAsia="zh-CN"/>
          </w:rPr>
          <w:t>(一)、建设区域环境质量现状</w:t>
        </w:r>
        <w:r>
          <w:tab/>
        </w:r>
        <w:r>
          <w:fldChar w:fldCharType="begin"/>
        </w:r>
        <w:r>
          <w:instrText xml:space="preserve"> PAGEREF _Toc13068 \h </w:instrText>
        </w:r>
        <w:r>
          <w:fldChar w:fldCharType="separate"/>
        </w:r>
        <w:r>
          <w:t>27</w:t>
        </w:r>
        <w:r>
          <w:fldChar w:fldCharType="end"/>
        </w:r>
      </w:hyperlink>
    </w:p>
    <w:p>
      <w:pPr>
        <w:pStyle w:val="TOC2"/>
        <w:tabs>
          <w:tab w:val="right" w:leader="dot" w:pos="8306"/>
        </w:tabs>
      </w:pPr>
      <w:hyperlink w:anchor="_Toc32708" w:history="1">
        <w:r>
          <w:rPr>
            <w:rFonts w:ascii="仿宋" w:eastAsia="仿宋" w:hAnsi="仿宋" w:cs="仿宋" w:hint="eastAsia"/>
            <w:lang w:eastAsia="zh-CN"/>
          </w:rPr>
          <w:t>(二)、建设期环境保护</w:t>
        </w:r>
        <w:r>
          <w:tab/>
        </w:r>
        <w:r>
          <w:fldChar w:fldCharType="begin"/>
        </w:r>
        <w:r>
          <w:instrText xml:space="preserve"> PAGEREF _Toc32708 \h </w:instrText>
        </w:r>
        <w:r>
          <w:fldChar w:fldCharType="separate"/>
        </w:r>
        <w:r>
          <w:t>28</w:t>
        </w:r>
        <w:r>
          <w:fldChar w:fldCharType="end"/>
        </w:r>
      </w:hyperlink>
    </w:p>
    <w:p>
      <w:pPr>
        <w:pStyle w:val="TOC2"/>
        <w:tabs>
          <w:tab w:val="right" w:leader="dot" w:pos="8306"/>
        </w:tabs>
      </w:pPr>
      <w:hyperlink w:anchor="_Toc5780" w:history="1">
        <w:r>
          <w:rPr>
            <w:rFonts w:ascii="仿宋" w:eastAsia="仿宋" w:hAnsi="仿宋" w:cs="仿宋" w:hint="eastAsia"/>
            <w:lang w:eastAsia="zh-CN"/>
          </w:rPr>
          <w:t>(三)、运营期环境保护</w:t>
        </w:r>
        <w:r>
          <w:tab/>
        </w:r>
        <w:r>
          <w:fldChar w:fldCharType="begin"/>
        </w:r>
        <w:r>
          <w:instrText xml:space="preserve"> PAGEREF _Toc5780 \h </w:instrText>
        </w:r>
        <w:r>
          <w:fldChar w:fldCharType="separate"/>
        </w:r>
        <w:r>
          <w:t>30</w:t>
        </w:r>
        <w:r>
          <w:fldChar w:fldCharType="end"/>
        </w:r>
      </w:hyperlink>
    </w:p>
    <w:p>
      <w:pPr>
        <w:pStyle w:val="TOC2"/>
        <w:tabs>
          <w:tab w:val="right" w:leader="dot" w:pos="8306"/>
        </w:tabs>
      </w:pPr>
      <w:hyperlink w:anchor="_Toc32555" w:history="1">
        <w:r>
          <w:rPr>
            <w:rFonts w:ascii="仿宋" w:eastAsia="仿宋" w:hAnsi="仿宋" w:cs="仿宋" w:hint="eastAsia"/>
            <w:lang w:eastAsia="zh-CN"/>
          </w:rPr>
          <w:t>(四)、衣柜项目建设对区域经济的影响</w:t>
        </w:r>
        <w:r>
          <w:tab/>
        </w:r>
        <w:r>
          <w:fldChar w:fldCharType="begin"/>
        </w:r>
        <w:r>
          <w:instrText xml:space="preserve"> PAGEREF _Toc32555 \h </w:instrText>
        </w:r>
        <w:r>
          <w:fldChar w:fldCharType="separate"/>
        </w:r>
        <w:r>
          <w:t>31</w:t>
        </w:r>
        <w:r>
          <w:fldChar w:fldCharType="end"/>
        </w:r>
      </w:hyperlink>
    </w:p>
    <w:p>
      <w:pPr>
        <w:pStyle w:val="TOC2"/>
        <w:tabs>
          <w:tab w:val="right" w:leader="dot" w:pos="8306"/>
        </w:tabs>
      </w:pPr>
      <w:hyperlink w:anchor="_Toc4736" w:history="1">
        <w:r>
          <w:rPr>
            <w:rFonts w:ascii="仿宋" w:eastAsia="仿宋" w:hAnsi="仿宋" w:cs="仿宋" w:hint="eastAsia"/>
            <w:lang w:eastAsia="zh-CN"/>
          </w:rPr>
          <w:t>(五)、废弃物处理</w:t>
        </w:r>
        <w:r>
          <w:tab/>
        </w:r>
        <w:r>
          <w:fldChar w:fldCharType="begin"/>
        </w:r>
        <w:r>
          <w:instrText xml:space="preserve"> PAGEREF _Toc4736 \h </w:instrText>
        </w:r>
        <w:r>
          <w:fldChar w:fldCharType="separate"/>
        </w:r>
        <w:r>
          <w:t>33</w:t>
        </w:r>
        <w:r>
          <w:fldChar w:fldCharType="end"/>
        </w:r>
      </w:hyperlink>
    </w:p>
    <w:p>
      <w:pPr>
        <w:pStyle w:val="TOC2"/>
        <w:tabs>
          <w:tab w:val="right" w:leader="dot" w:pos="8306"/>
        </w:tabs>
      </w:pPr>
      <w:hyperlink w:anchor="_Toc13474" w:history="1">
        <w:r>
          <w:rPr>
            <w:rFonts w:ascii="仿宋" w:eastAsia="仿宋" w:hAnsi="仿宋" w:cs="仿宋" w:hint="eastAsia"/>
            <w:lang w:eastAsia="zh-CN"/>
          </w:rPr>
          <w:t>(六)、特殊环境影响分析</w:t>
        </w:r>
        <w:r>
          <w:tab/>
        </w:r>
        <w:r>
          <w:fldChar w:fldCharType="begin"/>
        </w:r>
        <w:r>
          <w:instrText xml:space="preserve"> PAGEREF _Toc13474 \h </w:instrText>
        </w:r>
        <w:r>
          <w:fldChar w:fldCharType="separate"/>
        </w:r>
        <w:r>
          <w:t>34</w:t>
        </w:r>
        <w:r>
          <w:fldChar w:fldCharType="end"/>
        </w:r>
      </w:hyperlink>
    </w:p>
    <w:p>
      <w:pPr>
        <w:pStyle w:val="TOC2"/>
        <w:tabs>
          <w:tab w:val="right" w:leader="dot" w:pos="8306"/>
        </w:tabs>
      </w:pPr>
      <w:hyperlink w:anchor="_Toc12168" w:history="1">
        <w:r>
          <w:rPr>
            <w:rFonts w:ascii="仿宋" w:eastAsia="仿宋" w:hAnsi="仿宋" w:cs="仿宋" w:hint="eastAsia"/>
            <w:lang w:eastAsia="zh-CN"/>
          </w:rPr>
          <w:t>(七)、清洁生产</w:t>
        </w:r>
        <w:r>
          <w:tab/>
        </w:r>
        <w:r>
          <w:fldChar w:fldCharType="begin"/>
        </w:r>
        <w:r>
          <w:instrText xml:space="preserve"> PAGEREF _Toc12168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04" w:history="1">
        <w:r>
          <w:rPr>
            <w:rFonts w:ascii="仿宋" w:eastAsia="仿宋" w:hAnsi="仿宋" w:cs="仿宋" w:hint="eastAsia"/>
            <w:lang w:eastAsia="zh-CN"/>
          </w:rPr>
          <w:t>(八)、环境保护综合评价</w:t>
        </w:r>
        <w:r>
          <w:tab/>
        </w:r>
        <w:r>
          <w:fldChar w:fldCharType="begin"/>
        </w:r>
        <w:r>
          <w:instrText xml:space="preserve"> PAGEREF _Toc31204 \h </w:instrText>
        </w:r>
        <w:r>
          <w:fldChar w:fldCharType="separate"/>
        </w:r>
        <w:r>
          <w:t>36</w:t>
        </w:r>
        <w:r>
          <w:fldChar w:fldCharType="end"/>
        </w:r>
      </w:hyperlink>
    </w:p>
    <w:p>
      <w:pPr>
        <w:pStyle w:val="TOC1"/>
        <w:tabs>
          <w:tab w:val="right" w:leader="dot" w:pos="8306"/>
        </w:tabs>
      </w:pPr>
      <w:hyperlink w:anchor="_Toc3284" w:history="1">
        <w:r>
          <w:rPr>
            <w:rFonts w:ascii="仿宋" w:eastAsia="仿宋" w:hAnsi="仿宋" w:cs="仿宋" w:hint="eastAsia"/>
            <w:lang w:eastAsia="zh-CN"/>
          </w:rPr>
          <w:t>十一、生产安全保护</w:t>
        </w:r>
        <w:r>
          <w:tab/>
        </w:r>
        <w:r>
          <w:fldChar w:fldCharType="begin"/>
        </w:r>
        <w:r>
          <w:instrText xml:space="preserve"> PAGEREF _Toc3284 \h </w:instrText>
        </w:r>
        <w:r>
          <w:fldChar w:fldCharType="separate"/>
        </w:r>
        <w:r>
          <w:t>37</w:t>
        </w:r>
        <w:r>
          <w:fldChar w:fldCharType="end"/>
        </w:r>
      </w:hyperlink>
    </w:p>
    <w:p>
      <w:pPr>
        <w:pStyle w:val="TOC2"/>
        <w:tabs>
          <w:tab w:val="right" w:leader="dot" w:pos="8306"/>
        </w:tabs>
      </w:pPr>
      <w:hyperlink w:anchor="_Toc21611" w:history="1">
        <w:r>
          <w:rPr>
            <w:rFonts w:ascii="仿宋" w:eastAsia="仿宋" w:hAnsi="仿宋" w:cs="仿宋" w:hint="eastAsia"/>
            <w:lang w:eastAsia="zh-CN"/>
          </w:rPr>
          <w:t>(一)、消防安全</w:t>
        </w:r>
        <w:r>
          <w:tab/>
        </w:r>
        <w:r>
          <w:fldChar w:fldCharType="begin"/>
        </w:r>
        <w:r>
          <w:instrText xml:space="preserve"> PAGEREF _Toc21611 \h </w:instrText>
        </w:r>
        <w:r>
          <w:fldChar w:fldCharType="separate"/>
        </w:r>
        <w:r>
          <w:t>37</w:t>
        </w:r>
        <w:r>
          <w:fldChar w:fldCharType="end"/>
        </w:r>
      </w:hyperlink>
    </w:p>
    <w:p>
      <w:pPr>
        <w:pStyle w:val="TOC2"/>
        <w:tabs>
          <w:tab w:val="right" w:leader="dot" w:pos="8306"/>
        </w:tabs>
      </w:pPr>
      <w:hyperlink w:anchor="_Toc14624" w:history="1">
        <w:r>
          <w:rPr>
            <w:rFonts w:ascii="仿宋" w:eastAsia="仿宋" w:hAnsi="仿宋" w:cs="仿宋" w:hint="eastAsia"/>
            <w:lang w:eastAsia="zh-CN"/>
          </w:rPr>
          <w:t>(二)、防火防爆总图布置措施</w:t>
        </w:r>
        <w:r>
          <w:tab/>
        </w:r>
        <w:r>
          <w:fldChar w:fldCharType="begin"/>
        </w:r>
        <w:r>
          <w:instrText xml:space="preserve"> PAGEREF _Toc14624 \h </w:instrText>
        </w:r>
        <w:r>
          <w:fldChar w:fldCharType="separate"/>
        </w:r>
        <w:r>
          <w:t>39</w:t>
        </w:r>
        <w:r>
          <w:fldChar w:fldCharType="end"/>
        </w:r>
      </w:hyperlink>
    </w:p>
    <w:p>
      <w:pPr>
        <w:pStyle w:val="TOC2"/>
        <w:tabs>
          <w:tab w:val="right" w:leader="dot" w:pos="8306"/>
        </w:tabs>
      </w:pPr>
      <w:hyperlink w:anchor="_Toc25219" w:history="1">
        <w:r>
          <w:rPr>
            <w:rFonts w:ascii="仿宋" w:eastAsia="仿宋" w:hAnsi="仿宋" w:cs="仿宋" w:hint="eastAsia"/>
            <w:lang w:eastAsia="zh-CN"/>
          </w:rPr>
          <w:t>(三)、自然灾害防范措施</w:t>
        </w:r>
        <w:r>
          <w:tab/>
        </w:r>
        <w:r>
          <w:fldChar w:fldCharType="begin"/>
        </w:r>
        <w:r>
          <w:instrText xml:space="preserve"> PAGEREF _Toc25219 \h </w:instrText>
        </w:r>
        <w:r>
          <w:fldChar w:fldCharType="separate"/>
        </w:r>
        <w:r>
          <w:t>40</w:t>
        </w:r>
        <w:r>
          <w:fldChar w:fldCharType="end"/>
        </w:r>
      </w:hyperlink>
    </w:p>
    <w:p>
      <w:pPr>
        <w:pStyle w:val="TOC2"/>
        <w:tabs>
          <w:tab w:val="right" w:leader="dot" w:pos="8306"/>
        </w:tabs>
      </w:pPr>
      <w:hyperlink w:anchor="_Toc516" w:history="1">
        <w:r>
          <w:rPr>
            <w:rFonts w:ascii="仿宋" w:eastAsia="仿宋" w:hAnsi="仿宋" w:cs="仿宋" w:hint="eastAsia"/>
            <w:lang w:eastAsia="zh-CN"/>
          </w:rPr>
          <w:t>(四)、安全色及安全标志使用要求</w:t>
        </w:r>
        <w:r>
          <w:tab/>
        </w:r>
        <w:r>
          <w:fldChar w:fldCharType="begin"/>
        </w:r>
        <w:r>
          <w:instrText xml:space="preserve"> PAGEREF _Toc516 \h </w:instrText>
        </w:r>
        <w:r>
          <w:fldChar w:fldCharType="separate"/>
        </w:r>
        <w:r>
          <w:t>40</w:t>
        </w:r>
        <w:r>
          <w:fldChar w:fldCharType="end"/>
        </w:r>
      </w:hyperlink>
    </w:p>
    <w:p>
      <w:pPr>
        <w:pStyle w:val="TOC2"/>
        <w:tabs>
          <w:tab w:val="right" w:leader="dot" w:pos="8306"/>
        </w:tabs>
      </w:pPr>
      <w:hyperlink w:anchor="_Toc10746" w:history="1">
        <w:r>
          <w:rPr>
            <w:rFonts w:ascii="仿宋" w:eastAsia="仿宋" w:hAnsi="仿宋" w:cs="仿宋" w:hint="eastAsia"/>
            <w:lang w:eastAsia="zh-CN"/>
          </w:rPr>
          <w:t>(五)、防尘防毒措施</w:t>
        </w:r>
        <w:r>
          <w:tab/>
        </w:r>
        <w:r>
          <w:fldChar w:fldCharType="begin"/>
        </w:r>
        <w:r>
          <w:instrText xml:space="preserve"> PAGEREF _Toc10746 \h </w:instrText>
        </w:r>
        <w:r>
          <w:fldChar w:fldCharType="separate"/>
        </w:r>
        <w:r>
          <w:t>41</w:t>
        </w:r>
        <w:r>
          <w:fldChar w:fldCharType="end"/>
        </w:r>
      </w:hyperlink>
    </w:p>
    <w:p>
      <w:pPr>
        <w:pStyle w:val="TOC2"/>
        <w:tabs>
          <w:tab w:val="right" w:leader="dot" w:pos="8306"/>
        </w:tabs>
      </w:pPr>
      <w:hyperlink w:anchor="_Toc21084" w:history="1">
        <w:r>
          <w:rPr>
            <w:rFonts w:ascii="仿宋" w:eastAsia="仿宋" w:hAnsi="仿宋" w:cs="仿宋" w:hint="eastAsia"/>
            <w:lang w:eastAsia="zh-CN"/>
          </w:rPr>
          <w:t>(六)、防静电、触电防护及防雷措施</w:t>
        </w:r>
        <w:r>
          <w:tab/>
        </w:r>
        <w:r>
          <w:fldChar w:fldCharType="begin"/>
        </w:r>
        <w:r>
          <w:instrText xml:space="preserve"> PAGEREF _Toc21084 \h </w:instrText>
        </w:r>
        <w:r>
          <w:fldChar w:fldCharType="separate"/>
        </w:r>
        <w:r>
          <w:t>42</w:t>
        </w:r>
        <w:r>
          <w:fldChar w:fldCharType="end"/>
        </w:r>
      </w:hyperlink>
    </w:p>
    <w:p>
      <w:pPr>
        <w:pStyle w:val="TOC2"/>
        <w:tabs>
          <w:tab w:val="right" w:leader="dot" w:pos="8306"/>
        </w:tabs>
      </w:pPr>
      <w:hyperlink w:anchor="_Toc7511" w:history="1">
        <w:r>
          <w:rPr>
            <w:rFonts w:ascii="仿宋" w:eastAsia="仿宋" w:hAnsi="仿宋" w:cs="仿宋" w:hint="eastAsia"/>
            <w:lang w:eastAsia="zh-CN"/>
          </w:rPr>
          <w:t>(七)、机械设备安全保障措施</w:t>
        </w:r>
        <w:r>
          <w:tab/>
        </w:r>
        <w:r>
          <w:fldChar w:fldCharType="begin"/>
        </w:r>
        <w:r>
          <w:instrText xml:space="preserve"> PAGEREF _Toc7511 \h </w:instrText>
        </w:r>
        <w:r>
          <w:fldChar w:fldCharType="separate"/>
        </w:r>
        <w:r>
          <w:t>44</w:t>
        </w:r>
        <w:r>
          <w:fldChar w:fldCharType="end"/>
        </w:r>
      </w:hyperlink>
    </w:p>
    <w:p>
      <w:pPr>
        <w:pStyle w:val="TOC1"/>
        <w:tabs>
          <w:tab w:val="right" w:leader="dot" w:pos="8306"/>
        </w:tabs>
      </w:pPr>
      <w:hyperlink w:anchor="_Toc16688" w:history="1">
        <w:r>
          <w:rPr>
            <w:rFonts w:ascii="仿宋" w:eastAsia="仿宋" w:hAnsi="仿宋" w:cs="仿宋" w:hint="eastAsia"/>
            <w:lang w:eastAsia="zh-CN"/>
          </w:rPr>
          <w:t>十二、衣柜项目财务管理</w:t>
        </w:r>
        <w:r>
          <w:tab/>
        </w:r>
        <w:r>
          <w:fldChar w:fldCharType="begin"/>
        </w:r>
        <w:r>
          <w:instrText xml:space="preserve"> PAGEREF _Toc16688 \h </w:instrText>
        </w:r>
        <w:r>
          <w:fldChar w:fldCharType="separate"/>
        </w:r>
        <w:r>
          <w:t>45</w:t>
        </w:r>
        <w:r>
          <w:fldChar w:fldCharType="end"/>
        </w:r>
      </w:hyperlink>
    </w:p>
    <w:p>
      <w:pPr>
        <w:pStyle w:val="TOC2"/>
        <w:tabs>
          <w:tab w:val="right" w:leader="dot" w:pos="8306"/>
        </w:tabs>
      </w:pPr>
      <w:hyperlink w:anchor="_Toc5052" w:history="1">
        <w:r>
          <w:rPr>
            <w:rFonts w:ascii="仿宋" w:eastAsia="仿宋" w:hAnsi="仿宋" w:cs="仿宋" w:hint="eastAsia"/>
            <w:lang w:eastAsia="zh-CN"/>
          </w:rPr>
          <w:t>(一)、资金需求大</w:t>
        </w:r>
        <w:r>
          <w:tab/>
        </w:r>
        <w:r>
          <w:fldChar w:fldCharType="begin"/>
        </w:r>
        <w:r>
          <w:instrText xml:space="preserve"> PAGEREF _Toc5052 \h </w:instrText>
        </w:r>
        <w:r>
          <w:fldChar w:fldCharType="separate"/>
        </w:r>
        <w:r>
          <w:t>45</w:t>
        </w:r>
        <w:r>
          <w:fldChar w:fldCharType="end"/>
        </w:r>
      </w:hyperlink>
    </w:p>
    <w:p>
      <w:pPr>
        <w:pStyle w:val="TOC2"/>
        <w:tabs>
          <w:tab w:val="right" w:leader="dot" w:pos="8306"/>
        </w:tabs>
      </w:pPr>
      <w:hyperlink w:anchor="_Toc15490" w:history="1">
        <w:r>
          <w:rPr>
            <w:rFonts w:ascii="仿宋" w:eastAsia="仿宋" w:hAnsi="仿宋" w:cs="仿宋" w:hint="eastAsia"/>
            <w:lang w:eastAsia="zh-CN"/>
          </w:rPr>
          <w:t>(二)、研发周期长</w:t>
        </w:r>
        <w:r>
          <w:tab/>
        </w:r>
        <w:r>
          <w:fldChar w:fldCharType="begin"/>
        </w:r>
        <w:r>
          <w:instrText xml:space="preserve"> PAGEREF _Toc15490 \h </w:instrText>
        </w:r>
        <w:r>
          <w:fldChar w:fldCharType="separate"/>
        </w:r>
        <w:r>
          <w:t>46</w:t>
        </w:r>
        <w:r>
          <w:fldChar w:fldCharType="end"/>
        </w:r>
      </w:hyperlink>
    </w:p>
    <w:p>
      <w:pPr>
        <w:pStyle w:val="TOC2"/>
        <w:tabs>
          <w:tab w:val="right" w:leader="dot" w:pos="8306"/>
        </w:tabs>
      </w:pPr>
      <w:hyperlink w:anchor="_Toc4318" w:history="1">
        <w:r>
          <w:rPr>
            <w:rFonts w:ascii="仿宋" w:eastAsia="仿宋" w:hAnsi="仿宋" w:cs="仿宋" w:hint="eastAsia"/>
            <w:lang w:eastAsia="zh-CN"/>
          </w:rPr>
          <w:t>(三)、市场风险大</w:t>
        </w:r>
        <w:r>
          <w:tab/>
        </w:r>
        <w:r>
          <w:fldChar w:fldCharType="begin"/>
        </w:r>
        <w:r>
          <w:instrText xml:space="preserve"> PAGEREF _Toc4318 \h </w:instrText>
        </w:r>
        <w:r>
          <w:fldChar w:fldCharType="separate"/>
        </w:r>
        <w:r>
          <w:t>47</w:t>
        </w:r>
        <w:r>
          <w:fldChar w:fldCharType="end"/>
        </w:r>
      </w:hyperlink>
    </w:p>
    <w:p>
      <w:pPr>
        <w:pStyle w:val="TOC2"/>
        <w:tabs>
          <w:tab w:val="right" w:leader="dot" w:pos="8306"/>
        </w:tabs>
      </w:pPr>
      <w:hyperlink w:anchor="_Toc22513" w:history="1">
        <w:r>
          <w:rPr>
            <w:rFonts w:ascii="仿宋" w:eastAsia="仿宋" w:hAnsi="仿宋" w:cs="仿宋" w:hint="eastAsia"/>
            <w:lang w:eastAsia="zh-CN"/>
          </w:rPr>
          <w:t>(四)、利润率高</w:t>
        </w:r>
        <w:r>
          <w:tab/>
        </w:r>
        <w:r>
          <w:fldChar w:fldCharType="begin"/>
        </w:r>
        <w:r>
          <w:instrText xml:space="preserve"> PAGEREF _Toc22513 \h </w:instrText>
        </w:r>
        <w:r>
          <w:fldChar w:fldCharType="separate"/>
        </w:r>
        <w:r>
          <w:t>50</w:t>
        </w:r>
        <w:r>
          <w:fldChar w:fldCharType="end"/>
        </w:r>
      </w:hyperlink>
    </w:p>
    <w:p>
      <w:pPr>
        <w:pStyle w:val="TOC1"/>
        <w:tabs>
          <w:tab w:val="right" w:leader="dot" w:pos="8306"/>
        </w:tabs>
      </w:pPr>
      <w:hyperlink w:anchor="_Toc26039" w:history="1">
        <w:r>
          <w:rPr>
            <w:rFonts w:ascii="仿宋" w:eastAsia="仿宋" w:hAnsi="仿宋" w:cs="仿宋" w:hint="eastAsia"/>
            <w:lang w:eastAsia="zh-CN"/>
          </w:rPr>
          <w:t>十三、质量管理体系</w:t>
        </w:r>
        <w:r>
          <w:tab/>
        </w:r>
        <w:r>
          <w:fldChar w:fldCharType="begin"/>
        </w:r>
        <w:r>
          <w:instrText xml:space="preserve"> PAGEREF _Toc26039 \h </w:instrText>
        </w:r>
        <w:r>
          <w:fldChar w:fldCharType="separate"/>
        </w:r>
        <w:r>
          <w:t>52</w:t>
        </w:r>
        <w:r>
          <w:fldChar w:fldCharType="end"/>
        </w:r>
      </w:hyperlink>
    </w:p>
    <w:p>
      <w:pPr>
        <w:pStyle w:val="TOC2"/>
        <w:tabs>
          <w:tab w:val="right" w:leader="dot" w:pos="8306"/>
        </w:tabs>
      </w:pPr>
      <w:hyperlink w:anchor="_Toc17683" w:history="1">
        <w:r>
          <w:rPr>
            <w:rFonts w:ascii="仿宋" w:eastAsia="仿宋" w:hAnsi="仿宋" w:cs="仿宋" w:hint="eastAsia"/>
            <w:lang w:eastAsia="zh-CN"/>
          </w:rPr>
          <w:t>(一)、质量目标与方针</w:t>
        </w:r>
        <w:r>
          <w:tab/>
        </w:r>
        <w:r>
          <w:fldChar w:fldCharType="begin"/>
        </w:r>
        <w:r>
          <w:instrText xml:space="preserve"> PAGEREF _Toc17683 \h </w:instrText>
        </w:r>
        <w:r>
          <w:fldChar w:fldCharType="separate"/>
        </w:r>
        <w:r>
          <w:t>52</w:t>
        </w:r>
        <w:r>
          <w:fldChar w:fldCharType="end"/>
        </w:r>
      </w:hyperlink>
    </w:p>
    <w:p>
      <w:pPr>
        <w:pStyle w:val="TOC2"/>
        <w:tabs>
          <w:tab w:val="right" w:leader="dot" w:pos="8306"/>
        </w:tabs>
      </w:pPr>
      <w:hyperlink w:anchor="_Toc14309" w:history="1">
        <w:r>
          <w:rPr>
            <w:rFonts w:ascii="仿宋" w:eastAsia="仿宋" w:hAnsi="仿宋" w:cs="仿宋" w:hint="eastAsia"/>
            <w:lang w:eastAsia="zh-CN"/>
          </w:rPr>
          <w:t>(二)、质量管理责任</w:t>
        </w:r>
        <w:r>
          <w:tab/>
        </w:r>
        <w:r>
          <w:fldChar w:fldCharType="begin"/>
        </w:r>
        <w:r>
          <w:instrText xml:space="preserve"> PAGEREF _Toc14309 \h </w:instrText>
        </w:r>
        <w:r>
          <w:fldChar w:fldCharType="separate"/>
        </w:r>
        <w:r>
          <w:t>53</w:t>
        </w:r>
        <w:r>
          <w:fldChar w:fldCharType="end"/>
        </w:r>
      </w:hyperlink>
    </w:p>
    <w:p>
      <w:pPr>
        <w:pStyle w:val="TOC2"/>
        <w:tabs>
          <w:tab w:val="right" w:leader="dot" w:pos="8306"/>
        </w:tabs>
      </w:pPr>
      <w:hyperlink w:anchor="_Toc27629" w:history="1">
        <w:r>
          <w:rPr>
            <w:rFonts w:ascii="仿宋" w:eastAsia="仿宋" w:hAnsi="仿宋" w:cs="仿宋" w:hint="eastAsia"/>
            <w:lang w:eastAsia="zh-CN"/>
          </w:rPr>
          <w:t>(三)、质量管理体系文件</w:t>
        </w:r>
        <w:r>
          <w:tab/>
        </w:r>
        <w:r>
          <w:fldChar w:fldCharType="begin"/>
        </w:r>
        <w:r>
          <w:instrText xml:space="preserve"> PAGEREF _Toc27629 \h </w:instrText>
        </w:r>
        <w:r>
          <w:fldChar w:fldCharType="separate"/>
        </w:r>
        <w:r>
          <w:t>54</w:t>
        </w:r>
        <w:r>
          <w:fldChar w:fldCharType="end"/>
        </w:r>
      </w:hyperlink>
    </w:p>
    <w:p>
      <w:pPr>
        <w:pStyle w:val="TOC2"/>
        <w:tabs>
          <w:tab w:val="right" w:leader="dot" w:pos="8306"/>
        </w:tabs>
      </w:pPr>
      <w:hyperlink w:anchor="_Toc11467" w:history="1">
        <w:r>
          <w:rPr>
            <w:rFonts w:ascii="仿宋" w:eastAsia="仿宋" w:hAnsi="仿宋" w:cs="仿宋" w:hint="eastAsia"/>
            <w:lang w:eastAsia="zh-CN"/>
          </w:rPr>
          <w:t>(四)、质量培训与教育</w:t>
        </w:r>
        <w:r>
          <w:tab/>
        </w:r>
        <w:r>
          <w:fldChar w:fldCharType="begin"/>
        </w:r>
        <w:r>
          <w:instrText xml:space="preserve"> PAGEREF _Toc11467 \h </w:instrText>
        </w:r>
        <w:r>
          <w:fldChar w:fldCharType="separate"/>
        </w:r>
        <w:r>
          <w:t>56</w:t>
        </w:r>
        <w:r>
          <w:fldChar w:fldCharType="end"/>
        </w:r>
      </w:hyperlink>
    </w:p>
    <w:p>
      <w:pPr>
        <w:pStyle w:val="TOC2"/>
        <w:tabs>
          <w:tab w:val="right" w:leader="dot" w:pos="8306"/>
        </w:tabs>
      </w:pPr>
      <w:hyperlink w:anchor="_Toc3069" w:history="1">
        <w:r>
          <w:rPr>
            <w:rFonts w:ascii="仿宋" w:eastAsia="仿宋" w:hAnsi="仿宋" w:cs="仿宋" w:hint="eastAsia"/>
            <w:lang w:eastAsia="zh-CN"/>
          </w:rPr>
          <w:t>(五)、质量审核与评价</w:t>
        </w:r>
        <w:r>
          <w:tab/>
        </w:r>
        <w:r>
          <w:fldChar w:fldCharType="begin"/>
        </w:r>
        <w:r>
          <w:instrText xml:space="preserve"> PAGEREF _Toc3069 \h </w:instrText>
        </w:r>
        <w:r>
          <w:fldChar w:fldCharType="separate"/>
        </w:r>
        <w:r>
          <w:t>57</w:t>
        </w:r>
        <w:r>
          <w:fldChar w:fldCharType="end"/>
        </w:r>
      </w:hyperlink>
    </w:p>
    <w:p>
      <w:pPr>
        <w:pStyle w:val="TOC2"/>
        <w:tabs>
          <w:tab w:val="right" w:leader="dot" w:pos="8306"/>
        </w:tabs>
      </w:pPr>
      <w:hyperlink w:anchor="_Toc7921" w:history="1">
        <w:r>
          <w:rPr>
            <w:rFonts w:ascii="仿宋" w:eastAsia="仿宋" w:hAnsi="仿宋" w:cs="仿宋" w:hint="eastAsia"/>
            <w:lang w:eastAsia="zh-CN"/>
          </w:rPr>
          <w:t>(六)、不符合与纠正措施</w:t>
        </w:r>
        <w:r>
          <w:tab/>
        </w:r>
        <w:r>
          <w:fldChar w:fldCharType="begin"/>
        </w:r>
        <w:r>
          <w:instrText xml:space="preserve"> PAGEREF _Toc7921 \h </w:instrText>
        </w:r>
        <w:r>
          <w:fldChar w:fldCharType="separate"/>
        </w:r>
        <w:r>
          <w:t>58</w:t>
        </w:r>
        <w:r>
          <w:fldChar w:fldCharType="end"/>
        </w:r>
      </w:hyperlink>
    </w:p>
    <w:p>
      <w:pPr>
        <w:pStyle w:val="TOC1"/>
        <w:tabs>
          <w:tab w:val="right" w:leader="dot" w:pos="8306"/>
        </w:tabs>
      </w:pPr>
      <w:hyperlink w:anchor="_Toc21161" w:history="1">
        <w:r>
          <w:rPr>
            <w:rFonts w:ascii="仿宋" w:eastAsia="仿宋" w:hAnsi="仿宋" w:cs="仿宋" w:hint="eastAsia"/>
            <w:lang w:eastAsia="zh-CN"/>
          </w:rPr>
          <w:t>十四、供应链管理</w:t>
        </w:r>
        <w:r>
          <w:tab/>
        </w:r>
        <w:r>
          <w:fldChar w:fldCharType="begin"/>
        </w:r>
        <w:r>
          <w:instrText xml:space="preserve"> PAGEREF _Toc21161 \h </w:instrText>
        </w:r>
        <w:r>
          <w:fldChar w:fldCharType="separate"/>
        </w:r>
        <w:r>
          <w:t>60</w:t>
        </w:r>
        <w:r>
          <w:fldChar w:fldCharType="end"/>
        </w:r>
      </w:hyperlink>
    </w:p>
    <w:p>
      <w:pPr>
        <w:pStyle w:val="TOC2"/>
        <w:tabs>
          <w:tab w:val="right" w:leader="dot" w:pos="8306"/>
        </w:tabs>
      </w:pPr>
      <w:hyperlink w:anchor="_Toc14136" w:history="1">
        <w:r>
          <w:rPr>
            <w:rFonts w:ascii="仿宋" w:eastAsia="仿宋" w:hAnsi="仿宋" w:cs="仿宋" w:hint="eastAsia"/>
            <w:lang w:eastAsia="zh-CN"/>
          </w:rPr>
          <w:t>(一)、供应链战略规划</w:t>
        </w:r>
        <w:r>
          <w:tab/>
        </w:r>
        <w:r>
          <w:fldChar w:fldCharType="begin"/>
        </w:r>
        <w:r>
          <w:instrText xml:space="preserve"> PAGEREF _Toc14136 \h </w:instrText>
        </w:r>
        <w:r>
          <w:fldChar w:fldCharType="separate"/>
        </w:r>
        <w:r>
          <w:t>60</w:t>
        </w:r>
        <w:r>
          <w:fldChar w:fldCharType="end"/>
        </w:r>
      </w:hyperlink>
    </w:p>
    <w:p>
      <w:pPr>
        <w:pStyle w:val="TOC2"/>
        <w:tabs>
          <w:tab w:val="right" w:leader="dot" w:pos="8306"/>
        </w:tabs>
      </w:pPr>
      <w:hyperlink w:anchor="_Toc31250" w:history="1">
        <w:r>
          <w:rPr>
            <w:rFonts w:ascii="仿宋" w:eastAsia="仿宋" w:hAnsi="仿宋" w:cs="仿宋" w:hint="eastAsia"/>
            <w:lang w:eastAsia="zh-CN"/>
          </w:rPr>
          <w:t>(二)、供应商选择与合作</w:t>
        </w:r>
        <w:r>
          <w:tab/>
        </w:r>
        <w:r>
          <w:fldChar w:fldCharType="begin"/>
        </w:r>
        <w:r>
          <w:instrText xml:space="preserve"> PAGEREF _Toc31250 \h </w:instrText>
        </w:r>
        <w:r>
          <w:fldChar w:fldCharType="separate"/>
        </w:r>
        <w:r>
          <w:t>61</w:t>
        </w:r>
        <w:r>
          <w:fldChar w:fldCharType="end"/>
        </w:r>
      </w:hyperlink>
    </w:p>
    <w:p>
      <w:pPr>
        <w:pStyle w:val="TOC2"/>
        <w:tabs>
          <w:tab w:val="right" w:leader="dot" w:pos="8306"/>
        </w:tabs>
      </w:pPr>
      <w:hyperlink w:anchor="_Toc20702" w:history="1">
        <w:r>
          <w:rPr>
            <w:rFonts w:ascii="仿宋" w:eastAsia="仿宋" w:hAnsi="仿宋" w:cs="仿宋" w:hint="eastAsia"/>
            <w:lang w:eastAsia="zh-CN"/>
          </w:rPr>
          <w:t>(三)、物流与库存管理</w:t>
        </w:r>
        <w:r>
          <w:tab/>
        </w:r>
        <w:r>
          <w:fldChar w:fldCharType="begin"/>
        </w:r>
        <w:r>
          <w:instrText xml:space="preserve"> PAGEREF _Toc20702 \h </w:instrText>
        </w:r>
        <w:r>
          <w:fldChar w:fldCharType="separate"/>
        </w:r>
        <w:r>
          <w:t>62</w:t>
        </w:r>
        <w:r>
          <w:fldChar w:fldCharType="end"/>
        </w:r>
      </w:hyperlink>
    </w:p>
    <w:p>
      <w:pPr>
        <w:pStyle w:val="TOC1"/>
        <w:tabs>
          <w:tab w:val="right" w:leader="dot" w:pos="8306"/>
        </w:tabs>
      </w:pPr>
      <w:hyperlink w:anchor="_Toc23455" w:history="1">
        <w:r>
          <w:rPr>
            <w:rFonts w:ascii="仿宋" w:eastAsia="仿宋" w:hAnsi="仿宋" w:cs="仿宋" w:hint="eastAsia"/>
            <w:lang w:eastAsia="zh-CN"/>
          </w:rPr>
          <w:t>十五、利益相关者分析与沟通计划</w:t>
        </w:r>
        <w:r>
          <w:tab/>
        </w:r>
        <w:r>
          <w:fldChar w:fldCharType="begin"/>
        </w:r>
        <w:r>
          <w:instrText xml:space="preserve"> PAGEREF _Toc23455 \h </w:instrText>
        </w:r>
        <w:r>
          <w:fldChar w:fldCharType="separate"/>
        </w:r>
        <w:r>
          <w:t>64</w:t>
        </w:r>
        <w:r>
          <w:fldChar w:fldCharType="end"/>
        </w:r>
      </w:hyperlink>
    </w:p>
    <w:p>
      <w:pPr>
        <w:pStyle w:val="TOC2"/>
        <w:tabs>
          <w:tab w:val="right" w:leader="dot" w:pos="8306"/>
        </w:tabs>
      </w:pPr>
      <w:hyperlink w:anchor="_Toc1633" w:history="1">
        <w:r>
          <w:rPr>
            <w:rFonts w:ascii="仿宋" w:eastAsia="仿宋" w:hAnsi="仿宋" w:cs="仿宋" w:hint="eastAsia"/>
            <w:lang w:eastAsia="zh-CN"/>
          </w:rPr>
          <w:t>(一)、利益相关者分析</w:t>
        </w:r>
        <w:r>
          <w:tab/>
        </w:r>
        <w:r>
          <w:fldChar w:fldCharType="begin"/>
        </w:r>
        <w:r>
          <w:instrText xml:space="preserve"> PAGEREF _Toc1633 \h </w:instrText>
        </w:r>
        <w:r>
          <w:fldChar w:fldCharType="separate"/>
        </w:r>
        <w:r>
          <w:t>64</w:t>
        </w:r>
        <w:r>
          <w:fldChar w:fldCharType="end"/>
        </w:r>
      </w:hyperlink>
    </w:p>
    <w:p>
      <w:pPr>
        <w:pStyle w:val="TOC2"/>
        <w:tabs>
          <w:tab w:val="right" w:leader="dot" w:pos="8306"/>
        </w:tabs>
      </w:pPr>
      <w:hyperlink w:anchor="_Toc31673" w:history="1">
        <w:r>
          <w:rPr>
            <w:rFonts w:ascii="仿宋" w:eastAsia="仿宋" w:hAnsi="仿宋" w:cs="仿宋" w:hint="eastAsia"/>
            <w:lang w:eastAsia="zh-CN"/>
          </w:rPr>
          <w:t>(二)、沟通计划</w:t>
        </w:r>
        <w:r>
          <w:tab/>
        </w:r>
        <w:r>
          <w:fldChar w:fldCharType="begin"/>
        </w:r>
        <w:r>
          <w:instrText xml:space="preserve"> PAGEREF _Toc31673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343"/>
      <w:r>
        <w:rPr>
          <w:rFonts w:ascii="仿宋" w:eastAsia="仿宋" w:hAnsi="仿宋" w:cs="仿宋" w:hint="eastAsia"/>
          <w:sz w:val="28"/>
          <w:lang w:eastAsia="zh-CN"/>
        </w:rPr>
        <w:t>一、衣柜项目选址可行性分析</w:t>
      </w:r>
      <w:bookmarkEnd w:id="2"/>
    </w:p>
    <w:p>
      <w:pPr>
        <w:pStyle w:val="Heading2"/>
        <w:rPr>
          <w:rFonts w:ascii="仿宋" w:eastAsia="仿宋" w:hAnsi="仿宋" w:cs="仿宋" w:hint="eastAsia"/>
          <w:lang w:eastAsia="zh-CN"/>
        </w:rPr>
      </w:pPr>
      <w:bookmarkStart w:id="3" w:name="_Toc11859"/>
      <w:r>
        <w:rPr>
          <w:rFonts w:ascii="仿宋" w:eastAsia="仿宋" w:hAnsi="仿宋" w:cs="仿宋" w:hint="eastAsia"/>
          <w:lang w:eastAsia="zh-CN"/>
        </w:rPr>
        <w:t>(一)、衣柜项目选址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该衣柜项目选址位于XX省XX市XX区XXX街道</w:t>
      </w:r>
    </w:p>
    <w:p>
      <w:pPr>
        <w:pStyle w:val="Heading2"/>
        <w:ind w:firstLine="560" w:firstLineChars="200"/>
        <w:rPr>
          <w:rFonts w:ascii="仿宋" w:eastAsia="仿宋" w:hAnsi="仿宋" w:cs="仿宋" w:hint="eastAsia"/>
          <w:sz w:val="28"/>
          <w:lang w:eastAsia="zh-CN"/>
        </w:rPr>
      </w:pPr>
      <w:bookmarkStart w:id="4" w:name="_Toc1941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衣柜项目的征地面积将根据衣柜项目的实际规模和需求进行精确规划。具体面积XXX平方米，旨在确保衣柜项目不仅能够满足当前的发展需求，还能够预留空间以适应未来的扩展。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净用地面积是在征地面积基础上去除不可利用面积后的实际可开发用地。具体面积XXX平方米，考虑到环保、交通、安全等多方面因素，以确保衣柜项目在整体利用效率上达到最优。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衣柜项目计划建设的建筑总规模具体面积XXX平方米。这一规模的确定综合考虑了衣柜项目的性质、规模，以及城市规划的相关要求，确保建筑布局与周边环境协调一致。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绿地率是衣柜项目用地中被规划为绿地的比例。具体面积XXX平方米，旨在通过合理规划绿地，改善衣柜项目周边环境，提升居民生活质量，并符合城市整体绿化规划。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容积率是用地上可以建设的建筑总体积与用地面积之比。具体面积XXX，通过合理的容积率规划，确保衣柜项目建筑规模与周边环境和谐共生。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确保衣柜项目选址与当地城市规划相一致，具体面积XXX平方米。通过与城市规划部门深入沟通，确保衣柜项目不仅符合城市的整体发展方向，还能够融入城市的发展布局，为城市的长远发展贡献力量。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充分了解并确保衣柜项目选址符合当地产业政策，具体面积XXX平方米。这包括衣柜项目对当地经济的促进作用，以及对相关产业的带动效应，确保衣柜项目与地方政府的产业政策保持一致，促进共赢合作。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用地总体要求必须符合环保和可持续发展的原则，具体面积XXX平方米。通过采用绿色建筑设计、节能减排等措施，确保衣柜项目在建设和运营过程中对环境的影响最小化，达到可持续发展的要求。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确保衣柜项目选址具备必要的公共设施配套，具体面积XXX平方米。这包括交通便利性、教育、医疗等基础设施，以提高居民生活品质，使得衣柜项目选址更具吸引力。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考虑用地总体要求对当地社会稳定性的影响，具体面积XXX平方米。通过深入了解当地社区反馈，确保衣柜项目的选址和建设过程对当地社会和谐稳定产生积极作用。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衣柜项目选址不仅符合法规和规划，还在实际操作中具有可行性。这一全面规划将为衣柜项目的成功实施提供坚实的基础，确保衣柜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41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衣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衣柜项目的设备规划和空间设计中，我们将采取灵活设备布局的措施。设备布局将根据实际需求进行灵活设计，避免不必要的浪费。通过合理规划设备摆放位置，我们将提高设备的利用率，减少设备间距，以确保衣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衣柜项目内部引入共享设施的概念，例如共享会议室、办公区等。通过这种方式，我们可以减少对资源的重复建设，提高资源共享效率，从而减小衣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54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衣柜项目的总图布置中，我们将不同功能区域进行明确的规划，以最大程度满足衣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74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我们首先关注市场因素，包括潜在客户分布、竞争对手位置、市场需求等。通过深入的市场调研，我们能够更准确地评估选址对于市场开拓和产品销售的影响，确保衣柜项目能够在有利的市场环境中蓬勃发展。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衣柜项目对环境的影响是综合评价的重要因素之一。我们将详细考虑选址周边的自然环境、生态保护区、水源地等情况，确保衣柜项目的建设和运营对环境影响最小化，并符合当地的环保法规标准。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对选址的评价还需充分考虑当地政府的产业政策和法规。我们将详细了解衣柜项目所在地的相关政策，确保衣柜项目的规划和运营与当地法规相符，降低不必要的法律风险。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考虑到社会稳定性对企业运营的重要性，我们将评估选址地区的社会安全情况、劳工关系、社区反馈等方面，以确保衣柜项目的建设和运营不会受到社会稳定性的负面影响。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最后，我们将综合考虑用地成本，包括土地购置费用、土地开发成本等。通过对用地成本的详细评估，我们能够做出更为精确的经济效益分析，为衣柜项目的投资决策提供有力支持。</w:t>
      </w:r>
    </w:p>
    <w:p>
      <w:pPr>
        <w:pStyle w:val="Heading1"/>
        <w:ind w:firstLine="560" w:firstLineChars="200"/>
        <w:rPr>
          <w:rFonts w:ascii="仿宋" w:eastAsia="仿宋" w:hAnsi="仿宋" w:cs="仿宋" w:hint="eastAsia"/>
          <w:sz w:val="28"/>
          <w:lang w:eastAsia="zh-CN"/>
        </w:rPr>
      </w:pPr>
      <w:bookmarkStart w:id="8" w:name="_Toc20030"/>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718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衣柜项目的主要产品是XXXX，预计年产值为XXX万元。这一产品在市场中占据着重要的地位，其广泛的应用范围使得该衣柜项目的市场前景非常广阔。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衣柜项目的xxx产品作为重要的原材料之一，将在多个领域发挥关键作用。其在建筑、交通、能源等方面的广泛应用将为整个产业链提供强大的支持，形成产业协同效应。衣柜项目的年产值XXX万XXX万XXX万万元不仅反映了其在市场上的巨大潜力，更预示着它对国民经济的积极贡献。这种关联度高、涉及面广的产业关系，使得该衣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207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总征地面积为XXXX平方米，相当于约XX.XX亩，其中净用地面积为XXXX平方米，红线范围内相当于约XX.XX亩。这一用地规模充分考虑了衣柜项目的建设需求，保障了衣柜项目在合适的空间内得以充分发展。衣柜项目规划的总建筑面积为XXXX平方米，其中主体工程建设占XXXX平方米，计容建筑面积达XXXX平方米。预计建筑工程的投资将达到XXXX万元，为衣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计划购置的设备共计XXXX台（套），设备购置费用为XXXX万元。这一设备购置计划充分考虑到衣柜项目的生产需求和技术要求，确保了衣柜项目在生产运营中具备先进的技术装备和高效的生产能力。设备的合理配置将为衣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计划总投资为XXXX万元，预计年实现营业收入为XXXX万元。这一产能规模的设定旨在确保衣柜项目能够在投资与回报之间取得平衡，实现长期可持续的发展。衣柜项目的总投资充分考虑到各个方面的需求，包括用地建设、设备购置等多个环节，以确保衣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025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2303"/>
      <w:r>
        <w:rPr>
          <w:rFonts w:ascii="仿宋" w:eastAsia="仿宋" w:hAnsi="仿宋" w:cs="仿宋" w:hint="eastAsia"/>
          <w:lang w:eastAsia="zh-CN"/>
        </w:rPr>
        <w:t>(一)、衣柜行业分析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衣柜行业一直以来都是市场的关注焦点。行业内的发展趋势、竞争态势以及潜在机会都对衣柜项目的推进产生深远的影响。通过深入研究行业的整体概貌，我们将更好地理解行业的核心特征，为衣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衣柜行业，技术一直是推动创新和发展的关键因素。我们将对当前技术趋势进行详尽分析，包括但不限于人工智能、大数据应用、先进制造技术等。这有助于衣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衣柜项目成功的基础。我们将对主要竞争对手进行深入研究，包括其市场份额、产品特点、市场定位等。通过全面了解竞争对手的优势和劣势，衣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5640"/>
      <w:r>
        <w:rPr>
          <w:rFonts w:ascii="仿宋" w:eastAsia="仿宋" w:hAnsi="仿宋" w:cs="仿宋" w:hint="eastAsia"/>
          <w:sz w:val="28"/>
          <w:lang w:eastAsia="zh-CN"/>
        </w:rPr>
        <w:t>(二)、衣柜市场分析预测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通过对市场规模的深入调研，我们将预测衣柜市场未来的增长趋势。这包括市场的整体规模、各细分领域的发展趋势等。衣柜项目可以根据市场的扩张速度和潜在机会，制定更符合市场需求的发展策略。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了解消费者的需求是市场分析的核心。我们将通过调查研究，深入挖掘目标消费者的需求特点、购买习惯以及对产品和服务的期望。这有助于衣柜项目更好地定位目标市场，提供更符合消费者期待的解决方案。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衣柜项目实施过程中需要充分考虑的因素。我们将对市场风险进行全面评估，包括但不限于政策法规风险、市场竞争风险、技术变革风险等。通过对潜在风险的深入分析，衣柜项目可以制定相应的风险缓解策略，降低不确定性对衣柜项目的影响。</w:t>
      </w:r>
    </w:p>
    <w:p>
      <w:pPr>
        <w:pStyle w:val="Heading1"/>
        <w:ind w:firstLine="560" w:firstLineChars="200"/>
        <w:rPr>
          <w:rFonts w:ascii="仿宋" w:eastAsia="仿宋" w:hAnsi="仿宋" w:cs="仿宋" w:hint="eastAsia"/>
          <w:sz w:val="28"/>
          <w:lang w:eastAsia="zh-CN"/>
        </w:rPr>
      </w:pPr>
      <w:bookmarkStart w:id="14" w:name="_Toc21905"/>
      <w:r>
        <w:rPr>
          <w:rFonts w:ascii="仿宋" w:eastAsia="仿宋" w:hAnsi="仿宋" w:cs="仿宋" w:hint="eastAsia"/>
          <w:sz w:val="28"/>
          <w:lang w:eastAsia="zh-CN"/>
        </w:rPr>
        <w:t>四、衣柜项目绩效评估</w:t>
      </w:r>
      <w:bookmarkEnd w:id="14"/>
    </w:p>
    <w:p>
      <w:pPr>
        <w:pStyle w:val="Heading2"/>
        <w:rPr>
          <w:rFonts w:ascii="仿宋" w:eastAsia="仿宋" w:hAnsi="仿宋" w:cs="仿宋" w:hint="eastAsia"/>
          <w:lang w:eastAsia="zh-CN"/>
        </w:rPr>
      </w:pPr>
      <w:bookmarkStart w:id="15" w:name="_Toc1700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在衣柜项目中，我们设计了一套全面的绩效评估指标，以确保衣柜项目的可控和成功交付。这些指标跨足衣柜项目目标、成本、进度和质量等多个维度，为我们提供了全面洞察衣柜项目的健康状况。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目标达成率是我们关注的首要指标。我们设定了明确的目标，并通过定期监测和评估，迅速发现并应对潜在的目标偏差。这为衣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成本绩效是另一个核心关注点。通过实际成本与预算成本的对比分析，我们深入了解成本差异的原因，及时调整资源分配，保持衣柜项目在经济效益方面的合理水平。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进度作为关键的绩效指标之一，得到了精心的关注。我们制定了详细的衣柜项目进度计划，并设立了进度符合度指标，确保实际进度与计划进度保持一致。这使我们能够快速发现和解决潜在的进度问题，保持衣柜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衣柜项目绩效的不可或缺的一环。我们引入了一系列的质量标准和客户满意度指标，以确保衣柜项目交付的成果在质量上达到或超越预期水平。通过持续监测这些指标，我们努力提升衣柜项目整体质量水平，为衣柜项目的成功交付提供有力保障。通过这些科学且全面的绩效评估，我们能够更好地引导衣柜项目的持续改进，确保衣柜项目目标的顺利达成。</w:t>
      </w:r>
    </w:p>
    <w:p>
      <w:pPr>
        <w:pStyle w:val="Heading2"/>
        <w:ind w:firstLine="560" w:firstLineChars="200"/>
        <w:rPr>
          <w:rFonts w:ascii="仿宋" w:eastAsia="仿宋" w:hAnsi="仿宋" w:cs="仿宋" w:hint="eastAsia"/>
          <w:sz w:val="28"/>
          <w:lang w:eastAsia="zh-CN"/>
        </w:rPr>
      </w:pPr>
      <w:bookmarkStart w:id="16" w:name="_Toc1487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绩效评估是衣柜项目中的关键环节，为确保衣柜项目达到预期目标，我们采用了多层次、多维度的绩效评估方法。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衣柜项目的战略目标对齐，确保每个决策和行动都与衣柜项目整体目标保持一致。团队会定期召开战略对齐会议，审视当前工作与衣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衣柜项目进度、质量、成本和风险等方面。这些指标通过数据收集和分析，为衣柜项目管理团队提供了客观的评估依据。例如，我们通过衣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绩效评估不仅仅停留在衣柜项目内部，还考虑了衣柜项目对外部环境的影响。我们定期进行干系人满意度调查，以了解各利益相关方对衣柜项目的期望和满意度，并及时做出调整。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这种多层次、多角度的绩效评估方法，使得我们能够全面了解衣柜项目的运行状态，及时做出调整，确保衣柜项目在不断变化的环境中保持稳健前行。</w:t>
      </w:r>
    </w:p>
    <w:p>
      <w:pPr>
        <w:pStyle w:val="Heading2"/>
        <w:ind w:firstLine="560" w:firstLineChars="200"/>
        <w:rPr>
          <w:rFonts w:ascii="仿宋" w:eastAsia="仿宋" w:hAnsi="仿宋" w:cs="仿宋" w:hint="eastAsia"/>
          <w:sz w:val="28"/>
          <w:lang w:eastAsia="zh-CN"/>
        </w:rPr>
      </w:pPr>
      <w:bookmarkStart w:id="17" w:name="_Toc2150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为了确保衣柜项目的有效管理和不断优化，我们采用了精心设计的绩效评估周期。这个周期旨在实现灵活、实时和全面的评估，以适应衣柜项目执行中的各种挑战。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衣柜项目的不同需求，分为短期、中期和长期。短期评估关注每个迭代或工作周期，以及时发现和解决当前任务中的问题。中期评估涵盖几个迭代，深入了解整体衣柜项目的趋势和性能。长期评估则着眼于整个衣柜项目阶段，确保衣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衣柜项目管理工具和协作平台，团队成员能够随时更新和分享衣柜项目数据。这种实时性的反馈机制使我们能够及时察觉潜在问题，快速调整，保持衣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衣柜项目的决策制定密不可分。每个周期的衣柜项目回顾会议成为集体总结经验、识别问题深层次原因并找到创新解决方案的平台。这种定期的反思与调整机制使衣柜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4164"/>
      <w:r>
        <w:rPr>
          <w:rFonts w:ascii="仿宋" w:eastAsia="仿宋" w:hAnsi="仿宋" w:cs="仿宋" w:hint="eastAsia"/>
          <w:sz w:val="28"/>
          <w:lang w:eastAsia="zh-CN"/>
        </w:rPr>
        <w:t>五、衣柜项目文档管理</w:t>
      </w:r>
      <w:bookmarkEnd w:id="18"/>
    </w:p>
    <w:p>
      <w:pPr>
        <w:pStyle w:val="Heading2"/>
        <w:rPr>
          <w:rFonts w:ascii="仿宋" w:eastAsia="仿宋" w:hAnsi="仿宋" w:cs="仿宋" w:hint="eastAsia"/>
          <w:lang w:eastAsia="zh-CN"/>
        </w:rPr>
      </w:pPr>
      <w:bookmarkStart w:id="19" w:name="_Toc2222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衣柜项目高度重视文档的质量和准确性，以支持衣柜项目的各项活动和决策。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文档的编制始于衣柜项目计划的初期，我们制定了详细的文档编制计划，明确了每个文档的内容、格式和编写责任人。在衣柜项目启动阶段，我们首先编制了衣柜项目章程，明确定义了衣柜项目的目标、范围、风险等关键要素。随后，衣柜项目团队根据计划陆续编制了需求文档、设计文档、测试文档等各类文档，确保衣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衣柜项目管理中的重要环节，旨在确保衣柜项目文档符合质量标准和衣柜项目需求。在衣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除了内部审查，我们还进行了外部审查，邀请衣柜项目相关利益方和专业领域的专家对文档进行独立审查。这有助于获取更全面、客观的反馈，确保衣柜项目文档不仅符合内部标准，也满足外部需求。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衣柜项目在文档编制与审查方面建立了严格的管理机制，通过规范的流程和多维度的审查，确保衣柜项目文档的质量、准确性和可靠性，为衣柜项目的顺利推进提供了有力支持。</w:t>
      </w:r>
    </w:p>
    <w:p>
      <w:pPr>
        <w:pStyle w:val="Heading2"/>
        <w:ind w:firstLine="560" w:firstLineChars="200"/>
        <w:rPr>
          <w:rFonts w:ascii="仿宋" w:eastAsia="仿宋" w:hAnsi="仿宋" w:cs="仿宋" w:hint="eastAsia"/>
          <w:sz w:val="28"/>
          <w:lang w:eastAsia="zh-CN"/>
        </w:rPr>
      </w:pPr>
      <w:bookmarkStart w:id="20" w:name="_Toc1448"/>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在衣柜项目中，我们致力于优化文档发布与分发过程，以确保信息的高效传递和团队间协作的顺畅进行。以下是我们采取的关键优化策略：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我们通过多渠道发布文档，包括电子邮件、衣柜项目管理平台、内部网站等，以满足不同团队成员的偏好和需求。多渠道发布确保了信息的全面覆盖。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https://d.book118.com/247023165025006036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4130C1"/>
    <w:rsid w:val="504130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023165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2024-02-01T01:17:00Z</dcterms:created>
  <dcterms:modified xsi:type="dcterms:W3CDTF">2024-02-01T01:17:54Z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4D2110053A474300AB65E5277B548048_11</vt:lpwstr>
  </property>
  <property fmtid="{D5CDD505-2E9C-101B-9397-08002B2CF9AE}" pid="3" name="KSOProductBuildVer">
    <vt:lpwstr>2052-12.1.0.16250</vt:lpwstr>
  </property>
</Properties>
</file>