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心电遥测监护仪项目建设方案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97" w:history="1">
        <w:r>
          <w:rPr>
            <w:rFonts w:ascii="仿宋" w:eastAsia="仿宋" w:hAnsi="仿宋" w:cs="仿宋" w:hint="eastAsia"/>
            <w:lang w:eastAsia="zh-CN"/>
          </w:rPr>
          <w:t>序言</w:t>
        </w:r>
        <w:r>
          <w:tab/>
        </w:r>
        <w:r>
          <w:fldChar w:fldCharType="begin"/>
        </w:r>
        <w:r>
          <w:instrText xml:space="preserve"> PAGEREF _Toc14197 \h </w:instrText>
        </w:r>
        <w:r>
          <w:fldChar w:fldCharType="separate"/>
        </w:r>
        <w:r>
          <w:t>3</w:t>
        </w:r>
        <w:r>
          <w:fldChar w:fldCharType="end"/>
        </w:r>
      </w:hyperlink>
    </w:p>
    <w:p>
      <w:pPr>
        <w:pStyle w:val="TOC1"/>
        <w:tabs>
          <w:tab w:val="right" w:leader="dot" w:pos="8306"/>
        </w:tabs>
      </w:pPr>
      <w:hyperlink w:anchor="_Toc6644" w:history="1">
        <w:r>
          <w:rPr>
            <w:rFonts w:ascii="仿宋" w:eastAsia="仿宋" w:hAnsi="仿宋" w:cs="仿宋" w:hint="eastAsia"/>
            <w:lang w:eastAsia="zh-CN"/>
          </w:rPr>
          <w:t>一、项目选址研究</w:t>
        </w:r>
        <w:r>
          <w:tab/>
        </w:r>
        <w:r>
          <w:fldChar w:fldCharType="begin"/>
        </w:r>
        <w:r>
          <w:instrText xml:space="preserve"> PAGEREF _Toc6644 \h </w:instrText>
        </w:r>
        <w:r>
          <w:fldChar w:fldCharType="separate"/>
        </w:r>
        <w:r>
          <w:t>3</w:t>
        </w:r>
        <w:r>
          <w:fldChar w:fldCharType="end"/>
        </w:r>
      </w:hyperlink>
    </w:p>
    <w:p>
      <w:pPr>
        <w:pStyle w:val="TOC2"/>
        <w:tabs>
          <w:tab w:val="right" w:leader="dot" w:pos="8306"/>
        </w:tabs>
      </w:pPr>
      <w:hyperlink w:anchor="_Toc11797" w:history="1">
        <w:r>
          <w:rPr>
            <w:rFonts w:ascii="仿宋" w:eastAsia="仿宋" w:hAnsi="仿宋" w:cs="仿宋" w:hint="eastAsia"/>
            <w:lang w:eastAsia="zh-CN"/>
          </w:rPr>
          <w:t>(一)、项目选址原则</w:t>
        </w:r>
        <w:r>
          <w:tab/>
        </w:r>
        <w:r>
          <w:fldChar w:fldCharType="begin"/>
        </w:r>
        <w:r>
          <w:instrText xml:space="preserve"> PAGEREF _Toc11797 \h </w:instrText>
        </w:r>
        <w:r>
          <w:fldChar w:fldCharType="separate"/>
        </w:r>
        <w:r>
          <w:t>3</w:t>
        </w:r>
        <w:r>
          <w:fldChar w:fldCharType="end"/>
        </w:r>
      </w:hyperlink>
    </w:p>
    <w:p>
      <w:pPr>
        <w:pStyle w:val="TOC2"/>
        <w:tabs>
          <w:tab w:val="right" w:leader="dot" w:pos="8306"/>
        </w:tabs>
      </w:pPr>
      <w:hyperlink w:anchor="_Toc12682" w:history="1">
        <w:r>
          <w:rPr>
            <w:rFonts w:ascii="仿宋" w:eastAsia="仿宋" w:hAnsi="仿宋" w:cs="仿宋" w:hint="eastAsia"/>
            <w:lang w:eastAsia="zh-CN"/>
          </w:rPr>
          <w:t>(二)、项目选址</w:t>
        </w:r>
        <w:r>
          <w:tab/>
        </w:r>
        <w:r>
          <w:fldChar w:fldCharType="begin"/>
        </w:r>
        <w:r>
          <w:instrText xml:space="preserve"> PAGEREF _Toc12682 \h </w:instrText>
        </w:r>
        <w:r>
          <w:fldChar w:fldCharType="separate"/>
        </w:r>
        <w:r>
          <w:t>6</w:t>
        </w:r>
        <w:r>
          <w:fldChar w:fldCharType="end"/>
        </w:r>
      </w:hyperlink>
    </w:p>
    <w:p>
      <w:pPr>
        <w:pStyle w:val="TOC2"/>
        <w:tabs>
          <w:tab w:val="right" w:leader="dot" w:pos="8306"/>
        </w:tabs>
      </w:pPr>
      <w:hyperlink w:anchor="_Toc20366" w:history="1">
        <w:r>
          <w:rPr>
            <w:rFonts w:ascii="仿宋" w:eastAsia="仿宋" w:hAnsi="仿宋" w:cs="仿宋" w:hint="eastAsia"/>
            <w:lang w:eastAsia="zh-CN"/>
          </w:rPr>
          <w:t>(三)、建设条件分析</w:t>
        </w:r>
        <w:r>
          <w:tab/>
        </w:r>
        <w:r>
          <w:fldChar w:fldCharType="begin"/>
        </w:r>
        <w:r>
          <w:instrText xml:space="preserve"> PAGEREF _Toc20366 \h </w:instrText>
        </w:r>
        <w:r>
          <w:fldChar w:fldCharType="separate"/>
        </w:r>
        <w:r>
          <w:t>8</w:t>
        </w:r>
        <w:r>
          <w:fldChar w:fldCharType="end"/>
        </w:r>
      </w:hyperlink>
    </w:p>
    <w:p>
      <w:pPr>
        <w:pStyle w:val="TOC2"/>
        <w:tabs>
          <w:tab w:val="right" w:leader="dot" w:pos="8306"/>
        </w:tabs>
      </w:pPr>
      <w:hyperlink w:anchor="_Toc1157" w:history="1">
        <w:r>
          <w:rPr>
            <w:rFonts w:ascii="仿宋" w:eastAsia="仿宋" w:hAnsi="仿宋" w:cs="仿宋" w:hint="eastAsia"/>
            <w:lang w:eastAsia="zh-CN"/>
          </w:rPr>
          <w:t>(四)、用地控制指标</w:t>
        </w:r>
        <w:r>
          <w:tab/>
        </w:r>
        <w:r>
          <w:fldChar w:fldCharType="begin"/>
        </w:r>
        <w:r>
          <w:instrText xml:space="preserve"> PAGEREF _Toc1157 \h </w:instrText>
        </w:r>
        <w:r>
          <w:fldChar w:fldCharType="separate"/>
        </w:r>
        <w:r>
          <w:t>10</w:t>
        </w:r>
        <w:r>
          <w:fldChar w:fldCharType="end"/>
        </w:r>
      </w:hyperlink>
    </w:p>
    <w:p>
      <w:pPr>
        <w:pStyle w:val="TOC2"/>
        <w:tabs>
          <w:tab w:val="right" w:leader="dot" w:pos="8306"/>
        </w:tabs>
      </w:pPr>
      <w:hyperlink w:anchor="_Toc24585" w:history="1">
        <w:r>
          <w:rPr>
            <w:rFonts w:ascii="仿宋" w:eastAsia="仿宋" w:hAnsi="仿宋" w:cs="仿宋" w:hint="eastAsia"/>
            <w:lang w:eastAsia="zh-CN"/>
          </w:rPr>
          <w:t>(五)、地总体要求</w:t>
        </w:r>
        <w:r>
          <w:tab/>
        </w:r>
        <w:r>
          <w:fldChar w:fldCharType="begin"/>
        </w:r>
        <w:r>
          <w:instrText xml:space="preserve"> PAGEREF _Toc24585 \h </w:instrText>
        </w:r>
        <w:r>
          <w:fldChar w:fldCharType="separate"/>
        </w:r>
        <w:r>
          <w:t>11</w:t>
        </w:r>
        <w:r>
          <w:fldChar w:fldCharType="end"/>
        </w:r>
      </w:hyperlink>
    </w:p>
    <w:p>
      <w:pPr>
        <w:pStyle w:val="TOC2"/>
        <w:tabs>
          <w:tab w:val="right" w:leader="dot" w:pos="8306"/>
        </w:tabs>
      </w:pPr>
      <w:hyperlink w:anchor="_Toc10232" w:history="1">
        <w:r>
          <w:rPr>
            <w:rFonts w:ascii="仿宋" w:eastAsia="仿宋" w:hAnsi="仿宋" w:cs="仿宋" w:hint="eastAsia"/>
            <w:lang w:eastAsia="zh-CN"/>
          </w:rPr>
          <w:t>(六)、节约用地措施</w:t>
        </w:r>
        <w:r>
          <w:tab/>
        </w:r>
        <w:r>
          <w:fldChar w:fldCharType="begin"/>
        </w:r>
        <w:r>
          <w:instrText xml:space="preserve"> PAGEREF _Toc10232 \h </w:instrText>
        </w:r>
        <w:r>
          <w:fldChar w:fldCharType="separate"/>
        </w:r>
        <w:r>
          <w:t>12</w:t>
        </w:r>
        <w:r>
          <w:fldChar w:fldCharType="end"/>
        </w:r>
      </w:hyperlink>
    </w:p>
    <w:p>
      <w:pPr>
        <w:pStyle w:val="TOC2"/>
        <w:tabs>
          <w:tab w:val="right" w:leader="dot" w:pos="8306"/>
        </w:tabs>
      </w:pPr>
      <w:hyperlink w:anchor="_Toc9125" w:history="1">
        <w:r>
          <w:rPr>
            <w:rFonts w:ascii="仿宋" w:eastAsia="仿宋" w:hAnsi="仿宋" w:cs="仿宋" w:hint="eastAsia"/>
            <w:lang w:eastAsia="zh-CN"/>
          </w:rPr>
          <w:t>(七)、选址综合评价</w:t>
        </w:r>
        <w:r>
          <w:tab/>
        </w:r>
        <w:r>
          <w:fldChar w:fldCharType="begin"/>
        </w:r>
        <w:r>
          <w:instrText xml:space="preserve"> PAGEREF _Toc9125 \h </w:instrText>
        </w:r>
        <w:r>
          <w:fldChar w:fldCharType="separate"/>
        </w:r>
        <w:r>
          <w:t>14</w:t>
        </w:r>
        <w:r>
          <w:fldChar w:fldCharType="end"/>
        </w:r>
      </w:hyperlink>
    </w:p>
    <w:p>
      <w:pPr>
        <w:pStyle w:val="TOC1"/>
        <w:tabs>
          <w:tab w:val="right" w:leader="dot" w:pos="8306"/>
        </w:tabs>
      </w:pPr>
      <w:hyperlink w:anchor="_Toc19803" w:history="1">
        <w:r>
          <w:rPr>
            <w:rFonts w:ascii="仿宋" w:eastAsia="仿宋" w:hAnsi="仿宋" w:cs="仿宋" w:hint="eastAsia"/>
            <w:lang w:eastAsia="zh-CN"/>
          </w:rPr>
          <w:t>二、财务管理与成本控制</w:t>
        </w:r>
        <w:r>
          <w:tab/>
        </w:r>
        <w:r>
          <w:fldChar w:fldCharType="begin"/>
        </w:r>
        <w:r>
          <w:instrText xml:space="preserve"> PAGEREF _Toc19803 \h </w:instrText>
        </w:r>
        <w:r>
          <w:fldChar w:fldCharType="separate"/>
        </w:r>
        <w:r>
          <w:t>15</w:t>
        </w:r>
        <w:r>
          <w:fldChar w:fldCharType="end"/>
        </w:r>
      </w:hyperlink>
    </w:p>
    <w:p>
      <w:pPr>
        <w:pStyle w:val="TOC2"/>
        <w:tabs>
          <w:tab w:val="right" w:leader="dot" w:pos="8306"/>
        </w:tabs>
      </w:pPr>
      <w:hyperlink w:anchor="_Toc29815" w:history="1">
        <w:r>
          <w:rPr>
            <w:rFonts w:ascii="仿宋" w:eastAsia="仿宋" w:hAnsi="仿宋" w:cs="仿宋" w:hint="eastAsia"/>
            <w:lang w:eastAsia="zh-CN"/>
          </w:rPr>
          <w:t>(一)、财务管理体系建设</w:t>
        </w:r>
        <w:r>
          <w:tab/>
        </w:r>
        <w:r>
          <w:fldChar w:fldCharType="begin"/>
        </w:r>
        <w:r>
          <w:instrText xml:space="preserve"> PAGEREF _Toc29815 \h </w:instrText>
        </w:r>
        <w:r>
          <w:fldChar w:fldCharType="separate"/>
        </w:r>
        <w:r>
          <w:t>15</w:t>
        </w:r>
        <w:r>
          <w:fldChar w:fldCharType="end"/>
        </w:r>
      </w:hyperlink>
    </w:p>
    <w:p>
      <w:pPr>
        <w:pStyle w:val="TOC2"/>
        <w:tabs>
          <w:tab w:val="right" w:leader="dot" w:pos="8306"/>
        </w:tabs>
      </w:pPr>
      <w:hyperlink w:anchor="_Toc25371" w:history="1">
        <w:r>
          <w:rPr>
            <w:rFonts w:ascii="仿宋" w:eastAsia="仿宋" w:hAnsi="仿宋" w:cs="仿宋" w:hint="eastAsia"/>
            <w:lang w:eastAsia="zh-CN"/>
          </w:rPr>
          <w:t>(二)、成本控制措施</w:t>
        </w:r>
        <w:r>
          <w:tab/>
        </w:r>
        <w:r>
          <w:fldChar w:fldCharType="begin"/>
        </w:r>
        <w:r>
          <w:instrText xml:space="preserve"> PAGEREF _Toc25371 \h </w:instrText>
        </w:r>
        <w:r>
          <w:fldChar w:fldCharType="separate"/>
        </w:r>
        <w:r>
          <w:t>16</w:t>
        </w:r>
        <w:r>
          <w:fldChar w:fldCharType="end"/>
        </w:r>
      </w:hyperlink>
    </w:p>
    <w:p>
      <w:pPr>
        <w:pStyle w:val="TOC1"/>
        <w:tabs>
          <w:tab w:val="right" w:leader="dot" w:pos="8306"/>
        </w:tabs>
      </w:pPr>
      <w:hyperlink w:anchor="_Toc14639" w:history="1">
        <w:r>
          <w:rPr>
            <w:rFonts w:ascii="仿宋" w:eastAsia="仿宋" w:hAnsi="仿宋" w:cs="仿宋" w:hint="eastAsia"/>
            <w:lang w:eastAsia="zh-CN"/>
          </w:rPr>
          <w:t>三、发展规划、产业政策和行业准入分析</w:t>
        </w:r>
        <w:r>
          <w:tab/>
        </w:r>
        <w:r>
          <w:fldChar w:fldCharType="begin"/>
        </w:r>
        <w:r>
          <w:instrText xml:space="preserve"> PAGEREF _Toc14639 \h </w:instrText>
        </w:r>
        <w:r>
          <w:fldChar w:fldCharType="separate"/>
        </w:r>
        <w:r>
          <w:t>17</w:t>
        </w:r>
        <w:r>
          <w:fldChar w:fldCharType="end"/>
        </w:r>
      </w:hyperlink>
    </w:p>
    <w:p>
      <w:pPr>
        <w:pStyle w:val="TOC2"/>
        <w:tabs>
          <w:tab w:val="right" w:leader="dot" w:pos="8306"/>
        </w:tabs>
      </w:pPr>
      <w:hyperlink w:anchor="_Toc10021" w:history="1">
        <w:r>
          <w:rPr>
            <w:rFonts w:ascii="仿宋" w:eastAsia="仿宋" w:hAnsi="仿宋" w:cs="仿宋" w:hint="eastAsia"/>
            <w:lang w:eastAsia="zh-CN"/>
          </w:rPr>
          <w:t>(一)、发展规划分析</w:t>
        </w:r>
        <w:r>
          <w:tab/>
        </w:r>
        <w:r>
          <w:fldChar w:fldCharType="begin"/>
        </w:r>
        <w:r>
          <w:instrText xml:space="preserve"> PAGEREF _Toc10021 \h </w:instrText>
        </w:r>
        <w:r>
          <w:fldChar w:fldCharType="separate"/>
        </w:r>
        <w:r>
          <w:t>17</w:t>
        </w:r>
        <w:r>
          <w:fldChar w:fldCharType="end"/>
        </w:r>
      </w:hyperlink>
    </w:p>
    <w:p>
      <w:pPr>
        <w:pStyle w:val="TOC2"/>
        <w:tabs>
          <w:tab w:val="right" w:leader="dot" w:pos="8306"/>
        </w:tabs>
      </w:pPr>
      <w:hyperlink w:anchor="_Toc18979" w:history="1">
        <w:r>
          <w:rPr>
            <w:rFonts w:ascii="仿宋" w:eastAsia="仿宋" w:hAnsi="仿宋" w:cs="仿宋" w:hint="eastAsia"/>
            <w:lang w:eastAsia="zh-CN"/>
          </w:rPr>
          <w:t>(二)、产业政策分析</w:t>
        </w:r>
        <w:r>
          <w:tab/>
        </w:r>
        <w:r>
          <w:fldChar w:fldCharType="begin"/>
        </w:r>
        <w:r>
          <w:instrText xml:space="preserve"> PAGEREF _Toc18979 \h </w:instrText>
        </w:r>
        <w:r>
          <w:fldChar w:fldCharType="separate"/>
        </w:r>
        <w:r>
          <w:t>19</w:t>
        </w:r>
        <w:r>
          <w:fldChar w:fldCharType="end"/>
        </w:r>
      </w:hyperlink>
    </w:p>
    <w:p>
      <w:pPr>
        <w:pStyle w:val="TOC2"/>
        <w:tabs>
          <w:tab w:val="right" w:leader="dot" w:pos="8306"/>
        </w:tabs>
      </w:pPr>
      <w:hyperlink w:anchor="_Toc8766" w:history="1">
        <w:r>
          <w:rPr>
            <w:rFonts w:ascii="仿宋" w:eastAsia="仿宋" w:hAnsi="仿宋" w:cs="仿宋" w:hint="eastAsia"/>
            <w:lang w:eastAsia="zh-CN"/>
          </w:rPr>
          <w:t>(三)、行业准入分析</w:t>
        </w:r>
        <w:r>
          <w:tab/>
        </w:r>
        <w:r>
          <w:fldChar w:fldCharType="begin"/>
        </w:r>
        <w:r>
          <w:instrText xml:space="preserve"> PAGEREF _Toc8766 \h </w:instrText>
        </w:r>
        <w:r>
          <w:fldChar w:fldCharType="separate"/>
        </w:r>
        <w:r>
          <w:t>20</w:t>
        </w:r>
        <w:r>
          <w:fldChar w:fldCharType="end"/>
        </w:r>
      </w:hyperlink>
    </w:p>
    <w:p>
      <w:pPr>
        <w:pStyle w:val="TOC1"/>
        <w:tabs>
          <w:tab w:val="right" w:leader="dot" w:pos="8306"/>
        </w:tabs>
      </w:pPr>
      <w:hyperlink w:anchor="_Toc32667" w:history="1">
        <w:r>
          <w:rPr>
            <w:rFonts w:ascii="仿宋" w:eastAsia="仿宋" w:hAnsi="仿宋" w:cs="仿宋" w:hint="eastAsia"/>
            <w:lang w:eastAsia="zh-CN"/>
          </w:rPr>
          <w:t>四、项目监理与质量保证</w:t>
        </w:r>
        <w:r>
          <w:tab/>
        </w:r>
        <w:r>
          <w:fldChar w:fldCharType="begin"/>
        </w:r>
        <w:r>
          <w:instrText xml:space="preserve"> PAGEREF _Toc32667 \h </w:instrText>
        </w:r>
        <w:r>
          <w:fldChar w:fldCharType="separate"/>
        </w:r>
        <w:r>
          <w:t>22</w:t>
        </w:r>
        <w:r>
          <w:fldChar w:fldCharType="end"/>
        </w:r>
      </w:hyperlink>
    </w:p>
    <w:p>
      <w:pPr>
        <w:pStyle w:val="TOC2"/>
        <w:tabs>
          <w:tab w:val="right" w:leader="dot" w:pos="8306"/>
        </w:tabs>
      </w:pPr>
      <w:hyperlink w:anchor="_Toc31655" w:history="1">
        <w:r>
          <w:rPr>
            <w:rFonts w:ascii="仿宋" w:eastAsia="仿宋" w:hAnsi="仿宋" w:cs="仿宋" w:hint="eastAsia"/>
            <w:lang w:eastAsia="zh-CN"/>
          </w:rPr>
          <w:t>(一)、监理体系构建</w:t>
        </w:r>
        <w:r>
          <w:tab/>
        </w:r>
        <w:r>
          <w:fldChar w:fldCharType="begin"/>
        </w:r>
        <w:r>
          <w:instrText xml:space="preserve"> PAGEREF _Toc31655 \h </w:instrText>
        </w:r>
        <w:r>
          <w:fldChar w:fldCharType="separate"/>
        </w:r>
        <w:r>
          <w:t>22</w:t>
        </w:r>
        <w:r>
          <w:fldChar w:fldCharType="end"/>
        </w:r>
      </w:hyperlink>
    </w:p>
    <w:p>
      <w:pPr>
        <w:pStyle w:val="TOC2"/>
        <w:tabs>
          <w:tab w:val="right" w:leader="dot" w:pos="8306"/>
        </w:tabs>
      </w:pPr>
      <w:hyperlink w:anchor="_Toc15247" w:history="1">
        <w:r>
          <w:rPr>
            <w:rFonts w:ascii="仿宋" w:eastAsia="仿宋" w:hAnsi="仿宋" w:cs="仿宋" w:hint="eastAsia"/>
            <w:lang w:eastAsia="zh-CN"/>
          </w:rPr>
          <w:t>(二)、质量保证体系实施</w:t>
        </w:r>
        <w:r>
          <w:tab/>
        </w:r>
        <w:r>
          <w:fldChar w:fldCharType="begin"/>
        </w:r>
        <w:r>
          <w:instrText xml:space="preserve"> PAGEREF _Toc15247 \h </w:instrText>
        </w:r>
        <w:r>
          <w:fldChar w:fldCharType="separate"/>
        </w:r>
        <w:r>
          <w:t>22</w:t>
        </w:r>
        <w:r>
          <w:fldChar w:fldCharType="end"/>
        </w:r>
      </w:hyperlink>
    </w:p>
    <w:p>
      <w:pPr>
        <w:pStyle w:val="TOC2"/>
        <w:tabs>
          <w:tab w:val="right" w:leader="dot" w:pos="8306"/>
        </w:tabs>
      </w:pPr>
      <w:hyperlink w:anchor="_Toc20066" w:history="1">
        <w:r>
          <w:rPr>
            <w:rFonts w:ascii="仿宋" w:eastAsia="仿宋" w:hAnsi="仿宋" w:cs="仿宋" w:hint="eastAsia"/>
            <w:lang w:eastAsia="zh-CN"/>
          </w:rPr>
          <w:t>(三)、监理与质量控制流程</w:t>
        </w:r>
        <w:r>
          <w:tab/>
        </w:r>
        <w:r>
          <w:fldChar w:fldCharType="begin"/>
        </w:r>
        <w:r>
          <w:instrText xml:space="preserve"> PAGEREF _Toc20066 \h </w:instrText>
        </w:r>
        <w:r>
          <w:fldChar w:fldCharType="separate"/>
        </w:r>
        <w:r>
          <w:t>23</w:t>
        </w:r>
        <w:r>
          <w:fldChar w:fldCharType="end"/>
        </w:r>
      </w:hyperlink>
    </w:p>
    <w:p>
      <w:pPr>
        <w:pStyle w:val="TOC1"/>
        <w:tabs>
          <w:tab w:val="right" w:leader="dot" w:pos="8306"/>
        </w:tabs>
      </w:pPr>
      <w:hyperlink w:anchor="_Toc4660" w:history="1">
        <w:r>
          <w:rPr>
            <w:rFonts w:ascii="仿宋" w:eastAsia="仿宋" w:hAnsi="仿宋" w:cs="仿宋" w:hint="eastAsia"/>
            <w:lang w:eastAsia="zh-CN"/>
          </w:rPr>
          <w:t>五、心电遥测监护仪项目概论</w:t>
        </w:r>
        <w:r>
          <w:tab/>
        </w:r>
        <w:r>
          <w:fldChar w:fldCharType="begin"/>
        </w:r>
        <w:r>
          <w:instrText xml:space="preserve"> PAGEREF _Toc4660 \h </w:instrText>
        </w:r>
        <w:r>
          <w:fldChar w:fldCharType="separate"/>
        </w:r>
        <w:r>
          <w:t>24</w:t>
        </w:r>
        <w:r>
          <w:fldChar w:fldCharType="end"/>
        </w:r>
      </w:hyperlink>
    </w:p>
    <w:p>
      <w:pPr>
        <w:pStyle w:val="TOC2"/>
        <w:tabs>
          <w:tab w:val="right" w:leader="dot" w:pos="8306"/>
        </w:tabs>
      </w:pPr>
      <w:hyperlink w:anchor="_Toc13836" w:history="1">
        <w:r>
          <w:rPr>
            <w:rFonts w:ascii="仿宋" w:eastAsia="仿宋" w:hAnsi="仿宋" w:cs="仿宋" w:hint="eastAsia"/>
            <w:lang w:eastAsia="zh-CN"/>
          </w:rPr>
          <w:t>(一)、项目申报单位概况</w:t>
        </w:r>
        <w:r>
          <w:tab/>
        </w:r>
        <w:r>
          <w:fldChar w:fldCharType="begin"/>
        </w:r>
        <w:r>
          <w:instrText xml:space="preserve"> PAGEREF _Toc13836 \h </w:instrText>
        </w:r>
        <w:r>
          <w:fldChar w:fldCharType="separate"/>
        </w:r>
        <w:r>
          <w:t>24</w:t>
        </w:r>
        <w:r>
          <w:fldChar w:fldCharType="end"/>
        </w:r>
      </w:hyperlink>
    </w:p>
    <w:p>
      <w:pPr>
        <w:pStyle w:val="TOC2"/>
        <w:tabs>
          <w:tab w:val="right" w:leader="dot" w:pos="8306"/>
        </w:tabs>
      </w:pPr>
      <w:hyperlink w:anchor="_Toc4105" w:history="1">
        <w:r>
          <w:rPr>
            <w:rFonts w:ascii="仿宋" w:eastAsia="仿宋" w:hAnsi="仿宋" w:cs="仿宋" w:hint="eastAsia"/>
            <w:lang w:eastAsia="zh-CN"/>
          </w:rPr>
          <w:t>(二)、项目概况</w:t>
        </w:r>
        <w:r>
          <w:tab/>
        </w:r>
        <w:r>
          <w:fldChar w:fldCharType="begin"/>
        </w:r>
        <w:r>
          <w:instrText xml:space="preserve"> PAGEREF _Toc4105 \h </w:instrText>
        </w:r>
        <w:r>
          <w:fldChar w:fldCharType="separate"/>
        </w:r>
        <w:r>
          <w:t>25</w:t>
        </w:r>
        <w:r>
          <w:fldChar w:fldCharType="end"/>
        </w:r>
      </w:hyperlink>
    </w:p>
    <w:p>
      <w:pPr>
        <w:pStyle w:val="TOC1"/>
        <w:tabs>
          <w:tab w:val="right" w:leader="dot" w:pos="8306"/>
        </w:tabs>
      </w:pPr>
      <w:hyperlink w:anchor="_Toc14131" w:history="1">
        <w:r>
          <w:rPr>
            <w:rFonts w:ascii="仿宋" w:eastAsia="仿宋" w:hAnsi="仿宋" w:cs="仿宋" w:hint="eastAsia"/>
            <w:lang w:eastAsia="zh-CN"/>
          </w:rPr>
          <w:t>六、建设风险评估分析</w:t>
        </w:r>
        <w:r>
          <w:tab/>
        </w:r>
        <w:r>
          <w:fldChar w:fldCharType="begin"/>
        </w:r>
        <w:r>
          <w:instrText xml:space="preserve"> PAGEREF _Toc14131 \h </w:instrText>
        </w:r>
        <w:r>
          <w:fldChar w:fldCharType="separate"/>
        </w:r>
        <w:r>
          <w:t>28</w:t>
        </w:r>
        <w:r>
          <w:fldChar w:fldCharType="end"/>
        </w:r>
      </w:hyperlink>
    </w:p>
    <w:p>
      <w:pPr>
        <w:pStyle w:val="TOC2"/>
        <w:tabs>
          <w:tab w:val="right" w:leader="dot" w:pos="8306"/>
        </w:tabs>
      </w:pPr>
      <w:hyperlink w:anchor="_Toc20808" w:history="1">
        <w:r>
          <w:rPr>
            <w:rFonts w:ascii="仿宋" w:eastAsia="仿宋" w:hAnsi="仿宋" w:cs="仿宋" w:hint="eastAsia"/>
            <w:lang w:eastAsia="zh-CN"/>
          </w:rPr>
          <w:t>(一)、政策风险分析</w:t>
        </w:r>
        <w:r>
          <w:tab/>
        </w:r>
        <w:r>
          <w:fldChar w:fldCharType="begin"/>
        </w:r>
        <w:r>
          <w:instrText xml:space="preserve"> PAGEREF _Toc20808 \h </w:instrText>
        </w:r>
        <w:r>
          <w:fldChar w:fldCharType="separate"/>
        </w:r>
        <w:r>
          <w:t>28</w:t>
        </w:r>
        <w:r>
          <w:fldChar w:fldCharType="end"/>
        </w:r>
      </w:hyperlink>
    </w:p>
    <w:p>
      <w:pPr>
        <w:pStyle w:val="TOC2"/>
        <w:tabs>
          <w:tab w:val="right" w:leader="dot" w:pos="8306"/>
        </w:tabs>
      </w:pPr>
      <w:hyperlink w:anchor="_Toc1918" w:history="1">
        <w:r>
          <w:rPr>
            <w:rFonts w:ascii="仿宋" w:eastAsia="仿宋" w:hAnsi="仿宋" w:cs="仿宋" w:hint="eastAsia"/>
            <w:lang w:eastAsia="zh-CN"/>
          </w:rPr>
          <w:t>(二)、社会风险分析</w:t>
        </w:r>
        <w:r>
          <w:tab/>
        </w:r>
        <w:r>
          <w:fldChar w:fldCharType="begin"/>
        </w:r>
        <w:r>
          <w:instrText xml:space="preserve"> PAGEREF _Toc1918 \h </w:instrText>
        </w:r>
        <w:r>
          <w:fldChar w:fldCharType="separate"/>
        </w:r>
        <w:r>
          <w:t>29</w:t>
        </w:r>
        <w:r>
          <w:fldChar w:fldCharType="end"/>
        </w:r>
      </w:hyperlink>
    </w:p>
    <w:p>
      <w:pPr>
        <w:pStyle w:val="TOC2"/>
        <w:tabs>
          <w:tab w:val="right" w:leader="dot" w:pos="8306"/>
        </w:tabs>
      </w:pPr>
      <w:hyperlink w:anchor="_Toc32231" w:history="1">
        <w:r>
          <w:rPr>
            <w:rFonts w:ascii="仿宋" w:eastAsia="仿宋" w:hAnsi="仿宋" w:cs="仿宋" w:hint="eastAsia"/>
            <w:lang w:eastAsia="zh-CN"/>
          </w:rPr>
          <w:t>(三)、市场风险分析</w:t>
        </w:r>
        <w:r>
          <w:tab/>
        </w:r>
        <w:r>
          <w:fldChar w:fldCharType="begin"/>
        </w:r>
        <w:r>
          <w:instrText xml:space="preserve"> PAGEREF _Toc32231 \h </w:instrText>
        </w:r>
        <w:r>
          <w:fldChar w:fldCharType="separate"/>
        </w:r>
        <w:r>
          <w:t>30</w:t>
        </w:r>
        <w:r>
          <w:fldChar w:fldCharType="end"/>
        </w:r>
      </w:hyperlink>
    </w:p>
    <w:p>
      <w:pPr>
        <w:pStyle w:val="TOC2"/>
        <w:tabs>
          <w:tab w:val="right" w:leader="dot" w:pos="8306"/>
        </w:tabs>
      </w:pPr>
      <w:hyperlink w:anchor="_Toc7226" w:history="1">
        <w:r>
          <w:rPr>
            <w:rFonts w:ascii="仿宋" w:eastAsia="仿宋" w:hAnsi="仿宋" w:cs="仿宋" w:hint="eastAsia"/>
            <w:lang w:eastAsia="zh-CN"/>
          </w:rPr>
          <w:t>(四)、资金风险分析</w:t>
        </w:r>
        <w:r>
          <w:tab/>
        </w:r>
        <w:r>
          <w:fldChar w:fldCharType="begin"/>
        </w:r>
        <w:r>
          <w:instrText xml:space="preserve"> PAGEREF _Toc7226 \h </w:instrText>
        </w:r>
        <w:r>
          <w:fldChar w:fldCharType="separate"/>
        </w:r>
        <w:r>
          <w:t>31</w:t>
        </w:r>
        <w:r>
          <w:fldChar w:fldCharType="end"/>
        </w:r>
      </w:hyperlink>
    </w:p>
    <w:p>
      <w:pPr>
        <w:pStyle w:val="TOC2"/>
        <w:tabs>
          <w:tab w:val="right" w:leader="dot" w:pos="8306"/>
        </w:tabs>
      </w:pPr>
      <w:hyperlink w:anchor="_Toc5770" w:history="1">
        <w:r>
          <w:rPr>
            <w:rFonts w:ascii="仿宋" w:eastAsia="仿宋" w:hAnsi="仿宋" w:cs="仿宋" w:hint="eastAsia"/>
            <w:lang w:eastAsia="zh-CN"/>
          </w:rPr>
          <w:t>(五)、技术风险分析</w:t>
        </w:r>
        <w:r>
          <w:tab/>
        </w:r>
        <w:r>
          <w:fldChar w:fldCharType="begin"/>
        </w:r>
        <w:r>
          <w:instrText xml:space="preserve"> PAGEREF _Toc5770 \h </w:instrText>
        </w:r>
        <w:r>
          <w:fldChar w:fldCharType="separate"/>
        </w:r>
        <w:r>
          <w:t>32</w:t>
        </w:r>
        <w:r>
          <w:fldChar w:fldCharType="end"/>
        </w:r>
      </w:hyperlink>
    </w:p>
    <w:p>
      <w:pPr>
        <w:pStyle w:val="TOC2"/>
        <w:tabs>
          <w:tab w:val="right" w:leader="dot" w:pos="8306"/>
        </w:tabs>
      </w:pPr>
      <w:hyperlink w:anchor="_Toc23029" w:history="1">
        <w:r>
          <w:rPr>
            <w:rFonts w:ascii="仿宋" w:eastAsia="仿宋" w:hAnsi="仿宋" w:cs="仿宋" w:hint="eastAsia"/>
            <w:lang w:eastAsia="zh-CN"/>
          </w:rPr>
          <w:t>(六)、财务风险分析</w:t>
        </w:r>
        <w:r>
          <w:tab/>
        </w:r>
        <w:r>
          <w:fldChar w:fldCharType="begin"/>
        </w:r>
        <w:r>
          <w:instrText xml:space="preserve"> PAGEREF _Toc23029 \h </w:instrText>
        </w:r>
        <w:r>
          <w:fldChar w:fldCharType="separate"/>
        </w:r>
        <w:r>
          <w:t>34</w:t>
        </w:r>
        <w:r>
          <w:fldChar w:fldCharType="end"/>
        </w:r>
      </w:hyperlink>
    </w:p>
    <w:p>
      <w:pPr>
        <w:pStyle w:val="TOC2"/>
        <w:tabs>
          <w:tab w:val="right" w:leader="dot" w:pos="8306"/>
        </w:tabs>
      </w:pPr>
      <w:hyperlink w:anchor="_Toc8722" w:history="1">
        <w:r>
          <w:rPr>
            <w:rFonts w:ascii="仿宋" w:eastAsia="仿宋" w:hAnsi="仿宋" w:cs="仿宋" w:hint="eastAsia"/>
            <w:lang w:eastAsia="zh-CN"/>
          </w:rPr>
          <w:t>(七)、管理风险分析</w:t>
        </w:r>
        <w:r>
          <w:tab/>
        </w:r>
        <w:r>
          <w:fldChar w:fldCharType="begin"/>
        </w:r>
        <w:r>
          <w:instrText xml:space="preserve"> PAGEREF _Toc8722 \h </w:instrText>
        </w:r>
        <w:r>
          <w:fldChar w:fldCharType="separate"/>
        </w:r>
        <w:r>
          <w:t>35</w:t>
        </w:r>
        <w:r>
          <w:fldChar w:fldCharType="end"/>
        </w:r>
      </w:hyperlink>
    </w:p>
    <w:p>
      <w:pPr>
        <w:pStyle w:val="TOC2"/>
        <w:tabs>
          <w:tab w:val="right" w:leader="dot" w:pos="8306"/>
        </w:tabs>
      </w:pPr>
      <w:hyperlink w:anchor="_Toc22099" w:history="1">
        <w:r>
          <w:rPr>
            <w:rFonts w:ascii="仿宋" w:eastAsia="仿宋" w:hAnsi="仿宋" w:cs="仿宋" w:hint="eastAsia"/>
            <w:lang w:eastAsia="zh-CN"/>
          </w:rPr>
          <w:t>(八)、其它风险分析</w:t>
        </w:r>
        <w:r>
          <w:tab/>
        </w:r>
        <w:r>
          <w:fldChar w:fldCharType="begin"/>
        </w:r>
        <w:r>
          <w:instrText xml:space="preserve"> PAGEREF _Toc22099 \h </w:instrText>
        </w:r>
        <w:r>
          <w:fldChar w:fldCharType="separate"/>
        </w:r>
        <w:r>
          <w:t>37</w:t>
        </w:r>
        <w:r>
          <w:fldChar w:fldCharType="end"/>
        </w:r>
      </w:hyperlink>
    </w:p>
    <w:p>
      <w:pPr>
        <w:pStyle w:val="TOC2"/>
        <w:tabs>
          <w:tab w:val="right" w:leader="dot" w:pos="8306"/>
        </w:tabs>
      </w:pPr>
      <w:hyperlink w:anchor="_Toc2229" w:history="1">
        <w:r>
          <w:rPr>
            <w:rFonts w:ascii="仿宋" w:eastAsia="仿宋" w:hAnsi="仿宋" w:cs="仿宋" w:hint="eastAsia"/>
            <w:lang w:eastAsia="zh-CN"/>
          </w:rPr>
          <w:t>(九)、社会影响评估</w:t>
        </w:r>
        <w:r>
          <w:tab/>
        </w:r>
        <w:r>
          <w:fldChar w:fldCharType="begin"/>
        </w:r>
        <w:r>
          <w:instrText xml:space="preserve"> PAGEREF _Toc2229 \h </w:instrText>
        </w:r>
        <w:r>
          <w:fldChar w:fldCharType="separate"/>
        </w:r>
        <w:r>
          <w:t>38</w:t>
        </w:r>
        <w:r>
          <w:fldChar w:fldCharType="end"/>
        </w:r>
      </w:hyperlink>
    </w:p>
    <w:p>
      <w:pPr>
        <w:pStyle w:val="TOC1"/>
        <w:tabs>
          <w:tab w:val="right" w:leader="dot" w:pos="8306"/>
        </w:tabs>
      </w:pPr>
      <w:hyperlink w:anchor="_Toc25932" w:history="1">
        <w:r>
          <w:rPr>
            <w:rFonts w:ascii="仿宋" w:eastAsia="仿宋" w:hAnsi="仿宋" w:cs="仿宋" w:hint="eastAsia"/>
            <w:lang w:eastAsia="zh-CN"/>
          </w:rPr>
          <w:t>七、客户关系管理与市场拓展</w:t>
        </w:r>
        <w:r>
          <w:tab/>
        </w:r>
        <w:r>
          <w:fldChar w:fldCharType="begin"/>
        </w:r>
        <w:r>
          <w:instrText xml:space="preserve"> PAGEREF _Toc25932 \h </w:instrText>
        </w:r>
        <w:r>
          <w:fldChar w:fldCharType="separate"/>
        </w:r>
        <w:r>
          <w:t>40</w:t>
        </w:r>
        <w:r>
          <w:fldChar w:fldCharType="end"/>
        </w:r>
      </w:hyperlink>
    </w:p>
    <w:p>
      <w:pPr>
        <w:pStyle w:val="TOC2"/>
        <w:tabs>
          <w:tab w:val="right" w:leader="dot" w:pos="8306"/>
        </w:tabs>
      </w:pPr>
      <w:hyperlink w:anchor="_Toc4289" w:history="1">
        <w:r>
          <w:rPr>
            <w:rFonts w:ascii="仿宋" w:eastAsia="仿宋" w:hAnsi="仿宋" w:cs="仿宋" w:hint="eastAsia"/>
            <w:lang w:eastAsia="zh-CN"/>
          </w:rPr>
          <w:t>(一)、客户关系管理策略</w:t>
        </w:r>
        <w:r>
          <w:tab/>
        </w:r>
        <w:r>
          <w:fldChar w:fldCharType="begin"/>
        </w:r>
        <w:r>
          <w:instrText xml:space="preserve"> PAGEREF _Toc4289 \h </w:instrText>
        </w:r>
        <w:r>
          <w:fldChar w:fldCharType="separate"/>
        </w:r>
        <w:r>
          <w:t>40</w:t>
        </w:r>
        <w:r>
          <w:fldChar w:fldCharType="end"/>
        </w:r>
      </w:hyperlink>
    </w:p>
    <w:p>
      <w:pPr>
        <w:pStyle w:val="TOC2"/>
        <w:tabs>
          <w:tab w:val="right" w:leader="dot" w:pos="8306"/>
        </w:tabs>
      </w:pPr>
      <w:hyperlink w:anchor="_Toc13666" w:history="1">
        <w:r>
          <w:rPr>
            <w:rFonts w:ascii="仿宋" w:eastAsia="仿宋" w:hAnsi="仿宋" w:cs="仿宋" w:hint="eastAsia"/>
            <w:lang w:eastAsia="zh-CN"/>
          </w:rPr>
          <w:t>(二)、市场拓展方案</w:t>
        </w:r>
        <w:r>
          <w:tab/>
        </w:r>
        <w:r>
          <w:fldChar w:fldCharType="begin"/>
        </w:r>
        <w:r>
          <w:instrText xml:space="preserve"> PAGEREF _Toc13666 \h </w:instrText>
        </w:r>
        <w:r>
          <w:fldChar w:fldCharType="separate"/>
        </w:r>
        <w:r>
          <w:t>41</w:t>
        </w:r>
        <w:r>
          <w:fldChar w:fldCharType="end"/>
        </w:r>
      </w:hyperlink>
    </w:p>
    <w:p>
      <w:pPr>
        <w:pStyle w:val="TOC1"/>
        <w:tabs>
          <w:tab w:val="right" w:leader="dot" w:pos="8306"/>
        </w:tabs>
      </w:pPr>
      <w:hyperlink w:anchor="_Toc21106" w:history="1">
        <w:r>
          <w:rPr>
            <w:rFonts w:ascii="仿宋" w:eastAsia="仿宋" w:hAnsi="仿宋" w:cs="仿宋" w:hint="eastAsia"/>
            <w:lang w:eastAsia="zh-CN"/>
          </w:rPr>
          <w:t>八、经济效益与社会效益优化</w:t>
        </w:r>
        <w:r>
          <w:tab/>
        </w:r>
        <w:r>
          <w:fldChar w:fldCharType="begin"/>
        </w:r>
        <w:r>
          <w:instrText xml:space="preserve"> PAGEREF _Toc21106 \h </w:instrText>
        </w:r>
        <w:r>
          <w:fldChar w:fldCharType="separate"/>
        </w:r>
        <w:r>
          <w:t>42</w:t>
        </w:r>
        <w:r>
          <w:fldChar w:fldCharType="end"/>
        </w:r>
      </w:hyperlink>
    </w:p>
    <w:p>
      <w:pPr>
        <w:pStyle w:val="TOC2"/>
        <w:tabs>
          <w:tab w:val="right" w:leader="dot" w:pos="8306"/>
        </w:tabs>
      </w:pPr>
      <w:hyperlink w:anchor="_Toc6810" w:history="1">
        <w:r>
          <w:rPr>
            <w:rFonts w:ascii="仿宋" w:eastAsia="仿宋" w:hAnsi="仿宋" w:cs="仿宋" w:hint="eastAsia"/>
            <w:lang w:eastAsia="zh-CN"/>
          </w:rPr>
          <w:t>(一)、经济效益提升策略</w:t>
        </w:r>
        <w:r>
          <w:tab/>
        </w:r>
        <w:r>
          <w:fldChar w:fldCharType="begin"/>
        </w:r>
        <w:r>
          <w:instrText xml:space="preserve"> PAGEREF _Toc6810 \h </w:instrText>
        </w:r>
        <w:r>
          <w:fldChar w:fldCharType="separate"/>
        </w:r>
        <w:r>
          <w:t>42</w:t>
        </w:r>
        <w:r>
          <w:fldChar w:fldCharType="end"/>
        </w:r>
      </w:hyperlink>
    </w:p>
    <w:p>
      <w:pPr>
        <w:pStyle w:val="TOC2"/>
        <w:tabs>
          <w:tab w:val="right" w:leader="dot" w:pos="8306"/>
        </w:tabs>
      </w:pPr>
      <w:hyperlink w:anchor="_Toc25479" w:history="1">
        <w:r>
          <w:rPr>
            <w:rFonts w:ascii="仿宋" w:eastAsia="仿宋" w:hAnsi="仿宋" w:cs="仿宋" w:hint="eastAsia"/>
            <w:lang w:eastAsia="zh-CN"/>
          </w:rPr>
          <w:t>(二)、社会效益增强方案</w:t>
        </w:r>
        <w:r>
          <w:tab/>
        </w:r>
        <w:r>
          <w:fldChar w:fldCharType="begin"/>
        </w:r>
        <w:r>
          <w:instrText xml:space="preserve"> PAGEREF _Toc25479 \h </w:instrText>
        </w:r>
        <w:r>
          <w:fldChar w:fldCharType="separate"/>
        </w:r>
        <w:r>
          <w:t>44</w:t>
        </w:r>
        <w:r>
          <w:fldChar w:fldCharType="end"/>
        </w:r>
      </w:hyperlink>
    </w:p>
    <w:p>
      <w:pPr>
        <w:pStyle w:val="TOC1"/>
        <w:tabs>
          <w:tab w:val="right" w:leader="dot" w:pos="8306"/>
        </w:tabs>
      </w:pPr>
      <w:hyperlink w:anchor="_Toc26178" w:history="1">
        <w:r>
          <w:rPr>
            <w:rFonts w:ascii="仿宋" w:eastAsia="仿宋" w:hAnsi="仿宋" w:cs="仿宋" w:hint="eastAsia"/>
            <w:lang w:eastAsia="zh-CN"/>
          </w:rPr>
          <w:t>九、项目质量与标准</w:t>
        </w:r>
        <w:r>
          <w:tab/>
        </w:r>
        <w:r>
          <w:fldChar w:fldCharType="begin"/>
        </w:r>
        <w:r>
          <w:instrText xml:space="preserve"> PAGEREF _Toc26178 \h </w:instrText>
        </w:r>
        <w:r>
          <w:fldChar w:fldCharType="separate"/>
        </w:r>
        <w:r>
          <w:t>44</w:t>
        </w:r>
        <w:r>
          <w:fldChar w:fldCharType="end"/>
        </w:r>
      </w:hyperlink>
    </w:p>
    <w:p>
      <w:pPr>
        <w:pStyle w:val="TOC2"/>
        <w:tabs>
          <w:tab w:val="right" w:leader="dot" w:pos="8306"/>
        </w:tabs>
      </w:pPr>
      <w:hyperlink w:anchor="_Toc16508" w:history="1">
        <w:r>
          <w:rPr>
            <w:rFonts w:ascii="仿宋" w:eastAsia="仿宋" w:hAnsi="仿宋" w:cs="仿宋" w:hint="eastAsia"/>
            <w:lang w:eastAsia="zh-CN"/>
          </w:rPr>
          <w:t>(一)、质量保障体系</w:t>
        </w:r>
        <w:r>
          <w:tab/>
        </w:r>
        <w:r>
          <w:fldChar w:fldCharType="begin"/>
        </w:r>
        <w:r>
          <w:instrText xml:space="preserve"> PAGEREF _Toc16508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75" w:history="1">
        <w:r>
          <w:rPr>
            <w:rFonts w:ascii="仿宋" w:eastAsia="仿宋" w:hAnsi="仿宋" w:cs="仿宋" w:hint="eastAsia"/>
            <w:lang w:eastAsia="zh-CN"/>
          </w:rPr>
          <w:t>(二)、标准化作业流程</w:t>
        </w:r>
        <w:r>
          <w:tab/>
        </w:r>
        <w:r>
          <w:fldChar w:fldCharType="begin"/>
        </w:r>
        <w:r>
          <w:instrText xml:space="preserve"> PAGEREF _Toc22975 \h </w:instrText>
        </w:r>
        <w:r>
          <w:fldChar w:fldCharType="separate"/>
        </w:r>
        <w:r>
          <w:t>46</w:t>
        </w:r>
        <w:r>
          <w:fldChar w:fldCharType="end"/>
        </w:r>
      </w:hyperlink>
    </w:p>
    <w:p>
      <w:pPr>
        <w:pStyle w:val="TOC2"/>
        <w:tabs>
          <w:tab w:val="right" w:leader="dot" w:pos="8306"/>
        </w:tabs>
      </w:pPr>
      <w:hyperlink w:anchor="_Toc26768" w:history="1">
        <w:r>
          <w:rPr>
            <w:rFonts w:ascii="仿宋" w:eastAsia="仿宋" w:hAnsi="仿宋" w:cs="仿宋" w:hint="eastAsia"/>
            <w:lang w:eastAsia="zh-CN"/>
          </w:rPr>
          <w:t>(三)、质量监控与评估</w:t>
        </w:r>
        <w:r>
          <w:tab/>
        </w:r>
        <w:r>
          <w:fldChar w:fldCharType="begin"/>
        </w:r>
        <w:r>
          <w:instrText xml:space="preserve"> PAGEREF _Toc26768 \h </w:instrText>
        </w:r>
        <w:r>
          <w:fldChar w:fldCharType="separate"/>
        </w:r>
        <w:r>
          <w:t>48</w:t>
        </w:r>
        <w:r>
          <w:fldChar w:fldCharType="end"/>
        </w:r>
      </w:hyperlink>
    </w:p>
    <w:p>
      <w:pPr>
        <w:pStyle w:val="TOC2"/>
        <w:tabs>
          <w:tab w:val="right" w:leader="dot" w:pos="8306"/>
        </w:tabs>
      </w:pPr>
      <w:hyperlink w:anchor="_Toc29950" w:history="1">
        <w:r>
          <w:rPr>
            <w:rFonts w:ascii="仿宋" w:eastAsia="仿宋" w:hAnsi="仿宋" w:cs="仿宋" w:hint="eastAsia"/>
            <w:lang w:eastAsia="zh-CN"/>
          </w:rPr>
          <w:t>(四)、质量改进计划</w:t>
        </w:r>
        <w:r>
          <w:tab/>
        </w:r>
        <w:r>
          <w:fldChar w:fldCharType="begin"/>
        </w:r>
        <w:r>
          <w:instrText xml:space="preserve"> PAGEREF _Toc29950 \h </w:instrText>
        </w:r>
        <w:r>
          <w:fldChar w:fldCharType="separate"/>
        </w:r>
        <w:r>
          <w:t>48</w:t>
        </w:r>
        <w:r>
          <w:fldChar w:fldCharType="end"/>
        </w:r>
      </w:hyperlink>
    </w:p>
    <w:p>
      <w:pPr>
        <w:pStyle w:val="TOC1"/>
        <w:tabs>
          <w:tab w:val="right" w:leader="dot" w:pos="8306"/>
        </w:tabs>
      </w:pPr>
      <w:hyperlink w:anchor="_Toc2818" w:history="1">
        <w:r>
          <w:rPr>
            <w:rFonts w:ascii="仿宋" w:eastAsia="仿宋" w:hAnsi="仿宋" w:cs="仿宋" w:hint="eastAsia"/>
            <w:lang w:eastAsia="zh-CN"/>
          </w:rPr>
          <w:t>十、项目变更管理</w:t>
        </w:r>
        <w:r>
          <w:tab/>
        </w:r>
        <w:r>
          <w:fldChar w:fldCharType="begin"/>
        </w:r>
        <w:r>
          <w:instrText xml:space="preserve"> PAGEREF _Toc2818 \h </w:instrText>
        </w:r>
        <w:r>
          <w:fldChar w:fldCharType="separate"/>
        </w:r>
        <w:r>
          <w:t>50</w:t>
        </w:r>
        <w:r>
          <w:fldChar w:fldCharType="end"/>
        </w:r>
      </w:hyperlink>
    </w:p>
    <w:p>
      <w:pPr>
        <w:pStyle w:val="TOC2"/>
        <w:tabs>
          <w:tab w:val="right" w:leader="dot" w:pos="8306"/>
        </w:tabs>
      </w:pPr>
      <w:hyperlink w:anchor="_Toc9533" w:history="1">
        <w:r>
          <w:rPr>
            <w:rFonts w:ascii="仿宋" w:eastAsia="仿宋" w:hAnsi="仿宋" w:cs="仿宋" w:hint="eastAsia"/>
            <w:lang w:eastAsia="zh-CN"/>
          </w:rPr>
          <w:t>(一)、变更控制流程</w:t>
        </w:r>
        <w:r>
          <w:tab/>
        </w:r>
        <w:r>
          <w:fldChar w:fldCharType="begin"/>
        </w:r>
        <w:r>
          <w:instrText xml:space="preserve"> PAGEREF _Toc9533 \h </w:instrText>
        </w:r>
        <w:r>
          <w:fldChar w:fldCharType="separate"/>
        </w:r>
        <w:r>
          <w:t>50</w:t>
        </w:r>
        <w:r>
          <w:fldChar w:fldCharType="end"/>
        </w:r>
      </w:hyperlink>
    </w:p>
    <w:p>
      <w:pPr>
        <w:pStyle w:val="TOC2"/>
        <w:tabs>
          <w:tab w:val="right" w:leader="dot" w:pos="8306"/>
        </w:tabs>
      </w:pPr>
      <w:hyperlink w:anchor="_Toc22312" w:history="1">
        <w:r>
          <w:rPr>
            <w:rFonts w:ascii="仿宋" w:eastAsia="仿宋" w:hAnsi="仿宋" w:cs="仿宋" w:hint="eastAsia"/>
            <w:lang w:eastAsia="zh-CN"/>
          </w:rPr>
          <w:t>(二)、影响评估与处理</w:t>
        </w:r>
        <w:r>
          <w:tab/>
        </w:r>
        <w:r>
          <w:fldChar w:fldCharType="begin"/>
        </w:r>
        <w:r>
          <w:instrText xml:space="preserve"> PAGEREF _Toc22312 \h </w:instrText>
        </w:r>
        <w:r>
          <w:fldChar w:fldCharType="separate"/>
        </w:r>
        <w:r>
          <w:t>51</w:t>
        </w:r>
        <w:r>
          <w:fldChar w:fldCharType="end"/>
        </w:r>
      </w:hyperlink>
    </w:p>
    <w:p>
      <w:pPr>
        <w:pStyle w:val="TOC2"/>
        <w:tabs>
          <w:tab w:val="right" w:leader="dot" w:pos="8306"/>
        </w:tabs>
      </w:pPr>
      <w:hyperlink w:anchor="_Toc16196" w:history="1">
        <w:r>
          <w:rPr>
            <w:rFonts w:ascii="仿宋" w:eastAsia="仿宋" w:hAnsi="仿宋" w:cs="仿宋" w:hint="eastAsia"/>
            <w:lang w:eastAsia="zh-CN"/>
          </w:rPr>
          <w:t>(三)、变更记录与追踪</w:t>
        </w:r>
        <w:r>
          <w:tab/>
        </w:r>
        <w:r>
          <w:fldChar w:fldCharType="begin"/>
        </w:r>
        <w:r>
          <w:instrText xml:space="preserve"> PAGEREF _Toc16196 \h </w:instrText>
        </w:r>
        <w:r>
          <w:fldChar w:fldCharType="separate"/>
        </w:r>
        <w:r>
          <w:t>52</w:t>
        </w:r>
        <w:r>
          <w:fldChar w:fldCharType="end"/>
        </w:r>
      </w:hyperlink>
    </w:p>
    <w:p>
      <w:pPr>
        <w:pStyle w:val="TOC2"/>
        <w:tabs>
          <w:tab w:val="right" w:leader="dot" w:pos="8306"/>
        </w:tabs>
      </w:pPr>
      <w:hyperlink w:anchor="_Toc20045" w:history="1">
        <w:r>
          <w:rPr>
            <w:rFonts w:ascii="仿宋" w:eastAsia="仿宋" w:hAnsi="仿宋" w:cs="仿宋" w:hint="eastAsia"/>
            <w:lang w:eastAsia="zh-CN"/>
          </w:rPr>
          <w:t>(四)、变更管理策略</w:t>
        </w:r>
        <w:r>
          <w:tab/>
        </w:r>
        <w:r>
          <w:fldChar w:fldCharType="begin"/>
        </w:r>
        <w:r>
          <w:instrText xml:space="preserve"> PAGEREF _Toc20045 \h </w:instrText>
        </w:r>
        <w:r>
          <w:fldChar w:fldCharType="separate"/>
        </w:r>
        <w:r>
          <w:t>54</w:t>
        </w:r>
        <w:r>
          <w:fldChar w:fldCharType="end"/>
        </w:r>
      </w:hyperlink>
    </w:p>
    <w:p>
      <w:pPr>
        <w:pStyle w:val="TOC1"/>
        <w:tabs>
          <w:tab w:val="right" w:leader="dot" w:pos="8306"/>
        </w:tabs>
      </w:pPr>
      <w:hyperlink w:anchor="_Toc18506" w:history="1">
        <w:r>
          <w:rPr>
            <w:rFonts w:ascii="仿宋" w:eastAsia="仿宋" w:hAnsi="仿宋" w:cs="仿宋" w:hint="eastAsia"/>
            <w:lang w:eastAsia="zh-CN"/>
          </w:rPr>
          <w:t>十一、安全与应急管理</w:t>
        </w:r>
        <w:r>
          <w:tab/>
        </w:r>
        <w:r>
          <w:fldChar w:fldCharType="begin"/>
        </w:r>
        <w:r>
          <w:instrText xml:space="preserve"> PAGEREF _Toc18506 \h </w:instrText>
        </w:r>
        <w:r>
          <w:fldChar w:fldCharType="separate"/>
        </w:r>
        <w:r>
          <w:t>56</w:t>
        </w:r>
        <w:r>
          <w:fldChar w:fldCharType="end"/>
        </w:r>
      </w:hyperlink>
    </w:p>
    <w:p>
      <w:pPr>
        <w:pStyle w:val="TOC2"/>
        <w:tabs>
          <w:tab w:val="right" w:leader="dot" w:pos="8306"/>
        </w:tabs>
      </w:pPr>
      <w:hyperlink w:anchor="_Toc11644" w:history="1">
        <w:r>
          <w:rPr>
            <w:rFonts w:ascii="仿宋" w:eastAsia="仿宋" w:hAnsi="仿宋" w:cs="仿宋" w:hint="eastAsia"/>
            <w:lang w:eastAsia="zh-CN"/>
          </w:rPr>
          <w:t>(一)、安全生产管理</w:t>
        </w:r>
        <w:r>
          <w:tab/>
        </w:r>
        <w:r>
          <w:fldChar w:fldCharType="begin"/>
        </w:r>
        <w:r>
          <w:instrText xml:space="preserve"> PAGEREF _Toc11644 \h </w:instrText>
        </w:r>
        <w:r>
          <w:fldChar w:fldCharType="separate"/>
        </w:r>
        <w:r>
          <w:t>56</w:t>
        </w:r>
        <w:r>
          <w:fldChar w:fldCharType="end"/>
        </w:r>
      </w:hyperlink>
    </w:p>
    <w:p>
      <w:pPr>
        <w:pStyle w:val="TOC2"/>
        <w:tabs>
          <w:tab w:val="right" w:leader="dot" w:pos="8306"/>
        </w:tabs>
      </w:pPr>
      <w:hyperlink w:anchor="_Toc27414" w:history="1">
        <w:r>
          <w:rPr>
            <w:rFonts w:ascii="仿宋" w:eastAsia="仿宋" w:hAnsi="仿宋" w:cs="仿宋" w:hint="eastAsia"/>
            <w:lang w:eastAsia="zh-CN"/>
          </w:rPr>
          <w:t>(二)、应急预案与响应</w:t>
        </w:r>
        <w:r>
          <w:tab/>
        </w:r>
        <w:r>
          <w:fldChar w:fldCharType="begin"/>
        </w:r>
        <w:r>
          <w:instrText xml:space="preserve"> PAGEREF _Toc27414 \h </w:instrText>
        </w:r>
        <w:r>
          <w:fldChar w:fldCharType="separate"/>
        </w:r>
        <w:r>
          <w:t>57</w:t>
        </w:r>
        <w:r>
          <w:fldChar w:fldCharType="end"/>
        </w:r>
      </w:hyperlink>
    </w:p>
    <w:p>
      <w:pPr>
        <w:pStyle w:val="TOC1"/>
        <w:tabs>
          <w:tab w:val="right" w:leader="dot" w:pos="8306"/>
        </w:tabs>
      </w:pPr>
      <w:hyperlink w:anchor="_Toc30370" w:history="1">
        <w:r>
          <w:rPr>
            <w:rFonts w:ascii="仿宋" w:eastAsia="仿宋" w:hAnsi="仿宋" w:cs="仿宋" w:hint="eastAsia"/>
            <w:lang w:eastAsia="zh-CN"/>
          </w:rPr>
          <w:t>十二、土地利用与规划方案</w:t>
        </w:r>
        <w:r>
          <w:tab/>
        </w:r>
        <w:r>
          <w:fldChar w:fldCharType="begin"/>
        </w:r>
        <w:r>
          <w:instrText xml:space="preserve"> PAGEREF _Toc30370 \h </w:instrText>
        </w:r>
        <w:r>
          <w:fldChar w:fldCharType="separate"/>
        </w:r>
        <w:r>
          <w:t>59</w:t>
        </w:r>
        <w:r>
          <w:fldChar w:fldCharType="end"/>
        </w:r>
      </w:hyperlink>
    </w:p>
    <w:p>
      <w:pPr>
        <w:pStyle w:val="TOC2"/>
        <w:tabs>
          <w:tab w:val="right" w:leader="dot" w:pos="8306"/>
        </w:tabs>
      </w:pPr>
      <w:hyperlink w:anchor="_Toc8995" w:history="1">
        <w:r>
          <w:rPr>
            <w:rFonts w:ascii="仿宋" w:eastAsia="仿宋" w:hAnsi="仿宋" w:cs="仿宋" w:hint="eastAsia"/>
            <w:lang w:eastAsia="zh-CN"/>
          </w:rPr>
          <w:t>(一)、项目用地情况分析</w:t>
        </w:r>
        <w:r>
          <w:tab/>
        </w:r>
        <w:r>
          <w:fldChar w:fldCharType="begin"/>
        </w:r>
        <w:r>
          <w:instrText xml:space="preserve"> PAGEREF _Toc8995 \h </w:instrText>
        </w:r>
        <w:r>
          <w:fldChar w:fldCharType="separate"/>
        </w:r>
        <w:r>
          <w:t>59</w:t>
        </w:r>
        <w:r>
          <w:fldChar w:fldCharType="end"/>
        </w:r>
      </w:hyperlink>
    </w:p>
    <w:p>
      <w:pPr>
        <w:pStyle w:val="TOC2"/>
        <w:tabs>
          <w:tab w:val="right" w:leader="dot" w:pos="8306"/>
        </w:tabs>
      </w:pPr>
      <w:hyperlink w:anchor="_Toc7077" w:history="1">
        <w:r>
          <w:rPr>
            <w:rFonts w:ascii="仿宋" w:eastAsia="仿宋" w:hAnsi="仿宋" w:cs="仿宋" w:hint="eastAsia"/>
            <w:lang w:eastAsia="zh-CN"/>
          </w:rPr>
          <w:t>(二)、土地利用规划方案</w:t>
        </w:r>
        <w:r>
          <w:tab/>
        </w:r>
        <w:r>
          <w:fldChar w:fldCharType="begin"/>
        </w:r>
        <w:r>
          <w:instrText xml:space="preserve"> PAGEREF _Toc7077 \h </w:instrText>
        </w:r>
        <w:r>
          <w:fldChar w:fldCharType="separate"/>
        </w:r>
        <w:r>
          <w:t>60</w:t>
        </w:r>
        <w:r>
          <w:fldChar w:fldCharType="end"/>
        </w:r>
      </w:hyperlink>
    </w:p>
    <w:p>
      <w:pPr>
        <w:pStyle w:val="TOC1"/>
        <w:tabs>
          <w:tab w:val="right" w:leader="dot" w:pos="8306"/>
        </w:tabs>
      </w:pPr>
      <w:hyperlink w:anchor="_Toc13763" w:history="1">
        <w:r>
          <w:rPr>
            <w:rFonts w:ascii="仿宋" w:eastAsia="仿宋" w:hAnsi="仿宋" w:cs="仿宋" w:hint="eastAsia"/>
            <w:lang w:eastAsia="zh-CN"/>
          </w:rPr>
          <w:t>十三、人力资源管理与开发</w:t>
        </w:r>
        <w:r>
          <w:tab/>
        </w:r>
        <w:r>
          <w:fldChar w:fldCharType="begin"/>
        </w:r>
        <w:r>
          <w:instrText xml:space="preserve"> PAGEREF _Toc13763 \h </w:instrText>
        </w:r>
        <w:r>
          <w:fldChar w:fldCharType="separate"/>
        </w:r>
        <w:r>
          <w:t>61</w:t>
        </w:r>
        <w:r>
          <w:fldChar w:fldCharType="end"/>
        </w:r>
      </w:hyperlink>
    </w:p>
    <w:p>
      <w:pPr>
        <w:pStyle w:val="TOC2"/>
        <w:tabs>
          <w:tab w:val="right" w:leader="dot" w:pos="8306"/>
        </w:tabs>
      </w:pPr>
      <w:hyperlink w:anchor="_Toc9066" w:history="1">
        <w:r>
          <w:rPr>
            <w:rFonts w:ascii="仿宋" w:eastAsia="仿宋" w:hAnsi="仿宋" w:cs="仿宋" w:hint="eastAsia"/>
            <w:lang w:eastAsia="zh-CN"/>
          </w:rPr>
          <w:t>(一)、人力资源规划</w:t>
        </w:r>
        <w:r>
          <w:tab/>
        </w:r>
        <w:r>
          <w:fldChar w:fldCharType="begin"/>
        </w:r>
        <w:r>
          <w:instrText xml:space="preserve"> PAGEREF _Toc9066 \h </w:instrText>
        </w:r>
        <w:r>
          <w:fldChar w:fldCharType="separate"/>
        </w:r>
        <w:r>
          <w:t>61</w:t>
        </w:r>
        <w:r>
          <w:fldChar w:fldCharType="end"/>
        </w:r>
      </w:hyperlink>
    </w:p>
    <w:p>
      <w:pPr>
        <w:pStyle w:val="TOC2"/>
        <w:tabs>
          <w:tab w:val="right" w:leader="dot" w:pos="8306"/>
        </w:tabs>
      </w:pPr>
      <w:hyperlink w:anchor="_Toc4514" w:history="1">
        <w:r>
          <w:rPr>
            <w:rFonts w:ascii="仿宋" w:eastAsia="仿宋" w:hAnsi="仿宋" w:cs="仿宋" w:hint="eastAsia"/>
            <w:lang w:eastAsia="zh-CN"/>
          </w:rPr>
          <w:t>(二)、人力资源开发与培训</w:t>
        </w:r>
        <w:r>
          <w:tab/>
        </w:r>
        <w:r>
          <w:fldChar w:fldCharType="begin"/>
        </w:r>
        <w:r>
          <w:instrText xml:space="preserve"> PAGEREF _Toc4514 \h </w:instrText>
        </w:r>
        <w:r>
          <w:fldChar w:fldCharType="separate"/>
        </w:r>
        <w:r>
          <w:t>63</w:t>
        </w:r>
        <w:r>
          <w:fldChar w:fldCharType="end"/>
        </w:r>
      </w:hyperlink>
    </w:p>
    <w:p>
      <w:pPr>
        <w:pStyle w:val="TOC1"/>
        <w:tabs>
          <w:tab w:val="right" w:leader="dot" w:pos="8306"/>
        </w:tabs>
      </w:pPr>
      <w:hyperlink w:anchor="_Toc8162" w:history="1">
        <w:r>
          <w:rPr>
            <w:rFonts w:ascii="仿宋" w:eastAsia="仿宋" w:hAnsi="仿宋" w:cs="仿宋" w:hint="eastAsia"/>
            <w:lang w:eastAsia="zh-CN"/>
          </w:rPr>
          <w:t>十四、成果转化与推广应用</w:t>
        </w:r>
        <w:r>
          <w:tab/>
        </w:r>
        <w:r>
          <w:fldChar w:fldCharType="begin"/>
        </w:r>
        <w:r>
          <w:instrText xml:space="preserve"> PAGEREF _Toc8162 \h </w:instrText>
        </w:r>
        <w:r>
          <w:fldChar w:fldCharType="separate"/>
        </w:r>
        <w:r>
          <w:t>65</w:t>
        </w:r>
        <w:r>
          <w:fldChar w:fldCharType="end"/>
        </w:r>
      </w:hyperlink>
    </w:p>
    <w:p>
      <w:pPr>
        <w:pStyle w:val="TOC2"/>
        <w:tabs>
          <w:tab w:val="right" w:leader="dot" w:pos="8306"/>
        </w:tabs>
      </w:pPr>
      <w:hyperlink w:anchor="_Toc12054" w:history="1">
        <w:r>
          <w:rPr>
            <w:rFonts w:ascii="仿宋" w:eastAsia="仿宋" w:hAnsi="仿宋" w:cs="仿宋" w:hint="eastAsia"/>
            <w:lang w:eastAsia="zh-CN"/>
          </w:rPr>
          <w:t>(一)、成果转化策略制定</w:t>
        </w:r>
        <w:r>
          <w:tab/>
        </w:r>
        <w:r>
          <w:fldChar w:fldCharType="begin"/>
        </w:r>
        <w:r>
          <w:instrText xml:space="preserve"> PAGEREF _Toc12054 \h </w:instrText>
        </w:r>
        <w:r>
          <w:fldChar w:fldCharType="separate"/>
        </w:r>
        <w:r>
          <w:t>65</w:t>
        </w:r>
        <w:r>
          <w:fldChar w:fldCharType="end"/>
        </w:r>
      </w:hyperlink>
    </w:p>
    <w:p>
      <w:pPr>
        <w:pStyle w:val="TOC2"/>
        <w:tabs>
          <w:tab w:val="right" w:leader="dot" w:pos="8306"/>
        </w:tabs>
      </w:pPr>
      <w:hyperlink w:anchor="_Toc17808" w:history="1">
        <w:r>
          <w:rPr>
            <w:rFonts w:ascii="仿宋" w:eastAsia="仿宋" w:hAnsi="仿宋" w:cs="仿宋" w:hint="eastAsia"/>
            <w:lang w:eastAsia="zh-CN"/>
          </w:rPr>
          <w:t>(二)、成果推广应用方案</w:t>
        </w:r>
        <w:r>
          <w:tab/>
        </w:r>
        <w:r>
          <w:fldChar w:fldCharType="begin"/>
        </w:r>
        <w:r>
          <w:instrText xml:space="preserve"> PAGEREF _Toc17808 \h </w:instrText>
        </w:r>
        <w:r>
          <w:fldChar w:fldCharType="separate"/>
        </w:r>
        <w:r>
          <w:t>67</w:t>
        </w:r>
        <w:r>
          <w:fldChar w:fldCharType="end"/>
        </w:r>
      </w:hyperlink>
    </w:p>
    <w:p>
      <w:pPr>
        <w:pStyle w:val="TOC1"/>
        <w:tabs>
          <w:tab w:val="right" w:leader="dot" w:pos="8306"/>
        </w:tabs>
      </w:pPr>
      <w:hyperlink w:anchor="_Toc8211" w:history="1">
        <w:r>
          <w:rPr>
            <w:rFonts w:ascii="仿宋" w:eastAsia="仿宋" w:hAnsi="仿宋" w:cs="仿宋" w:hint="eastAsia"/>
            <w:lang w:eastAsia="zh-CN"/>
          </w:rPr>
          <w:t>十五、合作与交流机制建立</w:t>
        </w:r>
        <w:r>
          <w:tab/>
        </w:r>
        <w:r>
          <w:fldChar w:fldCharType="begin"/>
        </w:r>
        <w:r>
          <w:instrText xml:space="preserve"> PAGEREF _Toc8211 \h </w:instrText>
        </w:r>
        <w:r>
          <w:fldChar w:fldCharType="separate"/>
        </w:r>
        <w:r>
          <w:t>68</w:t>
        </w:r>
        <w:r>
          <w:fldChar w:fldCharType="end"/>
        </w:r>
      </w:hyperlink>
    </w:p>
    <w:p>
      <w:pPr>
        <w:pStyle w:val="TOC2"/>
        <w:tabs>
          <w:tab w:val="right" w:leader="dot" w:pos="8306"/>
        </w:tabs>
      </w:pPr>
      <w:hyperlink w:anchor="_Toc14373" w:history="1">
        <w:r>
          <w:rPr>
            <w:rFonts w:ascii="仿宋" w:eastAsia="仿宋" w:hAnsi="仿宋" w:cs="仿宋" w:hint="eastAsia"/>
            <w:lang w:eastAsia="zh-CN"/>
          </w:rPr>
          <w:t>(一)、合作伙伴选择与合作方式</w:t>
        </w:r>
        <w:r>
          <w:tab/>
        </w:r>
        <w:r>
          <w:fldChar w:fldCharType="begin"/>
        </w:r>
        <w:r>
          <w:instrText xml:space="preserve"> PAGEREF _Toc14373 \h </w:instrText>
        </w:r>
        <w:r>
          <w:fldChar w:fldCharType="separate"/>
        </w:r>
        <w:r>
          <w:t>68</w:t>
        </w:r>
        <w:r>
          <w:fldChar w:fldCharType="end"/>
        </w:r>
      </w:hyperlink>
    </w:p>
    <w:p>
      <w:pPr>
        <w:pStyle w:val="TOC2"/>
        <w:tabs>
          <w:tab w:val="right" w:leader="dot" w:pos="8306"/>
        </w:tabs>
      </w:pPr>
      <w:hyperlink w:anchor="_Toc13517" w:history="1">
        <w:r>
          <w:rPr>
            <w:rFonts w:ascii="仿宋" w:eastAsia="仿宋" w:hAnsi="仿宋" w:cs="仿宋" w:hint="eastAsia"/>
            <w:lang w:eastAsia="zh-CN"/>
          </w:rPr>
          <w:t>(二)、交流与合作平台搭建</w:t>
        </w:r>
        <w:r>
          <w:tab/>
        </w:r>
        <w:r>
          <w:fldChar w:fldCharType="begin"/>
        </w:r>
        <w:r>
          <w:instrText xml:space="preserve"> PAGEREF _Toc13517 \h </w:instrText>
        </w:r>
        <w:r>
          <w:fldChar w:fldCharType="separate"/>
        </w:r>
        <w:r>
          <w:t>69</w:t>
        </w:r>
        <w:r>
          <w:fldChar w:fldCharType="end"/>
        </w:r>
      </w:hyperlink>
    </w:p>
    <w:p>
      <w:pPr>
        <w:pStyle w:val="TOC1"/>
        <w:tabs>
          <w:tab w:val="right" w:leader="dot" w:pos="8306"/>
        </w:tabs>
      </w:pPr>
      <w:hyperlink w:anchor="_Toc32043" w:history="1">
        <w:r>
          <w:rPr>
            <w:rFonts w:ascii="仿宋" w:eastAsia="仿宋" w:hAnsi="仿宋" w:cs="仿宋" w:hint="eastAsia"/>
            <w:lang w:eastAsia="zh-CN"/>
          </w:rPr>
          <w:t>十六、设施与设备管理</w:t>
        </w:r>
        <w:r>
          <w:tab/>
        </w:r>
        <w:r>
          <w:fldChar w:fldCharType="begin"/>
        </w:r>
        <w:r>
          <w:instrText xml:space="preserve"> PAGEREF _Toc32043 \h </w:instrText>
        </w:r>
        <w:r>
          <w:fldChar w:fldCharType="separate"/>
        </w:r>
        <w:r>
          <w:t>71</w:t>
        </w:r>
        <w:r>
          <w:fldChar w:fldCharType="end"/>
        </w:r>
      </w:hyperlink>
    </w:p>
    <w:p>
      <w:pPr>
        <w:pStyle w:val="TOC2"/>
        <w:tabs>
          <w:tab w:val="right" w:leader="dot" w:pos="8306"/>
        </w:tabs>
      </w:pPr>
      <w:hyperlink w:anchor="_Toc580" w:history="1">
        <w:r>
          <w:rPr>
            <w:rFonts w:ascii="仿宋" w:eastAsia="仿宋" w:hAnsi="仿宋" w:cs="仿宋" w:hint="eastAsia"/>
            <w:lang w:eastAsia="zh-CN"/>
          </w:rPr>
          <w:t>(一)、设施规划与配置</w:t>
        </w:r>
        <w:r>
          <w:tab/>
        </w:r>
        <w:r>
          <w:fldChar w:fldCharType="begin"/>
        </w:r>
        <w:r>
          <w:instrText xml:space="preserve"> PAGEREF _Toc580 \h </w:instrText>
        </w:r>
        <w:r>
          <w:fldChar w:fldCharType="separate"/>
        </w:r>
        <w:r>
          <w:t>71</w:t>
        </w:r>
        <w:r>
          <w:fldChar w:fldCharType="end"/>
        </w:r>
      </w:hyperlink>
    </w:p>
    <w:p>
      <w:pPr>
        <w:pStyle w:val="TOC2"/>
        <w:tabs>
          <w:tab w:val="right" w:leader="dot" w:pos="8306"/>
        </w:tabs>
      </w:pPr>
      <w:hyperlink w:anchor="_Toc19666" w:history="1">
        <w:r>
          <w:rPr>
            <w:rFonts w:ascii="仿宋" w:eastAsia="仿宋" w:hAnsi="仿宋" w:cs="仿宋" w:hint="eastAsia"/>
            <w:lang w:eastAsia="zh-CN"/>
          </w:rPr>
          <w:t>(二)、设备采购与维护管理</w:t>
        </w:r>
        <w:r>
          <w:tab/>
        </w:r>
        <w:r>
          <w:fldChar w:fldCharType="begin"/>
        </w:r>
        <w:r>
          <w:instrText xml:space="preserve"> PAGEREF _Toc19666 \h </w:instrText>
        </w:r>
        <w:r>
          <w:fldChar w:fldCharType="separate"/>
        </w:r>
        <w:r>
          <w:t>72</w:t>
        </w:r>
        <w:r>
          <w:fldChar w:fldCharType="end"/>
        </w:r>
      </w:hyperlink>
    </w:p>
    <w:p>
      <w:pPr>
        <w:pStyle w:val="TOC2"/>
        <w:tabs>
          <w:tab w:val="right" w:leader="dot" w:pos="8306"/>
        </w:tabs>
      </w:pPr>
      <w:hyperlink w:anchor="_Toc16972" w:history="1">
        <w:r>
          <w:rPr>
            <w:rFonts w:ascii="仿宋" w:eastAsia="仿宋" w:hAnsi="仿宋" w:cs="仿宋" w:hint="eastAsia"/>
            <w:lang w:eastAsia="zh-CN"/>
          </w:rPr>
          <w:t>(三)、设施设备升级策略</w:t>
        </w:r>
        <w:r>
          <w:tab/>
        </w:r>
        <w:r>
          <w:fldChar w:fldCharType="begin"/>
        </w:r>
        <w:r>
          <w:instrText xml:space="preserve"> PAGEREF _Toc16972 \h </w:instrText>
        </w:r>
        <w:r>
          <w:fldChar w:fldCharType="separate"/>
        </w:r>
        <w:r>
          <w:t>72</w:t>
        </w:r>
        <w:r>
          <w:fldChar w:fldCharType="end"/>
        </w:r>
      </w:hyperlink>
    </w:p>
    <w:p>
      <w:pPr>
        <w:pStyle w:val="TOC1"/>
        <w:tabs>
          <w:tab w:val="right" w:leader="dot" w:pos="8306"/>
        </w:tabs>
      </w:pPr>
      <w:hyperlink w:anchor="_Toc31325" w:history="1">
        <w:r>
          <w:rPr>
            <w:rFonts w:ascii="仿宋" w:eastAsia="仿宋" w:hAnsi="仿宋" w:cs="仿宋" w:hint="eastAsia"/>
            <w:lang w:eastAsia="zh-CN"/>
          </w:rPr>
          <w:t>十七、项目施工方案</w:t>
        </w:r>
        <w:r>
          <w:tab/>
        </w:r>
        <w:r>
          <w:fldChar w:fldCharType="begin"/>
        </w:r>
        <w:r>
          <w:instrText xml:space="preserve"> PAGEREF _Toc31325 \h </w:instrText>
        </w:r>
        <w:r>
          <w:fldChar w:fldCharType="separate"/>
        </w:r>
        <w:r>
          <w:t>73</w:t>
        </w:r>
        <w:r>
          <w:fldChar w:fldCharType="end"/>
        </w:r>
      </w:hyperlink>
    </w:p>
    <w:p>
      <w:pPr>
        <w:pStyle w:val="TOC2"/>
        <w:tabs>
          <w:tab w:val="right" w:leader="dot" w:pos="8306"/>
        </w:tabs>
      </w:pPr>
      <w:hyperlink w:anchor="_Toc219" w:history="1">
        <w:r>
          <w:rPr>
            <w:rFonts w:ascii="仿宋" w:eastAsia="仿宋" w:hAnsi="仿宋" w:cs="仿宋" w:hint="eastAsia"/>
            <w:lang w:eastAsia="zh-CN"/>
          </w:rPr>
          <w:t>(一)、施工组织设计</w:t>
        </w:r>
        <w:r>
          <w:tab/>
        </w:r>
        <w:r>
          <w:fldChar w:fldCharType="begin"/>
        </w:r>
        <w:r>
          <w:instrText xml:space="preserve"> PAGEREF _Toc219 \h </w:instrText>
        </w:r>
        <w:r>
          <w:fldChar w:fldCharType="separate"/>
        </w:r>
        <w:r>
          <w:t>73</w:t>
        </w:r>
        <w:r>
          <w:fldChar w:fldCharType="end"/>
        </w:r>
      </w:hyperlink>
    </w:p>
    <w:p>
      <w:pPr>
        <w:pStyle w:val="TOC2"/>
        <w:tabs>
          <w:tab w:val="right" w:leader="dot" w:pos="8306"/>
        </w:tabs>
      </w:pPr>
      <w:hyperlink w:anchor="_Toc14531" w:history="1">
        <w:r>
          <w:rPr>
            <w:rFonts w:ascii="仿宋" w:eastAsia="仿宋" w:hAnsi="仿宋" w:cs="仿宋" w:hint="eastAsia"/>
            <w:lang w:eastAsia="zh-CN"/>
          </w:rPr>
          <w:t>(二)、施工工艺与技术路线</w:t>
        </w:r>
        <w:r>
          <w:tab/>
        </w:r>
        <w:r>
          <w:fldChar w:fldCharType="begin"/>
        </w:r>
        <w:r>
          <w:instrText xml:space="preserve"> PAGEREF _Toc14531 \h </w:instrText>
        </w:r>
        <w:r>
          <w:fldChar w:fldCharType="separate"/>
        </w:r>
        <w:r>
          <w:t>75</w:t>
        </w:r>
        <w:r>
          <w:fldChar w:fldCharType="end"/>
        </w:r>
      </w:hyperlink>
    </w:p>
    <w:p>
      <w:pPr>
        <w:pStyle w:val="TOC2"/>
        <w:tabs>
          <w:tab w:val="right" w:leader="dot" w:pos="8306"/>
        </w:tabs>
      </w:pPr>
      <w:hyperlink w:anchor="_Toc26771" w:history="1">
        <w:r>
          <w:rPr>
            <w:rFonts w:ascii="仿宋" w:eastAsia="仿宋" w:hAnsi="仿宋" w:cs="仿宋" w:hint="eastAsia"/>
            <w:lang w:eastAsia="zh-CN"/>
          </w:rPr>
          <w:t>(三)、关键节点施工计划</w:t>
        </w:r>
        <w:r>
          <w:tab/>
        </w:r>
        <w:r>
          <w:fldChar w:fldCharType="begin"/>
        </w:r>
        <w:r>
          <w:instrText xml:space="preserve"> PAGEREF _Toc26771 \h </w:instrText>
        </w:r>
        <w:r>
          <w:fldChar w:fldCharType="separate"/>
        </w:r>
        <w:r>
          <w:t>76</w:t>
        </w:r>
        <w:r>
          <w:fldChar w:fldCharType="end"/>
        </w:r>
      </w:hyperlink>
    </w:p>
    <w:p>
      <w:pPr>
        <w:pStyle w:val="TOC2"/>
        <w:tabs>
          <w:tab w:val="right" w:leader="dot" w:pos="8306"/>
        </w:tabs>
      </w:pPr>
      <w:hyperlink w:anchor="_Toc25978" w:history="1">
        <w:r>
          <w:rPr>
            <w:rFonts w:ascii="仿宋" w:eastAsia="仿宋" w:hAnsi="仿宋" w:cs="仿宋" w:hint="eastAsia"/>
            <w:lang w:eastAsia="zh-CN"/>
          </w:rPr>
          <w:t>(四)、施工现场管理</w:t>
        </w:r>
        <w:r>
          <w:tab/>
        </w:r>
        <w:r>
          <w:fldChar w:fldCharType="begin"/>
        </w:r>
        <w:r>
          <w:instrText xml:space="preserve"> PAGEREF _Toc25978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4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179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268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036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15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心电遥测监护仪项目与土地用途规划：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心电遥测监护仪项目的容积率和建筑密度：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用地控制指标通常规定了容积率和建筑密度的要求。对于心电遥测监护仪项目来说，这将影响建筑物的规模和高度。必须确保项目的设计符合容积率和建筑密度的限制，以遵守用地控制法规。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心电遥测监护仪项目的建筑线限制：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用地控制指标还可能规定了建筑物与街道或相邻土地的距离，这被称为建筑线限制。心电遥测监护仪项目必须遵守这些规定，以确保建筑的位置符合法规。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心电遥测监护仪项目的环境影响和可持续性：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用地控制指标可能包括环境保护要求，例如绿地比例和污染防控措施。对于心电遥测监护仪项目，这意味着必须考虑如何保护当地生态系统、水资源和空气质量，以确保项目的可持续性。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在整个项目规划和实施过程中，与用地控制指标的合作和遵守是至关重要的。这有助于确保心电遥测监护仪项目是一个合法、可持续且与城市规划一致的发展项目。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458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每个城市都有自己的规划目标和愿景，包括住宅区、商业区和工业区的平衡发展。心电遥测监护仪项目需要与城市规划目标保持一致，以确保项目不会破坏城市的整体规划。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https://d.book118.com/247026020132006030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0D605A"/>
    <w:rsid w:val="5D0D60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7026020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2023-12-24T14:16:00Z</dcterms:created>
  <dcterms:modified xsi:type="dcterms:W3CDTF">2023-12-24T14:16:44Z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1739FCB7413A4AF993012C3AC28DD270_11</vt:lpwstr>
  </property>
  <property fmtid="{D5CDD505-2E9C-101B-9397-08002B2CF9AE}" pid="3" name="KSOProductBuildVer">
    <vt:lpwstr>2052-12.1.0.16120</vt:lpwstr>
  </property>
</Properties>
</file>