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IC卡售气系统项目构思建设方案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39" w:history="1">
        <w:r>
          <w:rPr>
            <w:rFonts w:ascii="仿宋" w:eastAsia="仿宋" w:hAnsi="仿宋" w:cs="仿宋" w:hint="eastAsia"/>
            <w:lang w:eastAsia="zh-CN"/>
          </w:rPr>
          <w:t>概论</w:t>
        </w:r>
        <w:r>
          <w:tab/>
        </w:r>
        <w:r>
          <w:fldChar w:fldCharType="begin"/>
        </w:r>
        <w:r>
          <w:instrText xml:space="preserve"> PAGEREF _Toc11639 \h </w:instrText>
        </w:r>
        <w:r>
          <w:fldChar w:fldCharType="separate"/>
        </w:r>
        <w:r>
          <w:t>3</w:t>
        </w:r>
        <w:r>
          <w:fldChar w:fldCharType="end"/>
        </w:r>
      </w:hyperlink>
    </w:p>
    <w:p>
      <w:pPr>
        <w:pStyle w:val="TOC1"/>
        <w:tabs>
          <w:tab w:val="right" w:leader="dot" w:pos="8306"/>
        </w:tabs>
      </w:pPr>
      <w:hyperlink w:anchor="_Toc26849" w:history="1">
        <w:r>
          <w:rPr>
            <w:rFonts w:ascii="仿宋" w:eastAsia="仿宋" w:hAnsi="仿宋" w:cs="仿宋" w:hint="eastAsia"/>
            <w:lang w:eastAsia="zh-CN"/>
          </w:rPr>
          <w:t>一、项目监理与质量保证</w:t>
        </w:r>
        <w:r>
          <w:tab/>
        </w:r>
        <w:r>
          <w:fldChar w:fldCharType="begin"/>
        </w:r>
        <w:r>
          <w:instrText xml:space="preserve"> PAGEREF _Toc26849 \h </w:instrText>
        </w:r>
        <w:r>
          <w:fldChar w:fldCharType="separate"/>
        </w:r>
        <w:r>
          <w:t>3</w:t>
        </w:r>
        <w:r>
          <w:fldChar w:fldCharType="end"/>
        </w:r>
      </w:hyperlink>
    </w:p>
    <w:p>
      <w:pPr>
        <w:pStyle w:val="TOC2"/>
        <w:tabs>
          <w:tab w:val="right" w:leader="dot" w:pos="8306"/>
        </w:tabs>
      </w:pPr>
      <w:hyperlink w:anchor="_Toc29682" w:history="1">
        <w:r>
          <w:rPr>
            <w:rFonts w:ascii="仿宋" w:eastAsia="仿宋" w:hAnsi="仿宋" w:cs="仿宋" w:hint="eastAsia"/>
            <w:lang w:eastAsia="zh-CN"/>
          </w:rPr>
          <w:t>(一)、监理体系构建</w:t>
        </w:r>
        <w:r>
          <w:tab/>
        </w:r>
        <w:r>
          <w:fldChar w:fldCharType="begin"/>
        </w:r>
        <w:r>
          <w:instrText xml:space="preserve"> PAGEREF _Toc29682 \h </w:instrText>
        </w:r>
        <w:r>
          <w:fldChar w:fldCharType="separate"/>
        </w:r>
        <w:r>
          <w:t>3</w:t>
        </w:r>
        <w:r>
          <w:fldChar w:fldCharType="end"/>
        </w:r>
      </w:hyperlink>
    </w:p>
    <w:p>
      <w:pPr>
        <w:pStyle w:val="TOC2"/>
        <w:tabs>
          <w:tab w:val="right" w:leader="dot" w:pos="8306"/>
        </w:tabs>
      </w:pPr>
      <w:hyperlink w:anchor="_Toc30594" w:history="1">
        <w:r>
          <w:rPr>
            <w:rFonts w:ascii="仿宋" w:eastAsia="仿宋" w:hAnsi="仿宋" w:cs="仿宋" w:hint="eastAsia"/>
            <w:lang w:eastAsia="zh-CN"/>
          </w:rPr>
          <w:t>(二)、质量保证体系实施</w:t>
        </w:r>
        <w:r>
          <w:tab/>
        </w:r>
        <w:r>
          <w:fldChar w:fldCharType="begin"/>
        </w:r>
        <w:r>
          <w:instrText xml:space="preserve"> PAGEREF _Toc30594 \h </w:instrText>
        </w:r>
        <w:r>
          <w:fldChar w:fldCharType="separate"/>
        </w:r>
        <w:r>
          <w:t>4</w:t>
        </w:r>
        <w:r>
          <w:fldChar w:fldCharType="end"/>
        </w:r>
      </w:hyperlink>
    </w:p>
    <w:p>
      <w:pPr>
        <w:pStyle w:val="TOC2"/>
        <w:tabs>
          <w:tab w:val="right" w:leader="dot" w:pos="8306"/>
        </w:tabs>
      </w:pPr>
      <w:hyperlink w:anchor="_Toc10364" w:history="1">
        <w:r>
          <w:rPr>
            <w:rFonts w:ascii="仿宋" w:eastAsia="仿宋" w:hAnsi="仿宋" w:cs="仿宋" w:hint="eastAsia"/>
            <w:lang w:eastAsia="zh-CN"/>
          </w:rPr>
          <w:t>(三)、监理与质量控制流程</w:t>
        </w:r>
        <w:r>
          <w:tab/>
        </w:r>
        <w:r>
          <w:fldChar w:fldCharType="begin"/>
        </w:r>
        <w:r>
          <w:instrText xml:space="preserve"> PAGEREF _Toc10364 \h </w:instrText>
        </w:r>
        <w:r>
          <w:fldChar w:fldCharType="separate"/>
        </w:r>
        <w:r>
          <w:t>4</w:t>
        </w:r>
        <w:r>
          <w:fldChar w:fldCharType="end"/>
        </w:r>
      </w:hyperlink>
    </w:p>
    <w:p>
      <w:pPr>
        <w:pStyle w:val="TOC1"/>
        <w:tabs>
          <w:tab w:val="right" w:leader="dot" w:pos="8306"/>
        </w:tabs>
      </w:pPr>
      <w:hyperlink w:anchor="_Toc9407" w:history="1">
        <w:r>
          <w:rPr>
            <w:rFonts w:ascii="仿宋" w:eastAsia="仿宋" w:hAnsi="仿宋" w:cs="仿宋" w:hint="eastAsia"/>
            <w:lang w:eastAsia="zh-CN"/>
          </w:rPr>
          <w:t>二、资源开发及综合利用分析</w:t>
        </w:r>
        <w:r>
          <w:tab/>
        </w:r>
        <w:r>
          <w:fldChar w:fldCharType="begin"/>
        </w:r>
        <w:r>
          <w:instrText xml:space="preserve"> PAGEREF _Toc9407 \h </w:instrText>
        </w:r>
        <w:r>
          <w:fldChar w:fldCharType="separate"/>
        </w:r>
        <w:r>
          <w:t>5</w:t>
        </w:r>
        <w:r>
          <w:fldChar w:fldCharType="end"/>
        </w:r>
      </w:hyperlink>
    </w:p>
    <w:p>
      <w:pPr>
        <w:pStyle w:val="TOC2"/>
        <w:tabs>
          <w:tab w:val="right" w:leader="dot" w:pos="8306"/>
        </w:tabs>
      </w:pPr>
      <w:hyperlink w:anchor="_Toc31702" w:history="1">
        <w:r>
          <w:rPr>
            <w:rFonts w:ascii="仿宋" w:eastAsia="仿宋" w:hAnsi="仿宋" w:cs="仿宋" w:hint="eastAsia"/>
            <w:lang w:eastAsia="zh-CN"/>
          </w:rPr>
          <w:t>(一)、资源开发方案</w:t>
        </w:r>
        <w:r>
          <w:tab/>
        </w:r>
        <w:r>
          <w:fldChar w:fldCharType="begin"/>
        </w:r>
        <w:r>
          <w:instrText xml:space="preserve"> PAGEREF _Toc31702 \h </w:instrText>
        </w:r>
        <w:r>
          <w:fldChar w:fldCharType="separate"/>
        </w:r>
        <w:r>
          <w:t>5</w:t>
        </w:r>
        <w:r>
          <w:fldChar w:fldCharType="end"/>
        </w:r>
      </w:hyperlink>
    </w:p>
    <w:p>
      <w:pPr>
        <w:pStyle w:val="TOC2"/>
        <w:tabs>
          <w:tab w:val="right" w:leader="dot" w:pos="8306"/>
        </w:tabs>
      </w:pPr>
      <w:hyperlink w:anchor="_Toc26269" w:history="1">
        <w:r>
          <w:rPr>
            <w:rFonts w:ascii="仿宋" w:eastAsia="仿宋" w:hAnsi="仿宋" w:cs="仿宋" w:hint="eastAsia"/>
            <w:lang w:eastAsia="zh-CN"/>
          </w:rPr>
          <w:t>(二)、资源利用方案</w:t>
        </w:r>
        <w:r>
          <w:tab/>
        </w:r>
        <w:r>
          <w:fldChar w:fldCharType="begin"/>
        </w:r>
        <w:r>
          <w:instrText xml:space="preserve"> PAGEREF _Toc26269 \h </w:instrText>
        </w:r>
        <w:r>
          <w:fldChar w:fldCharType="separate"/>
        </w:r>
        <w:r>
          <w:t>6</w:t>
        </w:r>
        <w:r>
          <w:fldChar w:fldCharType="end"/>
        </w:r>
      </w:hyperlink>
    </w:p>
    <w:p>
      <w:pPr>
        <w:pStyle w:val="TOC2"/>
        <w:tabs>
          <w:tab w:val="right" w:leader="dot" w:pos="8306"/>
        </w:tabs>
      </w:pPr>
      <w:hyperlink w:anchor="_Toc6931" w:history="1">
        <w:r>
          <w:rPr>
            <w:rFonts w:ascii="仿宋" w:eastAsia="仿宋" w:hAnsi="仿宋" w:cs="仿宋" w:hint="eastAsia"/>
            <w:lang w:eastAsia="zh-CN"/>
          </w:rPr>
          <w:t>(三)、资源节约措施</w:t>
        </w:r>
        <w:r>
          <w:tab/>
        </w:r>
        <w:r>
          <w:fldChar w:fldCharType="begin"/>
        </w:r>
        <w:r>
          <w:instrText xml:space="preserve"> PAGEREF _Toc6931 \h </w:instrText>
        </w:r>
        <w:r>
          <w:fldChar w:fldCharType="separate"/>
        </w:r>
        <w:r>
          <w:t>7</w:t>
        </w:r>
        <w:r>
          <w:fldChar w:fldCharType="end"/>
        </w:r>
      </w:hyperlink>
    </w:p>
    <w:p>
      <w:pPr>
        <w:pStyle w:val="TOC1"/>
        <w:tabs>
          <w:tab w:val="right" w:leader="dot" w:pos="8306"/>
        </w:tabs>
      </w:pPr>
      <w:hyperlink w:anchor="_Toc4224" w:history="1">
        <w:r>
          <w:rPr>
            <w:rFonts w:ascii="仿宋" w:eastAsia="仿宋" w:hAnsi="仿宋" w:cs="仿宋" w:hint="eastAsia"/>
            <w:lang w:eastAsia="zh-CN"/>
          </w:rPr>
          <w:t>三、建设风险评估分析</w:t>
        </w:r>
        <w:r>
          <w:tab/>
        </w:r>
        <w:r>
          <w:fldChar w:fldCharType="begin"/>
        </w:r>
        <w:r>
          <w:instrText xml:space="preserve"> PAGEREF _Toc4224 \h </w:instrText>
        </w:r>
        <w:r>
          <w:fldChar w:fldCharType="separate"/>
        </w:r>
        <w:r>
          <w:t>8</w:t>
        </w:r>
        <w:r>
          <w:fldChar w:fldCharType="end"/>
        </w:r>
      </w:hyperlink>
    </w:p>
    <w:p>
      <w:pPr>
        <w:pStyle w:val="TOC2"/>
        <w:tabs>
          <w:tab w:val="right" w:leader="dot" w:pos="8306"/>
        </w:tabs>
      </w:pPr>
      <w:hyperlink w:anchor="_Toc25656" w:history="1">
        <w:r>
          <w:rPr>
            <w:rFonts w:ascii="仿宋" w:eastAsia="仿宋" w:hAnsi="仿宋" w:cs="仿宋" w:hint="eastAsia"/>
            <w:lang w:eastAsia="zh-CN"/>
          </w:rPr>
          <w:t>(一)、政策风险分析</w:t>
        </w:r>
        <w:r>
          <w:tab/>
        </w:r>
        <w:r>
          <w:fldChar w:fldCharType="begin"/>
        </w:r>
        <w:r>
          <w:instrText xml:space="preserve"> PAGEREF _Toc25656 \h </w:instrText>
        </w:r>
        <w:r>
          <w:fldChar w:fldCharType="separate"/>
        </w:r>
        <w:r>
          <w:t>8</w:t>
        </w:r>
        <w:r>
          <w:fldChar w:fldCharType="end"/>
        </w:r>
      </w:hyperlink>
    </w:p>
    <w:p>
      <w:pPr>
        <w:pStyle w:val="TOC2"/>
        <w:tabs>
          <w:tab w:val="right" w:leader="dot" w:pos="8306"/>
        </w:tabs>
      </w:pPr>
      <w:hyperlink w:anchor="_Toc18373" w:history="1">
        <w:r>
          <w:rPr>
            <w:rFonts w:ascii="仿宋" w:eastAsia="仿宋" w:hAnsi="仿宋" w:cs="仿宋" w:hint="eastAsia"/>
            <w:lang w:eastAsia="zh-CN"/>
          </w:rPr>
          <w:t>(二)、社会风险分析</w:t>
        </w:r>
        <w:r>
          <w:tab/>
        </w:r>
        <w:r>
          <w:fldChar w:fldCharType="begin"/>
        </w:r>
        <w:r>
          <w:instrText xml:space="preserve"> PAGEREF _Toc18373 \h </w:instrText>
        </w:r>
        <w:r>
          <w:fldChar w:fldCharType="separate"/>
        </w:r>
        <w:r>
          <w:t>9</w:t>
        </w:r>
        <w:r>
          <w:fldChar w:fldCharType="end"/>
        </w:r>
      </w:hyperlink>
    </w:p>
    <w:p>
      <w:pPr>
        <w:pStyle w:val="TOC2"/>
        <w:tabs>
          <w:tab w:val="right" w:leader="dot" w:pos="8306"/>
        </w:tabs>
      </w:pPr>
      <w:hyperlink w:anchor="_Toc20723" w:history="1">
        <w:r>
          <w:rPr>
            <w:rFonts w:ascii="仿宋" w:eastAsia="仿宋" w:hAnsi="仿宋" w:cs="仿宋" w:hint="eastAsia"/>
            <w:lang w:eastAsia="zh-CN"/>
          </w:rPr>
          <w:t>(三)、市场风险分析</w:t>
        </w:r>
        <w:r>
          <w:tab/>
        </w:r>
        <w:r>
          <w:fldChar w:fldCharType="begin"/>
        </w:r>
        <w:r>
          <w:instrText xml:space="preserve"> PAGEREF _Toc20723 \h </w:instrText>
        </w:r>
        <w:r>
          <w:fldChar w:fldCharType="separate"/>
        </w:r>
        <w:r>
          <w:t>11</w:t>
        </w:r>
        <w:r>
          <w:fldChar w:fldCharType="end"/>
        </w:r>
      </w:hyperlink>
    </w:p>
    <w:p>
      <w:pPr>
        <w:pStyle w:val="TOC2"/>
        <w:tabs>
          <w:tab w:val="right" w:leader="dot" w:pos="8306"/>
        </w:tabs>
      </w:pPr>
      <w:hyperlink w:anchor="_Toc27159" w:history="1">
        <w:r>
          <w:rPr>
            <w:rFonts w:ascii="仿宋" w:eastAsia="仿宋" w:hAnsi="仿宋" w:cs="仿宋" w:hint="eastAsia"/>
            <w:lang w:eastAsia="zh-CN"/>
          </w:rPr>
          <w:t>(四)、资金风险分析</w:t>
        </w:r>
        <w:r>
          <w:tab/>
        </w:r>
        <w:r>
          <w:fldChar w:fldCharType="begin"/>
        </w:r>
        <w:r>
          <w:instrText xml:space="preserve"> PAGEREF _Toc27159 \h </w:instrText>
        </w:r>
        <w:r>
          <w:fldChar w:fldCharType="separate"/>
        </w:r>
        <w:r>
          <w:t>12</w:t>
        </w:r>
        <w:r>
          <w:fldChar w:fldCharType="end"/>
        </w:r>
      </w:hyperlink>
    </w:p>
    <w:p>
      <w:pPr>
        <w:pStyle w:val="TOC2"/>
        <w:tabs>
          <w:tab w:val="right" w:leader="dot" w:pos="8306"/>
        </w:tabs>
      </w:pPr>
      <w:hyperlink w:anchor="_Toc20499" w:history="1">
        <w:r>
          <w:rPr>
            <w:rFonts w:ascii="仿宋" w:eastAsia="仿宋" w:hAnsi="仿宋" w:cs="仿宋" w:hint="eastAsia"/>
            <w:lang w:eastAsia="zh-CN"/>
          </w:rPr>
          <w:t>(五)、技术风险分析</w:t>
        </w:r>
        <w:r>
          <w:tab/>
        </w:r>
        <w:r>
          <w:fldChar w:fldCharType="begin"/>
        </w:r>
        <w:r>
          <w:instrText xml:space="preserve"> PAGEREF _Toc20499 \h </w:instrText>
        </w:r>
        <w:r>
          <w:fldChar w:fldCharType="separate"/>
        </w:r>
        <w:r>
          <w:t>13</w:t>
        </w:r>
        <w:r>
          <w:fldChar w:fldCharType="end"/>
        </w:r>
      </w:hyperlink>
    </w:p>
    <w:p>
      <w:pPr>
        <w:pStyle w:val="TOC2"/>
        <w:tabs>
          <w:tab w:val="right" w:leader="dot" w:pos="8306"/>
        </w:tabs>
      </w:pPr>
      <w:hyperlink w:anchor="_Toc23444" w:history="1">
        <w:r>
          <w:rPr>
            <w:rFonts w:ascii="仿宋" w:eastAsia="仿宋" w:hAnsi="仿宋" w:cs="仿宋" w:hint="eastAsia"/>
            <w:lang w:eastAsia="zh-CN"/>
          </w:rPr>
          <w:t>(六)、财务风险分析</w:t>
        </w:r>
        <w:r>
          <w:tab/>
        </w:r>
        <w:r>
          <w:fldChar w:fldCharType="begin"/>
        </w:r>
        <w:r>
          <w:instrText xml:space="preserve"> PAGEREF _Toc23444 \h </w:instrText>
        </w:r>
        <w:r>
          <w:fldChar w:fldCharType="separate"/>
        </w:r>
        <w:r>
          <w:t>14</w:t>
        </w:r>
        <w:r>
          <w:fldChar w:fldCharType="end"/>
        </w:r>
      </w:hyperlink>
    </w:p>
    <w:p>
      <w:pPr>
        <w:pStyle w:val="TOC2"/>
        <w:tabs>
          <w:tab w:val="right" w:leader="dot" w:pos="8306"/>
        </w:tabs>
      </w:pPr>
      <w:hyperlink w:anchor="_Toc19361" w:history="1">
        <w:r>
          <w:rPr>
            <w:rFonts w:ascii="仿宋" w:eastAsia="仿宋" w:hAnsi="仿宋" w:cs="仿宋" w:hint="eastAsia"/>
            <w:lang w:eastAsia="zh-CN"/>
          </w:rPr>
          <w:t>(七)、管理风险分析</w:t>
        </w:r>
        <w:r>
          <w:tab/>
        </w:r>
        <w:r>
          <w:fldChar w:fldCharType="begin"/>
        </w:r>
        <w:r>
          <w:instrText xml:space="preserve"> PAGEREF _Toc19361 \h </w:instrText>
        </w:r>
        <w:r>
          <w:fldChar w:fldCharType="separate"/>
        </w:r>
        <w:r>
          <w:t>16</w:t>
        </w:r>
        <w:r>
          <w:fldChar w:fldCharType="end"/>
        </w:r>
      </w:hyperlink>
    </w:p>
    <w:p>
      <w:pPr>
        <w:pStyle w:val="TOC2"/>
        <w:tabs>
          <w:tab w:val="right" w:leader="dot" w:pos="8306"/>
        </w:tabs>
      </w:pPr>
      <w:hyperlink w:anchor="_Toc8960" w:history="1">
        <w:r>
          <w:rPr>
            <w:rFonts w:ascii="仿宋" w:eastAsia="仿宋" w:hAnsi="仿宋" w:cs="仿宋" w:hint="eastAsia"/>
            <w:lang w:eastAsia="zh-CN"/>
          </w:rPr>
          <w:t>(八)、其它风险分析</w:t>
        </w:r>
        <w:r>
          <w:tab/>
        </w:r>
        <w:r>
          <w:fldChar w:fldCharType="begin"/>
        </w:r>
        <w:r>
          <w:instrText xml:space="preserve"> PAGEREF _Toc8960 \h </w:instrText>
        </w:r>
        <w:r>
          <w:fldChar w:fldCharType="separate"/>
        </w:r>
        <w:r>
          <w:t>17</w:t>
        </w:r>
        <w:r>
          <w:fldChar w:fldCharType="end"/>
        </w:r>
      </w:hyperlink>
    </w:p>
    <w:p>
      <w:pPr>
        <w:pStyle w:val="TOC2"/>
        <w:tabs>
          <w:tab w:val="right" w:leader="dot" w:pos="8306"/>
        </w:tabs>
      </w:pPr>
      <w:hyperlink w:anchor="_Toc18626" w:history="1">
        <w:r>
          <w:rPr>
            <w:rFonts w:ascii="仿宋" w:eastAsia="仿宋" w:hAnsi="仿宋" w:cs="仿宋" w:hint="eastAsia"/>
            <w:lang w:eastAsia="zh-CN"/>
          </w:rPr>
          <w:t>(九)、社会影响评估</w:t>
        </w:r>
        <w:r>
          <w:tab/>
        </w:r>
        <w:r>
          <w:fldChar w:fldCharType="begin"/>
        </w:r>
        <w:r>
          <w:instrText xml:space="preserve"> PAGEREF _Toc18626 \h </w:instrText>
        </w:r>
        <w:r>
          <w:fldChar w:fldCharType="separate"/>
        </w:r>
        <w:r>
          <w:t>19</w:t>
        </w:r>
        <w:r>
          <w:fldChar w:fldCharType="end"/>
        </w:r>
      </w:hyperlink>
    </w:p>
    <w:p>
      <w:pPr>
        <w:pStyle w:val="TOC1"/>
        <w:tabs>
          <w:tab w:val="right" w:leader="dot" w:pos="8306"/>
        </w:tabs>
      </w:pPr>
      <w:hyperlink w:anchor="_Toc11407" w:history="1">
        <w:r>
          <w:rPr>
            <w:rFonts w:ascii="仿宋" w:eastAsia="仿宋" w:hAnsi="仿宋" w:cs="仿宋" w:hint="eastAsia"/>
            <w:lang w:eastAsia="zh-CN"/>
          </w:rPr>
          <w:t>四、社会影响分析</w:t>
        </w:r>
        <w:r>
          <w:tab/>
        </w:r>
        <w:r>
          <w:fldChar w:fldCharType="begin"/>
        </w:r>
        <w:r>
          <w:instrText xml:space="preserve"> PAGEREF _Toc11407 \h </w:instrText>
        </w:r>
        <w:r>
          <w:fldChar w:fldCharType="separate"/>
        </w:r>
        <w:r>
          <w:t>21</w:t>
        </w:r>
        <w:r>
          <w:fldChar w:fldCharType="end"/>
        </w:r>
      </w:hyperlink>
    </w:p>
    <w:p>
      <w:pPr>
        <w:pStyle w:val="TOC2"/>
        <w:tabs>
          <w:tab w:val="right" w:leader="dot" w:pos="8306"/>
        </w:tabs>
      </w:pPr>
      <w:hyperlink w:anchor="_Toc14297" w:history="1">
        <w:r>
          <w:rPr>
            <w:rFonts w:ascii="仿宋" w:eastAsia="仿宋" w:hAnsi="仿宋" w:cs="仿宋" w:hint="eastAsia"/>
            <w:lang w:eastAsia="zh-CN"/>
          </w:rPr>
          <w:t>(一)、社会影响效果分析</w:t>
        </w:r>
        <w:r>
          <w:tab/>
        </w:r>
        <w:r>
          <w:fldChar w:fldCharType="begin"/>
        </w:r>
        <w:r>
          <w:instrText xml:space="preserve"> PAGEREF _Toc14297 \h </w:instrText>
        </w:r>
        <w:r>
          <w:fldChar w:fldCharType="separate"/>
        </w:r>
        <w:r>
          <w:t>21</w:t>
        </w:r>
        <w:r>
          <w:fldChar w:fldCharType="end"/>
        </w:r>
      </w:hyperlink>
    </w:p>
    <w:p>
      <w:pPr>
        <w:pStyle w:val="TOC2"/>
        <w:tabs>
          <w:tab w:val="right" w:leader="dot" w:pos="8306"/>
        </w:tabs>
      </w:pPr>
      <w:hyperlink w:anchor="_Toc4120" w:history="1">
        <w:r>
          <w:rPr>
            <w:rFonts w:ascii="仿宋" w:eastAsia="仿宋" w:hAnsi="仿宋" w:cs="仿宋" w:hint="eastAsia"/>
            <w:lang w:eastAsia="zh-CN"/>
          </w:rPr>
          <w:t>(二)、社会适应性分析</w:t>
        </w:r>
        <w:r>
          <w:tab/>
        </w:r>
        <w:r>
          <w:fldChar w:fldCharType="begin"/>
        </w:r>
        <w:r>
          <w:instrText xml:space="preserve"> PAGEREF _Toc4120 \h </w:instrText>
        </w:r>
        <w:r>
          <w:fldChar w:fldCharType="separate"/>
        </w:r>
        <w:r>
          <w:t>23</w:t>
        </w:r>
        <w:r>
          <w:fldChar w:fldCharType="end"/>
        </w:r>
      </w:hyperlink>
    </w:p>
    <w:p>
      <w:pPr>
        <w:pStyle w:val="TOC2"/>
        <w:tabs>
          <w:tab w:val="right" w:leader="dot" w:pos="8306"/>
        </w:tabs>
      </w:pPr>
      <w:hyperlink w:anchor="_Toc32379" w:history="1">
        <w:r>
          <w:rPr>
            <w:rFonts w:ascii="仿宋" w:eastAsia="仿宋" w:hAnsi="仿宋" w:cs="仿宋" w:hint="eastAsia"/>
            <w:lang w:eastAsia="zh-CN"/>
          </w:rPr>
          <w:t>(三)、社会风险及对策分析</w:t>
        </w:r>
        <w:r>
          <w:tab/>
        </w:r>
        <w:r>
          <w:fldChar w:fldCharType="begin"/>
        </w:r>
        <w:r>
          <w:instrText xml:space="preserve"> PAGEREF _Toc32379 \h </w:instrText>
        </w:r>
        <w:r>
          <w:fldChar w:fldCharType="separate"/>
        </w:r>
        <w:r>
          <w:t>25</w:t>
        </w:r>
        <w:r>
          <w:fldChar w:fldCharType="end"/>
        </w:r>
      </w:hyperlink>
    </w:p>
    <w:p>
      <w:pPr>
        <w:pStyle w:val="TOC1"/>
        <w:tabs>
          <w:tab w:val="right" w:leader="dot" w:pos="8306"/>
        </w:tabs>
      </w:pPr>
      <w:hyperlink w:anchor="_Toc23969" w:history="1">
        <w:r>
          <w:rPr>
            <w:rFonts w:ascii="仿宋" w:eastAsia="仿宋" w:hAnsi="仿宋" w:cs="仿宋" w:hint="eastAsia"/>
            <w:lang w:eastAsia="zh-CN"/>
          </w:rPr>
          <w:t>五、经济影响分析</w:t>
        </w:r>
        <w:r>
          <w:tab/>
        </w:r>
        <w:r>
          <w:fldChar w:fldCharType="begin"/>
        </w:r>
        <w:r>
          <w:instrText xml:space="preserve"> PAGEREF _Toc23969 \h </w:instrText>
        </w:r>
        <w:r>
          <w:fldChar w:fldCharType="separate"/>
        </w:r>
        <w:r>
          <w:t>28</w:t>
        </w:r>
        <w:r>
          <w:fldChar w:fldCharType="end"/>
        </w:r>
      </w:hyperlink>
    </w:p>
    <w:p>
      <w:pPr>
        <w:pStyle w:val="TOC2"/>
        <w:tabs>
          <w:tab w:val="right" w:leader="dot" w:pos="8306"/>
        </w:tabs>
      </w:pPr>
      <w:hyperlink w:anchor="_Toc21039" w:history="1">
        <w:r>
          <w:rPr>
            <w:rFonts w:ascii="仿宋" w:eastAsia="仿宋" w:hAnsi="仿宋" w:cs="仿宋" w:hint="eastAsia"/>
            <w:lang w:eastAsia="zh-CN"/>
          </w:rPr>
          <w:t>(一)、经济费用效益或费用效果分析</w:t>
        </w:r>
        <w:r>
          <w:tab/>
        </w:r>
        <w:r>
          <w:fldChar w:fldCharType="begin"/>
        </w:r>
        <w:r>
          <w:instrText xml:space="preserve"> PAGEREF _Toc21039 \h </w:instrText>
        </w:r>
        <w:r>
          <w:fldChar w:fldCharType="separate"/>
        </w:r>
        <w:r>
          <w:t>28</w:t>
        </w:r>
        <w:r>
          <w:fldChar w:fldCharType="end"/>
        </w:r>
      </w:hyperlink>
    </w:p>
    <w:p>
      <w:pPr>
        <w:pStyle w:val="TOC2"/>
        <w:tabs>
          <w:tab w:val="right" w:leader="dot" w:pos="8306"/>
        </w:tabs>
      </w:pPr>
      <w:hyperlink w:anchor="_Toc19377" w:history="1">
        <w:r>
          <w:rPr>
            <w:rFonts w:ascii="仿宋" w:eastAsia="仿宋" w:hAnsi="仿宋" w:cs="仿宋" w:hint="eastAsia"/>
            <w:lang w:eastAsia="zh-CN"/>
          </w:rPr>
          <w:t>(二)、行业影响分析</w:t>
        </w:r>
        <w:r>
          <w:tab/>
        </w:r>
        <w:r>
          <w:fldChar w:fldCharType="begin"/>
        </w:r>
        <w:r>
          <w:instrText xml:space="preserve"> PAGEREF _Toc19377 \h </w:instrText>
        </w:r>
        <w:r>
          <w:fldChar w:fldCharType="separate"/>
        </w:r>
        <w:r>
          <w:t>31</w:t>
        </w:r>
        <w:r>
          <w:fldChar w:fldCharType="end"/>
        </w:r>
      </w:hyperlink>
    </w:p>
    <w:p>
      <w:pPr>
        <w:pStyle w:val="TOC2"/>
        <w:tabs>
          <w:tab w:val="right" w:leader="dot" w:pos="8306"/>
        </w:tabs>
      </w:pPr>
      <w:hyperlink w:anchor="_Toc29209" w:history="1">
        <w:r>
          <w:rPr>
            <w:rFonts w:ascii="仿宋" w:eastAsia="仿宋" w:hAnsi="仿宋" w:cs="仿宋" w:hint="eastAsia"/>
            <w:lang w:eastAsia="zh-CN"/>
          </w:rPr>
          <w:t>(三)、区域经济影响分析</w:t>
        </w:r>
        <w:r>
          <w:tab/>
        </w:r>
        <w:r>
          <w:fldChar w:fldCharType="begin"/>
        </w:r>
        <w:r>
          <w:instrText xml:space="preserve"> PAGEREF _Toc29209 \h </w:instrText>
        </w:r>
        <w:r>
          <w:fldChar w:fldCharType="separate"/>
        </w:r>
        <w:r>
          <w:t>32</w:t>
        </w:r>
        <w:r>
          <w:fldChar w:fldCharType="end"/>
        </w:r>
      </w:hyperlink>
    </w:p>
    <w:p>
      <w:pPr>
        <w:pStyle w:val="TOC2"/>
        <w:tabs>
          <w:tab w:val="right" w:leader="dot" w:pos="8306"/>
        </w:tabs>
      </w:pPr>
      <w:hyperlink w:anchor="_Toc15561" w:history="1">
        <w:r>
          <w:rPr>
            <w:rFonts w:ascii="仿宋" w:eastAsia="仿宋" w:hAnsi="仿宋" w:cs="仿宋" w:hint="eastAsia"/>
            <w:lang w:eastAsia="zh-CN"/>
          </w:rPr>
          <w:t>(四)、宏观经济影响分析</w:t>
        </w:r>
        <w:r>
          <w:tab/>
        </w:r>
        <w:r>
          <w:fldChar w:fldCharType="begin"/>
        </w:r>
        <w:r>
          <w:instrText xml:space="preserve"> PAGEREF _Toc15561 \h </w:instrText>
        </w:r>
        <w:r>
          <w:fldChar w:fldCharType="separate"/>
        </w:r>
        <w:r>
          <w:t>33</w:t>
        </w:r>
        <w:r>
          <w:fldChar w:fldCharType="end"/>
        </w:r>
      </w:hyperlink>
    </w:p>
    <w:p>
      <w:pPr>
        <w:pStyle w:val="TOC1"/>
        <w:tabs>
          <w:tab w:val="right" w:leader="dot" w:pos="8306"/>
        </w:tabs>
      </w:pPr>
      <w:hyperlink w:anchor="_Toc32502" w:history="1">
        <w:r>
          <w:rPr>
            <w:rFonts w:ascii="仿宋" w:eastAsia="仿宋" w:hAnsi="仿宋" w:cs="仿宋" w:hint="eastAsia"/>
            <w:lang w:eastAsia="zh-CN"/>
          </w:rPr>
          <w:t>六、项目选址研究</w:t>
        </w:r>
        <w:r>
          <w:tab/>
        </w:r>
        <w:r>
          <w:fldChar w:fldCharType="begin"/>
        </w:r>
        <w:r>
          <w:instrText xml:space="preserve"> PAGEREF _Toc32502 \h </w:instrText>
        </w:r>
        <w:r>
          <w:fldChar w:fldCharType="separate"/>
        </w:r>
        <w:r>
          <w:t>35</w:t>
        </w:r>
        <w:r>
          <w:fldChar w:fldCharType="end"/>
        </w:r>
      </w:hyperlink>
    </w:p>
    <w:p>
      <w:pPr>
        <w:pStyle w:val="TOC2"/>
        <w:tabs>
          <w:tab w:val="right" w:leader="dot" w:pos="8306"/>
        </w:tabs>
      </w:pPr>
      <w:hyperlink w:anchor="_Toc32230" w:history="1">
        <w:r>
          <w:rPr>
            <w:rFonts w:ascii="仿宋" w:eastAsia="仿宋" w:hAnsi="仿宋" w:cs="仿宋" w:hint="eastAsia"/>
            <w:lang w:eastAsia="zh-CN"/>
          </w:rPr>
          <w:t>(一)、项目选址原则</w:t>
        </w:r>
        <w:r>
          <w:tab/>
        </w:r>
        <w:r>
          <w:fldChar w:fldCharType="begin"/>
        </w:r>
        <w:r>
          <w:instrText xml:space="preserve"> PAGEREF _Toc32230 \h </w:instrText>
        </w:r>
        <w:r>
          <w:fldChar w:fldCharType="separate"/>
        </w:r>
        <w:r>
          <w:t>35</w:t>
        </w:r>
        <w:r>
          <w:fldChar w:fldCharType="end"/>
        </w:r>
      </w:hyperlink>
    </w:p>
    <w:p>
      <w:pPr>
        <w:pStyle w:val="TOC2"/>
        <w:tabs>
          <w:tab w:val="right" w:leader="dot" w:pos="8306"/>
        </w:tabs>
      </w:pPr>
      <w:hyperlink w:anchor="_Toc27678" w:history="1">
        <w:r>
          <w:rPr>
            <w:rFonts w:ascii="仿宋" w:eastAsia="仿宋" w:hAnsi="仿宋" w:cs="仿宋" w:hint="eastAsia"/>
            <w:lang w:eastAsia="zh-CN"/>
          </w:rPr>
          <w:t>(二)、项目选址</w:t>
        </w:r>
        <w:r>
          <w:tab/>
        </w:r>
        <w:r>
          <w:fldChar w:fldCharType="begin"/>
        </w:r>
        <w:r>
          <w:instrText xml:space="preserve"> PAGEREF _Toc27678 \h </w:instrText>
        </w:r>
        <w:r>
          <w:fldChar w:fldCharType="separate"/>
        </w:r>
        <w:r>
          <w:t>38</w:t>
        </w:r>
        <w:r>
          <w:fldChar w:fldCharType="end"/>
        </w:r>
      </w:hyperlink>
    </w:p>
    <w:p>
      <w:pPr>
        <w:pStyle w:val="TOC2"/>
        <w:tabs>
          <w:tab w:val="right" w:leader="dot" w:pos="8306"/>
        </w:tabs>
      </w:pPr>
      <w:hyperlink w:anchor="_Toc28175" w:history="1">
        <w:r>
          <w:rPr>
            <w:rFonts w:ascii="仿宋" w:eastAsia="仿宋" w:hAnsi="仿宋" w:cs="仿宋" w:hint="eastAsia"/>
            <w:lang w:eastAsia="zh-CN"/>
          </w:rPr>
          <w:t>(三)、建设条件分析</w:t>
        </w:r>
        <w:r>
          <w:tab/>
        </w:r>
        <w:r>
          <w:fldChar w:fldCharType="begin"/>
        </w:r>
        <w:r>
          <w:instrText xml:space="preserve"> PAGEREF _Toc28175 \h </w:instrText>
        </w:r>
        <w:r>
          <w:fldChar w:fldCharType="separate"/>
        </w:r>
        <w:r>
          <w:t>40</w:t>
        </w:r>
        <w:r>
          <w:fldChar w:fldCharType="end"/>
        </w:r>
      </w:hyperlink>
    </w:p>
    <w:p>
      <w:pPr>
        <w:pStyle w:val="TOC2"/>
        <w:tabs>
          <w:tab w:val="right" w:leader="dot" w:pos="8306"/>
        </w:tabs>
      </w:pPr>
      <w:hyperlink w:anchor="_Toc6497" w:history="1">
        <w:r>
          <w:rPr>
            <w:rFonts w:ascii="仿宋" w:eastAsia="仿宋" w:hAnsi="仿宋" w:cs="仿宋" w:hint="eastAsia"/>
            <w:lang w:eastAsia="zh-CN"/>
          </w:rPr>
          <w:t>(四)、用地控制指标</w:t>
        </w:r>
        <w:r>
          <w:tab/>
        </w:r>
        <w:r>
          <w:fldChar w:fldCharType="begin"/>
        </w:r>
        <w:r>
          <w:instrText xml:space="preserve"> PAGEREF _Toc6497 \h </w:instrText>
        </w:r>
        <w:r>
          <w:fldChar w:fldCharType="separate"/>
        </w:r>
        <w:r>
          <w:t>41</w:t>
        </w:r>
        <w:r>
          <w:fldChar w:fldCharType="end"/>
        </w:r>
      </w:hyperlink>
    </w:p>
    <w:p>
      <w:pPr>
        <w:pStyle w:val="TOC2"/>
        <w:tabs>
          <w:tab w:val="right" w:leader="dot" w:pos="8306"/>
        </w:tabs>
      </w:pPr>
      <w:hyperlink w:anchor="_Toc32556" w:history="1">
        <w:r>
          <w:rPr>
            <w:rFonts w:ascii="仿宋" w:eastAsia="仿宋" w:hAnsi="仿宋" w:cs="仿宋" w:hint="eastAsia"/>
            <w:lang w:eastAsia="zh-CN"/>
          </w:rPr>
          <w:t>(五)、地总体要求</w:t>
        </w:r>
        <w:r>
          <w:tab/>
        </w:r>
        <w:r>
          <w:fldChar w:fldCharType="begin"/>
        </w:r>
        <w:r>
          <w:instrText xml:space="preserve"> PAGEREF _Toc32556 \h </w:instrText>
        </w:r>
        <w:r>
          <w:fldChar w:fldCharType="separate"/>
        </w:r>
        <w:r>
          <w:t>43</w:t>
        </w:r>
        <w:r>
          <w:fldChar w:fldCharType="end"/>
        </w:r>
      </w:hyperlink>
    </w:p>
    <w:p>
      <w:pPr>
        <w:pStyle w:val="TOC2"/>
        <w:tabs>
          <w:tab w:val="right" w:leader="dot" w:pos="8306"/>
        </w:tabs>
      </w:pPr>
      <w:hyperlink w:anchor="_Toc25848" w:history="1">
        <w:r>
          <w:rPr>
            <w:rFonts w:ascii="仿宋" w:eastAsia="仿宋" w:hAnsi="仿宋" w:cs="仿宋" w:hint="eastAsia"/>
            <w:lang w:eastAsia="zh-CN"/>
          </w:rPr>
          <w:t>(六)、节约用地措施</w:t>
        </w:r>
        <w:r>
          <w:tab/>
        </w:r>
        <w:r>
          <w:fldChar w:fldCharType="begin"/>
        </w:r>
        <w:r>
          <w:instrText xml:space="preserve"> PAGEREF _Toc25848 \h </w:instrText>
        </w:r>
        <w:r>
          <w:fldChar w:fldCharType="separate"/>
        </w:r>
        <w:r>
          <w:t>44</w:t>
        </w:r>
        <w:r>
          <w:fldChar w:fldCharType="end"/>
        </w:r>
      </w:hyperlink>
    </w:p>
    <w:p>
      <w:pPr>
        <w:pStyle w:val="TOC2"/>
        <w:tabs>
          <w:tab w:val="right" w:leader="dot" w:pos="8306"/>
        </w:tabs>
      </w:pPr>
      <w:hyperlink w:anchor="_Toc17084" w:history="1">
        <w:r>
          <w:rPr>
            <w:rFonts w:ascii="仿宋" w:eastAsia="仿宋" w:hAnsi="仿宋" w:cs="仿宋" w:hint="eastAsia"/>
            <w:lang w:eastAsia="zh-CN"/>
          </w:rPr>
          <w:t>(七)、选址综合评价</w:t>
        </w:r>
        <w:r>
          <w:tab/>
        </w:r>
        <w:r>
          <w:fldChar w:fldCharType="begin"/>
        </w:r>
        <w:r>
          <w:instrText xml:space="preserve"> PAGEREF _Toc17084 \h </w:instrText>
        </w:r>
        <w:r>
          <w:fldChar w:fldCharType="separate"/>
        </w:r>
        <w:r>
          <w:t>45</w:t>
        </w:r>
        <w:r>
          <w:fldChar w:fldCharType="end"/>
        </w:r>
      </w:hyperlink>
    </w:p>
    <w:p>
      <w:pPr>
        <w:pStyle w:val="TOC1"/>
        <w:tabs>
          <w:tab w:val="right" w:leader="dot" w:pos="8306"/>
        </w:tabs>
      </w:pPr>
      <w:hyperlink w:anchor="_Toc15848" w:history="1">
        <w:r>
          <w:rPr>
            <w:rFonts w:ascii="仿宋" w:eastAsia="仿宋" w:hAnsi="仿宋" w:cs="仿宋" w:hint="eastAsia"/>
            <w:lang w:eastAsia="zh-CN"/>
          </w:rPr>
          <w:t>七、客户关系管理与市场拓展</w:t>
        </w:r>
        <w:r>
          <w:tab/>
        </w:r>
        <w:r>
          <w:fldChar w:fldCharType="begin"/>
        </w:r>
        <w:r>
          <w:instrText xml:space="preserve"> PAGEREF _Toc15848 \h </w:instrText>
        </w:r>
        <w:r>
          <w:fldChar w:fldCharType="separate"/>
        </w:r>
        <w:r>
          <w:t>46</w:t>
        </w:r>
        <w:r>
          <w:fldChar w:fldCharType="end"/>
        </w:r>
      </w:hyperlink>
    </w:p>
    <w:p>
      <w:pPr>
        <w:pStyle w:val="TOC2"/>
        <w:tabs>
          <w:tab w:val="right" w:leader="dot" w:pos="8306"/>
        </w:tabs>
      </w:pPr>
      <w:hyperlink w:anchor="_Toc2346" w:history="1">
        <w:r>
          <w:rPr>
            <w:rFonts w:ascii="仿宋" w:eastAsia="仿宋" w:hAnsi="仿宋" w:cs="仿宋" w:hint="eastAsia"/>
            <w:lang w:eastAsia="zh-CN"/>
          </w:rPr>
          <w:t>(一)、客户关系管理策略</w:t>
        </w:r>
        <w:r>
          <w:tab/>
        </w:r>
        <w:r>
          <w:fldChar w:fldCharType="begin"/>
        </w:r>
        <w:r>
          <w:instrText xml:space="preserve"> PAGEREF _Toc2346 \h </w:instrText>
        </w:r>
        <w:r>
          <w:fldChar w:fldCharType="separate"/>
        </w:r>
        <w:r>
          <w:t>46</w:t>
        </w:r>
        <w:r>
          <w:fldChar w:fldCharType="end"/>
        </w:r>
      </w:hyperlink>
    </w:p>
    <w:p>
      <w:pPr>
        <w:pStyle w:val="TOC2"/>
        <w:tabs>
          <w:tab w:val="right" w:leader="dot" w:pos="8306"/>
        </w:tabs>
      </w:pPr>
      <w:hyperlink w:anchor="_Toc17027" w:history="1">
        <w:r>
          <w:rPr>
            <w:rFonts w:ascii="仿宋" w:eastAsia="仿宋" w:hAnsi="仿宋" w:cs="仿宋" w:hint="eastAsia"/>
            <w:lang w:eastAsia="zh-CN"/>
          </w:rPr>
          <w:t>(二)、市场拓展方案</w:t>
        </w:r>
        <w:r>
          <w:tab/>
        </w:r>
        <w:r>
          <w:fldChar w:fldCharType="begin"/>
        </w:r>
        <w:r>
          <w:instrText xml:space="preserve"> PAGEREF _Toc17027 \h </w:instrText>
        </w:r>
        <w:r>
          <w:fldChar w:fldCharType="separate"/>
        </w:r>
        <w:r>
          <w:t>48</w:t>
        </w:r>
        <w:r>
          <w:fldChar w:fldCharType="end"/>
        </w:r>
      </w:hyperlink>
    </w:p>
    <w:p>
      <w:pPr>
        <w:pStyle w:val="TOC1"/>
        <w:tabs>
          <w:tab w:val="right" w:leader="dot" w:pos="8306"/>
        </w:tabs>
      </w:pPr>
      <w:hyperlink w:anchor="_Toc4298" w:history="1">
        <w:r>
          <w:rPr>
            <w:rFonts w:ascii="仿宋" w:eastAsia="仿宋" w:hAnsi="仿宋" w:cs="仿宋" w:hint="eastAsia"/>
            <w:lang w:eastAsia="zh-CN"/>
          </w:rPr>
          <w:t>八、土地利用与规划方案</w:t>
        </w:r>
        <w:r>
          <w:tab/>
        </w:r>
        <w:r>
          <w:fldChar w:fldCharType="begin"/>
        </w:r>
        <w:r>
          <w:instrText xml:space="preserve"> PAGEREF _Toc4298 \h </w:instrText>
        </w:r>
        <w:r>
          <w:fldChar w:fldCharType="separate"/>
        </w:r>
        <w:r>
          <w:t>49</w:t>
        </w:r>
        <w:r>
          <w:fldChar w:fldCharType="end"/>
        </w:r>
      </w:hyperlink>
    </w:p>
    <w:p>
      <w:pPr>
        <w:pStyle w:val="TOC2"/>
        <w:tabs>
          <w:tab w:val="right" w:leader="dot" w:pos="8306"/>
        </w:tabs>
      </w:pPr>
      <w:hyperlink w:anchor="_Toc5101" w:history="1">
        <w:r>
          <w:rPr>
            <w:rFonts w:ascii="仿宋" w:eastAsia="仿宋" w:hAnsi="仿宋" w:cs="仿宋" w:hint="eastAsia"/>
            <w:lang w:eastAsia="zh-CN"/>
          </w:rPr>
          <w:t>(一)、项目用地情况分析</w:t>
        </w:r>
        <w:r>
          <w:tab/>
        </w:r>
        <w:r>
          <w:fldChar w:fldCharType="begin"/>
        </w:r>
        <w:r>
          <w:instrText xml:space="preserve"> PAGEREF _Toc5101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83" w:history="1">
        <w:r>
          <w:rPr>
            <w:rFonts w:ascii="仿宋" w:eastAsia="仿宋" w:hAnsi="仿宋" w:cs="仿宋" w:hint="eastAsia"/>
            <w:lang w:eastAsia="zh-CN"/>
          </w:rPr>
          <w:t>(二)、土地利用规划方案</w:t>
        </w:r>
        <w:r>
          <w:tab/>
        </w:r>
        <w:r>
          <w:fldChar w:fldCharType="begin"/>
        </w:r>
        <w:r>
          <w:instrText xml:space="preserve"> PAGEREF _Toc27083 \h </w:instrText>
        </w:r>
        <w:r>
          <w:fldChar w:fldCharType="separate"/>
        </w:r>
        <w:r>
          <w:t>50</w:t>
        </w:r>
        <w:r>
          <w:fldChar w:fldCharType="end"/>
        </w:r>
      </w:hyperlink>
    </w:p>
    <w:p>
      <w:pPr>
        <w:pStyle w:val="TOC1"/>
        <w:tabs>
          <w:tab w:val="right" w:leader="dot" w:pos="8306"/>
        </w:tabs>
      </w:pPr>
      <w:hyperlink w:anchor="_Toc3792" w:history="1">
        <w:r>
          <w:rPr>
            <w:rFonts w:ascii="仿宋" w:eastAsia="仿宋" w:hAnsi="仿宋" w:cs="仿宋" w:hint="eastAsia"/>
            <w:lang w:eastAsia="zh-CN"/>
          </w:rPr>
          <w:t>九、项目变更管理</w:t>
        </w:r>
        <w:r>
          <w:tab/>
        </w:r>
        <w:r>
          <w:fldChar w:fldCharType="begin"/>
        </w:r>
        <w:r>
          <w:instrText xml:space="preserve"> PAGEREF _Toc3792 \h </w:instrText>
        </w:r>
        <w:r>
          <w:fldChar w:fldCharType="separate"/>
        </w:r>
        <w:r>
          <w:t>51</w:t>
        </w:r>
        <w:r>
          <w:fldChar w:fldCharType="end"/>
        </w:r>
      </w:hyperlink>
    </w:p>
    <w:p>
      <w:pPr>
        <w:pStyle w:val="TOC2"/>
        <w:tabs>
          <w:tab w:val="right" w:leader="dot" w:pos="8306"/>
        </w:tabs>
      </w:pPr>
      <w:hyperlink w:anchor="_Toc7834" w:history="1">
        <w:r>
          <w:rPr>
            <w:rFonts w:ascii="仿宋" w:eastAsia="仿宋" w:hAnsi="仿宋" w:cs="仿宋" w:hint="eastAsia"/>
            <w:lang w:eastAsia="zh-CN"/>
          </w:rPr>
          <w:t>(一)、变更控制流程</w:t>
        </w:r>
        <w:r>
          <w:tab/>
        </w:r>
        <w:r>
          <w:fldChar w:fldCharType="begin"/>
        </w:r>
        <w:r>
          <w:instrText xml:space="preserve"> PAGEREF _Toc7834 \h </w:instrText>
        </w:r>
        <w:r>
          <w:fldChar w:fldCharType="separate"/>
        </w:r>
        <w:r>
          <w:t>51</w:t>
        </w:r>
        <w:r>
          <w:fldChar w:fldCharType="end"/>
        </w:r>
      </w:hyperlink>
    </w:p>
    <w:p>
      <w:pPr>
        <w:pStyle w:val="TOC2"/>
        <w:tabs>
          <w:tab w:val="right" w:leader="dot" w:pos="8306"/>
        </w:tabs>
      </w:pPr>
      <w:hyperlink w:anchor="_Toc23200" w:history="1">
        <w:r>
          <w:rPr>
            <w:rFonts w:ascii="仿宋" w:eastAsia="仿宋" w:hAnsi="仿宋" w:cs="仿宋" w:hint="eastAsia"/>
            <w:lang w:eastAsia="zh-CN"/>
          </w:rPr>
          <w:t>(二)、影响评估与处理</w:t>
        </w:r>
        <w:r>
          <w:tab/>
        </w:r>
        <w:r>
          <w:fldChar w:fldCharType="begin"/>
        </w:r>
        <w:r>
          <w:instrText xml:space="preserve"> PAGEREF _Toc23200 \h </w:instrText>
        </w:r>
        <w:r>
          <w:fldChar w:fldCharType="separate"/>
        </w:r>
        <w:r>
          <w:t>52</w:t>
        </w:r>
        <w:r>
          <w:fldChar w:fldCharType="end"/>
        </w:r>
      </w:hyperlink>
    </w:p>
    <w:p>
      <w:pPr>
        <w:pStyle w:val="TOC2"/>
        <w:tabs>
          <w:tab w:val="right" w:leader="dot" w:pos="8306"/>
        </w:tabs>
      </w:pPr>
      <w:hyperlink w:anchor="_Toc27793" w:history="1">
        <w:r>
          <w:rPr>
            <w:rFonts w:ascii="仿宋" w:eastAsia="仿宋" w:hAnsi="仿宋" w:cs="仿宋" w:hint="eastAsia"/>
            <w:lang w:eastAsia="zh-CN"/>
          </w:rPr>
          <w:t>(三)、变更记录与追踪</w:t>
        </w:r>
        <w:r>
          <w:tab/>
        </w:r>
        <w:r>
          <w:fldChar w:fldCharType="begin"/>
        </w:r>
        <w:r>
          <w:instrText xml:space="preserve"> PAGEREF _Toc27793 \h </w:instrText>
        </w:r>
        <w:r>
          <w:fldChar w:fldCharType="separate"/>
        </w:r>
        <w:r>
          <w:t>53</w:t>
        </w:r>
        <w:r>
          <w:fldChar w:fldCharType="end"/>
        </w:r>
      </w:hyperlink>
    </w:p>
    <w:p>
      <w:pPr>
        <w:pStyle w:val="TOC2"/>
        <w:tabs>
          <w:tab w:val="right" w:leader="dot" w:pos="8306"/>
        </w:tabs>
      </w:pPr>
      <w:hyperlink w:anchor="_Toc3109" w:history="1">
        <w:r>
          <w:rPr>
            <w:rFonts w:ascii="仿宋" w:eastAsia="仿宋" w:hAnsi="仿宋" w:cs="仿宋" w:hint="eastAsia"/>
            <w:lang w:eastAsia="zh-CN"/>
          </w:rPr>
          <w:t>(四)、变更管理策略</w:t>
        </w:r>
        <w:r>
          <w:tab/>
        </w:r>
        <w:r>
          <w:fldChar w:fldCharType="begin"/>
        </w:r>
        <w:r>
          <w:instrText xml:space="preserve"> PAGEREF _Toc3109 \h </w:instrText>
        </w:r>
        <w:r>
          <w:fldChar w:fldCharType="separate"/>
        </w:r>
        <w:r>
          <w:t>55</w:t>
        </w:r>
        <w:r>
          <w:fldChar w:fldCharType="end"/>
        </w:r>
      </w:hyperlink>
    </w:p>
    <w:p>
      <w:pPr>
        <w:pStyle w:val="TOC1"/>
        <w:tabs>
          <w:tab w:val="right" w:leader="dot" w:pos="8306"/>
        </w:tabs>
      </w:pPr>
      <w:hyperlink w:anchor="_Toc30437" w:history="1">
        <w:r>
          <w:rPr>
            <w:rFonts w:ascii="仿宋" w:eastAsia="仿宋" w:hAnsi="仿宋" w:cs="仿宋" w:hint="eastAsia"/>
            <w:lang w:eastAsia="zh-CN"/>
          </w:rPr>
          <w:t>十、经济效益与社会效益优化</w:t>
        </w:r>
        <w:r>
          <w:tab/>
        </w:r>
        <w:r>
          <w:fldChar w:fldCharType="begin"/>
        </w:r>
        <w:r>
          <w:instrText xml:space="preserve"> PAGEREF _Toc30437 \h </w:instrText>
        </w:r>
        <w:r>
          <w:fldChar w:fldCharType="separate"/>
        </w:r>
        <w:r>
          <w:t>57</w:t>
        </w:r>
        <w:r>
          <w:fldChar w:fldCharType="end"/>
        </w:r>
      </w:hyperlink>
    </w:p>
    <w:p>
      <w:pPr>
        <w:pStyle w:val="TOC2"/>
        <w:tabs>
          <w:tab w:val="right" w:leader="dot" w:pos="8306"/>
        </w:tabs>
      </w:pPr>
      <w:hyperlink w:anchor="_Toc15648" w:history="1">
        <w:r>
          <w:rPr>
            <w:rFonts w:ascii="仿宋" w:eastAsia="仿宋" w:hAnsi="仿宋" w:cs="仿宋" w:hint="eastAsia"/>
            <w:lang w:eastAsia="zh-CN"/>
          </w:rPr>
          <w:t>(一)、经济效益提升策略</w:t>
        </w:r>
        <w:r>
          <w:tab/>
        </w:r>
        <w:r>
          <w:fldChar w:fldCharType="begin"/>
        </w:r>
        <w:r>
          <w:instrText xml:space="preserve"> PAGEREF _Toc15648 \h </w:instrText>
        </w:r>
        <w:r>
          <w:fldChar w:fldCharType="separate"/>
        </w:r>
        <w:r>
          <w:t>57</w:t>
        </w:r>
        <w:r>
          <w:fldChar w:fldCharType="end"/>
        </w:r>
      </w:hyperlink>
    </w:p>
    <w:p>
      <w:pPr>
        <w:pStyle w:val="TOC2"/>
        <w:tabs>
          <w:tab w:val="right" w:leader="dot" w:pos="8306"/>
        </w:tabs>
      </w:pPr>
      <w:hyperlink w:anchor="_Toc28204" w:history="1">
        <w:r>
          <w:rPr>
            <w:rFonts w:ascii="仿宋" w:eastAsia="仿宋" w:hAnsi="仿宋" w:cs="仿宋" w:hint="eastAsia"/>
            <w:lang w:eastAsia="zh-CN"/>
          </w:rPr>
          <w:t>(二)、社会效益增强方案</w:t>
        </w:r>
        <w:r>
          <w:tab/>
        </w:r>
        <w:r>
          <w:fldChar w:fldCharType="begin"/>
        </w:r>
        <w:r>
          <w:instrText xml:space="preserve"> PAGEREF _Toc28204 \h </w:instrText>
        </w:r>
        <w:r>
          <w:fldChar w:fldCharType="separate"/>
        </w:r>
        <w:r>
          <w:t>58</w:t>
        </w:r>
        <w:r>
          <w:fldChar w:fldCharType="end"/>
        </w:r>
      </w:hyperlink>
    </w:p>
    <w:p>
      <w:pPr>
        <w:pStyle w:val="TOC1"/>
        <w:tabs>
          <w:tab w:val="right" w:leader="dot" w:pos="8306"/>
        </w:tabs>
      </w:pPr>
      <w:hyperlink w:anchor="_Toc19012" w:history="1">
        <w:r>
          <w:rPr>
            <w:rFonts w:ascii="仿宋" w:eastAsia="仿宋" w:hAnsi="仿宋" w:cs="仿宋" w:hint="eastAsia"/>
            <w:lang w:eastAsia="zh-CN"/>
          </w:rPr>
          <w:t>十一、环境保护与绿色发展</w:t>
        </w:r>
        <w:r>
          <w:tab/>
        </w:r>
        <w:r>
          <w:fldChar w:fldCharType="begin"/>
        </w:r>
        <w:r>
          <w:instrText xml:space="preserve"> PAGEREF _Toc19012 \h </w:instrText>
        </w:r>
        <w:r>
          <w:fldChar w:fldCharType="separate"/>
        </w:r>
        <w:r>
          <w:t>59</w:t>
        </w:r>
        <w:r>
          <w:fldChar w:fldCharType="end"/>
        </w:r>
      </w:hyperlink>
    </w:p>
    <w:p>
      <w:pPr>
        <w:pStyle w:val="TOC2"/>
        <w:tabs>
          <w:tab w:val="right" w:leader="dot" w:pos="8306"/>
        </w:tabs>
      </w:pPr>
      <w:hyperlink w:anchor="_Toc14581" w:history="1">
        <w:r>
          <w:rPr>
            <w:rFonts w:ascii="仿宋" w:eastAsia="仿宋" w:hAnsi="仿宋" w:cs="仿宋" w:hint="eastAsia"/>
            <w:lang w:eastAsia="zh-CN"/>
          </w:rPr>
          <w:t>(一)、环境保护措施</w:t>
        </w:r>
        <w:r>
          <w:tab/>
        </w:r>
        <w:r>
          <w:fldChar w:fldCharType="begin"/>
        </w:r>
        <w:r>
          <w:instrText xml:space="preserve"> PAGEREF _Toc14581 \h </w:instrText>
        </w:r>
        <w:r>
          <w:fldChar w:fldCharType="separate"/>
        </w:r>
        <w:r>
          <w:t>59</w:t>
        </w:r>
        <w:r>
          <w:fldChar w:fldCharType="end"/>
        </w:r>
      </w:hyperlink>
    </w:p>
    <w:p>
      <w:pPr>
        <w:pStyle w:val="TOC2"/>
        <w:tabs>
          <w:tab w:val="right" w:leader="dot" w:pos="8306"/>
        </w:tabs>
      </w:pPr>
      <w:hyperlink w:anchor="_Toc12771" w:history="1">
        <w:r>
          <w:rPr>
            <w:rFonts w:ascii="仿宋" w:eastAsia="仿宋" w:hAnsi="仿宋" w:cs="仿宋" w:hint="eastAsia"/>
            <w:lang w:eastAsia="zh-CN"/>
          </w:rPr>
          <w:t>(二)、绿色发展与可持续发展策略</w:t>
        </w:r>
        <w:r>
          <w:tab/>
        </w:r>
        <w:r>
          <w:fldChar w:fldCharType="begin"/>
        </w:r>
        <w:r>
          <w:instrText xml:space="preserve"> PAGEREF _Toc12771 \h </w:instrText>
        </w:r>
        <w:r>
          <w:fldChar w:fldCharType="separate"/>
        </w:r>
        <w:r>
          <w:t>60</w:t>
        </w:r>
        <w:r>
          <w:fldChar w:fldCharType="end"/>
        </w:r>
      </w:hyperlink>
    </w:p>
    <w:p>
      <w:pPr>
        <w:pStyle w:val="TOC1"/>
        <w:tabs>
          <w:tab w:val="right" w:leader="dot" w:pos="8306"/>
        </w:tabs>
      </w:pPr>
      <w:hyperlink w:anchor="_Toc20043" w:history="1">
        <w:r>
          <w:rPr>
            <w:rFonts w:ascii="仿宋" w:eastAsia="仿宋" w:hAnsi="仿宋" w:cs="仿宋" w:hint="eastAsia"/>
            <w:lang w:eastAsia="zh-CN"/>
          </w:rPr>
          <w:t>十二、资金管理与财务规划</w:t>
        </w:r>
        <w:r>
          <w:tab/>
        </w:r>
        <w:r>
          <w:fldChar w:fldCharType="begin"/>
        </w:r>
        <w:r>
          <w:instrText xml:space="preserve"> PAGEREF _Toc20043 \h </w:instrText>
        </w:r>
        <w:r>
          <w:fldChar w:fldCharType="separate"/>
        </w:r>
        <w:r>
          <w:t>62</w:t>
        </w:r>
        <w:r>
          <w:fldChar w:fldCharType="end"/>
        </w:r>
      </w:hyperlink>
    </w:p>
    <w:p>
      <w:pPr>
        <w:pStyle w:val="TOC2"/>
        <w:tabs>
          <w:tab w:val="right" w:leader="dot" w:pos="8306"/>
        </w:tabs>
      </w:pPr>
      <w:hyperlink w:anchor="_Toc8432" w:history="1">
        <w:r>
          <w:rPr>
            <w:rFonts w:ascii="仿宋" w:eastAsia="仿宋" w:hAnsi="仿宋" w:cs="仿宋" w:hint="eastAsia"/>
            <w:lang w:eastAsia="zh-CN"/>
          </w:rPr>
          <w:t>(一)、项目资金来源与筹措</w:t>
        </w:r>
        <w:r>
          <w:tab/>
        </w:r>
        <w:r>
          <w:fldChar w:fldCharType="begin"/>
        </w:r>
        <w:r>
          <w:instrText xml:space="preserve"> PAGEREF _Toc8432 \h </w:instrText>
        </w:r>
        <w:r>
          <w:fldChar w:fldCharType="separate"/>
        </w:r>
        <w:r>
          <w:t>62</w:t>
        </w:r>
        <w:r>
          <w:fldChar w:fldCharType="end"/>
        </w:r>
      </w:hyperlink>
    </w:p>
    <w:p>
      <w:pPr>
        <w:pStyle w:val="TOC2"/>
        <w:tabs>
          <w:tab w:val="right" w:leader="dot" w:pos="8306"/>
        </w:tabs>
      </w:pPr>
      <w:hyperlink w:anchor="_Toc14613" w:history="1">
        <w:r>
          <w:rPr>
            <w:rFonts w:ascii="仿宋" w:eastAsia="仿宋" w:hAnsi="仿宋" w:cs="仿宋" w:hint="eastAsia"/>
            <w:lang w:eastAsia="zh-CN"/>
          </w:rPr>
          <w:t>(二)、资金使用与监管</w:t>
        </w:r>
        <w:r>
          <w:tab/>
        </w:r>
        <w:r>
          <w:fldChar w:fldCharType="begin"/>
        </w:r>
        <w:r>
          <w:instrText xml:space="preserve"> PAGEREF _Toc14613 \h </w:instrText>
        </w:r>
        <w:r>
          <w:fldChar w:fldCharType="separate"/>
        </w:r>
        <w:r>
          <w:t>63</w:t>
        </w:r>
        <w:r>
          <w:fldChar w:fldCharType="end"/>
        </w:r>
      </w:hyperlink>
    </w:p>
    <w:p>
      <w:pPr>
        <w:pStyle w:val="TOC2"/>
        <w:tabs>
          <w:tab w:val="right" w:leader="dot" w:pos="8306"/>
        </w:tabs>
      </w:pPr>
      <w:hyperlink w:anchor="_Toc26967" w:history="1">
        <w:r>
          <w:rPr>
            <w:rFonts w:ascii="仿宋" w:eastAsia="仿宋" w:hAnsi="仿宋" w:cs="仿宋" w:hint="eastAsia"/>
            <w:lang w:eastAsia="zh-CN"/>
          </w:rPr>
          <w:t>(三)、财务规划与预测</w:t>
        </w:r>
        <w:r>
          <w:tab/>
        </w:r>
        <w:r>
          <w:fldChar w:fldCharType="begin"/>
        </w:r>
        <w:r>
          <w:instrText xml:space="preserve"> PAGEREF _Toc26967 \h </w:instrText>
        </w:r>
        <w:r>
          <w:fldChar w:fldCharType="separate"/>
        </w:r>
        <w:r>
          <w:t>65</w:t>
        </w:r>
        <w:r>
          <w:fldChar w:fldCharType="end"/>
        </w:r>
      </w:hyperlink>
    </w:p>
    <w:p>
      <w:pPr>
        <w:pStyle w:val="TOC1"/>
        <w:tabs>
          <w:tab w:val="right" w:leader="dot" w:pos="8306"/>
        </w:tabs>
      </w:pPr>
      <w:hyperlink w:anchor="_Toc13234" w:history="1">
        <w:r>
          <w:rPr>
            <w:rFonts w:ascii="仿宋" w:eastAsia="仿宋" w:hAnsi="仿宋" w:cs="仿宋" w:hint="eastAsia"/>
            <w:lang w:eastAsia="zh-CN"/>
          </w:rPr>
          <w:t>十三、项目施工方案</w:t>
        </w:r>
        <w:r>
          <w:tab/>
        </w:r>
        <w:r>
          <w:fldChar w:fldCharType="begin"/>
        </w:r>
        <w:r>
          <w:instrText xml:space="preserve"> PAGEREF _Toc13234 \h </w:instrText>
        </w:r>
        <w:r>
          <w:fldChar w:fldCharType="separate"/>
        </w:r>
        <w:r>
          <w:t>66</w:t>
        </w:r>
        <w:r>
          <w:fldChar w:fldCharType="end"/>
        </w:r>
      </w:hyperlink>
    </w:p>
    <w:p>
      <w:pPr>
        <w:pStyle w:val="TOC2"/>
        <w:tabs>
          <w:tab w:val="right" w:leader="dot" w:pos="8306"/>
        </w:tabs>
      </w:pPr>
      <w:hyperlink w:anchor="_Toc13230" w:history="1">
        <w:r>
          <w:rPr>
            <w:rFonts w:ascii="仿宋" w:eastAsia="仿宋" w:hAnsi="仿宋" w:cs="仿宋" w:hint="eastAsia"/>
            <w:lang w:eastAsia="zh-CN"/>
          </w:rPr>
          <w:t>(一)、施工组织设计</w:t>
        </w:r>
        <w:r>
          <w:tab/>
        </w:r>
        <w:r>
          <w:fldChar w:fldCharType="begin"/>
        </w:r>
        <w:r>
          <w:instrText xml:space="preserve"> PAGEREF _Toc13230 \h </w:instrText>
        </w:r>
        <w:r>
          <w:fldChar w:fldCharType="separate"/>
        </w:r>
        <w:r>
          <w:t>66</w:t>
        </w:r>
        <w:r>
          <w:fldChar w:fldCharType="end"/>
        </w:r>
      </w:hyperlink>
    </w:p>
    <w:p>
      <w:pPr>
        <w:pStyle w:val="TOC2"/>
        <w:tabs>
          <w:tab w:val="right" w:leader="dot" w:pos="8306"/>
        </w:tabs>
      </w:pPr>
      <w:hyperlink w:anchor="_Toc1350" w:history="1">
        <w:r>
          <w:rPr>
            <w:rFonts w:ascii="仿宋" w:eastAsia="仿宋" w:hAnsi="仿宋" w:cs="仿宋" w:hint="eastAsia"/>
            <w:lang w:eastAsia="zh-CN"/>
          </w:rPr>
          <w:t>(二)、施工工艺与技术路线</w:t>
        </w:r>
        <w:r>
          <w:tab/>
        </w:r>
        <w:r>
          <w:fldChar w:fldCharType="begin"/>
        </w:r>
        <w:r>
          <w:instrText xml:space="preserve"> PAGEREF _Toc1350 \h </w:instrText>
        </w:r>
        <w:r>
          <w:fldChar w:fldCharType="separate"/>
        </w:r>
        <w:r>
          <w:t>67</w:t>
        </w:r>
        <w:r>
          <w:fldChar w:fldCharType="end"/>
        </w:r>
      </w:hyperlink>
    </w:p>
    <w:p>
      <w:pPr>
        <w:pStyle w:val="TOC2"/>
        <w:tabs>
          <w:tab w:val="right" w:leader="dot" w:pos="8306"/>
        </w:tabs>
      </w:pPr>
      <w:hyperlink w:anchor="_Toc4041" w:history="1">
        <w:r>
          <w:rPr>
            <w:rFonts w:ascii="仿宋" w:eastAsia="仿宋" w:hAnsi="仿宋" w:cs="仿宋" w:hint="eastAsia"/>
            <w:lang w:eastAsia="zh-CN"/>
          </w:rPr>
          <w:t>(三)、关键节点施工计划</w:t>
        </w:r>
        <w:r>
          <w:tab/>
        </w:r>
        <w:r>
          <w:fldChar w:fldCharType="begin"/>
        </w:r>
        <w:r>
          <w:instrText xml:space="preserve"> PAGEREF _Toc4041 \h </w:instrText>
        </w:r>
        <w:r>
          <w:fldChar w:fldCharType="separate"/>
        </w:r>
        <w:r>
          <w:t>68</w:t>
        </w:r>
        <w:r>
          <w:fldChar w:fldCharType="end"/>
        </w:r>
      </w:hyperlink>
    </w:p>
    <w:p>
      <w:pPr>
        <w:pStyle w:val="TOC2"/>
        <w:tabs>
          <w:tab w:val="right" w:leader="dot" w:pos="8306"/>
        </w:tabs>
      </w:pPr>
      <w:hyperlink w:anchor="_Toc22156" w:history="1">
        <w:r>
          <w:rPr>
            <w:rFonts w:ascii="仿宋" w:eastAsia="仿宋" w:hAnsi="仿宋" w:cs="仿宋" w:hint="eastAsia"/>
            <w:lang w:eastAsia="zh-CN"/>
          </w:rPr>
          <w:t>(四)、施工现场管理</w:t>
        </w:r>
        <w:r>
          <w:tab/>
        </w:r>
        <w:r>
          <w:fldChar w:fldCharType="begin"/>
        </w:r>
        <w:r>
          <w:instrText xml:space="preserve"> PAGEREF _Toc22156 \h </w:instrText>
        </w:r>
        <w:r>
          <w:fldChar w:fldCharType="separate"/>
        </w:r>
        <w:r>
          <w:t>70</w:t>
        </w:r>
        <w:r>
          <w:fldChar w:fldCharType="end"/>
        </w:r>
      </w:hyperlink>
    </w:p>
    <w:p>
      <w:pPr>
        <w:pStyle w:val="TOC1"/>
        <w:tabs>
          <w:tab w:val="right" w:leader="dot" w:pos="8306"/>
        </w:tabs>
      </w:pPr>
      <w:hyperlink w:anchor="_Toc25289" w:history="1">
        <w:r>
          <w:rPr>
            <w:rFonts w:ascii="仿宋" w:eastAsia="仿宋" w:hAnsi="仿宋" w:cs="仿宋" w:hint="eastAsia"/>
            <w:lang w:eastAsia="zh-CN"/>
          </w:rPr>
          <w:t>十四、质量管理与控制</w:t>
        </w:r>
        <w:r>
          <w:tab/>
        </w:r>
        <w:r>
          <w:fldChar w:fldCharType="begin"/>
        </w:r>
        <w:r>
          <w:instrText xml:space="preserve"> PAGEREF _Toc25289 \h </w:instrText>
        </w:r>
        <w:r>
          <w:fldChar w:fldCharType="separate"/>
        </w:r>
        <w:r>
          <w:t>72</w:t>
        </w:r>
        <w:r>
          <w:fldChar w:fldCharType="end"/>
        </w:r>
      </w:hyperlink>
    </w:p>
    <w:p>
      <w:pPr>
        <w:pStyle w:val="TOC2"/>
        <w:tabs>
          <w:tab w:val="right" w:leader="dot" w:pos="8306"/>
        </w:tabs>
      </w:pPr>
      <w:hyperlink w:anchor="_Toc8755" w:history="1">
        <w:r>
          <w:rPr>
            <w:rFonts w:ascii="仿宋" w:eastAsia="仿宋" w:hAnsi="仿宋" w:cs="仿宋" w:hint="eastAsia"/>
            <w:lang w:eastAsia="zh-CN"/>
          </w:rPr>
          <w:t>(一)、质量管理体系建设</w:t>
        </w:r>
        <w:r>
          <w:tab/>
        </w:r>
        <w:r>
          <w:fldChar w:fldCharType="begin"/>
        </w:r>
        <w:r>
          <w:instrText xml:space="preserve"> PAGEREF _Toc8755 \h </w:instrText>
        </w:r>
        <w:r>
          <w:fldChar w:fldCharType="separate"/>
        </w:r>
        <w:r>
          <w:t>72</w:t>
        </w:r>
        <w:r>
          <w:fldChar w:fldCharType="end"/>
        </w:r>
      </w:hyperlink>
    </w:p>
    <w:p>
      <w:pPr>
        <w:pStyle w:val="TOC2"/>
        <w:tabs>
          <w:tab w:val="right" w:leader="dot" w:pos="8306"/>
        </w:tabs>
      </w:pPr>
      <w:hyperlink w:anchor="_Toc26247" w:history="1">
        <w:r>
          <w:rPr>
            <w:rFonts w:ascii="仿宋" w:eastAsia="仿宋" w:hAnsi="仿宋" w:cs="仿宋" w:hint="eastAsia"/>
            <w:lang w:eastAsia="zh-CN"/>
          </w:rPr>
          <w:t>(二)、质量控制措施</w:t>
        </w:r>
        <w:r>
          <w:tab/>
        </w:r>
        <w:r>
          <w:fldChar w:fldCharType="begin"/>
        </w:r>
        <w:r>
          <w:instrText xml:space="preserve"> PAGEREF _Toc26247 \h </w:instrText>
        </w:r>
        <w:r>
          <w:fldChar w:fldCharType="separate"/>
        </w:r>
        <w:r>
          <w:t>74</w:t>
        </w:r>
        <w:r>
          <w:fldChar w:fldCharType="end"/>
        </w:r>
      </w:hyperlink>
    </w:p>
    <w:p>
      <w:pPr>
        <w:pStyle w:val="TOC1"/>
        <w:tabs>
          <w:tab w:val="right" w:leader="dot" w:pos="8306"/>
        </w:tabs>
      </w:pPr>
      <w:hyperlink w:anchor="_Toc17667" w:history="1">
        <w:r>
          <w:rPr>
            <w:rFonts w:ascii="仿宋" w:eastAsia="仿宋" w:hAnsi="仿宋" w:cs="仿宋" w:hint="eastAsia"/>
            <w:lang w:eastAsia="zh-CN"/>
          </w:rPr>
          <w:t>十五、人力资源管理与开发</w:t>
        </w:r>
        <w:r>
          <w:tab/>
        </w:r>
        <w:r>
          <w:fldChar w:fldCharType="begin"/>
        </w:r>
        <w:r>
          <w:instrText xml:space="preserve"> PAGEREF _Toc17667 \h </w:instrText>
        </w:r>
        <w:r>
          <w:fldChar w:fldCharType="separate"/>
        </w:r>
        <w:r>
          <w:t>75</w:t>
        </w:r>
        <w:r>
          <w:fldChar w:fldCharType="end"/>
        </w:r>
      </w:hyperlink>
    </w:p>
    <w:p>
      <w:pPr>
        <w:pStyle w:val="TOC2"/>
        <w:tabs>
          <w:tab w:val="right" w:leader="dot" w:pos="8306"/>
        </w:tabs>
      </w:pPr>
      <w:hyperlink w:anchor="_Toc19864" w:history="1">
        <w:r>
          <w:rPr>
            <w:rFonts w:ascii="仿宋" w:eastAsia="仿宋" w:hAnsi="仿宋" w:cs="仿宋" w:hint="eastAsia"/>
            <w:lang w:eastAsia="zh-CN"/>
          </w:rPr>
          <w:t>(一)、人力资源规划</w:t>
        </w:r>
        <w:r>
          <w:tab/>
        </w:r>
        <w:r>
          <w:fldChar w:fldCharType="begin"/>
        </w:r>
        <w:r>
          <w:instrText xml:space="preserve"> PAGEREF _Toc19864 \h </w:instrText>
        </w:r>
        <w:r>
          <w:fldChar w:fldCharType="separate"/>
        </w:r>
        <w:r>
          <w:t>75</w:t>
        </w:r>
        <w:r>
          <w:fldChar w:fldCharType="end"/>
        </w:r>
      </w:hyperlink>
    </w:p>
    <w:p>
      <w:pPr>
        <w:pStyle w:val="TOC2"/>
        <w:tabs>
          <w:tab w:val="right" w:leader="dot" w:pos="8306"/>
        </w:tabs>
      </w:pPr>
      <w:hyperlink w:anchor="_Toc5223" w:history="1">
        <w:r>
          <w:rPr>
            <w:rFonts w:ascii="仿宋" w:eastAsia="仿宋" w:hAnsi="仿宋" w:cs="仿宋" w:hint="eastAsia"/>
            <w:lang w:eastAsia="zh-CN"/>
          </w:rPr>
          <w:t>(二)、人力资源开发与培训</w:t>
        </w:r>
        <w:r>
          <w:tab/>
        </w:r>
        <w:r>
          <w:fldChar w:fldCharType="begin"/>
        </w:r>
        <w:r>
          <w:instrText xml:space="preserve"> PAGEREF _Toc5223 \h </w:instrText>
        </w:r>
        <w:r>
          <w:fldChar w:fldCharType="separate"/>
        </w:r>
        <w:r>
          <w:t>76</w:t>
        </w:r>
        <w:r>
          <w:fldChar w:fldCharType="end"/>
        </w:r>
      </w:hyperlink>
    </w:p>
    <w:p>
      <w:pPr>
        <w:pStyle w:val="TOC1"/>
        <w:tabs>
          <w:tab w:val="right" w:leader="dot" w:pos="8306"/>
        </w:tabs>
      </w:pPr>
      <w:hyperlink w:anchor="_Toc30785" w:history="1">
        <w:r>
          <w:rPr>
            <w:rFonts w:ascii="仿宋" w:eastAsia="仿宋" w:hAnsi="仿宋" w:cs="仿宋" w:hint="eastAsia"/>
            <w:lang w:eastAsia="zh-CN"/>
          </w:rPr>
          <w:t>十六、法律法规与政策遵循</w:t>
        </w:r>
        <w:r>
          <w:tab/>
        </w:r>
        <w:r>
          <w:fldChar w:fldCharType="begin"/>
        </w:r>
        <w:r>
          <w:instrText xml:space="preserve"> PAGEREF _Toc30785 \h </w:instrText>
        </w:r>
        <w:r>
          <w:fldChar w:fldCharType="separate"/>
        </w:r>
        <w:r>
          <w:t>79</w:t>
        </w:r>
        <w:r>
          <w:fldChar w:fldCharType="end"/>
        </w:r>
      </w:hyperlink>
    </w:p>
    <w:p>
      <w:pPr>
        <w:pStyle w:val="TOC2"/>
        <w:tabs>
          <w:tab w:val="right" w:leader="dot" w:pos="8306"/>
        </w:tabs>
      </w:pPr>
      <w:hyperlink w:anchor="_Toc22031" w:history="1">
        <w:r>
          <w:rPr>
            <w:rFonts w:ascii="仿宋" w:eastAsia="仿宋" w:hAnsi="仿宋" w:cs="仿宋" w:hint="eastAsia"/>
            <w:lang w:eastAsia="zh-CN"/>
          </w:rPr>
          <w:t>(一)、法律法规遵守</w:t>
        </w:r>
        <w:r>
          <w:tab/>
        </w:r>
        <w:r>
          <w:fldChar w:fldCharType="begin"/>
        </w:r>
        <w:r>
          <w:instrText xml:space="preserve"> PAGEREF _Toc22031 \h </w:instrText>
        </w:r>
        <w:r>
          <w:fldChar w:fldCharType="separate"/>
        </w:r>
        <w:r>
          <w:t>79</w:t>
        </w:r>
        <w:r>
          <w:fldChar w:fldCharType="end"/>
        </w:r>
      </w:hyperlink>
    </w:p>
    <w:p>
      <w:pPr>
        <w:pStyle w:val="TOC2"/>
        <w:tabs>
          <w:tab w:val="right" w:leader="dot" w:pos="8306"/>
        </w:tabs>
      </w:pPr>
      <w:hyperlink w:anchor="_Toc18947" w:history="1">
        <w:r>
          <w:rPr>
            <w:rFonts w:ascii="仿宋" w:eastAsia="仿宋" w:hAnsi="仿宋" w:cs="仿宋" w:hint="eastAsia"/>
            <w:lang w:eastAsia="zh-CN"/>
          </w:rPr>
          <w:t>(二)、政策导向与利用</w:t>
        </w:r>
        <w:r>
          <w:tab/>
        </w:r>
        <w:r>
          <w:fldChar w:fldCharType="begin"/>
        </w:r>
        <w:r>
          <w:instrText xml:space="preserve"> PAGEREF _Toc18947 \h </w:instrText>
        </w:r>
        <w:r>
          <w:fldChar w:fldCharType="separate"/>
        </w:r>
        <w:r>
          <w:t>80</w:t>
        </w:r>
        <w:r>
          <w:fldChar w:fldCharType="end"/>
        </w:r>
      </w:hyperlink>
    </w:p>
    <w:p>
      <w:pPr>
        <w:pStyle w:val="TOC1"/>
        <w:tabs>
          <w:tab w:val="right" w:leader="dot" w:pos="8306"/>
        </w:tabs>
      </w:pPr>
      <w:hyperlink w:anchor="_Toc2494" w:history="1">
        <w:r>
          <w:rPr>
            <w:rFonts w:ascii="仿宋" w:eastAsia="仿宋" w:hAnsi="仿宋" w:cs="仿宋" w:hint="eastAsia"/>
            <w:lang w:eastAsia="zh-CN"/>
          </w:rPr>
          <w:t>十七、企业合规与伦理</w:t>
        </w:r>
        <w:r>
          <w:tab/>
        </w:r>
        <w:r>
          <w:fldChar w:fldCharType="begin"/>
        </w:r>
        <w:r>
          <w:instrText xml:space="preserve"> PAGEREF _Toc2494 \h </w:instrText>
        </w:r>
        <w:r>
          <w:fldChar w:fldCharType="separate"/>
        </w:r>
        <w:r>
          <w:t>81</w:t>
        </w:r>
        <w:r>
          <w:fldChar w:fldCharType="end"/>
        </w:r>
      </w:hyperlink>
    </w:p>
    <w:p>
      <w:pPr>
        <w:pStyle w:val="TOC2"/>
        <w:tabs>
          <w:tab w:val="right" w:leader="dot" w:pos="8306"/>
        </w:tabs>
      </w:pPr>
      <w:hyperlink w:anchor="_Toc27829" w:history="1">
        <w:r>
          <w:rPr>
            <w:rFonts w:ascii="仿宋" w:eastAsia="仿宋" w:hAnsi="仿宋" w:cs="仿宋" w:hint="eastAsia"/>
            <w:lang w:eastAsia="zh-CN"/>
          </w:rPr>
          <w:t>(一)、合规政策与程序</w:t>
        </w:r>
        <w:r>
          <w:tab/>
        </w:r>
        <w:r>
          <w:fldChar w:fldCharType="begin"/>
        </w:r>
        <w:r>
          <w:instrText xml:space="preserve"> PAGEREF _Toc27829 \h </w:instrText>
        </w:r>
        <w:r>
          <w:fldChar w:fldCharType="separate"/>
        </w:r>
        <w:r>
          <w:t>81</w:t>
        </w:r>
        <w:r>
          <w:fldChar w:fldCharType="end"/>
        </w:r>
      </w:hyperlink>
    </w:p>
    <w:p>
      <w:pPr>
        <w:pStyle w:val="TOC2"/>
        <w:tabs>
          <w:tab w:val="right" w:leader="dot" w:pos="8306"/>
        </w:tabs>
      </w:pPr>
      <w:hyperlink w:anchor="_Toc16011" w:history="1">
        <w:r>
          <w:rPr>
            <w:rFonts w:ascii="仿宋" w:eastAsia="仿宋" w:hAnsi="仿宋" w:cs="仿宋" w:hint="eastAsia"/>
            <w:lang w:eastAsia="zh-CN"/>
          </w:rPr>
          <w:t>(二)、伦理规范与培训</w:t>
        </w:r>
        <w:r>
          <w:tab/>
        </w:r>
        <w:r>
          <w:fldChar w:fldCharType="begin"/>
        </w:r>
        <w:r>
          <w:instrText xml:space="preserve"> PAGEREF _Toc16011 \h </w:instrText>
        </w:r>
        <w:r>
          <w:fldChar w:fldCharType="separate"/>
        </w:r>
        <w:r>
          <w:t>82</w:t>
        </w:r>
        <w:r>
          <w:fldChar w:fldCharType="end"/>
        </w:r>
      </w:hyperlink>
    </w:p>
    <w:p>
      <w:pPr>
        <w:pStyle w:val="TOC2"/>
        <w:tabs>
          <w:tab w:val="right" w:leader="dot" w:pos="8306"/>
        </w:tabs>
      </w:pPr>
      <w:hyperlink w:anchor="_Toc30020" w:history="1">
        <w:r>
          <w:rPr>
            <w:rFonts w:ascii="仿宋" w:eastAsia="仿宋" w:hAnsi="仿宋" w:cs="仿宋" w:hint="eastAsia"/>
            <w:lang w:eastAsia="zh-CN"/>
          </w:rPr>
          <w:t>(三)、合规风险评估</w:t>
        </w:r>
        <w:r>
          <w:tab/>
        </w:r>
        <w:r>
          <w:fldChar w:fldCharType="begin"/>
        </w:r>
        <w:r>
          <w:instrText xml:space="preserve"> PAGEREF _Toc30020 \h </w:instrText>
        </w:r>
        <w:r>
          <w:fldChar w:fldCharType="separate"/>
        </w:r>
        <w:r>
          <w:t>83</w:t>
        </w:r>
        <w:r>
          <w:fldChar w:fldCharType="end"/>
        </w:r>
      </w:hyperlink>
    </w:p>
    <w:p>
      <w:pPr>
        <w:pStyle w:val="TOC2"/>
        <w:tabs>
          <w:tab w:val="right" w:leader="dot" w:pos="8306"/>
        </w:tabs>
      </w:pPr>
      <w:hyperlink w:anchor="_Toc14105" w:history="1">
        <w:r>
          <w:rPr>
            <w:rFonts w:ascii="仿宋" w:eastAsia="仿宋" w:hAnsi="仿宋" w:cs="仿宋" w:hint="eastAsia"/>
            <w:lang w:eastAsia="zh-CN"/>
          </w:rPr>
          <w:t>(四)、合规监督与执行</w:t>
        </w:r>
        <w:r>
          <w:tab/>
        </w:r>
        <w:r>
          <w:fldChar w:fldCharType="begin"/>
        </w:r>
        <w:r>
          <w:instrText xml:space="preserve"> PAGEREF _Toc14105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84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968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059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0364"/>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9407"/>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31702"/>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一、IC卡售气系统项目的技术资源开发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IC卡售气系统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二、IC卡售气系统项目的人力资源管理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IC卡售气系统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三、IC卡售气系统项目的资金资源筹措与优化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IC卡售气系统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6269"/>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IC卡售气系统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IC卡售气系统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IC卡售气系统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6931"/>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IC卡售气系统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IC卡售气系统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IC卡售气系统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4224"/>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25656"/>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18373"/>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13" w:name="_Toc20723"/>
      <w:r>
        <w:rPr>
          <w:rFonts w:ascii="仿宋" w:eastAsia="仿宋" w:hAnsi="仿宋" w:cs="仿宋" w:hint="eastAsia"/>
          <w:sz w:val="28"/>
          <w:lang w:eastAsia="zh-CN"/>
        </w:rPr>
        <w:t>(三)、市场风险分析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https://d.book118.com/247026102032006026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C10CFD"/>
    <w:rsid w:val="29C10C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7026102032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2024-01-04T23:12:00Z</dcterms:created>
  <dcterms:modified xsi:type="dcterms:W3CDTF">2024-01-04T23:13:22Z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DDCDA511376245018F5429A7CB1BDDFA_11</vt:lpwstr>
  </property>
  <property fmtid="{D5CDD505-2E9C-101B-9397-08002B2CF9AE}" pid="3" name="KSOProductBuildVer">
    <vt:lpwstr>2052-12.1.0.16120</vt:lpwstr>
  </property>
</Properties>
</file>