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架桥机项目计划设计方案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26" w:history="1">
        <w:r>
          <w:rPr>
            <w:rFonts w:ascii="仿宋" w:eastAsia="仿宋" w:hAnsi="仿宋" w:cs="仿宋" w:hint="eastAsia"/>
            <w:lang w:eastAsia="zh-CN"/>
          </w:rPr>
          <w:t>概论</w:t>
        </w:r>
        <w:r>
          <w:tab/>
        </w:r>
        <w:r>
          <w:fldChar w:fldCharType="begin"/>
        </w:r>
        <w:r>
          <w:instrText xml:space="preserve"> PAGEREF _Toc21026 \h </w:instrText>
        </w:r>
        <w:r>
          <w:fldChar w:fldCharType="separate"/>
        </w:r>
        <w:r>
          <w:t>3</w:t>
        </w:r>
        <w:r>
          <w:fldChar w:fldCharType="end"/>
        </w:r>
      </w:hyperlink>
    </w:p>
    <w:p>
      <w:pPr>
        <w:pStyle w:val="TOC1"/>
        <w:tabs>
          <w:tab w:val="right" w:leader="dot" w:pos="8306"/>
        </w:tabs>
      </w:pPr>
      <w:hyperlink w:anchor="_Toc7797" w:history="1">
        <w:r>
          <w:rPr>
            <w:rFonts w:ascii="仿宋" w:eastAsia="仿宋" w:hAnsi="仿宋" w:cs="仿宋" w:hint="eastAsia"/>
            <w:lang w:eastAsia="zh-CN"/>
          </w:rPr>
          <w:t>一、架桥机项目选址可行性分析</w:t>
        </w:r>
        <w:r>
          <w:tab/>
        </w:r>
        <w:r>
          <w:fldChar w:fldCharType="begin"/>
        </w:r>
        <w:r>
          <w:instrText xml:space="preserve"> PAGEREF _Toc7797 \h </w:instrText>
        </w:r>
        <w:r>
          <w:fldChar w:fldCharType="separate"/>
        </w:r>
        <w:r>
          <w:t>3</w:t>
        </w:r>
        <w:r>
          <w:fldChar w:fldCharType="end"/>
        </w:r>
      </w:hyperlink>
    </w:p>
    <w:p>
      <w:pPr>
        <w:pStyle w:val="TOC2"/>
        <w:tabs>
          <w:tab w:val="right" w:leader="dot" w:pos="8306"/>
        </w:tabs>
      </w:pPr>
      <w:hyperlink w:anchor="_Toc11102" w:history="1">
        <w:r>
          <w:rPr>
            <w:rFonts w:ascii="仿宋" w:eastAsia="仿宋" w:hAnsi="仿宋" w:cs="仿宋" w:hint="eastAsia"/>
            <w:lang w:eastAsia="zh-CN"/>
          </w:rPr>
          <w:t>(一)、架桥机项目选址</w:t>
        </w:r>
        <w:r>
          <w:tab/>
        </w:r>
        <w:r>
          <w:fldChar w:fldCharType="begin"/>
        </w:r>
        <w:r>
          <w:instrText xml:space="preserve"> PAGEREF _Toc11102 \h </w:instrText>
        </w:r>
        <w:r>
          <w:fldChar w:fldCharType="separate"/>
        </w:r>
        <w:r>
          <w:t>3</w:t>
        </w:r>
        <w:r>
          <w:fldChar w:fldCharType="end"/>
        </w:r>
      </w:hyperlink>
    </w:p>
    <w:p>
      <w:pPr>
        <w:pStyle w:val="TOC2"/>
        <w:tabs>
          <w:tab w:val="right" w:leader="dot" w:pos="8306"/>
        </w:tabs>
      </w:pPr>
      <w:hyperlink w:anchor="_Toc43" w:history="1">
        <w:r>
          <w:rPr>
            <w:rFonts w:ascii="仿宋" w:eastAsia="仿宋" w:hAnsi="仿宋" w:cs="仿宋" w:hint="eastAsia"/>
            <w:lang w:eastAsia="zh-CN"/>
          </w:rPr>
          <w:t>(二)、用地控制指标</w:t>
        </w:r>
        <w:r>
          <w:tab/>
        </w:r>
        <w:r>
          <w:fldChar w:fldCharType="begin"/>
        </w:r>
        <w:r>
          <w:instrText xml:space="preserve"> PAGEREF _Toc43 \h </w:instrText>
        </w:r>
        <w:r>
          <w:fldChar w:fldCharType="separate"/>
        </w:r>
        <w:r>
          <w:t>3</w:t>
        </w:r>
        <w:r>
          <w:fldChar w:fldCharType="end"/>
        </w:r>
      </w:hyperlink>
    </w:p>
    <w:p>
      <w:pPr>
        <w:pStyle w:val="TOC2"/>
        <w:tabs>
          <w:tab w:val="right" w:leader="dot" w:pos="8306"/>
        </w:tabs>
      </w:pPr>
      <w:hyperlink w:anchor="_Toc23451" w:history="1">
        <w:r>
          <w:rPr>
            <w:rFonts w:ascii="仿宋" w:eastAsia="仿宋" w:hAnsi="仿宋" w:cs="仿宋" w:hint="eastAsia"/>
            <w:lang w:eastAsia="zh-CN"/>
          </w:rPr>
          <w:t>(三)、节约用地措施</w:t>
        </w:r>
        <w:r>
          <w:tab/>
        </w:r>
        <w:r>
          <w:fldChar w:fldCharType="begin"/>
        </w:r>
        <w:r>
          <w:instrText xml:space="preserve"> PAGEREF _Toc23451 \h </w:instrText>
        </w:r>
        <w:r>
          <w:fldChar w:fldCharType="separate"/>
        </w:r>
        <w:r>
          <w:t>5</w:t>
        </w:r>
        <w:r>
          <w:fldChar w:fldCharType="end"/>
        </w:r>
      </w:hyperlink>
    </w:p>
    <w:p>
      <w:pPr>
        <w:pStyle w:val="TOC2"/>
        <w:tabs>
          <w:tab w:val="right" w:leader="dot" w:pos="8306"/>
        </w:tabs>
      </w:pPr>
      <w:hyperlink w:anchor="_Toc5749" w:history="1">
        <w:r>
          <w:rPr>
            <w:rFonts w:ascii="仿宋" w:eastAsia="仿宋" w:hAnsi="仿宋" w:cs="仿宋" w:hint="eastAsia"/>
            <w:lang w:eastAsia="zh-CN"/>
          </w:rPr>
          <w:t>(四)、总图布置方案</w:t>
        </w:r>
        <w:r>
          <w:tab/>
        </w:r>
        <w:r>
          <w:fldChar w:fldCharType="begin"/>
        </w:r>
        <w:r>
          <w:instrText xml:space="preserve"> PAGEREF _Toc5749 \h </w:instrText>
        </w:r>
        <w:r>
          <w:fldChar w:fldCharType="separate"/>
        </w:r>
        <w:r>
          <w:t>6</w:t>
        </w:r>
        <w:r>
          <w:fldChar w:fldCharType="end"/>
        </w:r>
      </w:hyperlink>
    </w:p>
    <w:p>
      <w:pPr>
        <w:pStyle w:val="TOC2"/>
        <w:tabs>
          <w:tab w:val="right" w:leader="dot" w:pos="8306"/>
        </w:tabs>
      </w:pPr>
      <w:hyperlink w:anchor="_Toc11862" w:history="1">
        <w:r>
          <w:rPr>
            <w:rFonts w:ascii="仿宋" w:eastAsia="仿宋" w:hAnsi="仿宋" w:cs="仿宋" w:hint="eastAsia"/>
            <w:lang w:eastAsia="zh-CN"/>
          </w:rPr>
          <w:t>(五)、选址综合评价</w:t>
        </w:r>
        <w:r>
          <w:tab/>
        </w:r>
        <w:r>
          <w:fldChar w:fldCharType="begin"/>
        </w:r>
        <w:r>
          <w:instrText xml:space="preserve"> PAGEREF _Toc11862 \h </w:instrText>
        </w:r>
        <w:r>
          <w:fldChar w:fldCharType="separate"/>
        </w:r>
        <w:r>
          <w:t>7</w:t>
        </w:r>
        <w:r>
          <w:fldChar w:fldCharType="end"/>
        </w:r>
      </w:hyperlink>
    </w:p>
    <w:p>
      <w:pPr>
        <w:pStyle w:val="TOC1"/>
        <w:tabs>
          <w:tab w:val="right" w:leader="dot" w:pos="8306"/>
        </w:tabs>
      </w:pPr>
      <w:hyperlink w:anchor="_Toc15768" w:history="1">
        <w:r>
          <w:rPr>
            <w:rFonts w:ascii="仿宋" w:eastAsia="仿宋" w:hAnsi="仿宋" w:cs="仿宋" w:hint="eastAsia"/>
            <w:lang w:eastAsia="zh-CN"/>
          </w:rPr>
          <w:t>二、工艺说明</w:t>
        </w:r>
        <w:r>
          <w:tab/>
        </w:r>
        <w:r>
          <w:fldChar w:fldCharType="begin"/>
        </w:r>
        <w:r>
          <w:instrText xml:space="preserve"> PAGEREF _Toc15768 \h </w:instrText>
        </w:r>
        <w:r>
          <w:fldChar w:fldCharType="separate"/>
        </w:r>
        <w:r>
          <w:t>8</w:t>
        </w:r>
        <w:r>
          <w:fldChar w:fldCharType="end"/>
        </w:r>
      </w:hyperlink>
    </w:p>
    <w:p>
      <w:pPr>
        <w:pStyle w:val="TOC2"/>
        <w:tabs>
          <w:tab w:val="right" w:leader="dot" w:pos="8306"/>
        </w:tabs>
      </w:pPr>
      <w:hyperlink w:anchor="_Toc14993" w:history="1">
        <w:r>
          <w:rPr>
            <w:rFonts w:ascii="仿宋" w:eastAsia="仿宋" w:hAnsi="仿宋" w:cs="仿宋" w:hint="eastAsia"/>
            <w:lang w:eastAsia="zh-CN"/>
          </w:rPr>
          <w:t>(一)、技术管理特点</w:t>
        </w:r>
        <w:r>
          <w:tab/>
        </w:r>
        <w:r>
          <w:fldChar w:fldCharType="begin"/>
        </w:r>
        <w:r>
          <w:instrText xml:space="preserve"> PAGEREF _Toc14993 \h </w:instrText>
        </w:r>
        <w:r>
          <w:fldChar w:fldCharType="separate"/>
        </w:r>
        <w:r>
          <w:t>8</w:t>
        </w:r>
        <w:r>
          <w:fldChar w:fldCharType="end"/>
        </w:r>
      </w:hyperlink>
    </w:p>
    <w:p>
      <w:pPr>
        <w:pStyle w:val="TOC2"/>
        <w:tabs>
          <w:tab w:val="right" w:leader="dot" w:pos="8306"/>
        </w:tabs>
      </w:pPr>
      <w:hyperlink w:anchor="_Toc29972" w:history="1">
        <w:r>
          <w:rPr>
            <w:rFonts w:ascii="仿宋" w:eastAsia="仿宋" w:hAnsi="仿宋" w:cs="仿宋" w:hint="eastAsia"/>
            <w:lang w:eastAsia="zh-CN"/>
          </w:rPr>
          <w:t>(二)、架桥机项目工艺技术设计方案</w:t>
        </w:r>
        <w:r>
          <w:tab/>
        </w:r>
        <w:r>
          <w:fldChar w:fldCharType="begin"/>
        </w:r>
        <w:r>
          <w:instrText xml:space="preserve"> PAGEREF _Toc29972 \h </w:instrText>
        </w:r>
        <w:r>
          <w:fldChar w:fldCharType="separate"/>
        </w:r>
        <w:r>
          <w:t>9</w:t>
        </w:r>
        <w:r>
          <w:fldChar w:fldCharType="end"/>
        </w:r>
      </w:hyperlink>
    </w:p>
    <w:p>
      <w:pPr>
        <w:pStyle w:val="TOC2"/>
        <w:tabs>
          <w:tab w:val="right" w:leader="dot" w:pos="8306"/>
        </w:tabs>
      </w:pPr>
      <w:hyperlink w:anchor="_Toc23603" w:history="1">
        <w:r>
          <w:rPr>
            <w:rFonts w:ascii="仿宋" w:eastAsia="仿宋" w:hAnsi="仿宋" w:cs="仿宋" w:hint="eastAsia"/>
            <w:lang w:eastAsia="zh-CN"/>
          </w:rPr>
          <w:t>(三)、设备选型方案</w:t>
        </w:r>
        <w:r>
          <w:tab/>
        </w:r>
        <w:r>
          <w:fldChar w:fldCharType="begin"/>
        </w:r>
        <w:r>
          <w:instrText xml:space="preserve"> PAGEREF _Toc23603 \h </w:instrText>
        </w:r>
        <w:r>
          <w:fldChar w:fldCharType="separate"/>
        </w:r>
        <w:r>
          <w:t>10</w:t>
        </w:r>
        <w:r>
          <w:fldChar w:fldCharType="end"/>
        </w:r>
      </w:hyperlink>
    </w:p>
    <w:p>
      <w:pPr>
        <w:pStyle w:val="TOC1"/>
        <w:tabs>
          <w:tab w:val="right" w:leader="dot" w:pos="8306"/>
        </w:tabs>
      </w:pPr>
      <w:hyperlink w:anchor="_Toc8725" w:history="1">
        <w:r>
          <w:rPr>
            <w:rFonts w:ascii="仿宋" w:eastAsia="仿宋" w:hAnsi="仿宋" w:cs="仿宋" w:hint="eastAsia"/>
            <w:lang w:eastAsia="zh-CN"/>
          </w:rPr>
          <w:t>三、架桥机项目绩效评估</w:t>
        </w:r>
        <w:r>
          <w:tab/>
        </w:r>
        <w:r>
          <w:fldChar w:fldCharType="begin"/>
        </w:r>
        <w:r>
          <w:instrText xml:space="preserve"> PAGEREF _Toc8725 \h </w:instrText>
        </w:r>
        <w:r>
          <w:fldChar w:fldCharType="separate"/>
        </w:r>
        <w:r>
          <w:t>12</w:t>
        </w:r>
        <w:r>
          <w:fldChar w:fldCharType="end"/>
        </w:r>
      </w:hyperlink>
    </w:p>
    <w:p>
      <w:pPr>
        <w:pStyle w:val="TOC2"/>
        <w:tabs>
          <w:tab w:val="right" w:leader="dot" w:pos="8306"/>
        </w:tabs>
      </w:pPr>
      <w:hyperlink w:anchor="_Toc24869" w:history="1">
        <w:r>
          <w:rPr>
            <w:rFonts w:ascii="仿宋" w:eastAsia="仿宋" w:hAnsi="仿宋" w:cs="仿宋" w:hint="eastAsia"/>
            <w:lang w:eastAsia="zh-CN"/>
          </w:rPr>
          <w:t>(一)、绩效评估指标</w:t>
        </w:r>
        <w:r>
          <w:tab/>
        </w:r>
        <w:r>
          <w:fldChar w:fldCharType="begin"/>
        </w:r>
        <w:r>
          <w:instrText xml:space="preserve"> PAGEREF _Toc24869 \h </w:instrText>
        </w:r>
        <w:r>
          <w:fldChar w:fldCharType="separate"/>
        </w:r>
        <w:r>
          <w:t>12</w:t>
        </w:r>
        <w:r>
          <w:fldChar w:fldCharType="end"/>
        </w:r>
      </w:hyperlink>
    </w:p>
    <w:p>
      <w:pPr>
        <w:pStyle w:val="TOC2"/>
        <w:tabs>
          <w:tab w:val="right" w:leader="dot" w:pos="8306"/>
        </w:tabs>
      </w:pPr>
      <w:hyperlink w:anchor="_Toc10881" w:history="1">
        <w:r>
          <w:rPr>
            <w:rFonts w:ascii="仿宋" w:eastAsia="仿宋" w:hAnsi="仿宋" w:cs="仿宋" w:hint="eastAsia"/>
            <w:lang w:eastAsia="zh-CN"/>
          </w:rPr>
          <w:t>(二)、绩效评估方法</w:t>
        </w:r>
        <w:r>
          <w:tab/>
        </w:r>
        <w:r>
          <w:fldChar w:fldCharType="begin"/>
        </w:r>
        <w:r>
          <w:instrText xml:space="preserve"> PAGEREF _Toc10881 \h </w:instrText>
        </w:r>
        <w:r>
          <w:fldChar w:fldCharType="separate"/>
        </w:r>
        <w:r>
          <w:t>13</w:t>
        </w:r>
        <w:r>
          <w:fldChar w:fldCharType="end"/>
        </w:r>
      </w:hyperlink>
    </w:p>
    <w:p>
      <w:pPr>
        <w:pStyle w:val="TOC2"/>
        <w:tabs>
          <w:tab w:val="right" w:leader="dot" w:pos="8306"/>
        </w:tabs>
      </w:pPr>
      <w:hyperlink w:anchor="_Toc20664" w:history="1">
        <w:r>
          <w:rPr>
            <w:rFonts w:ascii="仿宋" w:eastAsia="仿宋" w:hAnsi="仿宋" w:cs="仿宋" w:hint="eastAsia"/>
            <w:lang w:eastAsia="zh-CN"/>
          </w:rPr>
          <w:t>(三)、绩效评估周期</w:t>
        </w:r>
        <w:r>
          <w:tab/>
        </w:r>
        <w:r>
          <w:fldChar w:fldCharType="begin"/>
        </w:r>
        <w:r>
          <w:instrText xml:space="preserve"> PAGEREF _Toc20664 \h </w:instrText>
        </w:r>
        <w:r>
          <w:fldChar w:fldCharType="separate"/>
        </w:r>
        <w:r>
          <w:t>14</w:t>
        </w:r>
        <w:r>
          <w:fldChar w:fldCharType="end"/>
        </w:r>
      </w:hyperlink>
    </w:p>
    <w:p>
      <w:pPr>
        <w:pStyle w:val="TOC1"/>
        <w:tabs>
          <w:tab w:val="right" w:leader="dot" w:pos="8306"/>
        </w:tabs>
      </w:pPr>
      <w:hyperlink w:anchor="_Toc21861" w:history="1">
        <w:r>
          <w:rPr>
            <w:rFonts w:ascii="仿宋" w:eastAsia="仿宋" w:hAnsi="仿宋" w:cs="仿宋" w:hint="eastAsia"/>
            <w:lang w:eastAsia="zh-CN"/>
          </w:rPr>
          <w:t>四、产品规划分析</w:t>
        </w:r>
        <w:r>
          <w:tab/>
        </w:r>
        <w:r>
          <w:fldChar w:fldCharType="begin"/>
        </w:r>
        <w:r>
          <w:instrText xml:space="preserve"> PAGEREF _Toc21861 \h </w:instrText>
        </w:r>
        <w:r>
          <w:fldChar w:fldCharType="separate"/>
        </w:r>
        <w:r>
          <w:t>15</w:t>
        </w:r>
        <w:r>
          <w:fldChar w:fldCharType="end"/>
        </w:r>
      </w:hyperlink>
    </w:p>
    <w:p>
      <w:pPr>
        <w:pStyle w:val="TOC2"/>
        <w:tabs>
          <w:tab w:val="right" w:leader="dot" w:pos="8306"/>
        </w:tabs>
      </w:pPr>
      <w:hyperlink w:anchor="_Toc9941" w:history="1">
        <w:r>
          <w:rPr>
            <w:rFonts w:ascii="仿宋" w:eastAsia="仿宋" w:hAnsi="仿宋" w:cs="仿宋" w:hint="eastAsia"/>
            <w:lang w:eastAsia="zh-CN"/>
          </w:rPr>
          <w:t>(一)、产品规划</w:t>
        </w:r>
        <w:r>
          <w:tab/>
        </w:r>
        <w:r>
          <w:fldChar w:fldCharType="begin"/>
        </w:r>
        <w:r>
          <w:instrText xml:space="preserve"> PAGEREF _Toc9941 \h </w:instrText>
        </w:r>
        <w:r>
          <w:fldChar w:fldCharType="separate"/>
        </w:r>
        <w:r>
          <w:t>15</w:t>
        </w:r>
        <w:r>
          <w:fldChar w:fldCharType="end"/>
        </w:r>
      </w:hyperlink>
    </w:p>
    <w:p>
      <w:pPr>
        <w:pStyle w:val="TOC2"/>
        <w:tabs>
          <w:tab w:val="right" w:leader="dot" w:pos="8306"/>
        </w:tabs>
      </w:pPr>
      <w:hyperlink w:anchor="_Toc972" w:history="1">
        <w:r>
          <w:rPr>
            <w:rFonts w:ascii="仿宋" w:eastAsia="仿宋" w:hAnsi="仿宋" w:cs="仿宋" w:hint="eastAsia"/>
            <w:lang w:eastAsia="zh-CN"/>
          </w:rPr>
          <w:t>(二)、建设规模</w:t>
        </w:r>
        <w:r>
          <w:tab/>
        </w:r>
        <w:r>
          <w:fldChar w:fldCharType="begin"/>
        </w:r>
        <w:r>
          <w:instrText xml:space="preserve"> PAGEREF _Toc972 \h </w:instrText>
        </w:r>
        <w:r>
          <w:fldChar w:fldCharType="separate"/>
        </w:r>
        <w:r>
          <w:t>16</w:t>
        </w:r>
        <w:r>
          <w:fldChar w:fldCharType="end"/>
        </w:r>
      </w:hyperlink>
    </w:p>
    <w:p>
      <w:pPr>
        <w:pStyle w:val="TOC1"/>
        <w:tabs>
          <w:tab w:val="right" w:leader="dot" w:pos="8306"/>
        </w:tabs>
      </w:pPr>
      <w:hyperlink w:anchor="_Toc27138" w:history="1">
        <w:r>
          <w:rPr>
            <w:rFonts w:ascii="仿宋" w:eastAsia="仿宋" w:hAnsi="仿宋" w:cs="仿宋" w:hint="eastAsia"/>
            <w:lang w:eastAsia="zh-CN"/>
          </w:rPr>
          <w:t>五、架桥机项目可持续发展</w:t>
        </w:r>
        <w:r>
          <w:tab/>
        </w:r>
        <w:r>
          <w:fldChar w:fldCharType="begin"/>
        </w:r>
        <w:r>
          <w:instrText xml:space="preserve"> PAGEREF _Toc27138 \h </w:instrText>
        </w:r>
        <w:r>
          <w:fldChar w:fldCharType="separate"/>
        </w:r>
        <w:r>
          <w:t>17</w:t>
        </w:r>
        <w:r>
          <w:fldChar w:fldCharType="end"/>
        </w:r>
      </w:hyperlink>
    </w:p>
    <w:p>
      <w:pPr>
        <w:pStyle w:val="TOC2"/>
        <w:tabs>
          <w:tab w:val="right" w:leader="dot" w:pos="8306"/>
        </w:tabs>
      </w:pPr>
      <w:hyperlink w:anchor="_Toc11587" w:history="1">
        <w:r>
          <w:rPr>
            <w:rFonts w:ascii="仿宋" w:eastAsia="仿宋" w:hAnsi="仿宋" w:cs="仿宋" w:hint="eastAsia"/>
            <w:lang w:eastAsia="zh-CN"/>
          </w:rPr>
          <w:t>(一)、可持续战略与实践</w:t>
        </w:r>
        <w:r>
          <w:tab/>
        </w:r>
        <w:r>
          <w:fldChar w:fldCharType="begin"/>
        </w:r>
        <w:r>
          <w:instrText xml:space="preserve"> PAGEREF _Toc11587 \h </w:instrText>
        </w:r>
        <w:r>
          <w:fldChar w:fldCharType="separate"/>
        </w:r>
        <w:r>
          <w:t>17</w:t>
        </w:r>
        <w:r>
          <w:fldChar w:fldCharType="end"/>
        </w:r>
      </w:hyperlink>
    </w:p>
    <w:p>
      <w:pPr>
        <w:pStyle w:val="TOC2"/>
        <w:tabs>
          <w:tab w:val="right" w:leader="dot" w:pos="8306"/>
        </w:tabs>
      </w:pPr>
      <w:hyperlink w:anchor="_Toc31301" w:history="1">
        <w:r>
          <w:rPr>
            <w:rFonts w:ascii="仿宋" w:eastAsia="仿宋" w:hAnsi="仿宋" w:cs="仿宋" w:hint="eastAsia"/>
            <w:lang w:eastAsia="zh-CN"/>
          </w:rPr>
          <w:t>(二)、环保与社会责任</w:t>
        </w:r>
        <w:r>
          <w:tab/>
        </w:r>
        <w:r>
          <w:fldChar w:fldCharType="begin"/>
        </w:r>
        <w:r>
          <w:instrText xml:space="preserve"> PAGEREF _Toc31301 \h </w:instrText>
        </w:r>
        <w:r>
          <w:fldChar w:fldCharType="separate"/>
        </w:r>
        <w:r>
          <w:t>17</w:t>
        </w:r>
        <w:r>
          <w:fldChar w:fldCharType="end"/>
        </w:r>
      </w:hyperlink>
    </w:p>
    <w:p>
      <w:pPr>
        <w:pStyle w:val="TOC1"/>
        <w:tabs>
          <w:tab w:val="right" w:leader="dot" w:pos="8306"/>
        </w:tabs>
      </w:pPr>
      <w:hyperlink w:anchor="_Toc9629" w:history="1">
        <w:r>
          <w:rPr>
            <w:rFonts w:ascii="仿宋" w:eastAsia="仿宋" w:hAnsi="仿宋" w:cs="仿宋" w:hint="eastAsia"/>
            <w:lang w:eastAsia="zh-CN"/>
          </w:rPr>
          <w:t>六、架桥机项目土建工程</w:t>
        </w:r>
        <w:r>
          <w:tab/>
        </w:r>
        <w:r>
          <w:fldChar w:fldCharType="begin"/>
        </w:r>
        <w:r>
          <w:instrText xml:space="preserve"> PAGEREF _Toc9629 \h </w:instrText>
        </w:r>
        <w:r>
          <w:fldChar w:fldCharType="separate"/>
        </w:r>
        <w:r>
          <w:t>18</w:t>
        </w:r>
        <w:r>
          <w:fldChar w:fldCharType="end"/>
        </w:r>
      </w:hyperlink>
    </w:p>
    <w:p>
      <w:pPr>
        <w:pStyle w:val="TOC2"/>
        <w:tabs>
          <w:tab w:val="right" w:leader="dot" w:pos="8306"/>
        </w:tabs>
      </w:pPr>
      <w:hyperlink w:anchor="_Toc10347" w:history="1">
        <w:r>
          <w:rPr>
            <w:rFonts w:ascii="仿宋" w:eastAsia="仿宋" w:hAnsi="仿宋" w:cs="仿宋" w:hint="eastAsia"/>
            <w:lang w:eastAsia="zh-CN"/>
          </w:rPr>
          <w:t>(一)、建筑工程设计原则</w:t>
        </w:r>
        <w:r>
          <w:tab/>
        </w:r>
        <w:r>
          <w:fldChar w:fldCharType="begin"/>
        </w:r>
        <w:r>
          <w:instrText xml:space="preserve"> PAGEREF _Toc10347 \h </w:instrText>
        </w:r>
        <w:r>
          <w:fldChar w:fldCharType="separate"/>
        </w:r>
        <w:r>
          <w:t>18</w:t>
        </w:r>
        <w:r>
          <w:fldChar w:fldCharType="end"/>
        </w:r>
      </w:hyperlink>
    </w:p>
    <w:p>
      <w:pPr>
        <w:pStyle w:val="TOC2"/>
        <w:tabs>
          <w:tab w:val="right" w:leader="dot" w:pos="8306"/>
        </w:tabs>
      </w:pPr>
      <w:hyperlink w:anchor="_Toc7601" w:history="1">
        <w:r>
          <w:rPr>
            <w:rFonts w:ascii="仿宋" w:eastAsia="仿宋" w:hAnsi="仿宋" w:cs="仿宋" w:hint="eastAsia"/>
            <w:lang w:eastAsia="zh-CN"/>
          </w:rPr>
          <w:t>(二)、土建工程设计年限及安全等级</w:t>
        </w:r>
        <w:r>
          <w:tab/>
        </w:r>
        <w:r>
          <w:fldChar w:fldCharType="begin"/>
        </w:r>
        <w:r>
          <w:instrText xml:space="preserve"> PAGEREF _Toc7601 \h </w:instrText>
        </w:r>
        <w:r>
          <w:fldChar w:fldCharType="separate"/>
        </w:r>
        <w:r>
          <w:t>20</w:t>
        </w:r>
        <w:r>
          <w:fldChar w:fldCharType="end"/>
        </w:r>
      </w:hyperlink>
    </w:p>
    <w:p>
      <w:pPr>
        <w:pStyle w:val="TOC2"/>
        <w:tabs>
          <w:tab w:val="right" w:leader="dot" w:pos="8306"/>
        </w:tabs>
      </w:pPr>
      <w:hyperlink w:anchor="_Toc24639" w:history="1">
        <w:r>
          <w:rPr>
            <w:rFonts w:ascii="仿宋" w:eastAsia="仿宋" w:hAnsi="仿宋" w:cs="仿宋" w:hint="eastAsia"/>
            <w:lang w:eastAsia="zh-CN"/>
          </w:rPr>
          <w:t>(三)、建筑工程设计总体要求</w:t>
        </w:r>
        <w:r>
          <w:tab/>
        </w:r>
        <w:r>
          <w:fldChar w:fldCharType="begin"/>
        </w:r>
        <w:r>
          <w:instrText xml:space="preserve"> PAGEREF _Toc24639 \h </w:instrText>
        </w:r>
        <w:r>
          <w:fldChar w:fldCharType="separate"/>
        </w:r>
        <w:r>
          <w:t>21</w:t>
        </w:r>
        <w:r>
          <w:fldChar w:fldCharType="end"/>
        </w:r>
      </w:hyperlink>
    </w:p>
    <w:p>
      <w:pPr>
        <w:pStyle w:val="TOC2"/>
        <w:tabs>
          <w:tab w:val="right" w:leader="dot" w:pos="8306"/>
        </w:tabs>
      </w:pPr>
      <w:hyperlink w:anchor="_Toc7974" w:history="1">
        <w:r>
          <w:rPr>
            <w:rFonts w:ascii="仿宋" w:eastAsia="仿宋" w:hAnsi="仿宋" w:cs="仿宋" w:hint="eastAsia"/>
            <w:lang w:eastAsia="zh-CN"/>
          </w:rPr>
          <w:t>(四)、土建工程建设指标</w:t>
        </w:r>
        <w:r>
          <w:tab/>
        </w:r>
        <w:r>
          <w:fldChar w:fldCharType="begin"/>
        </w:r>
        <w:r>
          <w:instrText xml:space="preserve"> PAGEREF _Toc7974 \h </w:instrText>
        </w:r>
        <w:r>
          <w:fldChar w:fldCharType="separate"/>
        </w:r>
        <w:r>
          <w:t>21</w:t>
        </w:r>
        <w:r>
          <w:fldChar w:fldCharType="end"/>
        </w:r>
      </w:hyperlink>
    </w:p>
    <w:p>
      <w:pPr>
        <w:pStyle w:val="TOC1"/>
        <w:tabs>
          <w:tab w:val="right" w:leader="dot" w:pos="8306"/>
        </w:tabs>
      </w:pPr>
      <w:hyperlink w:anchor="_Toc17839" w:history="1">
        <w:r>
          <w:rPr>
            <w:rFonts w:ascii="仿宋" w:eastAsia="仿宋" w:hAnsi="仿宋" w:cs="仿宋" w:hint="eastAsia"/>
            <w:lang w:eastAsia="zh-CN"/>
          </w:rPr>
          <w:t>七、架桥机项目技术管理</w:t>
        </w:r>
        <w:r>
          <w:tab/>
        </w:r>
        <w:r>
          <w:fldChar w:fldCharType="begin"/>
        </w:r>
        <w:r>
          <w:instrText xml:space="preserve"> PAGEREF _Toc17839 \h </w:instrText>
        </w:r>
        <w:r>
          <w:fldChar w:fldCharType="separate"/>
        </w:r>
        <w:r>
          <w:t>22</w:t>
        </w:r>
        <w:r>
          <w:fldChar w:fldCharType="end"/>
        </w:r>
      </w:hyperlink>
    </w:p>
    <w:p>
      <w:pPr>
        <w:pStyle w:val="TOC2"/>
        <w:tabs>
          <w:tab w:val="right" w:leader="dot" w:pos="8306"/>
        </w:tabs>
      </w:pPr>
      <w:hyperlink w:anchor="_Toc909" w:history="1">
        <w:r>
          <w:rPr>
            <w:rFonts w:ascii="仿宋" w:eastAsia="仿宋" w:hAnsi="仿宋" w:cs="仿宋" w:hint="eastAsia"/>
            <w:lang w:eastAsia="zh-CN"/>
          </w:rPr>
          <w:t>(一)、技术方案选用方向</w:t>
        </w:r>
        <w:r>
          <w:tab/>
        </w:r>
        <w:r>
          <w:fldChar w:fldCharType="begin"/>
        </w:r>
        <w:r>
          <w:instrText xml:space="preserve"> PAGEREF _Toc909 \h </w:instrText>
        </w:r>
        <w:r>
          <w:fldChar w:fldCharType="separate"/>
        </w:r>
        <w:r>
          <w:t>22</w:t>
        </w:r>
        <w:r>
          <w:fldChar w:fldCharType="end"/>
        </w:r>
      </w:hyperlink>
    </w:p>
    <w:p>
      <w:pPr>
        <w:pStyle w:val="TOC2"/>
        <w:tabs>
          <w:tab w:val="right" w:leader="dot" w:pos="8306"/>
        </w:tabs>
      </w:pPr>
      <w:hyperlink w:anchor="_Toc25592" w:history="1">
        <w:r>
          <w:rPr>
            <w:rFonts w:ascii="仿宋" w:eastAsia="仿宋" w:hAnsi="仿宋" w:cs="仿宋" w:hint="eastAsia"/>
            <w:lang w:eastAsia="zh-CN"/>
          </w:rPr>
          <w:t>(二)、工艺技术方案选用原则</w:t>
        </w:r>
        <w:r>
          <w:tab/>
        </w:r>
        <w:r>
          <w:fldChar w:fldCharType="begin"/>
        </w:r>
        <w:r>
          <w:instrText xml:space="preserve"> PAGEREF _Toc25592 \h </w:instrText>
        </w:r>
        <w:r>
          <w:fldChar w:fldCharType="separate"/>
        </w:r>
        <w:r>
          <w:t>23</w:t>
        </w:r>
        <w:r>
          <w:fldChar w:fldCharType="end"/>
        </w:r>
      </w:hyperlink>
    </w:p>
    <w:p>
      <w:pPr>
        <w:pStyle w:val="TOC2"/>
        <w:tabs>
          <w:tab w:val="right" w:leader="dot" w:pos="8306"/>
        </w:tabs>
      </w:pPr>
      <w:hyperlink w:anchor="_Toc10582" w:history="1">
        <w:r>
          <w:rPr>
            <w:rFonts w:ascii="仿宋" w:eastAsia="仿宋" w:hAnsi="仿宋" w:cs="仿宋" w:hint="eastAsia"/>
            <w:lang w:eastAsia="zh-CN"/>
          </w:rPr>
          <w:t>(三)、工艺技术方案要求</w:t>
        </w:r>
        <w:r>
          <w:tab/>
        </w:r>
        <w:r>
          <w:fldChar w:fldCharType="begin"/>
        </w:r>
        <w:r>
          <w:instrText xml:space="preserve"> PAGEREF _Toc10582 \h </w:instrText>
        </w:r>
        <w:r>
          <w:fldChar w:fldCharType="separate"/>
        </w:r>
        <w:r>
          <w:t>25</w:t>
        </w:r>
        <w:r>
          <w:fldChar w:fldCharType="end"/>
        </w:r>
      </w:hyperlink>
    </w:p>
    <w:p>
      <w:pPr>
        <w:pStyle w:val="TOC1"/>
        <w:tabs>
          <w:tab w:val="right" w:leader="dot" w:pos="8306"/>
        </w:tabs>
      </w:pPr>
      <w:hyperlink w:anchor="_Toc18253" w:history="1">
        <w:r>
          <w:rPr>
            <w:rFonts w:ascii="仿宋" w:eastAsia="仿宋" w:hAnsi="仿宋" w:cs="仿宋" w:hint="eastAsia"/>
            <w:lang w:eastAsia="zh-CN"/>
          </w:rPr>
          <w:t>八、架桥机项目人力资源培养与发展</w:t>
        </w:r>
        <w:r>
          <w:tab/>
        </w:r>
        <w:r>
          <w:fldChar w:fldCharType="begin"/>
        </w:r>
        <w:r>
          <w:instrText xml:space="preserve"> PAGEREF _Toc18253 \h </w:instrText>
        </w:r>
        <w:r>
          <w:fldChar w:fldCharType="separate"/>
        </w:r>
        <w:r>
          <w:t>28</w:t>
        </w:r>
        <w:r>
          <w:fldChar w:fldCharType="end"/>
        </w:r>
      </w:hyperlink>
    </w:p>
    <w:p>
      <w:pPr>
        <w:pStyle w:val="TOC2"/>
        <w:tabs>
          <w:tab w:val="right" w:leader="dot" w:pos="8306"/>
        </w:tabs>
      </w:pPr>
      <w:hyperlink w:anchor="_Toc32101" w:history="1">
        <w:r>
          <w:rPr>
            <w:rFonts w:ascii="仿宋" w:eastAsia="仿宋" w:hAnsi="仿宋" w:cs="仿宋" w:hint="eastAsia"/>
            <w:lang w:eastAsia="zh-CN"/>
          </w:rPr>
          <w:t>(一)、人才需求与规划</w:t>
        </w:r>
        <w:r>
          <w:tab/>
        </w:r>
        <w:r>
          <w:fldChar w:fldCharType="begin"/>
        </w:r>
        <w:r>
          <w:instrText xml:space="preserve"> PAGEREF _Toc32101 \h </w:instrText>
        </w:r>
        <w:r>
          <w:fldChar w:fldCharType="separate"/>
        </w:r>
        <w:r>
          <w:t>28</w:t>
        </w:r>
        <w:r>
          <w:fldChar w:fldCharType="end"/>
        </w:r>
      </w:hyperlink>
    </w:p>
    <w:p>
      <w:pPr>
        <w:pStyle w:val="TOC2"/>
        <w:tabs>
          <w:tab w:val="right" w:leader="dot" w:pos="8306"/>
        </w:tabs>
      </w:pPr>
      <w:hyperlink w:anchor="_Toc23701" w:history="1">
        <w:r>
          <w:rPr>
            <w:rFonts w:ascii="仿宋" w:eastAsia="仿宋" w:hAnsi="仿宋" w:cs="仿宋" w:hint="eastAsia"/>
            <w:lang w:eastAsia="zh-CN"/>
          </w:rPr>
          <w:t>(二)、培训与发展计划</w:t>
        </w:r>
        <w:r>
          <w:tab/>
        </w:r>
        <w:r>
          <w:fldChar w:fldCharType="begin"/>
        </w:r>
        <w:r>
          <w:instrText xml:space="preserve"> PAGEREF _Toc23701 \h </w:instrText>
        </w:r>
        <w:r>
          <w:fldChar w:fldCharType="separate"/>
        </w:r>
        <w:r>
          <w:t>28</w:t>
        </w:r>
        <w:r>
          <w:fldChar w:fldCharType="end"/>
        </w:r>
      </w:hyperlink>
    </w:p>
    <w:p>
      <w:pPr>
        <w:pStyle w:val="TOC1"/>
        <w:tabs>
          <w:tab w:val="right" w:leader="dot" w:pos="8306"/>
        </w:tabs>
      </w:pPr>
      <w:hyperlink w:anchor="_Toc26191" w:history="1">
        <w:r>
          <w:rPr>
            <w:rFonts w:ascii="仿宋" w:eastAsia="仿宋" w:hAnsi="仿宋" w:cs="仿宋" w:hint="eastAsia"/>
            <w:lang w:eastAsia="zh-CN"/>
          </w:rPr>
          <w:t>九、架桥机项目计划安排</w:t>
        </w:r>
        <w:r>
          <w:tab/>
        </w:r>
        <w:r>
          <w:fldChar w:fldCharType="begin"/>
        </w:r>
        <w:r>
          <w:instrText xml:space="preserve"> PAGEREF _Toc26191 \h </w:instrText>
        </w:r>
        <w:r>
          <w:fldChar w:fldCharType="separate"/>
        </w:r>
        <w:r>
          <w:t>29</w:t>
        </w:r>
        <w:r>
          <w:fldChar w:fldCharType="end"/>
        </w:r>
      </w:hyperlink>
    </w:p>
    <w:p>
      <w:pPr>
        <w:pStyle w:val="TOC2"/>
        <w:tabs>
          <w:tab w:val="right" w:leader="dot" w:pos="8306"/>
        </w:tabs>
      </w:pPr>
      <w:hyperlink w:anchor="_Toc4144" w:history="1">
        <w:r>
          <w:rPr>
            <w:rFonts w:ascii="仿宋" w:eastAsia="仿宋" w:hAnsi="仿宋" w:cs="仿宋" w:hint="eastAsia"/>
            <w:lang w:eastAsia="zh-CN"/>
          </w:rPr>
          <w:t>(一)、建设周期</w:t>
        </w:r>
        <w:r>
          <w:tab/>
        </w:r>
        <w:r>
          <w:fldChar w:fldCharType="begin"/>
        </w:r>
        <w:r>
          <w:instrText xml:space="preserve"> PAGEREF _Toc4144 \h </w:instrText>
        </w:r>
        <w:r>
          <w:fldChar w:fldCharType="separate"/>
        </w:r>
        <w:r>
          <w:t>29</w:t>
        </w:r>
        <w:r>
          <w:fldChar w:fldCharType="end"/>
        </w:r>
      </w:hyperlink>
    </w:p>
    <w:p>
      <w:pPr>
        <w:pStyle w:val="TOC2"/>
        <w:tabs>
          <w:tab w:val="right" w:leader="dot" w:pos="8306"/>
        </w:tabs>
      </w:pPr>
      <w:hyperlink w:anchor="_Toc18060" w:history="1">
        <w:r>
          <w:rPr>
            <w:rFonts w:ascii="仿宋" w:eastAsia="仿宋" w:hAnsi="仿宋" w:cs="仿宋" w:hint="eastAsia"/>
            <w:lang w:eastAsia="zh-CN"/>
          </w:rPr>
          <w:t>(二)、建设进度</w:t>
        </w:r>
        <w:r>
          <w:tab/>
        </w:r>
        <w:r>
          <w:fldChar w:fldCharType="begin"/>
        </w:r>
        <w:r>
          <w:instrText xml:space="preserve"> PAGEREF _Toc18060 \h </w:instrText>
        </w:r>
        <w:r>
          <w:fldChar w:fldCharType="separate"/>
        </w:r>
        <w:r>
          <w:t>30</w:t>
        </w:r>
        <w:r>
          <w:fldChar w:fldCharType="end"/>
        </w:r>
      </w:hyperlink>
    </w:p>
    <w:p>
      <w:pPr>
        <w:pStyle w:val="TOC2"/>
        <w:tabs>
          <w:tab w:val="right" w:leader="dot" w:pos="8306"/>
        </w:tabs>
      </w:pPr>
      <w:hyperlink w:anchor="_Toc11245" w:history="1">
        <w:r>
          <w:rPr>
            <w:rFonts w:ascii="仿宋" w:eastAsia="仿宋" w:hAnsi="仿宋" w:cs="仿宋" w:hint="eastAsia"/>
            <w:lang w:eastAsia="zh-CN"/>
          </w:rPr>
          <w:t>(三)、进度安排注意事项</w:t>
        </w:r>
        <w:r>
          <w:tab/>
        </w:r>
        <w:r>
          <w:fldChar w:fldCharType="begin"/>
        </w:r>
        <w:r>
          <w:instrText xml:space="preserve"> PAGEREF _Toc11245 \h </w:instrText>
        </w:r>
        <w:r>
          <w:fldChar w:fldCharType="separate"/>
        </w:r>
        <w:r>
          <w:t>30</w:t>
        </w:r>
        <w:r>
          <w:fldChar w:fldCharType="end"/>
        </w:r>
      </w:hyperlink>
    </w:p>
    <w:p>
      <w:pPr>
        <w:pStyle w:val="TOC2"/>
        <w:tabs>
          <w:tab w:val="right" w:leader="dot" w:pos="8306"/>
        </w:tabs>
      </w:pPr>
      <w:hyperlink w:anchor="_Toc13595" w:history="1">
        <w:r>
          <w:rPr>
            <w:rFonts w:ascii="仿宋" w:eastAsia="仿宋" w:hAnsi="仿宋" w:cs="仿宋" w:hint="eastAsia"/>
            <w:lang w:eastAsia="zh-CN"/>
          </w:rPr>
          <w:t>(四)、人力资源配置</w:t>
        </w:r>
        <w:r>
          <w:tab/>
        </w:r>
        <w:r>
          <w:fldChar w:fldCharType="begin"/>
        </w:r>
        <w:r>
          <w:instrText xml:space="preserve"> PAGEREF _Toc13595 \h </w:instrText>
        </w:r>
        <w:r>
          <w:fldChar w:fldCharType="separate"/>
        </w:r>
        <w:r>
          <w:t>32</w:t>
        </w:r>
        <w:r>
          <w:fldChar w:fldCharType="end"/>
        </w:r>
      </w:hyperlink>
    </w:p>
    <w:p>
      <w:pPr>
        <w:pStyle w:val="TOC1"/>
        <w:tabs>
          <w:tab w:val="right" w:leader="dot" w:pos="8306"/>
        </w:tabs>
      </w:pPr>
      <w:hyperlink w:anchor="_Toc13711" w:history="1">
        <w:r>
          <w:rPr>
            <w:rFonts w:ascii="仿宋" w:eastAsia="仿宋" w:hAnsi="仿宋" w:cs="仿宋" w:hint="eastAsia"/>
            <w:lang w:eastAsia="zh-CN"/>
          </w:rPr>
          <w:t>十、架桥机项目创新与研发</w:t>
        </w:r>
        <w:r>
          <w:tab/>
        </w:r>
        <w:r>
          <w:fldChar w:fldCharType="begin"/>
        </w:r>
        <w:r>
          <w:instrText xml:space="preserve"> PAGEREF _Toc13711 \h </w:instrText>
        </w:r>
        <w:r>
          <w:fldChar w:fldCharType="separate"/>
        </w:r>
        <w:r>
          <w:t>33</w:t>
        </w:r>
        <w:r>
          <w:fldChar w:fldCharType="end"/>
        </w:r>
      </w:hyperlink>
    </w:p>
    <w:p>
      <w:pPr>
        <w:pStyle w:val="TOC2"/>
        <w:tabs>
          <w:tab w:val="right" w:leader="dot" w:pos="8306"/>
        </w:tabs>
      </w:pPr>
      <w:hyperlink w:anchor="_Toc18541" w:history="1">
        <w:r>
          <w:rPr>
            <w:rFonts w:ascii="仿宋" w:eastAsia="仿宋" w:hAnsi="仿宋" w:cs="仿宋" w:hint="eastAsia"/>
            <w:lang w:eastAsia="zh-CN"/>
          </w:rPr>
          <w:t>(一)、创新策略与方向</w:t>
        </w:r>
        <w:r>
          <w:tab/>
        </w:r>
        <w:r>
          <w:fldChar w:fldCharType="begin"/>
        </w:r>
        <w:r>
          <w:instrText xml:space="preserve"> PAGEREF _Toc18541 \h </w:instrText>
        </w:r>
        <w:r>
          <w:fldChar w:fldCharType="separate"/>
        </w:r>
        <w:r>
          <w:t>33</w:t>
        </w:r>
        <w:r>
          <w:fldChar w:fldCharType="end"/>
        </w:r>
      </w:hyperlink>
    </w:p>
    <w:p>
      <w:pPr>
        <w:pStyle w:val="TOC2"/>
        <w:tabs>
          <w:tab w:val="right" w:leader="dot" w:pos="8306"/>
        </w:tabs>
      </w:pPr>
      <w:hyperlink w:anchor="_Toc23185" w:history="1">
        <w:r>
          <w:rPr>
            <w:rFonts w:ascii="仿宋" w:eastAsia="仿宋" w:hAnsi="仿宋" w:cs="仿宋" w:hint="eastAsia"/>
            <w:lang w:eastAsia="zh-CN"/>
          </w:rPr>
          <w:t>(二)、研发规划与投入</w:t>
        </w:r>
        <w:r>
          <w:tab/>
        </w:r>
        <w:r>
          <w:fldChar w:fldCharType="begin"/>
        </w:r>
        <w:r>
          <w:instrText xml:space="preserve"> PAGEREF _Toc23185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58" w:history="1">
        <w:r>
          <w:rPr>
            <w:rFonts w:ascii="仿宋" w:eastAsia="仿宋" w:hAnsi="仿宋" w:cs="仿宋" w:hint="eastAsia"/>
            <w:lang w:eastAsia="zh-CN"/>
          </w:rPr>
          <w:t>十一、架桥机项目社会影响</w:t>
        </w:r>
        <w:r>
          <w:tab/>
        </w:r>
        <w:r>
          <w:fldChar w:fldCharType="begin"/>
        </w:r>
        <w:r>
          <w:instrText xml:space="preserve"> PAGEREF _Toc28058 \h </w:instrText>
        </w:r>
        <w:r>
          <w:fldChar w:fldCharType="separate"/>
        </w:r>
        <w:r>
          <w:t>36</w:t>
        </w:r>
        <w:r>
          <w:fldChar w:fldCharType="end"/>
        </w:r>
      </w:hyperlink>
    </w:p>
    <w:p>
      <w:pPr>
        <w:pStyle w:val="TOC2"/>
        <w:tabs>
          <w:tab w:val="right" w:leader="dot" w:pos="8306"/>
        </w:tabs>
      </w:pPr>
      <w:hyperlink w:anchor="_Toc6930" w:history="1">
        <w:r>
          <w:rPr>
            <w:rFonts w:ascii="仿宋" w:eastAsia="仿宋" w:hAnsi="仿宋" w:cs="仿宋" w:hint="eastAsia"/>
            <w:lang w:eastAsia="zh-CN"/>
          </w:rPr>
          <w:t>(一)、社会责任与义务</w:t>
        </w:r>
        <w:r>
          <w:tab/>
        </w:r>
        <w:r>
          <w:fldChar w:fldCharType="begin"/>
        </w:r>
        <w:r>
          <w:instrText xml:space="preserve"> PAGEREF _Toc6930 \h </w:instrText>
        </w:r>
        <w:r>
          <w:fldChar w:fldCharType="separate"/>
        </w:r>
        <w:r>
          <w:t>36</w:t>
        </w:r>
        <w:r>
          <w:fldChar w:fldCharType="end"/>
        </w:r>
      </w:hyperlink>
    </w:p>
    <w:p>
      <w:pPr>
        <w:pStyle w:val="TOC2"/>
        <w:tabs>
          <w:tab w:val="right" w:leader="dot" w:pos="8306"/>
        </w:tabs>
      </w:pPr>
      <w:hyperlink w:anchor="_Toc22048" w:history="1">
        <w:r>
          <w:rPr>
            <w:rFonts w:ascii="仿宋" w:eastAsia="仿宋" w:hAnsi="仿宋" w:cs="仿宋" w:hint="eastAsia"/>
            <w:lang w:eastAsia="zh-CN"/>
          </w:rPr>
          <w:t>(二)、社会参与与沟通</w:t>
        </w:r>
        <w:r>
          <w:tab/>
        </w:r>
        <w:r>
          <w:fldChar w:fldCharType="begin"/>
        </w:r>
        <w:r>
          <w:instrText xml:space="preserve"> PAGEREF _Toc22048 \h </w:instrText>
        </w:r>
        <w:r>
          <w:fldChar w:fldCharType="separate"/>
        </w:r>
        <w:r>
          <w:t>37</w:t>
        </w:r>
        <w:r>
          <w:fldChar w:fldCharType="end"/>
        </w:r>
      </w:hyperlink>
    </w:p>
    <w:p>
      <w:pPr>
        <w:pStyle w:val="TOC1"/>
        <w:tabs>
          <w:tab w:val="right" w:leader="dot" w:pos="8306"/>
        </w:tabs>
      </w:pPr>
      <w:hyperlink w:anchor="_Toc13578" w:history="1">
        <w:r>
          <w:rPr>
            <w:rFonts w:ascii="仿宋" w:eastAsia="仿宋" w:hAnsi="仿宋" w:cs="仿宋" w:hint="eastAsia"/>
            <w:lang w:eastAsia="zh-CN"/>
          </w:rPr>
          <w:t>十二、架桥机项目财务管理</w:t>
        </w:r>
        <w:r>
          <w:tab/>
        </w:r>
        <w:r>
          <w:fldChar w:fldCharType="begin"/>
        </w:r>
        <w:r>
          <w:instrText xml:space="preserve"> PAGEREF _Toc13578 \h </w:instrText>
        </w:r>
        <w:r>
          <w:fldChar w:fldCharType="separate"/>
        </w:r>
        <w:r>
          <w:t>38</w:t>
        </w:r>
        <w:r>
          <w:fldChar w:fldCharType="end"/>
        </w:r>
      </w:hyperlink>
    </w:p>
    <w:p>
      <w:pPr>
        <w:pStyle w:val="TOC2"/>
        <w:tabs>
          <w:tab w:val="right" w:leader="dot" w:pos="8306"/>
        </w:tabs>
      </w:pPr>
      <w:hyperlink w:anchor="_Toc6335" w:history="1">
        <w:r>
          <w:rPr>
            <w:rFonts w:ascii="仿宋" w:eastAsia="仿宋" w:hAnsi="仿宋" w:cs="仿宋" w:hint="eastAsia"/>
            <w:lang w:eastAsia="zh-CN"/>
          </w:rPr>
          <w:t>(一)、资金需求大</w:t>
        </w:r>
        <w:r>
          <w:tab/>
        </w:r>
        <w:r>
          <w:fldChar w:fldCharType="begin"/>
        </w:r>
        <w:r>
          <w:instrText xml:space="preserve"> PAGEREF _Toc6335 \h </w:instrText>
        </w:r>
        <w:r>
          <w:fldChar w:fldCharType="separate"/>
        </w:r>
        <w:r>
          <w:t>38</w:t>
        </w:r>
        <w:r>
          <w:fldChar w:fldCharType="end"/>
        </w:r>
      </w:hyperlink>
    </w:p>
    <w:p>
      <w:pPr>
        <w:pStyle w:val="TOC2"/>
        <w:tabs>
          <w:tab w:val="right" w:leader="dot" w:pos="8306"/>
        </w:tabs>
      </w:pPr>
      <w:hyperlink w:anchor="_Toc6710" w:history="1">
        <w:r>
          <w:rPr>
            <w:rFonts w:ascii="仿宋" w:eastAsia="仿宋" w:hAnsi="仿宋" w:cs="仿宋" w:hint="eastAsia"/>
            <w:lang w:eastAsia="zh-CN"/>
          </w:rPr>
          <w:t>(二)、研发周期长</w:t>
        </w:r>
        <w:r>
          <w:tab/>
        </w:r>
        <w:r>
          <w:fldChar w:fldCharType="begin"/>
        </w:r>
        <w:r>
          <w:instrText xml:space="preserve"> PAGEREF _Toc6710 \h </w:instrText>
        </w:r>
        <w:r>
          <w:fldChar w:fldCharType="separate"/>
        </w:r>
        <w:r>
          <w:t>39</w:t>
        </w:r>
        <w:r>
          <w:fldChar w:fldCharType="end"/>
        </w:r>
      </w:hyperlink>
    </w:p>
    <w:p>
      <w:pPr>
        <w:pStyle w:val="TOC2"/>
        <w:tabs>
          <w:tab w:val="right" w:leader="dot" w:pos="8306"/>
        </w:tabs>
      </w:pPr>
      <w:hyperlink w:anchor="_Toc17979" w:history="1">
        <w:r>
          <w:rPr>
            <w:rFonts w:ascii="仿宋" w:eastAsia="仿宋" w:hAnsi="仿宋" w:cs="仿宋" w:hint="eastAsia"/>
            <w:lang w:eastAsia="zh-CN"/>
          </w:rPr>
          <w:t>(三)、市场风险大</w:t>
        </w:r>
        <w:r>
          <w:tab/>
        </w:r>
        <w:r>
          <w:fldChar w:fldCharType="begin"/>
        </w:r>
        <w:r>
          <w:instrText xml:space="preserve"> PAGEREF _Toc17979 \h </w:instrText>
        </w:r>
        <w:r>
          <w:fldChar w:fldCharType="separate"/>
        </w:r>
        <w:r>
          <w:t>40</w:t>
        </w:r>
        <w:r>
          <w:fldChar w:fldCharType="end"/>
        </w:r>
      </w:hyperlink>
    </w:p>
    <w:p>
      <w:pPr>
        <w:pStyle w:val="TOC2"/>
        <w:tabs>
          <w:tab w:val="right" w:leader="dot" w:pos="8306"/>
        </w:tabs>
      </w:pPr>
      <w:hyperlink w:anchor="_Toc20065" w:history="1">
        <w:r>
          <w:rPr>
            <w:rFonts w:ascii="仿宋" w:eastAsia="仿宋" w:hAnsi="仿宋" w:cs="仿宋" w:hint="eastAsia"/>
            <w:lang w:eastAsia="zh-CN"/>
          </w:rPr>
          <w:t>(四)、利润率高</w:t>
        </w:r>
        <w:r>
          <w:tab/>
        </w:r>
        <w:r>
          <w:fldChar w:fldCharType="begin"/>
        </w:r>
        <w:r>
          <w:instrText xml:space="preserve"> PAGEREF _Toc20065 \h </w:instrText>
        </w:r>
        <w:r>
          <w:fldChar w:fldCharType="separate"/>
        </w:r>
        <w:r>
          <w:t>43</w:t>
        </w:r>
        <w:r>
          <w:fldChar w:fldCharType="end"/>
        </w:r>
      </w:hyperlink>
    </w:p>
    <w:p>
      <w:pPr>
        <w:pStyle w:val="TOC1"/>
        <w:tabs>
          <w:tab w:val="right" w:leader="dot" w:pos="8306"/>
        </w:tabs>
      </w:pPr>
      <w:hyperlink w:anchor="_Toc30972" w:history="1">
        <w:r>
          <w:rPr>
            <w:rFonts w:ascii="仿宋" w:eastAsia="仿宋" w:hAnsi="仿宋" w:cs="仿宋" w:hint="eastAsia"/>
            <w:lang w:eastAsia="zh-CN"/>
          </w:rPr>
          <w:t>十三、架桥机项目工程方案分析</w:t>
        </w:r>
        <w:r>
          <w:tab/>
        </w:r>
        <w:r>
          <w:fldChar w:fldCharType="begin"/>
        </w:r>
        <w:r>
          <w:instrText xml:space="preserve"> PAGEREF _Toc30972 \h </w:instrText>
        </w:r>
        <w:r>
          <w:fldChar w:fldCharType="separate"/>
        </w:r>
        <w:r>
          <w:t>45</w:t>
        </w:r>
        <w:r>
          <w:fldChar w:fldCharType="end"/>
        </w:r>
      </w:hyperlink>
    </w:p>
    <w:p>
      <w:pPr>
        <w:pStyle w:val="TOC2"/>
        <w:tabs>
          <w:tab w:val="right" w:leader="dot" w:pos="8306"/>
        </w:tabs>
      </w:pPr>
      <w:hyperlink w:anchor="_Toc14578" w:history="1">
        <w:r>
          <w:rPr>
            <w:rFonts w:ascii="仿宋" w:eastAsia="仿宋" w:hAnsi="仿宋" w:cs="仿宋" w:hint="eastAsia"/>
            <w:lang w:eastAsia="zh-CN"/>
          </w:rPr>
          <w:t>(一)、建筑工程设计原则</w:t>
        </w:r>
        <w:r>
          <w:tab/>
        </w:r>
        <w:r>
          <w:fldChar w:fldCharType="begin"/>
        </w:r>
        <w:r>
          <w:instrText xml:space="preserve"> PAGEREF _Toc14578 \h </w:instrText>
        </w:r>
        <w:r>
          <w:fldChar w:fldCharType="separate"/>
        </w:r>
        <w:r>
          <w:t>45</w:t>
        </w:r>
        <w:r>
          <w:fldChar w:fldCharType="end"/>
        </w:r>
      </w:hyperlink>
    </w:p>
    <w:p>
      <w:pPr>
        <w:pStyle w:val="TOC2"/>
        <w:tabs>
          <w:tab w:val="right" w:leader="dot" w:pos="8306"/>
        </w:tabs>
      </w:pPr>
      <w:hyperlink w:anchor="_Toc24299" w:history="1">
        <w:r>
          <w:rPr>
            <w:rFonts w:ascii="仿宋" w:eastAsia="仿宋" w:hAnsi="仿宋" w:cs="仿宋" w:hint="eastAsia"/>
            <w:lang w:eastAsia="zh-CN"/>
          </w:rPr>
          <w:t>(二)、土建工程建设指标</w:t>
        </w:r>
        <w:r>
          <w:tab/>
        </w:r>
        <w:r>
          <w:fldChar w:fldCharType="begin"/>
        </w:r>
        <w:r>
          <w:instrText xml:space="preserve"> PAGEREF _Toc24299 \h </w:instrText>
        </w:r>
        <w:r>
          <w:fldChar w:fldCharType="separate"/>
        </w:r>
        <w:r>
          <w:t>48</w:t>
        </w:r>
        <w:r>
          <w:fldChar w:fldCharType="end"/>
        </w:r>
      </w:hyperlink>
    </w:p>
    <w:p>
      <w:pPr>
        <w:pStyle w:val="TOC1"/>
        <w:tabs>
          <w:tab w:val="right" w:leader="dot" w:pos="8306"/>
        </w:tabs>
      </w:pPr>
      <w:hyperlink w:anchor="_Toc3045" w:history="1">
        <w:r>
          <w:rPr>
            <w:rFonts w:ascii="仿宋" w:eastAsia="仿宋" w:hAnsi="仿宋" w:cs="仿宋" w:hint="eastAsia"/>
            <w:lang w:eastAsia="zh-CN"/>
          </w:rPr>
          <w:t>十四、利益相关者分析与沟通计划</w:t>
        </w:r>
        <w:r>
          <w:tab/>
        </w:r>
        <w:r>
          <w:fldChar w:fldCharType="begin"/>
        </w:r>
        <w:r>
          <w:instrText xml:space="preserve"> PAGEREF _Toc3045 \h </w:instrText>
        </w:r>
        <w:r>
          <w:fldChar w:fldCharType="separate"/>
        </w:r>
        <w:r>
          <w:t>50</w:t>
        </w:r>
        <w:r>
          <w:fldChar w:fldCharType="end"/>
        </w:r>
      </w:hyperlink>
    </w:p>
    <w:p>
      <w:pPr>
        <w:pStyle w:val="TOC2"/>
        <w:tabs>
          <w:tab w:val="right" w:leader="dot" w:pos="8306"/>
        </w:tabs>
      </w:pPr>
      <w:hyperlink w:anchor="_Toc30459" w:history="1">
        <w:r>
          <w:rPr>
            <w:rFonts w:ascii="仿宋" w:eastAsia="仿宋" w:hAnsi="仿宋" w:cs="仿宋" w:hint="eastAsia"/>
            <w:lang w:eastAsia="zh-CN"/>
          </w:rPr>
          <w:t>(一)、利益相关者分析</w:t>
        </w:r>
        <w:r>
          <w:tab/>
        </w:r>
        <w:r>
          <w:fldChar w:fldCharType="begin"/>
        </w:r>
        <w:r>
          <w:instrText xml:space="preserve"> PAGEREF _Toc30459 \h </w:instrText>
        </w:r>
        <w:r>
          <w:fldChar w:fldCharType="separate"/>
        </w:r>
        <w:r>
          <w:t>50</w:t>
        </w:r>
        <w:r>
          <w:fldChar w:fldCharType="end"/>
        </w:r>
      </w:hyperlink>
    </w:p>
    <w:p>
      <w:pPr>
        <w:pStyle w:val="TOC2"/>
        <w:tabs>
          <w:tab w:val="right" w:leader="dot" w:pos="8306"/>
        </w:tabs>
      </w:pPr>
      <w:hyperlink w:anchor="_Toc13211" w:history="1">
        <w:r>
          <w:rPr>
            <w:rFonts w:ascii="仿宋" w:eastAsia="仿宋" w:hAnsi="仿宋" w:cs="仿宋" w:hint="eastAsia"/>
            <w:lang w:eastAsia="zh-CN"/>
          </w:rPr>
          <w:t>(二)、沟通计划</w:t>
        </w:r>
        <w:r>
          <w:tab/>
        </w:r>
        <w:r>
          <w:fldChar w:fldCharType="begin"/>
        </w:r>
        <w:r>
          <w:instrText xml:space="preserve"> PAGEREF _Toc13211 \h </w:instrText>
        </w:r>
        <w:r>
          <w:fldChar w:fldCharType="separate"/>
        </w:r>
        <w:r>
          <w:t>51</w:t>
        </w:r>
        <w:r>
          <w:fldChar w:fldCharType="end"/>
        </w:r>
      </w:hyperlink>
    </w:p>
    <w:p>
      <w:pPr>
        <w:pStyle w:val="TOC1"/>
        <w:tabs>
          <w:tab w:val="right" w:leader="dot" w:pos="8306"/>
        </w:tabs>
      </w:pPr>
      <w:hyperlink w:anchor="_Toc18499" w:history="1">
        <w:r>
          <w:rPr>
            <w:rFonts w:ascii="仿宋" w:eastAsia="仿宋" w:hAnsi="仿宋" w:cs="仿宋" w:hint="eastAsia"/>
            <w:lang w:eastAsia="zh-CN"/>
          </w:rPr>
          <w:t>十五、架桥机项目治理与监督</w:t>
        </w:r>
        <w:r>
          <w:tab/>
        </w:r>
        <w:r>
          <w:fldChar w:fldCharType="begin"/>
        </w:r>
        <w:r>
          <w:instrText xml:space="preserve"> PAGEREF _Toc18499 \h </w:instrText>
        </w:r>
        <w:r>
          <w:fldChar w:fldCharType="separate"/>
        </w:r>
        <w:r>
          <w:t>52</w:t>
        </w:r>
        <w:r>
          <w:fldChar w:fldCharType="end"/>
        </w:r>
      </w:hyperlink>
    </w:p>
    <w:p>
      <w:pPr>
        <w:pStyle w:val="TOC2"/>
        <w:tabs>
          <w:tab w:val="right" w:leader="dot" w:pos="8306"/>
        </w:tabs>
      </w:pPr>
      <w:hyperlink w:anchor="_Toc7720" w:history="1">
        <w:r>
          <w:rPr>
            <w:rFonts w:ascii="仿宋" w:eastAsia="仿宋" w:hAnsi="仿宋" w:cs="仿宋" w:hint="eastAsia"/>
            <w:lang w:eastAsia="zh-CN"/>
          </w:rPr>
          <w:t>(一)、架桥机项目治理结构</w:t>
        </w:r>
        <w:r>
          <w:tab/>
        </w:r>
        <w:r>
          <w:fldChar w:fldCharType="begin"/>
        </w:r>
        <w:r>
          <w:instrText xml:space="preserve"> PAGEREF _Toc7720 \h </w:instrText>
        </w:r>
        <w:r>
          <w:fldChar w:fldCharType="separate"/>
        </w:r>
        <w:r>
          <w:t>52</w:t>
        </w:r>
        <w:r>
          <w:fldChar w:fldCharType="end"/>
        </w:r>
      </w:hyperlink>
    </w:p>
    <w:p>
      <w:pPr>
        <w:pStyle w:val="TOC2"/>
        <w:tabs>
          <w:tab w:val="right" w:leader="dot" w:pos="8306"/>
        </w:tabs>
      </w:pPr>
      <w:hyperlink w:anchor="_Toc18063" w:history="1">
        <w:r>
          <w:rPr>
            <w:rFonts w:ascii="仿宋" w:eastAsia="仿宋" w:hAnsi="仿宋" w:cs="仿宋" w:hint="eastAsia"/>
            <w:lang w:eastAsia="zh-CN"/>
          </w:rPr>
          <w:t>(二)、监督与审计</w:t>
        </w:r>
        <w:r>
          <w:tab/>
        </w:r>
        <w:r>
          <w:fldChar w:fldCharType="begin"/>
        </w:r>
        <w:r>
          <w:instrText xml:space="preserve"> PAGEREF _Toc18063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797"/>
      <w:r>
        <w:rPr>
          <w:rFonts w:ascii="仿宋" w:eastAsia="仿宋" w:hAnsi="仿宋" w:cs="仿宋" w:hint="eastAsia"/>
          <w:sz w:val="28"/>
          <w:lang w:eastAsia="zh-CN"/>
        </w:rPr>
        <w:t>一、架桥机项目选址可行性分析</w:t>
      </w:r>
      <w:bookmarkEnd w:id="2"/>
    </w:p>
    <w:p>
      <w:pPr>
        <w:pStyle w:val="Heading2"/>
        <w:rPr>
          <w:rFonts w:ascii="仿宋" w:eastAsia="仿宋" w:hAnsi="仿宋" w:cs="仿宋" w:hint="eastAsia"/>
          <w:lang w:eastAsia="zh-CN"/>
        </w:rPr>
      </w:pPr>
      <w:bookmarkStart w:id="3" w:name="_Toc11102"/>
      <w:r>
        <w:rPr>
          <w:rFonts w:ascii="仿宋" w:eastAsia="仿宋" w:hAnsi="仿宋" w:cs="仿宋" w:hint="eastAsia"/>
          <w:lang w:eastAsia="zh-CN"/>
        </w:rPr>
        <w:t>(一)、架桥机项目选址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该架桥机项目选址位于XX省XX市XX区XXX街道</w:t>
      </w:r>
    </w:p>
    <w:p>
      <w:pPr>
        <w:pStyle w:val="Heading2"/>
        <w:ind w:firstLine="560" w:firstLineChars="200"/>
        <w:rPr>
          <w:rFonts w:ascii="仿宋" w:eastAsia="仿宋" w:hAnsi="仿宋" w:cs="仿宋" w:hint="eastAsia"/>
          <w:sz w:val="28"/>
          <w:lang w:eastAsia="zh-CN"/>
        </w:rPr>
      </w:pPr>
      <w:bookmarkStart w:id="4" w:name="_Toc4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架桥机项目的征地面积将根据架桥机项目的实际规模和需求进行精确规划。具体面积XXX平方米，旨在确保架桥机项目不仅能够满足当前的发展需求，还能够预留空间以适应未来的扩展。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净用地面积是在征地面积基础上去除不可利用面积后的实际可开发用地。具体面积XXX平方米，考虑到环保、交通、安全等多方面因素，以确保架桥机项目在整体利用效率上达到最优。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架桥机项目计划建设的建筑总规模具体面积XXX平方米。这一规模的确定综合考虑了架桥机项目的性质、规模，以及城市规划的相关要求，确保建筑布局与周边环境协调一致。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绿地率是架桥机项目用地中被规划为绿地的比例。具体面积XXX平方米，旨在通过合理规划绿地，改善架桥机项目周边环境，提升居民生活质量，并符合城市整体绿化规划。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容积率是用地上可以建设的建筑总体积与用地面积之比。具体面积XXX，通过合理的容积率规划，确保架桥机项目建筑规模与周边环境和谐共生。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确保架桥机项目选址与当地城市规划相一致，具体面积XXX平方米。通过与城市规划部门深入沟通，确保架桥机项目不仅符合城市的整体发展方向，还能够融入城市的发展布局，为城市的长远发展贡献力量。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充分了解并确保架桥机项目选址符合当地产业政策，具体面积XXX平方米。这包括架桥机项目对当地经济的促进作用，以及对相关产业的带动效应，确保架桥机项目与地方政府的产业政策保持一致，促进共赢合作。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用地总体要求必须符合环保和可持续发展的原则，具体面积XXX平方米。通过采用绿色建筑设计、节能减排等措施，确保架桥机项目在建设和运营过程中对环境的影响最小化，达到可持续发展的要求。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确保架桥机项目选址具备必要的公共设施配套，具体面积XXX平方米。这包括交通便利性、教育、医疗等基础设施，以提高居民生活品质，使得架桥机项目选址更具吸引力。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考虑用地总体要求对当地社会稳定性的影响，具体面积XXX平方米。通过深入了解当地社区反馈，确保架桥机项目的选址和建设过程对当地社会和谐稳定产生积极作用。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架桥机项目选址不仅符合法规和规划，还在实际操作中具有可行性。这一全面规划将为架桥机项目的成功实施提供坚实的基础，确保架桥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45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架桥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架桥机项目的设备规划和空间设计中，我们将采取灵活设备布局的措施。设备布局将根据实际需求进行灵活设计，避免不必要的浪费。通过合理规划设备摆放位置，我们将提高设备的利用率，减少设备间距，以确保架桥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架桥机项目内部引入共享设施的概念，例如共享会议室、办公区等。通过这种方式，我们可以减少对资源的重复建设，提高资源共享效率，从而减小架桥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74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架桥机项目的总图布置中，我们将不同功能区域进行明确的规划，以最大程度满足架桥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86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我们首先关注市场因素，包括潜在客户分布、竞争对手位置、市场需求等。通过深入的市场调研，我们能够更准确地评估选址对于市场开拓和产品销售的影响，确保架桥机项目能够在有利的市场环境中蓬勃发展。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架桥机项目对环境的影响是综合评价的重要因素之一。我们将详细考虑选址周边的自然环境、生态保护区、水源地等情况，确保架桥机项目的建设和运营对环境影响最小化，并符合当地的环保法规标准。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对选址的评价还需充分考虑当地政府的产业政策和法规。我们将详细了解架桥机项目所在地的相关政策，确保架桥机项目的规划和运营与当地法规相符，降低不必要的法律风险。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考虑到社会稳定性对企业运营的重要性，我们将评估选址地区的社会安全情况、劳工关系、社区反馈等方面，以确保架桥机项目的建设和运营不会受到社会稳定性的负面影响。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最后，我们将综合考虑用地成本，包括土地购置费用、土地开发成本等。通过对用地成本的详细评估，我们能够做出更为精确的经济效益分析，为架桥机项目的投资决策提供有力支持。</w:t>
      </w:r>
    </w:p>
    <w:p>
      <w:pPr>
        <w:pStyle w:val="Heading1"/>
        <w:ind w:firstLine="560" w:firstLineChars="200"/>
        <w:rPr>
          <w:rFonts w:ascii="仿宋" w:eastAsia="仿宋" w:hAnsi="仿宋" w:cs="仿宋" w:hint="eastAsia"/>
          <w:sz w:val="28"/>
          <w:lang w:eastAsia="zh-CN"/>
        </w:rPr>
      </w:pPr>
      <w:bookmarkStart w:id="8" w:name="_Toc1576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499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的技术管理特点体现在其创新导向。通过引入最先进的技术趋势和解决方案，架桥机项目致力于提升科技含量、提高质量和效率水平。这意味着我们将采用最新的工具和方法，确保架桥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架桥机项目技术管理的显著特征。通过整合不同领域的技术资源，我们实现了跨学科的协同工作。这有助于优化技术架构，提高整体效能。此外，整合性策略还促进了不同技术团队之间的紧密沟通和高效合作，确保架桥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架桥机项目所采用的技术。通过不断优化技术方案，架桥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架桥机项目团队将在架桥机项目初期识别可能的技术风险，并采取相应的预防和应对措施。通过建立健全的风险评估机制，架桥机项目能够在实施过程中及时发现并解决潜在的技术问题，保障架桥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通过这些独特的技术管理特点，我们确信在架桥机项目中，技术将成为架桥机项目成功的有力支持。这一深度剖析揭示了技术管理在架桥机项目实施中的关键作用，为架桥机项目的技术基础奠定了坚实的基础。</w:t>
      </w:r>
    </w:p>
    <w:p>
      <w:pPr>
        <w:pStyle w:val="Heading2"/>
        <w:ind w:firstLine="560" w:firstLineChars="200"/>
        <w:rPr>
          <w:rFonts w:ascii="仿宋" w:eastAsia="仿宋" w:hAnsi="仿宋" w:cs="仿宋" w:hint="eastAsia"/>
          <w:sz w:val="28"/>
          <w:lang w:eastAsia="zh-CN"/>
        </w:rPr>
      </w:pPr>
      <w:bookmarkStart w:id="10" w:name="_Toc29972"/>
      <w:r>
        <w:rPr>
          <w:rFonts w:ascii="仿宋" w:eastAsia="仿宋" w:hAnsi="仿宋" w:cs="仿宋" w:hint="eastAsia"/>
          <w:sz w:val="28"/>
          <w:lang w:eastAsia="zh-CN"/>
        </w:rPr>
        <w:t>(二)、架桥机项目工艺技术设计方案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架桥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架桥机项目将严格按照相关行业规范要求进行组织。通过有效控制产品质量，架桥机项目将致力于为顾客提供优质的架桥机项目产品和良好的服务。这体现了架桥机项目对于生产活动合规性和质量标准的高度重视，为架桥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架桥机项目注重生态效益和清洁生产原则。架桥机项目建设将紧密结合地方特色经济发展，与社会经济发展规划和区域环境保护规划方案相协调一致。通过与当地区域自然生态系统的结合，架桥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架桥机项目产品具有多样化的客户需求和个性化的特点。因此，架桥机项目产品规格品种多样，且单批生产数量较小。为满足这一特点，架桥机项目承办单位将建设先进的柔性制造生产线。通过广泛应用柔性制造技术，架桥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架桥机项目采用的技术具有较高的技术含量和自动化水平，处于国内先进水平。这一技术选用不仅体现了对生产效率、质量和环境友好性的高标准要求，同时为架桥机项目的可持续发展奠定了坚实的基础。</w:t>
      </w:r>
    </w:p>
    <w:p>
      <w:pPr>
        <w:pStyle w:val="Heading2"/>
        <w:ind w:firstLine="560" w:firstLineChars="200"/>
        <w:rPr>
          <w:rFonts w:ascii="仿宋" w:eastAsia="仿宋" w:hAnsi="仿宋" w:cs="仿宋" w:hint="eastAsia"/>
          <w:sz w:val="28"/>
          <w:lang w:eastAsia="zh-CN"/>
        </w:rPr>
      </w:pPr>
      <w:bookmarkStart w:id="11" w:name="_Toc2360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为确保架桥机项目的高效生产和技术实施，我们制定了一套精心设计的设备选型方案，以满足架桥机项目生产、质量和环保的要求。该方案的主要特点如下：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架桥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针对架桥机项目产品的多样性和小批量生产的特点，我们将建设柔性制造生产线。通过在设备选型中考虑柔性制造技术，可以灵活应对不同产品规格和生产需求，实现生产线的高度灵活性和适应性。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725"/>
      <w:r>
        <w:rPr>
          <w:rFonts w:ascii="仿宋" w:eastAsia="仿宋" w:hAnsi="仿宋" w:cs="仿宋" w:hint="eastAsia"/>
          <w:sz w:val="28"/>
          <w:lang w:eastAsia="zh-CN"/>
        </w:rPr>
        <w:t>三、架桥机项目绩效评估</w:t>
      </w:r>
      <w:bookmarkEnd w:id="12"/>
    </w:p>
    <w:p>
      <w:pPr>
        <w:pStyle w:val="Heading2"/>
        <w:rPr>
          <w:rFonts w:ascii="仿宋" w:eastAsia="仿宋" w:hAnsi="仿宋" w:cs="仿宋" w:hint="eastAsia"/>
          <w:lang w:eastAsia="zh-CN"/>
        </w:rPr>
      </w:pPr>
      <w:bookmarkStart w:id="13" w:name="_Toc2486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在架桥机项目中，我们设计了一套全面的绩效评估指标，以确保架桥机项目的可控和成功交付。这些指标跨足架桥机项目目标、成本、进度和质量等多个维度，为我们提供了全面洞察架桥机项目的健康状况。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目标达成率是我们关注的首要指标。我们设定了明确的目标，并通过定期监测和评估，迅速发现并应对潜在的目标偏差。这为架桥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成本绩效是另一个核心关注点。通过实际成本与预算成本的对比分析，我们深入了解成本差异的原因，及时调整资源分配，保持架桥机项目在经济效益方面的合理水平。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进度作为关键的绩效指标之一，得到了精心的关注。我们制定了详细的架桥机项目进度计划，并设立了进度符合度指标，确保实际进度与计划进度保持一致。这使我们能够快速发现和解决潜在的进度问题，保持架桥机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架桥机项目绩效的不可或缺的一环。我们引入了一系列的质量标准和客户满意度指标，以确保架桥机项目交付的成果在质量上达到或超越预期水平。通过持续监测这些指标，我们努力提升架桥机项目整体质量水平，为架桥机项目的成功交付提供有力保障。通过这些科学且全面的绩效评估，我们能够更好地引导架桥机项目的持续改进，确保架桥机项目目标的顺利达成。</w:t>
      </w:r>
    </w:p>
    <w:p>
      <w:pPr>
        <w:pStyle w:val="Heading2"/>
        <w:ind w:firstLine="560" w:firstLineChars="200"/>
        <w:rPr>
          <w:rFonts w:ascii="仿宋" w:eastAsia="仿宋" w:hAnsi="仿宋" w:cs="仿宋" w:hint="eastAsia"/>
          <w:sz w:val="28"/>
          <w:lang w:eastAsia="zh-CN"/>
        </w:rPr>
      </w:pPr>
      <w:bookmarkStart w:id="14" w:name="_Toc1088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绩效评估是架桥机项目中的关键环节，为确保架桥机项目达到预期目标，我们采用了多层次、多维度的绩效评估方法。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架桥机项目的战略目标对齐，确保每个决策和行动都与架桥机项目整体目标保持一致。团队会定期召开战略对齐会议，审视当前工作与架桥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架桥机项目进度、质量、成本和风险等方面。这些指标通过数据收集和分析，为架桥机项目管理团队提供了客观的评估依据。例如，我们通过架桥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绩效评估不仅仅停留在架桥机项目内部，还考虑了架桥机项目对外部环境的影响。我们定期进行干系人满意度调查，以了解各利益相关方对架桥机项目的期望和满意度，并及时做出调整。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这种多层次、多角度的绩效评估方法，使得我们能够全面了解架桥机项目的运行状态，及时做出调整，确保架桥机项目在不断变化的环境中保持稳健前行。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2066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为了确保架桥机项目的有效管理和不断优化，我们采用了精心设计的绩效评估周期。这个周期旨在实现灵活、实时和全面的评估，以适应架桥机项目执行中的各种挑战。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架桥机项目的不同需求，分为短期、中期和长期。短期评估关注每个迭代或工作周期，以及时发现和解决当前任务中的问题。中期评估涵盖几个迭代，深入了解整体架桥机项目的趋势和性能。长期评估则着眼于整个架桥机项目阶段，确保架桥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架桥机项目管理工具和协作平台，团队成员能够随时更新和分享架桥机项目数据。这种实时性的反馈机制使我们能够及时察觉潜在问题，快速调整，保持架桥机项目的稳健运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架桥机项目的决策制定密不可分。每个周期的架桥机项目回顾会议成为集体总结经验、识别问题深层次原因并找到创新解决方案的平台。这种定期的反思与调整机制使架桥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1861"/>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994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架桥机项目的主要产品是XXXX，预计年产值为XXX万元。这一产品在市场中占据着重要的地位，其广泛的应用范围使得该架桥机项目的市场前景非常广阔。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架桥机项目的xxx产品作为重要的原材料之一，将在多个领域发挥关键作用。其在建筑、交通、能源等方面的广泛应用将为整个产业链提供强大的支持，形成产业协同效应。架桥机项目的年产值XXX万XXX万XXX万万元不仅反映了其在市场上的巨大潜力，更预示着它对国民经济的积极贡献。这种关联度高、涉及面广的产业关系，使得该架桥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97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总征地面积为XXXX平方米，相当于约XX.XX亩，其中净用地面积为XXXX平方米，红线范围内相当于约XX.XX亩。这一用地规模充分考虑了架桥机项目的建设需求，保障了架桥机项目在合适的空间内得以充分发展。架桥机项目规划的总建筑面积为XXXX平方米，其中主体工程建设占XXXX平方米，计容建筑面积达XXXX平方米。预计建筑工程的投资将达到XXXX万元，为架桥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计划购置的设备共计XXXX台（套），设备购置费用为XXXX万元。这一设备购置计划充分考虑到架桥机项目的生产需求和技术要求，确保了架桥机项目在生产运营中具备先进的技术装备和高效的生产能力。设备的合理配置将为架桥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https://d.book118.com/247034064056006053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7D0E3D"/>
    <w:rsid w:val="487D0E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034064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2024-03-05T09:25:00Z</dcterms:created>
  <dcterms:modified xsi:type="dcterms:W3CDTF">2024-03-05T09:25:21Z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0DC5069662C745C68D9CB2049F9297C2_11</vt:lpwstr>
  </property>
  <property fmtid="{D5CDD505-2E9C-101B-9397-08002B2CF9AE}" pid="3" name="KSOProductBuildVer">
    <vt:lpwstr>2052-12.1.0.16388</vt:lpwstr>
  </property>
</Properties>
</file>