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电热水壶项目规划设计方案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187" w:history="1">
        <w:r>
          <w:rPr>
            <w:rFonts w:ascii="仿宋" w:eastAsia="仿宋" w:hAnsi="仿宋" w:cs="仿宋" w:hint="eastAsia"/>
            <w:lang w:eastAsia="zh-CN"/>
          </w:rPr>
          <w:t>概论</w:t>
        </w:r>
        <w:r>
          <w:tab/>
        </w:r>
        <w:r>
          <w:fldChar w:fldCharType="begin"/>
        </w:r>
        <w:r>
          <w:instrText xml:space="preserve"> PAGEREF _Toc28187 \h </w:instrText>
        </w:r>
        <w:r>
          <w:fldChar w:fldCharType="separate"/>
        </w:r>
        <w:r>
          <w:t>3</w:t>
        </w:r>
        <w:r>
          <w:fldChar w:fldCharType="end"/>
        </w:r>
      </w:hyperlink>
    </w:p>
    <w:p>
      <w:pPr>
        <w:pStyle w:val="TOC1"/>
        <w:tabs>
          <w:tab w:val="right" w:leader="dot" w:pos="8306"/>
        </w:tabs>
      </w:pPr>
      <w:hyperlink w:anchor="_Toc4744" w:history="1">
        <w:r>
          <w:rPr>
            <w:rFonts w:ascii="仿宋" w:eastAsia="仿宋" w:hAnsi="仿宋" w:cs="仿宋" w:hint="eastAsia"/>
            <w:lang w:eastAsia="zh-CN"/>
          </w:rPr>
          <w:t>一、电热水壶项目选址可行性分析</w:t>
        </w:r>
        <w:r>
          <w:tab/>
        </w:r>
        <w:r>
          <w:fldChar w:fldCharType="begin"/>
        </w:r>
        <w:r>
          <w:instrText xml:space="preserve"> PAGEREF _Toc4744 \h </w:instrText>
        </w:r>
        <w:r>
          <w:fldChar w:fldCharType="separate"/>
        </w:r>
        <w:r>
          <w:t>3</w:t>
        </w:r>
        <w:r>
          <w:fldChar w:fldCharType="end"/>
        </w:r>
      </w:hyperlink>
    </w:p>
    <w:p>
      <w:pPr>
        <w:pStyle w:val="TOC2"/>
        <w:tabs>
          <w:tab w:val="right" w:leader="dot" w:pos="8306"/>
        </w:tabs>
      </w:pPr>
      <w:hyperlink w:anchor="_Toc27157" w:history="1">
        <w:r>
          <w:rPr>
            <w:rFonts w:ascii="仿宋" w:eastAsia="仿宋" w:hAnsi="仿宋" w:cs="仿宋" w:hint="eastAsia"/>
            <w:lang w:eastAsia="zh-CN"/>
          </w:rPr>
          <w:t>(一)、电热水壶项目选址</w:t>
        </w:r>
        <w:r>
          <w:tab/>
        </w:r>
        <w:r>
          <w:fldChar w:fldCharType="begin"/>
        </w:r>
        <w:r>
          <w:instrText xml:space="preserve"> PAGEREF _Toc27157 \h </w:instrText>
        </w:r>
        <w:r>
          <w:fldChar w:fldCharType="separate"/>
        </w:r>
        <w:r>
          <w:t>3</w:t>
        </w:r>
        <w:r>
          <w:fldChar w:fldCharType="end"/>
        </w:r>
      </w:hyperlink>
    </w:p>
    <w:p>
      <w:pPr>
        <w:pStyle w:val="TOC2"/>
        <w:tabs>
          <w:tab w:val="right" w:leader="dot" w:pos="8306"/>
        </w:tabs>
      </w:pPr>
      <w:hyperlink w:anchor="_Toc23142" w:history="1">
        <w:r>
          <w:rPr>
            <w:rFonts w:ascii="仿宋" w:eastAsia="仿宋" w:hAnsi="仿宋" w:cs="仿宋" w:hint="eastAsia"/>
            <w:lang w:eastAsia="zh-CN"/>
          </w:rPr>
          <w:t>(二)、用地控制指标</w:t>
        </w:r>
        <w:r>
          <w:tab/>
        </w:r>
        <w:r>
          <w:fldChar w:fldCharType="begin"/>
        </w:r>
        <w:r>
          <w:instrText xml:space="preserve"> PAGEREF _Toc23142 \h </w:instrText>
        </w:r>
        <w:r>
          <w:fldChar w:fldCharType="separate"/>
        </w:r>
        <w:r>
          <w:t>3</w:t>
        </w:r>
        <w:r>
          <w:fldChar w:fldCharType="end"/>
        </w:r>
      </w:hyperlink>
    </w:p>
    <w:p>
      <w:pPr>
        <w:pStyle w:val="TOC2"/>
        <w:tabs>
          <w:tab w:val="right" w:leader="dot" w:pos="8306"/>
        </w:tabs>
      </w:pPr>
      <w:hyperlink w:anchor="_Toc5179" w:history="1">
        <w:r>
          <w:rPr>
            <w:rFonts w:ascii="仿宋" w:eastAsia="仿宋" w:hAnsi="仿宋" w:cs="仿宋" w:hint="eastAsia"/>
            <w:lang w:eastAsia="zh-CN"/>
          </w:rPr>
          <w:t>(三)、节约用地措施</w:t>
        </w:r>
        <w:r>
          <w:tab/>
        </w:r>
        <w:r>
          <w:fldChar w:fldCharType="begin"/>
        </w:r>
        <w:r>
          <w:instrText xml:space="preserve"> PAGEREF _Toc5179 \h </w:instrText>
        </w:r>
        <w:r>
          <w:fldChar w:fldCharType="separate"/>
        </w:r>
        <w:r>
          <w:t>5</w:t>
        </w:r>
        <w:r>
          <w:fldChar w:fldCharType="end"/>
        </w:r>
      </w:hyperlink>
    </w:p>
    <w:p>
      <w:pPr>
        <w:pStyle w:val="TOC2"/>
        <w:tabs>
          <w:tab w:val="right" w:leader="dot" w:pos="8306"/>
        </w:tabs>
      </w:pPr>
      <w:hyperlink w:anchor="_Toc14164" w:history="1">
        <w:r>
          <w:rPr>
            <w:rFonts w:ascii="仿宋" w:eastAsia="仿宋" w:hAnsi="仿宋" w:cs="仿宋" w:hint="eastAsia"/>
            <w:lang w:eastAsia="zh-CN"/>
          </w:rPr>
          <w:t>(四)、总图布置方案</w:t>
        </w:r>
        <w:r>
          <w:tab/>
        </w:r>
        <w:r>
          <w:fldChar w:fldCharType="begin"/>
        </w:r>
        <w:r>
          <w:instrText xml:space="preserve"> PAGEREF _Toc14164 \h </w:instrText>
        </w:r>
        <w:r>
          <w:fldChar w:fldCharType="separate"/>
        </w:r>
        <w:r>
          <w:t>6</w:t>
        </w:r>
        <w:r>
          <w:fldChar w:fldCharType="end"/>
        </w:r>
      </w:hyperlink>
    </w:p>
    <w:p>
      <w:pPr>
        <w:pStyle w:val="TOC2"/>
        <w:tabs>
          <w:tab w:val="right" w:leader="dot" w:pos="8306"/>
        </w:tabs>
      </w:pPr>
      <w:hyperlink w:anchor="_Toc18795" w:history="1">
        <w:r>
          <w:rPr>
            <w:rFonts w:ascii="仿宋" w:eastAsia="仿宋" w:hAnsi="仿宋" w:cs="仿宋" w:hint="eastAsia"/>
            <w:lang w:eastAsia="zh-CN"/>
          </w:rPr>
          <w:t>(五)、选址综合评价</w:t>
        </w:r>
        <w:r>
          <w:tab/>
        </w:r>
        <w:r>
          <w:fldChar w:fldCharType="begin"/>
        </w:r>
        <w:r>
          <w:instrText xml:space="preserve"> PAGEREF _Toc18795 \h </w:instrText>
        </w:r>
        <w:r>
          <w:fldChar w:fldCharType="separate"/>
        </w:r>
        <w:r>
          <w:t>7</w:t>
        </w:r>
        <w:r>
          <w:fldChar w:fldCharType="end"/>
        </w:r>
      </w:hyperlink>
    </w:p>
    <w:p>
      <w:pPr>
        <w:pStyle w:val="TOC1"/>
        <w:tabs>
          <w:tab w:val="right" w:leader="dot" w:pos="8306"/>
        </w:tabs>
      </w:pPr>
      <w:hyperlink w:anchor="_Toc6508" w:history="1">
        <w:r>
          <w:rPr>
            <w:rFonts w:ascii="仿宋" w:eastAsia="仿宋" w:hAnsi="仿宋" w:cs="仿宋" w:hint="eastAsia"/>
            <w:lang w:eastAsia="zh-CN"/>
          </w:rPr>
          <w:t>二、电热水壶项目绩效评估</w:t>
        </w:r>
        <w:r>
          <w:tab/>
        </w:r>
        <w:r>
          <w:fldChar w:fldCharType="begin"/>
        </w:r>
        <w:r>
          <w:instrText xml:space="preserve"> PAGEREF _Toc6508 \h </w:instrText>
        </w:r>
        <w:r>
          <w:fldChar w:fldCharType="separate"/>
        </w:r>
        <w:r>
          <w:t>8</w:t>
        </w:r>
        <w:r>
          <w:fldChar w:fldCharType="end"/>
        </w:r>
      </w:hyperlink>
    </w:p>
    <w:p>
      <w:pPr>
        <w:pStyle w:val="TOC2"/>
        <w:tabs>
          <w:tab w:val="right" w:leader="dot" w:pos="8306"/>
        </w:tabs>
      </w:pPr>
      <w:hyperlink w:anchor="_Toc27977" w:history="1">
        <w:r>
          <w:rPr>
            <w:rFonts w:ascii="仿宋" w:eastAsia="仿宋" w:hAnsi="仿宋" w:cs="仿宋" w:hint="eastAsia"/>
            <w:lang w:eastAsia="zh-CN"/>
          </w:rPr>
          <w:t>(一)、绩效评估指标</w:t>
        </w:r>
        <w:r>
          <w:tab/>
        </w:r>
        <w:r>
          <w:fldChar w:fldCharType="begin"/>
        </w:r>
        <w:r>
          <w:instrText xml:space="preserve"> PAGEREF _Toc27977 \h </w:instrText>
        </w:r>
        <w:r>
          <w:fldChar w:fldCharType="separate"/>
        </w:r>
        <w:r>
          <w:t>8</w:t>
        </w:r>
        <w:r>
          <w:fldChar w:fldCharType="end"/>
        </w:r>
      </w:hyperlink>
    </w:p>
    <w:p>
      <w:pPr>
        <w:pStyle w:val="TOC2"/>
        <w:tabs>
          <w:tab w:val="right" w:leader="dot" w:pos="8306"/>
        </w:tabs>
      </w:pPr>
      <w:hyperlink w:anchor="_Toc25096" w:history="1">
        <w:r>
          <w:rPr>
            <w:rFonts w:ascii="仿宋" w:eastAsia="仿宋" w:hAnsi="仿宋" w:cs="仿宋" w:hint="eastAsia"/>
            <w:lang w:eastAsia="zh-CN"/>
          </w:rPr>
          <w:t>(二)、绩效评估方法</w:t>
        </w:r>
        <w:r>
          <w:tab/>
        </w:r>
        <w:r>
          <w:fldChar w:fldCharType="begin"/>
        </w:r>
        <w:r>
          <w:instrText xml:space="preserve"> PAGEREF _Toc25096 \h </w:instrText>
        </w:r>
        <w:r>
          <w:fldChar w:fldCharType="separate"/>
        </w:r>
        <w:r>
          <w:t>9</w:t>
        </w:r>
        <w:r>
          <w:fldChar w:fldCharType="end"/>
        </w:r>
      </w:hyperlink>
    </w:p>
    <w:p>
      <w:pPr>
        <w:pStyle w:val="TOC2"/>
        <w:tabs>
          <w:tab w:val="right" w:leader="dot" w:pos="8306"/>
        </w:tabs>
      </w:pPr>
      <w:hyperlink w:anchor="_Toc16122" w:history="1">
        <w:r>
          <w:rPr>
            <w:rFonts w:ascii="仿宋" w:eastAsia="仿宋" w:hAnsi="仿宋" w:cs="仿宋" w:hint="eastAsia"/>
            <w:lang w:eastAsia="zh-CN"/>
          </w:rPr>
          <w:t>(三)、绩效评估周期</w:t>
        </w:r>
        <w:r>
          <w:tab/>
        </w:r>
        <w:r>
          <w:fldChar w:fldCharType="begin"/>
        </w:r>
        <w:r>
          <w:instrText xml:space="preserve"> PAGEREF _Toc16122 \h </w:instrText>
        </w:r>
        <w:r>
          <w:fldChar w:fldCharType="separate"/>
        </w:r>
        <w:r>
          <w:t>10</w:t>
        </w:r>
        <w:r>
          <w:fldChar w:fldCharType="end"/>
        </w:r>
      </w:hyperlink>
    </w:p>
    <w:p>
      <w:pPr>
        <w:pStyle w:val="TOC1"/>
        <w:tabs>
          <w:tab w:val="right" w:leader="dot" w:pos="8306"/>
        </w:tabs>
      </w:pPr>
      <w:hyperlink w:anchor="_Toc4612" w:history="1">
        <w:r>
          <w:rPr>
            <w:rFonts w:ascii="仿宋" w:eastAsia="仿宋" w:hAnsi="仿宋" w:cs="仿宋" w:hint="eastAsia"/>
            <w:lang w:eastAsia="zh-CN"/>
          </w:rPr>
          <w:t>三、电热水壶项目危机管理</w:t>
        </w:r>
        <w:r>
          <w:tab/>
        </w:r>
        <w:r>
          <w:fldChar w:fldCharType="begin"/>
        </w:r>
        <w:r>
          <w:instrText xml:space="preserve"> PAGEREF _Toc4612 \h </w:instrText>
        </w:r>
        <w:r>
          <w:fldChar w:fldCharType="separate"/>
        </w:r>
        <w:r>
          <w:t>11</w:t>
        </w:r>
        <w:r>
          <w:fldChar w:fldCharType="end"/>
        </w:r>
      </w:hyperlink>
    </w:p>
    <w:p>
      <w:pPr>
        <w:pStyle w:val="TOC2"/>
        <w:tabs>
          <w:tab w:val="right" w:leader="dot" w:pos="8306"/>
        </w:tabs>
      </w:pPr>
      <w:hyperlink w:anchor="_Toc18678" w:history="1">
        <w:r>
          <w:rPr>
            <w:rFonts w:ascii="仿宋" w:eastAsia="仿宋" w:hAnsi="仿宋" w:cs="仿宋" w:hint="eastAsia"/>
            <w:lang w:eastAsia="zh-CN"/>
          </w:rPr>
          <w:t>(一)、危机预警与识别</w:t>
        </w:r>
        <w:r>
          <w:tab/>
        </w:r>
        <w:r>
          <w:fldChar w:fldCharType="begin"/>
        </w:r>
        <w:r>
          <w:instrText xml:space="preserve"> PAGEREF _Toc18678 \h </w:instrText>
        </w:r>
        <w:r>
          <w:fldChar w:fldCharType="separate"/>
        </w:r>
        <w:r>
          <w:t>11</w:t>
        </w:r>
        <w:r>
          <w:fldChar w:fldCharType="end"/>
        </w:r>
      </w:hyperlink>
    </w:p>
    <w:p>
      <w:pPr>
        <w:pStyle w:val="TOC2"/>
        <w:tabs>
          <w:tab w:val="right" w:leader="dot" w:pos="8306"/>
        </w:tabs>
      </w:pPr>
      <w:hyperlink w:anchor="_Toc2782" w:history="1">
        <w:r>
          <w:rPr>
            <w:rFonts w:ascii="仿宋" w:eastAsia="仿宋" w:hAnsi="仿宋" w:cs="仿宋" w:hint="eastAsia"/>
            <w:lang w:eastAsia="zh-CN"/>
          </w:rPr>
          <w:t>(二)、危机应对与恢复</w:t>
        </w:r>
        <w:r>
          <w:tab/>
        </w:r>
        <w:r>
          <w:fldChar w:fldCharType="begin"/>
        </w:r>
        <w:r>
          <w:instrText xml:space="preserve"> PAGEREF _Toc2782 \h </w:instrText>
        </w:r>
        <w:r>
          <w:fldChar w:fldCharType="separate"/>
        </w:r>
        <w:r>
          <w:t>12</w:t>
        </w:r>
        <w:r>
          <w:fldChar w:fldCharType="end"/>
        </w:r>
      </w:hyperlink>
    </w:p>
    <w:p>
      <w:pPr>
        <w:pStyle w:val="TOC1"/>
        <w:tabs>
          <w:tab w:val="right" w:leader="dot" w:pos="8306"/>
        </w:tabs>
      </w:pPr>
      <w:hyperlink w:anchor="_Toc27678" w:history="1">
        <w:r>
          <w:rPr>
            <w:rFonts w:ascii="仿宋" w:eastAsia="仿宋" w:hAnsi="仿宋" w:cs="仿宋" w:hint="eastAsia"/>
            <w:lang w:eastAsia="zh-CN"/>
          </w:rPr>
          <w:t>四、电热水壶项目可持续发展</w:t>
        </w:r>
        <w:r>
          <w:tab/>
        </w:r>
        <w:r>
          <w:fldChar w:fldCharType="begin"/>
        </w:r>
        <w:r>
          <w:instrText xml:space="preserve"> PAGEREF _Toc27678 \h </w:instrText>
        </w:r>
        <w:r>
          <w:fldChar w:fldCharType="separate"/>
        </w:r>
        <w:r>
          <w:t>14</w:t>
        </w:r>
        <w:r>
          <w:fldChar w:fldCharType="end"/>
        </w:r>
      </w:hyperlink>
    </w:p>
    <w:p>
      <w:pPr>
        <w:pStyle w:val="TOC2"/>
        <w:tabs>
          <w:tab w:val="right" w:leader="dot" w:pos="8306"/>
        </w:tabs>
      </w:pPr>
      <w:hyperlink w:anchor="_Toc484" w:history="1">
        <w:r>
          <w:rPr>
            <w:rFonts w:ascii="仿宋" w:eastAsia="仿宋" w:hAnsi="仿宋" w:cs="仿宋" w:hint="eastAsia"/>
            <w:lang w:eastAsia="zh-CN"/>
          </w:rPr>
          <w:t>(一)、可持续战略与实践</w:t>
        </w:r>
        <w:r>
          <w:tab/>
        </w:r>
        <w:r>
          <w:fldChar w:fldCharType="begin"/>
        </w:r>
        <w:r>
          <w:instrText xml:space="preserve"> PAGEREF _Toc484 \h </w:instrText>
        </w:r>
        <w:r>
          <w:fldChar w:fldCharType="separate"/>
        </w:r>
        <w:r>
          <w:t>14</w:t>
        </w:r>
        <w:r>
          <w:fldChar w:fldCharType="end"/>
        </w:r>
      </w:hyperlink>
    </w:p>
    <w:p>
      <w:pPr>
        <w:pStyle w:val="TOC2"/>
        <w:tabs>
          <w:tab w:val="right" w:leader="dot" w:pos="8306"/>
        </w:tabs>
      </w:pPr>
      <w:hyperlink w:anchor="_Toc18610" w:history="1">
        <w:r>
          <w:rPr>
            <w:rFonts w:ascii="仿宋" w:eastAsia="仿宋" w:hAnsi="仿宋" w:cs="仿宋" w:hint="eastAsia"/>
            <w:lang w:eastAsia="zh-CN"/>
          </w:rPr>
          <w:t>(二)、环保与社会责任</w:t>
        </w:r>
        <w:r>
          <w:tab/>
        </w:r>
        <w:r>
          <w:fldChar w:fldCharType="begin"/>
        </w:r>
        <w:r>
          <w:instrText xml:space="preserve"> PAGEREF _Toc18610 \h </w:instrText>
        </w:r>
        <w:r>
          <w:fldChar w:fldCharType="separate"/>
        </w:r>
        <w:r>
          <w:t>14</w:t>
        </w:r>
        <w:r>
          <w:fldChar w:fldCharType="end"/>
        </w:r>
      </w:hyperlink>
    </w:p>
    <w:p>
      <w:pPr>
        <w:pStyle w:val="TOC1"/>
        <w:tabs>
          <w:tab w:val="right" w:leader="dot" w:pos="8306"/>
        </w:tabs>
      </w:pPr>
      <w:hyperlink w:anchor="_Toc32215" w:history="1">
        <w:r>
          <w:rPr>
            <w:rFonts w:ascii="仿宋" w:eastAsia="仿宋" w:hAnsi="仿宋" w:cs="仿宋" w:hint="eastAsia"/>
            <w:lang w:eastAsia="zh-CN"/>
          </w:rPr>
          <w:t>五、电热水壶项目文档管理</w:t>
        </w:r>
        <w:r>
          <w:tab/>
        </w:r>
        <w:r>
          <w:fldChar w:fldCharType="begin"/>
        </w:r>
        <w:r>
          <w:instrText xml:space="preserve"> PAGEREF _Toc32215 \h </w:instrText>
        </w:r>
        <w:r>
          <w:fldChar w:fldCharType="separate"/>
        </w:r>
        <w:r>
          <w:t>15</w:t>
        </w:r>
        <w:r>
          <w:fldChar w:fldCharType="end"/>
        </w:r>
      </w:hyperlink>
    </w:p>
    <w:p>
      <w:pPr>
        <w:pStyle w:val="TOC2"/>
        <w:tabs>
          <w:tab w:val="right" w:leader="dot" w:pos="8306"/>
        </w:tabs>
      </w:pPr>
      <w:hyperlink w:anchor="_Toc7143" w:history="1">
        <w:r>
          <w:rPr>
            <w:rFonts w:ascii="仿宋" w:eastAsia="仿宋" w:hAnsi="仿宋" w:cs="仿宋" w:hint="eastAsia"/>
            <w:lang w:eastAsia="zh-CN"/>
          </w:rPr>
          <w:t>(一)、文档编制与审查</w:t>
        </w:r>
        <w:r>
          <w:tab/>
        </w:r>
        <w:r>
          <w:fldChar w:fldCharType="begin"/>
        </w:r>
        <w:r>
          <w:instrText xml:space="preserve"> PAGEREF _Toc7143 \h </w:instrText>
        </w:r>
        <w:r>
          <w:fldChar w:fldCharType="separate"/>
        </w:r>
        <w:r>
          <w:t>15</w:t>
        </w:r>
        <w:r>
          <w:fldChar w:fldCharType="end"/>
        </w:r>
      </w:hyperlink>
    </w:p>
    <w:p>
      <w:pPr>
        <w:pStyle w:val="TOC2"/>
        <w:tabs>
          <w:tab w:val="right" w:leader="dot" w:pos="8306"/>
        </w:tabs>
      </w:pPr>
      <w:hyperlink w:anchor="_Toc15023" w:history="1">
        <w:r>
          <w:rPr>
            <w:rFonts w:ascii="仿宋" w:eastAsia="仿宋" w:hAnsi="仿宋" w:cs="仿宋" w:hint="eastAsia"/>
            <w:lang w:eastAsia="zh-CN"/>
          </w:rPr>
          <w:t>(二)、文档发布与分发</w:t>
        </w:r>
        <w:r>
          <w:tab/>
        </w:r>
        <w:r>
          <w:fldChar w:fldCharType="begin"/>
        </w:r>
        <w:r>
          <w:instrText xml:space="preserve"> PAGEREF _Toc15023 \h </w:instrText>
        </w:r>
        <w:r>
          <w:fldChar w:fldCharType="separate"/>
        </w:r>
        <w:r>
          <w:t>17</w:t>
        </w:r>
        <w:r>
          <w:fldChar w:fldCharType="end"/>
        </w:r>
      </w:hyperlink>
    </w:p>
    <w:p>
      <w:pPr>
        <w:pStyle w:val="TOC2"/>
        <w:tabs>
          <w:tab w:val="right" w:leader="dot" w:pos="8306"/>
        </w:tabs>
      </w:pPr>
      <w:hyperlink w:anchor="_Toc7969" w:history="1">
        <w:r>
          <w:rPr>
            <w:rFonts w:ascii="仿宋" w:eastAsia="仿宋" w:hAnsi="仿宋" w:cs="仿宋" w:hint="eastAsia"/>
            <w:lang w:eastAsia="zh-CN"/>
          </w:rPr>
          <w:t>(三)、文档存档与归档</w:t>
        </w:r>
        <w:r>
          <w:tab/>
        </w:r>
        <w:r>
          <w:fldChar w:fldCharType="begin"/>
        </w:r>
        <w:r>
          <w:instrText xml:space="preserve"> PAGEREF _Toc7969 \h </w:instrText>
        </w:r>
        <w:r>
          <w:fldChar w:fldCharType="separate"/>
        </w:r>
        <w:r>
          <w:t>17</w:t>
        </w:r>
        <w:r>
          <w:fldChar w:fldCharType="end"/>
        </w:r>
      </w:hyperlink>
    </w:p>
    <w:p>
      <w:pPr>
        <w:pStyle w:val="TOC1"/>
        <w:tabs>
          <w:tab w:val="right" w:leader="dot" w:pos="8306"/>
        </w:tabs>
      </w:pPr>
      <w:hyperlink w:anchor="_Toc27741" w:history="1">
        <w:r>
          <w:rPr>
            <w:rFonts w:ascii="仿宋" w:eastAsia="仿宋" w:hAnsi="仿宋" w:cs="仿宋" w:hint="eastAsia"/>
            <w:lang w:eastAsia="zh-CN"/>
          </w:rPr>
          <w:t>六、电热水壶项目概论</w:t>
        </w:r>
        <w:r>
          <w:tab/>
        </w:r>
        <w:r>
          <w:fldChar w:fldCharType="begin"/>
        </w:r>
        <w:r>
          <w:instrText xml:space="preserve"> PAGEREF _Toc27741 \h </w:instrText>
        </w:r>
        <w:r>
          <w:fldChar w:fldCharType="separate"/>
        </w:r>
        <w:r>
          <w:t>19</w:t>
        </w:r>
        <w:r>
          <w:fldChar w:fldCharType="end"/>
        </w:r>
      </w:hyperlink>
    </w:p>
    <w:p>
      <w:pPr>
        <w:pStyle w:val="TOC2"/>
        <w:tabs>
          <w:tab w:val="right" w:leader="dot" w:pos="8306"/>
        </w:tabs>
      </w:pPr>
      <w:hyperlink w:anchor="_Toc7718" w:history="1">
        <w:r>
          <w:rPr>
            <w:rFonts w:ascii="仿宋" w:eastAsia="仿宋" w:hAnsi="仿宋" w:cs="仿宋" w:hint="eastAsia"/>
            <w:lang w:eastAsia="zh-CN"/>
          </w:rPr>
          <w:t>(一)、电热水壶项目概况</w:t>
        </w:r>
        <w:r>
          <w:tab/>
        </w:r>
        <w:r>
          <w:fldChar w:fldCharType="begin"/>
        </w:r>
        <w:r>
          <w:instrText xml:space="preserve"> PAGEREF _Toc7718 \h </w:instrText>
        </w:r>
        <w:r>
          <w:fldChar w:fldCharType="separate"/>
        </w:r>
        <w:r>
          <w:t>19</w:t>
        </w:r>
        <w:r>
          <w:fldChar w:fldCharType="end"/>
        </w:r>
      </w:hyperlink>
    </w:p>
    <w:p>
      <w:pPr>
        <w:pStyle w:val="TOC2"/>
        <w:tabs>
          <w:tab w:val="right" w:leader="dot" w:pos="8306"/>
        </w:tabs>
      </w:pPr>
      <w:hyperlink w:anchor="_Toc24766" w:history="1">
        <w:r>
          <w:rPr>
            <w:rFonts w:ascii="仿宋" w:eastAsia="仿宋" w:hAnsi="仿宋" w:cs="仿宋" w:hint="eastAsia"/>
            <w:lang w:eastAsia="zh-CN"/>
          </w:rPr>
          <w:t>(二)、电热水壶项目目标</w:t>
        </w:r>
        <w:r>
          <w:tab/>
        </w:r>
        <w:r>
          <w:fldChar w:fldCharType="begin"/>
        </w:r>
        <w:r>
          <w:instrText xml:space="preserve"> PAGEREF _Toc24766 \h </w:instrText>
        </w:r>
        <w:r>
          <w:fldChar w:fldCharType="separate"/>
        </w:r>
        <w:r>
          <w:t>21</w:t>
        </w:r>
        <w:r>
          <w:fldChar w:fldCharType="end"/>
        </w:r>
      </w:hyperlink>
    </w:p>
    <w:p>
      <w:pPr>
        <w:pStyle w:val="TOC2"/>
        <w:tabs>
          <w:tab w:val="right" w:leader="dot" w:pos="8306"/>
        </w:tabs>
      </w:pPr>
      <w:hyperlink w:anchor="_Toc25544" w:history="1">
        <w:r>
          <w:rPr>
            <w:rFonts w:ascii="仿宋" w:eastAsia="仿宋" w:hAnsi="仿宋" w:cs="仿宋" w:hint="eastAsia"/>
            <w:lang w:eastAsia="zh-CN"/>
          </w:rPr>
          <w:t>(三)、电热水壶项目提出的理由</w:t>
        </w:r>
        <w:r>
          <w:tab/>
        </w:r>
        <w:r>
          <w:fldChar w:fldCharType="begin"/>
        </w:r>
        <w:r>
          <w:instrText xml:space="preserve"> PAGEREF _Toc25544 \h </w:instrText>
        </w:r>
        <w:r>
          <w:fldChar w:fldCharType="separate"/>
        </w:r>
        <w:r>
          <w:t>22</w:t>
        </w:r>
        <w:r>
          <w:fldChar w:fldCharType="end"/>
        </w:r>
      </w:hyperlink>
    </w:p>
    <w:p>
      <w:pPr>
        <w:pStyle w:val="TOC2"/>
        <w:tabs>
          <w:tab w:val="right" w:leader="dot" w:pos="8306"/>
        </w:tabs>
      </w:pPr>
      <w:hyperlink w:anchor="_Toc16934" w:history="1">
        <w:r>
          <w:rPr>
            <w:rFonts w:ascii="仿宋" w:eastAsia="仿宋" w:hAnsi="仿宋" w:cs="仿宋" w:hint="eastAsia"/>
            <w:lang w:eastAsia="zh-CN"/>
          </w:rPr>
          <w:t>(四)、电热水壶项目意义</w:t>
        </w:r>
        <w:r>
          <w:tab/>
        </w:r>
        <w:r>
          <w:fldChar w:fldCharType="begin"/>
        </w:r>
        <w:r>
          <w:instrText xml:space="preserve"> PAGEREF _Toc16934 \h </w:instrText>
        </w:r>
        <w:r>
          <w:fldChar w:fldCharType="separate"/>
        </w:r>
        <w:r>
          <w:t>23</w:t>
        </w:r>
        <w:r>
          <w:fldChar w:fldCharType="end"/>
        </w:r>
      </w:hyperlink>
    </w:p>
    <w:p>
      <w:pPr>
        <w:pStyle w:val="TOC2"/>
        <w:tabs>
          <w:tab w:val="right" w:leader="dot" w:pos="8306"/>
        </w:tabs>
      </w:pPr>
      <w:hyperlink w:anchor="_Toc22728" w:history="1">
        <w:r>
          <w:rPr>
            <w:rFonts w:ascii="仿宋" w:eastAsia="仿宋" w:hAnsi="仿宋" w:cs="仿宋" w:hint="eastAsia"/>
            <w:lang w:eastAsia="zh-CN"/>
          </w:rPr>
          <w:t>(五)、电热水壶项目背景</w:t>
        </w:r>
        <w:r>
          <w:tab/>
        </w:r>
        <w:r>
          <w:fldChar w:fldCharType="begin"/>
        </w:r>
        <w:r>
          <w:instrText xml:space="preserve"> PAGEREF _Toc22728 \h </w:instrText>
        </w:r>
        <w:r>
          <w:fldChar w:fldCharType="separate"/>
        </w:r>
        <w:r>
          <w:t>24</w:t>
        </w:r>
        <w:r>
          <w:fldChar w:fldCharType="end"/>
        </w:r>
      </w:hyperlink>
    </w:p>
    <w:p>
      <w:pPr>
        <w:pStyle w:val="TOC1"/>
        <w:tabs>
          <w:tab w:val="right" w:leader="dot" w:pos="8306"/>
        </w:tabs>
      </w:pPr>
      <w:hyperlink w:anchor="_Toc1824" w:history="1">
        <w:r>
          <w:rPr>
            <w:rFonts w:ascii="仿宋" w:eastAsia="仿宋" w:hAnsi="仿宋" w:cs="仿宋" w:hint="eastAsia"/>
            <w:lang w:eastAsia="zh-CN"/>
          </w:rPr>
          <w:t>七、电热水壶项目投资规划</w:t>
        </w:r>
        <w:r>
          <w:tab/>
        </w:r>
        <w:r>
          <w:fldChar w:fldCharType="begin"/>
        </w:r>
        <w:r>
          <w:instrText xml:space="preserve"> PAGEREF _Toc1824 \h </w:instrText>
        </w:r>
        <w:r>
          <w:fldChar w:fldCharType="separate"/>
        </w:r>
        <w:r>
          <w:t>25</w:t>
        </w:r>
        <w:r>
          <w:fldChar w:fldCharType="end"/>
        </w:r>
      </w:hyperlink>
    </w:p>
    <w:p>
      <w:pPr>
        <w:pStyle w:val="TOC2"/>
        <w:tabs>
          <w:tab w:val="right" w:leader="dot" w:pos="8306"/>
        </w:tabs>
      </w:pPr>
      <w:hyperlink w:anchor="_Toc20237" w:history="1">
        <w:r>
          <w:rPr>
            <w:rFonts w:ascii="仿宋" w:eastAsia="仿宋" w:hAnsi="仿宋" w:cs="仿宋" w:hint="eastAsia"/>
            <w:lang w:eastAsia="zh-CN"/>
          </w:rPr>
          <w:t>(一)、电热水壶项目总投资估算</w:t>
        </w:r>
        <w:r>
          <w:tab/>
        </w:r>
        <w:r>
          <w:fldChar w:fldCharType="begin"/>
        </w:r>
        <w:r>
          <w:instrText xml:space="preserve"> PAGEREF _Toc20237 \h </w:instrText>
        </w:r>
        <w:r>
          <w:fldChar w:fldCharType="separate"/>
        </w:r>
        <w:r>
          <w:t>25</w:t>
        </w:r>
        <w:r>
          <w:fldChar w:fldCharType="end"/>
        </w:r>
      </w:hyperlink>
    </w:p>
    <w:p>
      <w:pPr>
        <w:pStyle w:val="TOC2"/>
        <w:tabs>
          <w:tab w:val="right" w:leader="dot" w:pos="8306"/>
        </w:tabs>
      </w:pPr>
      <w:hyperlink w:anchor="_Toc16731" w:history="1">
        <w:r>
          <w:rPr>
            <w:rFonts w:ascii="仿宋" w:eastAsia="仿宋" w:hAnsi="仿宋" w:cs="仿宋" w:hint="eastAsia"/>
            <w:lang w:eastAsia="zh-CN"/>
          </w:rPr>
          <w:t>(二)、资金筹措</w:t>
        </w:r>
        <w:r>
          <w:tab/>
        </w:r>
        <w:r>
          <w:fldChar w:fldCharType="begin"/>
        </w:r>
        <w:r>
          <w:instrText xml:space="preserve"> PAGEREF _Toc16731 \h </w:instrText>
        </w:r>
        <w:r>
          <w:fldChar w:fldCharType="separate"/>
        </w:r>
        <w:r>
          <w:t>26</w:t>
        </w:r>
        <w:r>
          <w:fldChar w:fldCharType="end"/>
        </w:r>
      </w:hyperlink>
    </w:p>
    <w:p>
      <w:pPr>
        <w:pStyle w:val="TOC1"/>
        <w:tabs>
          <w:tab w:val="right" w:leader="dot" w:pos="8306"/>
        </w:tabs>
      </w:pPr>
      <w:hyperlink w:anchor="_Toc867" w:history="1">
        <w:r>
          <w:rPr>
            <w:rFonts w:ascii="仿宋" w:eastAsia="仿宋" w:hAnsi="仿宋" w:cs="仿宋" w:hint="eastAsia"/>
            <w:lang w:eastAsia="zh-CN"/>
          </w:rPr>
          <w:t>八、电热水壶项目经营效益</w:t>
        </w:r>
        <w:r>
          <w:tab/>
        </w:r>
        <w:r>
          <w:fldChar w:fldCharType="begin"/>
        </w:r>
        <w:r>
          <w:instrText xml:space="preserve"> PAGEREF _Toc867 \h </w:instrText>
        </w:r>
        <w:r>
          <w:fldChar w:fldCharType="separate"/>
        </w:r>
        <w:r>
          <w:t>27</w:t>
        </w:r>
        <w:r>
          <w:fldChar w:fldCharType="end"/>
        </w:r>
      </w:hyperlink>
    </w:p>
    <w:p>
      <w:pPr>
        <w:pStyle w:val="TOC2"/>
        <w:tabs>
          <w:tab w:val="right" w:leader="dot" w:pos="8306"/>
        </w:tabs>
      </w:pPr>
      <w:hyperlink w:anchor="_Toc19679" w:history="1">
        <w:r>
          <w:rPr>
            <w:rFonts w:ascii="仿宋" w:eastAsia="仿宋" w:hAnsi="仿宋" w:cs="仿宋" w:hint="eastAsia"/>
            <w:lang w:eastAsia="zh-CN"/>
          </w:rPr>
          <w:t>(一)、经济评价财务测算</w:t>
        </w:r>
        <w:r>
          <w:tab/>
        </w:r>
        <w:r>
          <w:fldChar w:fldCharType="begin"/>
        </w:r>
        <w:r>
          <w:instrText xml:space="preserve"> PAGEREF _Toc19679 \h </w:instrText>
        </w:r>
        <w:r>
          <w:fldChar w:fldCharType="separate"/>
        </w:r>
        <w:r>
          <w:t>27</w:t>
        </w:r>
        <w:r>
          <w:fldChar w:fldCharType="end"/>
        </w:r>
      </w:hyperlink>
    </w:p>
    <w:p>
      <w:pPr>
        <w:pStyle w:val="TOC2"/>
        <w:tabs>
          <w:tab w:val="right" w:leader="dot" w:pos="8306"/>
        </w:tabs>
      </w:pPr>
      <w:hyperlink w:anchor="_Toc29278" w:history="1">
        <w:r>
          <w:rPr>
            <w:rFonts w:ascii="仿宋" w:eastAsia="仿宋" w:hAnsi="仿宋" w:cs="仿宋" w:hint="eastAsia"/>
            <w:lang w:eastAsia="zh-CN"/>
          </w:rPr>
          <w:t>(二)、电热水壶项目盈利能力分析</w:t>
        </w:r>
        <w:r>
          <w:tab/>
        </w:r>
        <w:r>
          <w:fldChar w:fldCharType="begin"/>
        </w:r>
        <w:r>
          <w:instrText xml:space="preserve"> PAGEREF _Toc29278 \h </w:instrText>
        </w:r>
        <w:r>
          <w:fldChar w:fldCharType="separate"/>
        </w:r>
        <w:r>
          <w:t>28</w:t>
        </w:r>
        <w:r>
          <w:fldChar w:fldCharType="end"/>
        </w:r>
      </w:hyperlink>
    </w:p>
    <w:p>
      <w:pPr>
        <w:pStyle w:val="TOC1"/>
        <w:tabs>
          <w:tab w:val="right" w:leader="dot" w:pos="8306"/>
        </w:tabs>
      </w:pPr>
      <w:hyperlink w:anchor="_Toc10746" w:history="1">
        <w:r>
          <w:rPr>
            <w:rFonts w:ascii="仿宋" w:eastAsia="仿宋" w:hAnsi="仿宋" w:cs="仿宋" w:hint="eastAsia"/>
            <w:lang w:eastAsia="zh-CN"/>
          </w:rPr>
          <w:t>九、电热水壶项目计划安排</w:t>
        </w:r>
        <w:r>
          <w:tab/>
        </w:r>
        <w:r>
          <w:fldChar w:fldCharType="begin"/>
        </w:r>
        <w:r>
          <w:instrText xml:space="preserve"> PAGEREF _Toc10746 \h </w:instrText>
        </w:r>
        <w:r>
          <w:fldChar w:fldCharType="separate"/>
        </w:r>
        <w:r>
          <w:t>29</w:t>
        </w:r>
        <w:r>
          <w:fldChar w:fldCharType="end"/>
        </w:r>
      </w:hyperlink>
    </w:p>
    <w:p>
      <w:pPr>
        <w:pStyle w:val="TOC2"/>
        <w:tabs>
          <w:tab w:val="right" w:leader="dot" w:pos="8306"/>
        </w:tabs>
      </w:pPr>
      <w:hyperlink w:anchor="_Toc16655" w:history="1">
        <w:r>
          <w:rPr>
            <w:rFonts w:ascii="仿宋" w:eastAsia="仿宋" w:hAnsi="仿宋" w:cs="仿宋" w:hint="eastAsia"/>
            <w:lang w:eastAsia="zh-CN"/>
          </w:rPr>
          <w:t>(一)、建设周期</w:t>
        </w:r>
        <w:r>
          <w:tab/>
        </w:r>
        <w:r>
          <w:fldChar w:fldCharType="begin"/>
        </w:r>
        <w:r>
          <w:instrText xml:space="preserve"> PAGEREF _Toc16655 \h </w:instrText>
        </w:r>
        <w:r>
          <w:fldChar w:fldCharType="separate"/>
        </w:r>
        <w:r>
          <w:t>29</w:t>
        </w:r>
        <w:r>
          <w:fldChar w:fldCharType="end"/>
        </w:r>
      </w:hyperlink>
    </w:p>
    <w:p>
      <w:pPr>
        <w:pStyle w:val="TOC2"/>
        <w:tabs>
          <w:tab w:val="right" w:leader="dot" w:pos="8306"/>
        </w:tabs>
      </w:pPr>
      <w:hyperlink w:anchor="_Toc24453" w:history="1">
        <w:r>
          <w:rPr>
            <w:rFonts w:ascii="仿宋" w:eastAsia="仿宋" w:hAnsi="仿宋" w:cs="仿宋" w:hint="eastAsia"/>
            <w:lang w:eastAsia="zh-CN"/>
          </w:rPr>
          <w:t>(二)、建设进度</w:t>
        </w:r>
        <w:r>
          <w:tab/>
        </w:r>
        <w:r>
          <w:fldChar w:fldCharType="begin"/>
        </w:r>
        <w:r>
          <w:instrText xml:space="preserve"> PAGEREF _Toc24453 \h </w:instrText>
        </w:r>
        <w:r>
          <w:fldChar w:fldCharType="separate"/>
        </w:r>
        <w:r>
          <w:t>30</w:t>
        </w:r>
        <w:r>
          <w:fldChar w:fldCharType="end"/>
        </w:r>
      </w:hyperlink>
    </w:p>
    <w:p>
      <w:pPr>
        <w:pStyle w:val="TOC2"/>
        <w:tabs>
          <w:tab w:val="right" w:leader="dot" w:pos="8306"/>
        </w:tabs>
      </w:pPr>
      <w:hyperlink w:anchor="_Toc16560" w:history="1">
        <w:r>
          <w:rPr>
            <w:rFonts w:ascii="仿宋" w:eastAsia="仿宋" w:hAnsi="仿宋" w:cs="仿宋" w:hint="eastAsia"/>
            <w:lang w:eastAsia="zh-CN"/>
          </w:rPr>
          <w:t>(三)、进度安排注意事项</w:t>
        </w:r>
        <w:r>
          <w:tab/>
        </w:r>
        <w:r>
          <w:fldChar w:fldCharType="begin"/>
        </w:r>
        <w:r>
          <w:instrText xml:space="preserve"> PAGEREF _Toc16560 \h </w:instrText>
        </w:r>
        <w:r>
          <w:fldChar w:fldCharType="separate"/>
        </w:r>
        <w:r>
          <w:t>31</w:t>
        </w:r>
        <w:r>
          <w:fldChar w:fldCharType="end"/>
        </w:r>
      </w:hyperlink>
    </w:p>
    <w:p>
      <w:pPr>
        <w:pStyle w:val="TOC2"/>
        <w:tabs>
          <w:tab w:val="right" w:leader="dot" w:pos="8306"/>
        </w:tabs>
      </w:pPr>
      <w:hyperlink w:anchor="_Toc28793" w:history="1">
        <w:r>
          <w:rPr>
            <w:rFonts w:ascii="仿宋" w:eastAsia="仿宋" w:hAnsi="仿宋" w:cs="仿宋" w:hint="eastAsia"/>
            <w:lang w:eastAsia="zh-CN"/>
          </w:rPr>
          <w:t>(四)、人力资源配置</w:t>
        </w:r>
        <w:r>
          <w:tab/>
        </w:r>
        <w:r>
          <w:fldChar w:fldCharType="begin"/>
        </w:r>
        <w:r>
          <w:instrText xml:space="preserve"> PAGEREF _Toc28793 \h </w:instrText>
        </w:r>
        <w:r>
          <w:fldChar w:fldCharType="separate"/>
        </w:r>
        <w:r>
          <w:t>32</w:t>
        </w:r>
        <w:r>
          <w:fldChar w:fldCharType="end"/>
        </w:r>
      </w:hyperlink>
    </w:p>
    <w:p>
      <w:pPr>
        <w:pStyle w:val="TOC1"/>
        <w:tabs>
          <w:tab w:val="right" w:leader="dot" w:pos="8306"/>
        </w:tabs>
      </w:pPr>
      <w:hyperlink w:anchor="_Toc3191" w:history="1">
        <w:r>
          <w:rPr>
            <w:rFonts w:ascii="仿宋" w:eastAsia="仿宋" w:hAnsi="仿宋" w:cs="仿宋" w:hint="eastAsia"/>
            <w:lang w:eastAsia="zh-CN"/>
          </w:rPr>
          <w:t>十、电热水壶项目环境影响分析</w:t>
        </w:r>
        <w:r>
          <w:tab/>
        </w:r>
        <w:r>
          <w:fldChar w:fldCharType="begin"/>
        </w:r>
        <w:r>
          <w:instrText xml:space="preserve"> PAGEREF _Toc3191 \h </w:instrText>
        </w:r>
        <w:r>
          <w:fldChar w:fldCharType="separate"/>
        </w:r>
        <w:r>
          <w:t>33</w:t>
        </w:r>
        <w:r>
          <w:fldChar w:fldCharType="end"/>
        </w:r>
      </w:hyperlink>
    </w:p>
    <w:p>
      <w:pPr>
        <w:pStyle w:val="TOC2"/>
        <w:tabs>
          <w:tab w:val="right" w:leader="dot" w:pos="8306"/>
        </w:tabs>
      </w:pPr>
      <w:hyperlink w:anchor="_Toc1759" w:history="1">
        <w:r>
          <w:rPr>
            <w:rFonts w:ascii="仿宋" w:eastAsia="仿宋" w:hAnsi="仿宋" w:cs="仿宋" w:hint="eastAsia"/>
            <w:lang w:eastAsia="zh-CN"/>
          </w:rPr>
          <w:t>(一)、建设区域环境质量现状</w:t>
        </w:r>
        <w:r>
          <w:tab/>
        </w:r>
        <w:r>
          <w:fldChar w:fldCharType="begin"/>
        </w:r>
        <w:r>
          <w:instrText xml:space="preserve"> PAGEREF _Toc1759 \h </w:instrText>
        </w:r>
        <w:r>
          <w:fldChar w:fldCharType="separate"/>
        </w:r>
        <w:r>
          <w:t>33</w:t>
        </w:r>
        <w:r>
          <w:fldChar w:fldCharType="end"/>
        </w:r>
      </w:hyperlink>
    </w:p>
    <w:p>
      <w:pPr>
        <w:pStyle w:val="TOC2"/>
        <w:tabs>
          <w:tab w:val="right" w:leader="dot" w:pos="8306"/>
        </w:tabs>
      </w:pPr>
      <w:hyperlink w:anchor="_Toc31531" w:history="1">
        <w:r>
          <w:rPr>
            <w:rFonts w:ascii="仿宋" w:eastAsia="仿宋" w:hAnsi="仿宋" w:cs="仿宋" w:hint="eastAsia"/>
            <w:lang w:eastAsia="zh-CN"/>
          </w:rPr>
          <w:t>(二)、建设期环境保护</w:t>
        </w:r>
        <w:r>
          <w:tab/>
        </w:r>
        <w:r>
          <w:fldChar w:fldCharType="begin"/>
        </w:r>
        <w:r>
          <w:instrText xml:space="preserve"> PAGEREF _Toc31531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348" w:history="1">
        <w:r>
          <w:rPr>
            <w:rFonts w:ascii="仿宋" w:eastAsia="仿宋" w:hAnsi="仿宋" w:cs="仿宋" w:hint="eastAsia"/>
            <w:lang w:eastAsia="zh-CN"/>
          </w:rPr>
          <w:t>(三)、运营期环境保护</w:t>
        </w:r>
        <w:r>
          <w:tab/>
        </w:r>
        <w:r>
          <w:fldChar w:fldCharType="begin"/>
        </w:r>
        <w:r>
          <w:instrText xml:space="preserve"> PAGEREF _Toc18348 \h </w:instrText>
        </w:r>
        <w:r>
          <w:fldChar w:fldCharType="separate"/>
        </w:r>
        <w:r>
          <w:t>36</w:t>
        </w:r>
        <w:r>
          <w:fldChar w:fldCharType="end"/>
        </w:r>
      </w:hyperlink>
    </w:p>
    <w:p>
      <w:pPr>
        <w:pStyle w:val="TOC2"/>
        <w:tabs>
          <w:tab w:val="right" w:leader="dot" w:pos="8306"/>
        </w:tabs>
      </w:pPr>
      <w:hyperlink w:anchor="_Toc10800" w:history="1">
        <w:r>
          <w:rPr>
            <w:rFonts w:ascii="仿宋" w:eastAsia="仿宋" w:hAnsi="仿宋" w:cs="仿宋" w:hint="eastAsia"/>
            <w:lang w:eastAsia="zh-CN"/>
          </w:rPr>
          <w:t>(四)、电热水壶项目建设对区域经济的影响</w:t>
        </w:r>
        <w:r>
          <w:tab/>
        </w:r>
        <w:r>
          <w:fldChar w:fldCharType="begin"/>
        </w:r>
        <w:r>
          <w:instrText xml:space="preserve"> PAGEREF _Toc10800 \h </w:instrText>
        </w:r>
        <w:r>
          <w:fldChar w:fldCharType="separate"/>
        </w:r>
        <w:r>
          <w:t>37</w:t>
        </w:r>
        <w:r>
          <w:fldChar w:fldCharType="end"/>
        </w:r>
      </w:hyperlink>
    </w:p>
    <w:p>
      <w:pPr>
        <w:pStyle w:val="TOC2"/>
        <w:tabs>
          <w:tab w:val="right" w:leader="dot" w:pos="8306"/>
        </w:tabs>
      </w:pPr>
      <w:hyperlink w:anchor="_Toc7681" w:history="1">
        <w:r>
          <w:rPr>
            <w:rFonts w:ascii="仿宋" w:eastAsia="仿宋" w:hAnsi="仿宋" w:cs="仿宋" w:hint="eastAsia"/>
            <w:lang w:eastAsia="zh-CN"/>
          </w:rPr>
          <w:t>(五)、废弃物处理</w:t>
        </w:r>
        <w:r>
          <w:tab/>
        </w:r>
        <w:r>
          <w:fldChar w:fldCharType="begin"/>
        </w:r>
        <w:r>
          <w:instrText xml:space="preserve"> PAGEREF _Toc7681 \h </w:instrText>
        </w:r>
        <w:r>
          <w:fldChar w:fldCharType="separate"/>
        </w:r>
        <w:r>
          <w:t>39</w:t>
        </w:r>
        <w:r>
          <w:fldChar w:fldCharType="end"/>
        </w:r>
      </w:hyperlink>
    </w:p>
    <w:p>
      <w:pPr>
        <w:pStyle w:val="TOC2"/>
        <w:tabs>
          <w:tab w:val="right" w:leader="dot" w:pos="8306"/>
        </w:tabs>
      </w:pPr>
      <w:hyperlink w:anchor="_Toc22051" w:history="1">
        <w:r>
          <w:rPr>
            <w:rFonts w:ascii="仿宋" w:eastAsia="仿宋" w:hAnsi="仿宋" w:cs="仿宋" w:hint="eastAsia"/>
            <w:lang w:eastAsia="zh-CN"/>
          </w:rPr>
          <w:t>(六)、特殊环境影响分析</w:t>
        </w:r>
        <w:r>
          <w:tab/>
        </w:r>
        <w:r>
          <w:fldChar w:fldCharType="begin"/>
        </w:r>
        <w:r>
          <w:instrText xml:space="preserve"> PAGEREF _Toc22051 \h </w:instrText>
        </w:r>
        <w:r>
          <w:fldChar w:fldCharType="separate"/>
        </w:r>
        <w:r>
          <w:t>40</w:t>
        </w:r>
        <w:r>
          <w:fldChar w:fldCharType="end"/>
        </w:r>
      </w:hyperlink>
    </w:p>
    <w:p>
      <w:pPr>
        <w:pStyle w:val="TOC2"/>
        <w:tabs>
          <w:tab w:val="right" w:leader="dot" w:pos="8306"/>
        </w:tabs>
      </w:pPr>
      <w:hyperlink w:anchor="_Toc488" w:history="1">
        <w:r>
          <w:rPr>
            <w:rFonts w:ascii="仿宋" w:eastAsia="仿宋" w:hAnsi="仿宋" w:cs="仿宋" w:hint="eastAsia"/>
            <w:lang w:eastAsia="zh-CN"/>
          </w:rPr>
          <w:t>(七)、清洁生产</w:t>
        </w:r>
        <w:r>
          <w:tab/>
        </w:r>
        <w:r>
          <w:fldChar w:fldCharType="begin"/>
        </w:r>
        <w:r>
          <w:instrText xml:space="preserve"> PAGEREF _Toc488 \h </w:instrText>
        </w:r>
        <w:r>
          <w:fldChar w:fldCharType="separate"/>
        </w:r>
        <w:r>
          <w:t>41</w:t>
        </w:r>
        <w:r>
          <w:fldChar w:fldCharType="end"/>
        </w:r>
      </w:hyperlink>
    </w:p>
    <w:p>
      <w:pPr>
        <w:pStyle w:val="TOC2"/>
        <w:tabs>
          <w:tab w:val="right" w:leader="dot" w:pos="8306"/>
        </w:tabs>
      </w:pPr>
      <w:hyperlink w:anchor="_Toc5449" w:history="1">
        <w:r>
          <w:rPr>
            <w:rFonts w:ascii="仿宋" w:eastAsia="仿宋" w:hAnsi="仿宋" w:cs="仿宋" w:hint="eastAsia"/>
            <w:lang w:eastAsia="zh-CN"/>
          </w:rPr>
          <w:t>(八)、环境保护综合评价</w:t>
        </w:r>
        <w:r>
          <w:tab/>
        </w:r>
        <w:r>
          <w:fldChar w:fldCharType="begin"/>
        </w:r>
        <w:r>
          <w:instrText xml:space="preserve"> PAGEREF _Toc5449 \h </w:instrText>
        </w:r>
        <w:r>
          <w:fldChar w:fldCharType="separate"/>
        </w:r>
        <w:r>
          <w:t>43</w:t>
        </w:r>
        <w:r>
          <w:fldChar w:fldCharType="end"/>
        </w:r>
      </w:hyperlink>
    </w:p>
    <w:p>
      <w:pPr>
        <w:pStyle w:val="TOC1"/>
        <w:tabs>
          <w:tab w:val="right" w:leader="dot" w:pos="8306"/>
        </w:tabs>
      </w:pPr>
      <w:hyperlink w:anchor="_Toc7562" w:history="1">
        <w:r>
          <w:rPr>
            <w:rFonts w:ascii="仿宋" w:eastAsia="仿宋" w:hAnsi="仿宋" w:cs="仿宋" w:hint="eastAsia"/>
            <w:lang w:eastAsia="zh-CN"/>
          </w:rPr>
          <w:t>十一、电热水壶项目技术管理</w:t>
        </w:r>
        <w:r>
          <w:tab/>
        </w:r>
        <w:r>
          <w:fldChar w:fldCharType="begin"/>
        </w:r>
        <w:r>
          <w:instrText xml:space="preserve"> PAGEREF _Toc7562 \h </w:instrText>
        </w:r>
        <w:r>
          <w:fldChar w:fldCharType="separate"/>
        </w:r>
        <w:r>
          <w:t>44</w:t>
        </w:r>
        <w:r>
          <w:fldChar w:fldCharType="end"/>
        </w:r>
      </w:hyperlink>
    </w:p>
    <w:p>
      <w:pPr>
        <w:pStyle w:val="TOC2"/>
        <w:tabs>
          <w:tab w:val="right" w:leader="dot" w:pos="8306"/>
        </w:tabs>
      </w:pPr>
      <w:hyperlink w:anchor="_Toc27211" w:history="1">
        <w:r>
          <w:rPr>
            <w:rFonts w:ascii="仿宋" w:eastAsia="仿宋" w:hAnsi="仿宋" w:cs="仿宋" w:hint="eastAsia"/>
            <w:lang w:eastAsia="zh-CN"/>
          </w:rPr>
          <w:t>(一)、技术方案选用方向</w:t>
        </w:r>
        <w:r>
          <w:tab/>
        </w:r>
        <w:r>
          <w:fldChar w:fldCharType="begin"/>
        </w:r>
        <w:r>
          <w:instrText xml:space="preserve"> PAGEREF _Toc27211 \h </w:instrText>
        </w:r>
        <w:r>
          <w:fldChar w:fldCharType="separate"/>
        </w:r>
        <w:r>
          <w:t>44</w:t>
        </w:r>
        <w:r>
          <w:fldChar w:fldCharType="end"/>
        </w:r>
      </w:hyperlink>
    </w:p>
    <w:p>
      <w:pPr>
        <w:pStyle w:val="TOC2"/>
        <w:tabs>
          <w:tab w:val="right" w:leader="dot" w:pos="8306"/>
        </w:tabs>
      </w:pPr>
      <w:hyperlink w:anchor="_Toc3433" w:history="1">
        <w:r>
          <w:rPr>
            <w:rFonts w:ascii="仿宋" w:eastAsia="仿宋" w:hAnsi="仿宋" w:cs="仿宋" w:hint="eastAsia"/>
            <w:lang w:eastAsia="zh-CN"/>
          </w:rPr>
          <w:t>(二)、工艺技术方案选用原则</w:t>
        </w:r>
        <w:r>
          <w:tab/>
        </w:r>
        <w:r>
          <w:fldChar w:fldCharType="begin"/>
        </w:r>
        <w:r>
          <w:instrText xml:space="preserve"> PAGEREF _Toc3433 \h </w:instrText>
        </w:r>
        <w:r>
          <w:fldChar w:fldCharType="separate"/>
        </w:r>
        <w:r>
          <w:t>46</w:t>
        </w:r>
        <w:r>
          <w:fldChar w:fldCharType="end"/>
        </w:r>
      </w:hyperlink>
    </w:p>
    <w:p>
      <w:pPr>
        <w:pStyle w:val="TOC2"/>
        <w:tabs>
          <w:tab w:val="right" w:leader="dot" w:pos="8306"/>
        </w:tabs>
      </w:pPr>
      <w:hyperlink w:anchor="_Toc6691" w:history="1">
        <w:r>
          <w:rPr>
            <w:rFonts w:ascii="仿宋" w:eastAsia="仿宋" w:hAnsi="仿宋" w:cs="仿宋" w:hint="eastAsia"/>
            <w:lang w:eastAsia="zh-CN"/>
          </w:rPr>
          <w:t>(三)、工艺技术方案要求</w:t>
        </w:r>
        <w:r>
          <w:tab/>
        </w:r>
        <w:r>
          <w:fldChar w:fldCharType="begin"/>
        </w:r>
        <w:r>
          <w:instrText xml:space="preserve"> PAGEREF _Toc6691 \h </w:instrText>
        </w:r>
        <w:r>
          <w:fldChar w:fldCharType="separate"/>
        </w:r>
        <w:r>
          <w:t>48</w:t>
        </w:r>
        <w:r>
          <w:fldChar w:fldCharType="end"/>
        </w:r>
      </w:hyperlink>
    </w:p>
    <w:p>
      <w:pPr>
        <w:pStyle w:val="TOC1"/>
        <w:tabs>
          <w:tab w:val="right" w:leader="dot" w:pos="8306"/>
        </w:tabs>
      </w:pPr>
      <w:hyperlink w:anchor="_Toc6954" w:history="1">
        <w:r>
          <w:rPr>
            <w:rFonts w:ascii="仿宋" w:eastAsia="仿宋" w:hAnsi="仿宋" w:cs="仿宋" w:hint="eastAsia"/>
            <w:lang w:eastAsia="zh-CN"/>
          </w:rPr>
          <w:t>十二、生产安全保护</w:t>
        </w:r>
        <w:r>
          <w:tab/>
        </w:r>
        <w:r>
          <w:fldChar w:fldCharType="begin"/>
        </w:r>
        <w:r>
          <w:instrText xml:space="preserve"> PAGEREF _Toc6954 \h </w:instrText>
        </w:r>
        <w:r>
          <w:fldChar w:fldCharType="separate"/>
        </w:r>
        <w:r>
          <w:t>50</w:t>
        </w:r>
        <w:r>
          <w:fldChar w:fldCharType="end"/>
        </w:r>
      </w:hyperlink>
    </w:p>
    <w:p>
      <w:pPr>
        <w:pStyle w:val="TOC2"/>
        <w:tabs>
          <w:tab w:val="right" w:leader="dot" w:pos="8306"/>
        </w:tabs>
      </w:pPr>
      <w:hyperlink w:anchor="_Toc17957" w:history="1">
        <w:r>
          <w:rPr>
            <w:rFonts w:ascii="仿宋" w:eastAsia="仿宋" w:hAnsi="仿宋" w:cs="仿宋" w:hint="eastAsia"/>
            <w:lang w:eastAsia="zh-CN"/>
          </w:rPr>
          <w:t>(一)、消防安全</w:t>
        </w:r>
        <w:r>
          <w:tab/>
        </w:r>
        <w:r>
          <w:fldChar w:fldCharType="begin"/>
        </w:r>
        <w:r>
          <w:instrText xml:space="preserve"> PAGEREF _Toc17957 \h </w:instrText>
        </w:r>
        <w:r>
          <w:fldChar w:fldCharType="separate"/>
        </w:r>
        <w:r>
          <w:t>50</w:t>
        </w:r>
        <w:r>
          <w:fldChar w:fldCharType="end"/>
        </w:r>
      </w:hyperlink>
    </w:p>
    <w:p>
      <w:pPr>
        <w:pStyle w:val="TOC2"/>
        <w:tabs>
          <w:tab w:val="right" w:leader="dot" w:pos="8306"/>
        </w:tabs>
      </w:pPr>
      <w:hyperlink w:anchor="_Toc4081" w:history="1">
        <w:r>
          <w:rPr>
            <w:rFonts w:ascii="仿宋" w:eastAsia="仿宋" w:hAnsi="仿宋" w:cs="仿宋" w:hint="eastAsia"/>
            <w:lang w:eastAsia="zh-CN"/>
          </w:rPr>
          <w:t>(二)、防火防爆总图布置措施</w:t>
        </w:r>
        <w:r>
          <w:tab/>
        </w:r>
        <w:r>
          <w:fldChar w:fldCharType="begin"/>
        </w:r>
        <w:r>
          <w:instrText xml:space="preserve"> PAGEREF _Toc4081 \h </w:instrText>
        </w:r>
        <w:r>
          <w:fldChar w:fldCharType="separate"/>
        </w:r>
        <w:r>
          <w:t>51</w:t>
        </w:r>
        <w:r>
          <w:fldChar w:fldCharType="end"/>
        </w:r>
      </w:hyperlink>
    </w:p>
    <w:p>
      <w:pPr>
        <w:pStyle w:val="TOC2"/>
        <w:tabs>
          <w:tab w:val="right" w:leader="dot" w:pos="8306"/>
        </w:tabs>
      </w:pPr>
      <w:hyperlink w:anchor="_Toc4994" w:history="1">
        <w:r>
          <w:rPr>
            <w:rFonts w:ascii="仿宋" w:eastAsia="仿宋" w:hAnsi="仿宋" w:cs="仿宋" w:hint="eastAsia"/>
            <w:lang w:eastAsia="zh-CN"/>
          </w:rPr>
          <w:t>(三)、自然灾害防范措施</w:t>
        </w:r>
        <w:r>
          <w:tab/>
        </w:r>
        <w:r>
          <w:fldChar w:fldCharType="begin"/>
        </w:r>
        <w:r>
          <w:instrText xml:space="preserve"> PAGEREF _Toc4994 \h </w:instrText>
        </w:r>
        <w:r>
          <w:fldChar w:fldCharType="separate"/>
        </w:r>
        <w:r>
          <w:t>52</w:t>
        </w:r>
        <w:r>
          <w:fldChar w:fldCharType="end"/>
        </w:r>
      </w:hyperlink>
    </w:p>
    <w:p>
      <w:pPr>
        <w:pStyle w:val="TOC2"/>
        <w:tabs>
          <w:tab w:val="right" w:leader="dot" w:pos="8306"/>
        </w:tabs>
      </w:pPr>
      <w:hyperlink w:anchor="_Toc25185" w:history="1">
        <w:r>
          <w:rPr>
            <w:rFonts w:ascii="仿宋" w:eastAsia="仿宋" w:hAnsi="仿宋" w:cs="仿宋" w:hint="eastAsia"/>
            <w:lang w:eastAsia="zh-CN"/>
          </w:rPr>
          <w:t>(四)、安全色及安全标志使用要求</w:t>
        </w:r>
        <w:r>
          <w:tab/>
        </w:r>
        <w:r>
          <w:fldChar w:fldCharType="begin"/>
        </w:r>
        <w:r>
          <w:instrText xml:space="preserve"> PAGEREF _Toc25185 \h </w:instrText>
        </w:r>
        <w:r>
          <w:fldChar w:fldCharType="separate"/>
        </w:r>
        <w:r>
          <w:t>53</w:t>
        </w:r>
        <w:r>
          <w:fldChar w:fldCharType="end"/>
        </w:r>
      </w:hyperlink>
    </w:p>
    <w:p>
      <w:pPr>
        <w:pStyle w:val="TOC2"/>
        <w:tabs>
          <w:tab w:val="right" w:leader="dot" w:pos="8306"/>
        </w:tabs>
      </w:pPr>
      <w:hyperlink w:anchor="_Toc13245" w:history="1">
        <w:r>
          <w:rPr>
            <w:rFonts w:ascii="仿宋" w:eastAsia="仿宋" w:hAnsi="仿宋" w:cs="仿宋" w:hint="eastAsia"/>
            <w:lang w:eastAsia="zh-CN"/>
          </w:rPr>
          <w:t>(五)、防尘防毒措施</w:t>
        </w:r>
        <w:r>
          <w:tab/>
        </w:r>
        <w:r>
          <w:fldChar w:fldCharType="begin"/>
        </w:r>
        <w:r>
          <w:instrText xml:space="preserve"> PAGEREF _Toc13245 \h </w:instrText>
        </w:r>
        <w:r>
          <w:fldChar w:fldCharType="separate"/>
        </w:r>
        <w:r>
          <w:t>54</w:t>
        </w:r>
        <w:r>
          <w:fldChar w:fldCharType="end"/>
        </w:r>
      </w:hyperlink>
    </w:p>
    <w:p>
      <w:pPr>
        <w:pStyle w:val="TOC2"/>
        <w:tabs>
          <w:tab w:val="right" w:leader="dot" w:pos="8306"/>
        </w:tabs>
      </w:pPr>
      <w:hyperlink w:anchor="_Toc26034" w:history="1">
        <w:r>
          <w:rPr>
            <w:rFonts w:ascii="仿宋" w:eastAsia="仿宋" w:hAnsi="仿宋" w:cs="仿宋" w:hint="eastAsia"/>
            <w:lang w:eastAsia="zh-CN"/>
          </w:rPr>
          <w:t>(六)、防静电、触电防护及防雷措施</w:t>
        </w:r>
        <w:r>
          <w:tab/>
        </w:r>
        <w:r>
          <w:fldChar w:fldCharType="begin"/>
        </w:r>
        <w:r>
          <w:instrText xml:space="preserve"> PAGEREF _Toc26034 \h </w:instrText>
        </w:r>
        <w:r>
          <w:fldChar w:fldCharType="separate"/>
        </w:r>
        <w:r>
          <w:t>55</w:t>
        </w:r>
        <w:r>
          <w:fldChar w:fldCharType="end"/>
        </w:r>
      </w:hyperlink>
    </w:p>
    <w:p>
      <w:pPr>
        <w:pStyle w:val="TOC2"/>
        <w:tabs>
          <w:tab w:val="right" w:leader="dot" w:pos="8306"/>
        </w:tabs>
      </w:pPr>
      <w:hyperlink w:anchor="_Toc32229" w:history="1">
        <w:r>
          <w:rPr>
            <w:rFonts w:ascii="仿宋" w:eastAsia="仿宋" w:hAnsi="仿宋" w:cs="仿宋" w:hint="eastAsia"/>
            <w:lang w:eastAsia="zh-CN"/>
          </w:rPr>
          <w:t>(七)、机械设备安全保障措施</w:t>
        </w:r>
        <w:r>
          <w:tab/>
        </w:r>
        <w:r>
          <w:fldChar w:fldCharType="begin"/>
        </w:r>
        <w:r>
          <w:instrText xml:space="preserve"> PAGEREF _Toc32229 \h </w:instrText>
        </w:r>
        <w:r>
          <w:fldChar w:fldCharType="separate"/>
        </w:r>
        <w:r>
          <w:t>56</w:t>
        </w:r>
        <w:r>
          <w:fldChar w:fldCharType="end"/>
        </w:r>
      </w:hyperlink>
    </w:p>
    <w:p>
      <w:pPr>
        <w:pStyle w:val="TOC1"/>
        <w:tabs>
          <w:tab w:val="right" w:leader="dot" w:pos="8306"/>
        </w:tabs>
      </w:pPr>
      <w:hyperlink w:anchor="_Toc2697" w:history="1">
        <w:r>
          <w:rPr>
            <w:rFonts w:ascii="仿宋" w:eastAsia="仿宋" w:hAnsi="仿宋" w:cs="仿宋" w:hint="eastAsia"/>
            <w:lang w:eastAsia="zh-CN"/>
          </w:rPr>
          <w:t>十三、营销与推广策略</w:t>
        </w:r>
        <w:r>
          <w:tab/>
        </w:r>
        <w:r>
          <w:fldChar w:fldCharType="begin"/>
        </w:r>
        <w:r>
          <w:instrText xml:space="preserve"> PAGEREF _Toc2697 \h </w:instrText>
        </w:r>
        <w:r>
          <w:fldChar w:fldCharType="separate"/>
        </w:r>
        <w:r>
          <w:t>58</w:t>
        </w:r>
        <w:r>
          <w:fldChar w:fldCharType="end"/>
        </w:r>
      </w:hyperlink>
    </w:p>
    <w:p>
      <w:pPr>
        <w:pStyle w:val="TOC2"/>
        <w:tabs>
          <w:tab w:val="right" w:leader="dot" w:pos="8306"/>
        </w:tabs>
      </w:pPr>
      <w:hyperlink w:anchor="_Toc1687" w:history="1">
        <w:r>
          <w:rPr>
            <w:rFonts w:ascii="仿宋" w:eastAsia="仿宋" w:hAnsi="仿宋" w:cs="仿宋" w:hint="eastAsia"/>
            <w:lang w:eastAsia="zh-CN"/>
          </w:rPr>
          <w:t>(一)、产品/服务定位与特点</w:t>
        </w:r>
        <w:r>
          <w:tab/>
        </w:r>
        <w:r>
          <w:fldChar w:fldCharType="begin"/>
        </w:r>
        <w:r>
          <w:instrText xml:space="preserve"> PAGEREF _Toc1687 \h </w:instrText>
        </w:r>
        <w:r>
          <w:fldChar w:fldCharType="separate"/>
        </w:r>
        <w:r>
          <w:t>58</w:t>
        </w:r>
        <w:r>
          <w:fldChar w:fldCharType="end"/>
        </w:r>
      </w:hyperlink>
    </w:p>
    <w:p>
      <w:pPr>
        <w:pStyle w:val="TOC2"/>
        <w:tabs>
          <w:tab w:val="right" w:leader="dot" w:pos="8306"/>
        </w:tabs>
      </w:pPr>
      <w:hyperlink w:anchor="_Toc1902" w:history="1">
        <w:r>
          <w:rPr>
            <w:rFonts w:ascii="仿宋" w:eastAsia="仿宋" w:hAnsi="仿宋" w:cs="仿宋" w:hint="eastAsia"/>
            <w:lang w:eastAsia="zh-CN"/>
          </w:rPr>
          <w:t>(二)、市场定位与竞争分析</w:t>
        </w:r>
        <w:r>
          <w:tab/>
        </w:r>
        <w:r>
          <w:fldChar w:fldCharType="begin"/>
        </w:r>
        <w:r>
          <w:instrText xml:space="preserve"> PAGEREF _Toc1902 \h </w:instrText>
        </w:r>
        <w:r>
          <w:fldChar w:fldCharType="separate"/>
        </w:r>
        <w:r>
          <w:t>59</w:t>
        </w:r>
        <w:r>
          <w:fldChar w:fldCharType="end"/>
        </w:r>
      </w:hyperlink>
    </w:p>
    <w:p>
      <w:pPr>
        <w:pStyle w:val="TOC2"/>
        <w:tabs>
          <w:tab w:val="right" w:leader="dot" w:pos="8306"/>
        </w:tabs>
      </w:pPr>
      <w:hyperlink w:anchor="_Toc21779" w:history="1">
        <w:r>
          <w:rPr>
            <w:rFonts w:ascii="仿宋" w:eastAsia="仿宋" w:hAnsi="仿宋" w:cs="仿宋" w:hint="eastAsia"/>
            <w:lang w:eastAsia="zh-CN"/>
          </w:rPr>
          <w:t>(三)、营销渠道与策略</w:t>
        </w:r>
        <w:r>
          <w:tab/>
        </w:r>
        <w:r>
          <w:fldChar w:fldCharType="begin"/>
        </w:r>
        <w:r>
          <w:instrText xml:space="preserve"> PAGEREF _Toc21779 \h </w:instrText>
        </w:r>
        <w:r>
          <w:fldChar w:fldCharType="separate"/>
        </w:r>
        <w:r>
          <w:t>60</w:t>
        </w:r>
        <w:r>
          <w:fldChar w:fldCharType="end"/>
        </w:r>
      </w:hyperlink>
    </w:p>
    <w:p>
      <w:pPr>
        <w:pStyle w:val="TOC2"/>
        <w:tabs>
          <w:tab w:val="right" w:leader="dot" w:pos="8306"/>
        </w:tabs>
      </w:pPr>
      <w:hyperlink w:anchor="_Toc11798" w:history="1">
        <w:r>
          <w:rPr>
            <w:rFonts w:ascii="仿宋" w:eastAsia="仿宋" w:hAnsi="仿宋" w:cs="仿宋" w:hint="eastAsia"/>
            <w:lang w:eastAsia="zh-CN"/>
          </w:rPr>
          <w:t>(四)、推广与宣传活动</w:t>
        </w:r>
        <w:r>
          <w:tab/>
        </w:r>
        <w:r>
          <w:fldChar w:fldCharType="begin"/>
        </w:r>
        <w:r>
          <w:instrText xml:space="preserve"> PAGEREF _Toc11798 \h </w:instrText>
        </w:r>
        <w:r>
          <w:fldChar w:fldCharType="separate"/>
        </w:r>
        <w:r>
          <w:t>62</w:t>
        </w:r>
        <w:r>
          <w:fldChar w:fldCharType="end"/>
        </w:r>
      </w:hyperlink>
    </w:p>
    <w:p>
      <w:pPr>
        <w:pStyle w:val="TOC1"/>
        <w:tabs>
          <w:tab w:val="right" w:leader="dot" w:pos="8306"/>
        </w:tabs>
      </w:pPr>
      <w:hyperlink w:anchor="_Toc1510" w:history="1">
        <w:r>
          <w:rPr>
            <w:rFonts w:ascii="仿宋" w:eastAsia="仿宋" w:hAnsi="仿宋" w:cs="仿宋" w:hint="eastAsia"/>
            <w:lang w:eastAsia="zh-CN"/>
          </w:rPr>
          <w:t>十四、电热水壶项目工程方案分析</w:t>
        </w:r>
        <w:r>
          <w:tab/>
        </w:r>
        <w:r>
          <w:fldChar w:fldCharType="begin"/>
        </w:r>
        <w:r>
          <w:instrText xml:space="preserve"> PAGEREF _Toc1510 \h </w:instrText>
        </w:r>
        <w:r>
          <w:fldChar w:fldCharType="separate"/>
        </w:r>
        <w:r>
          <w:t>67</w:t>
        </w:r>
        <w:r>
          <w:fldChar w:fldCharType="end"/>
        </w:r>
      </w:hyperlink>
    </w:p>
    <w:p>
      <w:pPr>
        <w:pStyle w:val="TOC2"/>
        <w:tabs>
          <w:tab w:val="right" w:leader="dot" w:pos="8306"/>
        </w:tabs>
      </w:pPr>
      <w:hyperlink w:anchor="_Toc7133" w:history="1">
        <w:r>
          <w:rPr>
            <w:rFonts w:ascii="仿宋" w:eastAsia="仿宋" w:hAnsi="仿宋" w:cs="仿宋" w:hint="eastAsia"/>
            <w:lang w:eastAsia="zh-CN"/>
          </w:rPr>
          <w:t>(一)、建筑工程设计原则</w:t>
        </w:r>
        <w:r>
          <w:tab/>
        </w:r>
        <w:r>
          <w:fldChar w:fldCharType="begin"/>
        </w:r>
        <w:r>
          <w:instrText xml:space="preserve"> PAGEREF _Toc7133 \h </w:instrText>
        </w:r>
        <w:r>
          <w:fldChar w:fldCharType="separate"/>
        </w:r>
        <w:r>
          <w:t>67</w:t>
        </w:r>
        <w:r>
          <w:fldChar w:fldCharType="end"/>
        </w:r>
      </w:hyperlink>
    </w:p>
    <w:p>
      <w:pPr>
        <w:pStyle w:val="TOC2"/>
        <w:tabs>
          <w:tab w:val="right" w:leader="dot" w:pos="8306"/>
        </w:tabs>
      </w:pPr>
      <w:hyperlink w:anchor="_Toc28663" w:history="1">
        <w:r>
          <w:rPr>
            <w:rFonts w:ascii="仿宋" w:eastAsia="仿宋" w:hAnsi="仿宋" w:cs="仿宋" w:hint="eastAsia"/>
            <w:lang w:eastAsia="zh-CN"/>
          </w:rPr>
          <w:t>(二)、土建工程建设指标</w:t>
        </w:r>
        <w:r>
          <w:tab/>
        </w:r>
        <w:r>
          <w:fldChar w:fldCharType="begin"/>
        </w:r>
        <w:r>
          <w:instrText xml:space="preserve"> PAGEREF _Toc28663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18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4744"/>
      <w:r>
        <w:rPr>
          <w:rFonts w:ascii="仿宋" w:eastAsia="仿宋" w:hAnsi="仿宋" w:cs="仿宋" w:hint="eastAsia"/>
          <w:sz w:val="28"/>
          <w:lang w:eastAsia="zh-CN"/>
        </w:rPr>
        <w:t>一、电热水壶项目选址可行性分析</w:t>
      </w:r>
      <w:bookmarkEnd w:id="2"/>
    </w:p>
    <w:p>
      <w:pPr>
        <w:pStyle w:val="Heading2"/>
        <w:rPr>
          <w:rFonts w:ascii="仿宋" w:eastAsia="仿宋" w:hAnsi="仿宋" w:cs="仿宋" w:hint="eastAsia"/>
          <w:lang w:eastAsia="zh-CN"/>
        </w:rPr>
      </w:pPr>
      <w:bookmarkStart w:id="3" w:name="_Toc27157"/>
      <w:r>
        <w:rPr>
          <w:rFonts w:ascii="仿宋" w:eastAsia="仿宋" w:hAnsi="仿宋" w:cs="仿宋" w:hint="eastAsia"/>
          <w:lang w:eastAsia="zh-CN"/>
        </w:rPr>
        <w:t>(一)、电热水壶项目选址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该电热水壶项目选址位于XX省XX市XX区XXX街道</w:t>
      </w:r>
    </w:p>
    <w:p>
      <w:pPr>
        <w:pStyle w:val="Heading2"/>
        <w:ind w:firstLine="560" w:firstLineChars="200"/>
        <w:rPr>
          <w:rFonts w:ascii="仿宋" w:eastAsia="仿宋" w:hAnsi="仿宋" w:cs="仿宋" w:hint="eastAsia"/>
          <w:sz w:val="28"/>
          <w:lang w:eastAsia="zh-CN"/>
        </w:rPr>
      </w:pPr>
      <w:bookmarkStart w:id="4" w:name="_Toc23142"/>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电热水壶项目的征地面积将根据电热水壶项目的实际规模和需求进行精确规划。具体面积XXX平方米，旨在确保电热水壶项目不仅能够满足当前的发展需求，还能够预留空间以适应未来的扩展。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净用地面积是在征地面积基础上去除不可利用面积后的实际可开发用地。具体面积XXX平方米，考虑到环保、交通、安全等多方面因素，以确保电热水壶项目在整体利用效率上达到最优。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电热水壶项目计划建设的建筑总规模具体面积XXX平方米。这一规模的确定综合考虑了电热水壶项目的性质、规模，以及城市规划的相关要求，确保建筑布局与周边环境协调一致。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绿地率是电热水壶项目用地中被规划为绿地的比例。具体面积XXX平方米，旨在通过合理规划绿地，改善电热水壶项目周边环境，提升居民生活质量，并符合城市整体绿化规划。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容积率是用地上可以建设的建筑总体积与用地面积之比。具体面积XXX，通过合理的容积率规划，确保电热水壶项目建筑规模与周边环境和谐共生。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确保电热水壶项目选址与当地城市规划相一致，具体面积XXX平方米。通过与城市规划部门深入沟通，确保电热水壶项目不仅符合城市的整体发展方向，还能够融入城市的发展布局，为城市的长远发展贡献力量。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电热水壶项目选址符合当地产业政策，具体面积XXX平方米。这包括电热水壶项目对当地经济的促进作用，以及对相关产业的带动效应，确保电热水壶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用地总体要求必须符合环保和可持续发展的原则，具体面积XXX平方米。通过采用绿色建筑设计、节能减排等措施，确保电热水壶项目在建设和运营过程中对环境的影响最小化，达到可持续发展的要求。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 公共设施配套： 确保电热水壶项目选址具备必要的公共设施配套，具体面积XXX平方米。这包括交通便利性、教育、医疗等基础设施，以提高居民生活品质，使得电热水壶项目选址更具吸引力。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考虑用地总体要求对当地社会稳定性的影响，具体面积XXX平方米。通过深入了解当地社区反馈，确保电热水壶项目的选址和建设过程对当地社会和谐稳定产生积极作用。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电热水壶项目选址不仅符合法规和规划，还在实际操作中具有可行性。这一全面规划将为电热水壶项目的成功实施提供坚实的基础，确保电热水壶项目选址阶段就能够奠定良好的发展基础。</w:t>
      </w:r>
    </w:p>
    <w:p>
      <w:pPr>
        <w:pStyle w:val="Heading2"/>
        <w:ind w:firstLine="560" w:firstLineChars="200"/>
        <w:rPr>
          <w:rFonts w:ascii="仿宋" w:eastAsia="仿宋" w:hAnsi="仿宋" w:cs="仿宋" w:hint="eastAsia"/>
          <w:sz w:val="28"/>
          <w:lang w:eastAsia="zh-CN"/>
        </w:rPr>
      </w:pPr>
      <w:bookmarkStart w:id="5" w:name="_Toc5179"/>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热水壶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电热水壶项目的设备规划和空间设计中，我们将采取灵活设备布局的措施。设备布局将根据实际需求进行灵活设计，避免不必要的浪费。通过合理规划设备摆放位置，我们将提高设备的利用率，减少设备间距，以确保电热水壶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电热水壶项目内部引入共享设施的概念，例如共享会议室、办公区等。通过这种方式，我们可以减少对资源的重复建设，提高资源共享效率，从而减小电热水壶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4164"/>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电热水壶项目的总图布置中，我们将不同功能区域进行明确的规划，以最大程度满足电热水壶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8795"/>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电热水壶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电热水壶项目对环境的影响是综合评价的重要因素之一。我们将详细考虑选址周边的自然环境、生态保护区、水源地等情况，确保电热水壶项目的建设和运营对环境影响最小化，并符合当地的环保法规标准。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对选址的评价还需充分考虑当地政府的产业政策和法规。我们将详细了解电热水壶项目所在地的相关政策，确保电热水壶项目的规划和运营与当地法规相符，降低不必要的法律风险。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考虑到社会稳定性对企业运营的重要性，我们将评估选址地区的社会安全情况、劳工关系、社区反馈等方面，以确保电热水壶项目的建设和运营不会受到社会稳定性的负面影响。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最后，我们将综合考虑用地成本，包括土地购置费用、土地开发成本等。通过对用地成本的详细评估，我们能够做出更为精确的经济效益分析，为电热水壶项目的投资决策提供有力支持。</w:t>
      </w:r>
    </w:p>
    <w:p>
      <w:pPr>
        <w:pStyle w:val="Heading1"/>
        <w:ind w:firstLine="560" w:firstLineChars="200"/>
        <w:rPr>
          <w:rFonts w:ascii="仿宋" w:eastAsia="仿宋" w:hAnsi="仿宋" w:cs="仿宋" w:hint="eastAsia"/>
          <w:sz w:val="28"/>
          <w:lang w:eastAsia="zh-CN"/>
        </w:rPr>
      </w:pPr>
      <w:bookmarkStart w:id="8" w:name="_Toc6508"/>
      <w:r>
        <w:rPr>
          <w:rFonts w:ascii="仿宋" w:eastAsia="仿宋" w:hAnsi="仿宋" w:cs="仿宋" w:hint="eastAsia"/>
          <w:sz w:val="28"/>
          <w:lang w:eastAsia="zh-CN"/>
        </w:rPr>
        <w:t>二、电热水壶项目绩效评估</w:t>
      </w:r>
      <w:bookmarkEnd w:id="8"/>
    </w:p>
    <w:p>
      <w:pPr>
        <w:pStyle w:val="Heading2"/>
        <w:rPr>
          <w:rFonts w:ascii="仿宋" w:eastAsia="仿宋" w:hAnsi="仿宋" w:cs="仿宋" w:hint="eastAsia"/>
          <w:lang w:eastAsia="zh-CN"/>
        </w:rPr>
      </w:pPr>
      <w:bookmarkStart w:id="9" w:name="_Toc27977"/>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电热水壶项目中，我们设计了一套全面的绩效评估指标，以确保电热水壶项目的可控和成功交付。这些指标跨足电热水壶项目目标、成本、进度和质量等多个维度，为我们提供了全面洞察电热水壶项目的健康状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热水壶项目目标达成率是我们关注的首要指标。我们设定了明确的目标，并通过定期监测和评估，迅速发现并应对潜在的目标偏差。这为电热水壶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成本绩效是另一个核心关注点。通过实际成本与预算成本的对比分析，我们深入了解成本差异的原因，及时调整资源分配，保持电热水壶项目在经济效益方面的合理水平。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水壶项目进度作为关键的绩效指标之一，得到了精心的关注。我们制定了详细的电热水壶项目进度计划，并设立了进度符合度指标，确保实际进度与计划进度保持一致。这使我们能够快速发现和解决潜在的进度问题，保持电热水壶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电热水壶项目绩效的不可或缺的一环。我们引入了一系列的质量标准和客户满意度指标，以确保电热水壶项目交付的成果在质量上达到或超越预期水平。通过持续监测这些指标，我们努力提升电热水壶项目整体质量水平，为电热水壶项目的成功交付提供有力保障。通过这些科学且全面的绩效评估，我们能够更好地引导电热水壶项目的持续改进，确保电热水壶项目目标的顺利达成。</w:t>
      </w:r>
    </w:p>
    <w:p>
      <w:pPr>
        <w:pStyle w:val="Heading2"/>
        <w:ind w:firstLine="560" w:firstLineChars="200"/>
        <w:rPr>
          <w:rFonts w:ascii="仿宋" w:eastAsia="仿宋" w:hAnsi="仿宋" w:cs="仿宋" w:hint="eastAsia"/>
          <w:sz w:val="28"/>
          <w:lang w:eastAsia="zh-CN"/>
        </w:rPr>
      </w:pPr>
      <w:bookmarkStart w:id="10" w:name="_Toc25096"/>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绩效评估是电热水壶项目中的关键环节，为确保电热水壶项目达到预期目标，我们采用了多层次、多维度的绩效评估方法。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从定性角度来看，我们注重电热水壶项目的战略目标对齐，确保每个决策和行动都与电热水壶项目整体目标保持一致。团队会定期召开战略对齐会议，审视当前工作与电热水壶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电热水壶项目进度、质量、成本和风险等方面。这些指标通过数据收集和分析，为电热水壶项目管理团队提供了客观的评估依据。例如，我们通过电热水壶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绩效评估不仅仅停留在电热水壶项目内部，还考虑了电热水壶项目对外部环境的影响。我们定期进行干系人满意度调查，以了解各利益相关方对电热水壶项目的期望和满意度，并及时做出调整。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这种多层次、多角度的绩效评估方法，使得我们能够全面了解电热水壶项目的运行状态，及时做出调整，确保电热水壶项目在不断变化的环境中保持稳健前行。</w:t>
      </w:r>
    </w:p>
    <w:p>
      <w:pPr>
        <w:pStyle w:val="Heading2"/>
        <w:ind w:firstLine="560" w:firstLineChars="200"/>
        <w:rPr>
          <w:rFonts w:ascii="仿宋" w:eastAsia="仿宋" w:hAnsi="仿宋" w:cs="仿宋" w:hint="eastAsia"/>
          <w:sz w:val="28"/>
          <w:lang w:eastAsia="zh-CN"/>
        </w:rPr>
      </w:pPr>
      <w:bookmarkStart w:id="11" w:name="_Toc16122"/>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为了确保电热水壶项目的有效管理和不断优化，我们采用了精心设计的绩效评估周期。这个周期旨在实现灵活、实时和全面的评估，以适应电热水壶项目执行中的各种挑战。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电热水壶项目的不同需求，分为短期、中期和长期。短期评估关注每个迭代或工作周期，以及时发现和解决当前任务中的问题。中期评估涵盖几个迭代，深入了解整体电热水壶项目的趋势和性能。长期评估则着眼于整个电热水壶项目阶段，确保电热水壶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电热水壶项目管理工具和协作平台，团队成员能够随时更新和分享电热水壶项目数据。这种实时性的反馈机制使我们能够及时察觉潜在问题，快速调整，保持电热水壶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电热水壶项目的决策制定密不可分。每个周期的电热水壶项目回顾会议成为集体总结经验、识别问题深层次原因并找到创新解决方案的平台。这种定期的反思与调整机制使电热水壶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4612"/>
      <w:r>
        <w:rPr>
          <w:rFonts w:ascii="仿宋" w:eastAsia="仿宋" w:hAnsi="仿宋" w:cs="仿宋" w:hint="eastAsia"/>
          <w:sz w:val="28"/>
          <w:lang w:eastAsia="zh-CN"/>
        </w:rPr>
        <w:t>三、电热水壶项目危机管理</w:t>
      </w:r>
      <w:bookmarkEnd w:id="12"/>
    </w:p>
    <w:p>
      <w:pPr>
        <w:pStyle w:val="Heading2"/>
        <w:rPr>
          <w:rFonts w:ascii="仿宋" w:eastAsia="仿宋" w:hAnsi="仿宋" w:cs="仿宋" w:hint="eastAsia"/>
          <w:lang w:eastAsia="zh-CN"/>
        </w:rPr>
      </w:pPr>
      <w:bookmarkStart w:id="13" w:name="_Toc18678"/>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电热水壶项目危机管理中，危机预警与识别是确保电热水壶项目稳健运行的核心步骤。通过建立全面的监测机制，电热水壶项目团队旨在及时发现和理解潜在的风险和危机因素，以便采取及时的预防和应对措施，确保电热水壶项目持续处于可控状态。</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首先，通过深入的风险评估，电热水壶项目团队全面分析了整个电热水壶项目和各个阶段可能存在的威胁。这包括准确评估每个潜在风险的发生概率和可能影响的程度，为后续危机预警提供了有力支持。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电热水壶项目团队着重于明确定义电热水壶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电热水壶项目进展的持续监控，团队能够及时发现潜在问题并作出迅速反应。电热水壶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在这一阶段，团队的专业素养和反应速度将发挥至关重要的作用，以确保潜在危机能够在初期得到有效的处理，最大程度地减轻负面影响。通过危机预警与识别，电热水壶项目得以更有序、可控地推进。</w:t>
      </w:r>
    </w:p>
    <w:p>
      <w:pPr>
        <w:pStyle w:val="Heading2"/>
        <w:ind w:firstLine="560" w:firstLineChars="200"/>
        <w:rPr>
          <w:rFonts w:ascii="仿宋" w:eastAsia="仿宋" w:hAnsi="仿宋" w:cs="仿宋" w:hint="eastAsia"/>
          <w:sz w:val="28"/>
          <w:lang w:eastAsia="zh-CN"/>
        </w:rPr>
      </w:pPr>
      <w:bookmarkStart w:id="14" w:name="_Toc2782"/>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在危机发生时，电热水壶项目团队立即行动，成立了应急小组。该小组的任务是迅速制定并实施紧急应对措施，以最小化潜在损失。以下是采取的主要措施：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暂停电热水壶项目进度：为遏制危机蔓延，电热水壶项目暂时停止进行，以便全面评估当前状况。</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资源重新分配：重新评估电热水壶项目资源的分配，确保最大限度地减小损失。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实时沟通：与关键利益相关者建立实时沟通机制，向他们传递电热水壶项目危机的实际状况，保障电热水壶项目核心利益。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在紧急应对的同时，电热水壶项目团队强调了团队协作和有效沟通的重要性。以下是团队协作的关键举措：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信息共享机制：建立了信息共享平台，确保团队成员能够及时获取电热水壶项目危机的实时信息。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领导者沟通：电热水壶项目领导者通过定期会议和即时沟通工具，指导团队应对危机，保持团队稳定运行。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随着危机得到初步控制，电热水壶项目团队转向制定恢复计划，以确保电热水壶项目能够从中迅速恢复。主要恢复计划包括：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修复受损的进度计划：重新评估电热水壶项目进度，制定修复计划，确保电热水壶项目尽快回归正常进程。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重新调整资源分配：优化资源分配，确保电热水壶项目在有限资源下高效运转。</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风险管理机制加强：对电热水壶项目风险进行全面评估，制定更强化的风险管理策略，以预防未来可能的危机。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27678"/>
      <w:r>
        <w:rPr>
          <w:rFonts w:ascii="仿宋" w:eastAsia="仿宋" w:hAnsi="仿宋" w:cs="仿宋" w:hint="eastAsia"/>
          <w:sz w:val="28"/>
          <w:lang w:eastAsia="zh-CN"/>
        </w:rPr>
        <w:t>四、电热水壶项目可持续发展</w:t>
      </w:r>
      <w:bookmarkEnd w:id="15"/>
    </w:p>
    <w:p>
      <w:pPr>
        <w:pStyle w:val="Heading2"/>
        <w:rPr>
          <w:rFonts w:ascii="仿宋" w:eastAsia="仿宋" w:hAnsi="仿宋" w:cs="仿宋" w:hint="eastAsia"/>
          <w:lang w:eastAsia="zh-CN"/>
        </w:rPr>
      </w:pPr>
      <w:bookmarkStart w:id="16" w:name="_Toc484"/>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热水壶项目中，电热水壶项目团队着眼于未来，明确了可持续发展的战略方向。制定的具体可持续发展目标包括降低资源使用、采用环保技术、最大化社会效益等。这一步骤不仅有助于电热水壶项目在环保和社会责任方面达到最高标准，也为未来提供了明确的指引，确保电热水壶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可持续实践的融入电热水壶项目管理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电热水壶项目管理周期。从电热水壶项目规划开始，电热水壶项目团队就考虑了环境和社会的因素。在执行阶段，电热水壶项目团队积极推动绿色技术的应用，优化资源利用。此外，关注员工的社会责任，通过培训和沟通活动提高员工对可持续发展的认知，使他们能够在日常工作中践行可持续实践。这些举措不仅为电热水壶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7" w:name="_Toc18610"/>
      <w:r>
        <w:rPr>
          <w:rFonts w:ascii="仿宋" w:eastAsia="仿宋" w:hAnsi="仿宋" w:cs="仿宋" w:hint="eastAsia"/>
          <w:sz w:val="28"/>
          <w:lang w:eastAsia="zh-CN"/>
        </w:rPr>
        <w:t>(二)、环保与社会责任</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扎根于电热水壶项目的可持续发展理念，我们深信环保与社会责任是电热水壶项目成功的关键支柱。在电热水壶项目的每一步，我们都致力于通过创新和实践，履行对环境和社会的坚定责任。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水壶项目团队通过引入先进的环保技术、建立高效的废物处理系统以及推动能源节约措施，积极履行环保责任。定期的环保监测和评估确保电热水壶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水壶项目不仅致力于自身可持续发展，还注重对社会的回馈。通过支持社区电热水壶项目、参与慈善事业、提供培训机会等方式，电热水壶项目积极履行社会责任。与当地社区建立积极互动，关注员工的工作与生活平衡，以及员工的身心健康，是电热水壶项目在社会责任层面的关键举措。这样的实践不仅增强了电热水壶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8" w:name="_Toc32215"/>
      <w:r>
        <w:rPr>
          <w:rFonts w:ascii="仿宋" w:eastAsia="仿宋" w:hAnsi="仿宋" w:cs="仿宋" w:hint="eastAsia"/>
          <w:sz w:val="28"/>
          <w:lang w:eastAsia="zh-CN"/>
        </w:rPr>
        <w:t>五、电热水壶项目文档管理</w:t>
      </w:r>
      <w:bookmarkEnd w:id="18"/>
    </w:p>
    <w:p>
      <w:pPr>
        <w:pStyle w:val="Heading2"/>
        <w:rPr>
          <w:rFonts w:ascii="仿宋" w:eastAsia="仿宋" w:hAnsi="仿宋" w:cs="仿宋" w:hint="eastAsia"/>
          <w:lang w:eastAsia="zh-CN"/>
        </w:rPr>
      </w:pPr>
      <w:bookmarkStart w:id="19" w:name="_Toc7143"/>
      <w:r>
        <w:rPr>
          <w:rFonts w:ascii="仿宋" w:eastAsia="仿宋" w:hAnsi="仿宋" w:cs="仿宋" w:hint="eastAsia"/>
          <w:lang w:eastAsia="zh-CN"/>
        </w:rPr>
        <w:t>(一)、文档编制与审查</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电热水壶项目高度重视文档的质量和准确性，以支持电热水壶项目的各项活动和决策。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热水壶项目文档的编制始于电热水壶项目计划的初期，我们制定了详细的文档编制计划，明确了每个文档的内容、格式和编写责任人。在电热水壶项目启动阶段，我们首先编制了电热水壶项目章程，明确定义了电热水壶项目的目标、范围、风险等关键要素。随后，电热水壶项目团队根据计划陆续编制了需求文档、设计文档、测试文档等各类文档，确保电热水壶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电热水壶项目管理中的重要环节，旨在确保电热水壶项目文档符合质量标准和电热水壶项目需求。在电热水壶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除了内部审查，我们还进行了外部审查，邀请电热水壶项目相关利益方和专业领域的专家对文档进行独立审查。这有助于获取更全面、客观的反馈，确保电热水壶项目文档不仅符合内部标准，也满足外部需求。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电热水壶项目在文档编制与审查方面建立了严格的管理机制，通过规范的流程和多维度的审查，确保电热水壶项目文档的质量、准确性和可靠性，为电热水壶项目的顺利推进提供了有力支持。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https://d.book118.com/247051053045006034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电热水壶项目规划设计方案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电热水壶项目规划设计方案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电热水壶项目规划设计方案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电热水壶项目规划设计方案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电热水壶项目规划设计方案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电热水壶项目规划设计方案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电热水壶项目规划设计方案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电热水壶项目规划设计方案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电热水壶项目规划设计方案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电热水壶项目规划设计方案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电热水壶项目规划设计方案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电热水壶项目规划设计方案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电热水壶项目规划设计方案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电热水壶项目规划设计方案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电热水壶项目规划设计方案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电热水壶项目规划设计方案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电热水壶项目规划设计方案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F857FD9"/>
    <w:rsid w:val="1F857FD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4705105304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2024-01-17T02:30:00Z</dcterms:created>
  <dcterms:modified xsi:type="dcterms:W3CDTF">2024-01-17T02:30:24Z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8D22C0396449491FBD9248DF804B47E6_11</vt:lpwstr>
  </property>
  <property fmtid="{D5CDD505-2E9C-101B-9397-08002B2CF9AE}" pid="3" name="KSOProductBuildVer">
    <vt:lpwstr>2052-12.1.0.16120</vt:lpwstr>
  </property>
</Properties>
</file>