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政府招商项目建设总纲及方案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4" w:history="1">
        <w:r>
          <w:rPr>
            <w:rFonts w:ascii="仿宋" w:eastAsia="仿宋" w:hAnsi="仿宋" w:cs="仿宋" w:hint="eastAsia"/>
            <w:lang w:eastAsia="zh-CN"/>
          </w:rPr>
          <w:t>概论</w:t>
        </w:r>
        <w:r>
          <w:tab/>
        </w:r>
        <w:r>
          <w:fldChar w:fldCharType="begin"/>
        </w:r>
        <w:r>
          <w:instrText xml:space="preserve"> PAGEREF _Toc30774 \h </w:instrText>
        </w:r>
        <w:r>
          <w:fldChar w:fldCharType="separate"/>
        </w:r>
        <w:r>
          <w:t>3</w:t>
        </w:r>
        <w:r>
          <w:fldChar w:fldCharType="end"/>
        </w:r>
      </w:hyperlink>
    </w:p>
    <w:p>
      <w:pPr>
        <w:pStyle w:val="TOC1"/>
        <w:tabs>
          <w:tab w:val="right" w:leader="dot" w:pos="8306"/>
        </w:tabs>
      </w:pPr>
      <w:hyperlink w:anchor="_Toc27963" w:history="1">
        <w:r>
          <w:rPr>
            <w:rFonts w:ascii="仿宋" w:eastAsia="仿宋" w:hAnsi="仿宋" w:cs="仿宋" w:hint="eastAsia"/>
            <w:lang w:eastAsia="zh-CN"/>
          </w:rPr>
          <w:t>一、建设风险评估分析</w:t>
        </w:r>
        <w:r>
          <w:tab/>
        </w:r>
        <w:r>
          <w:fldChar w:fldCharType="begin"/>
        </w:r>
        <w:r>
          <w:instrText xml:space="preserve"> PAGEREF _Toc27963 \h </w:instrText>
        </w:r>
        <w:r>
          <w:fldChar w:fldCharType="separate"/>
        </w:r>
        <w:r>
          <w:t>3</w:t>
        </w:r>
        <w:r>
          <w:fldChar w:fldCharType="end"/>
        </w:r>
      </w:hyperlink>
    </w:p>
    <w:p>
      <w:pPr>
        <w:pStyle w:val="TOC2"/>
        <w:tabs>
          <w:tab w:val="right" w:leader="dot" w:pos="8306"/>
        </w:tabs>
      </w:pPr>
      <w:hyperlink w:anchor="_Toc11115" w:history="1">
        <w:r>
          <w:rPr>
            <w:rFonts w:ascii="仿宋" w:eastAsia="仿宋" w:hAnsi="仿宋" w:cs="仿宋" w:hint="eastAsia"/>
            <w:lang w:eastAsia="zh-CN"/>
          </w:rPr>
          <w:t>(一)、政策风险分析</w:t>
        </w:r>
        <w:r>
          <w:tab/>
        </w:r>
        <w:r>
          <w:fldChar w:fldCharType="begin"/>
        </w:r>
        <w:r>
          <w:instrText xml:space="preserve"> PAGEREF _Toc11115 \h </w:instrText>
        </w:r>
        <w:r>
          <w:fldChar w:fldCharType="separate"/>
        </w:r>
        <w:r>
          <w:t>3</w:t>
        </w:r>
        <w:r>
          <w:fldChar w:fldCharType="end"/>
        </w:r>
      </w:hyperlink>
    </w:p>
    <w:p>
      <w:pPr>
        <w:pStyle w:val="TOC2"/>
        <w:tabs>
          <w:tab w:val="right" w:leader="dot" w:pos="8306"/>
        </w:tabs>
      </w:pPr>
      <w:hyperlink w:anchor="_Toc27792" w:history="1">
        <w:r>
          <w:rPr>
            <w:rFonts w:ascii="仿宋" w:eastAsia="仿宋" w:hAnsi="仿宋" w:cs="仿宋" w:hint="eastAsia"/>
            <w:lang w:eastAsia="zh-CN"/>
          </w:rPr>
          <w:t>(二)、社会风险分析</w:t>
        </w:r>
        <w:r>
          <w:tab/>
        </w:r>
        <w:r>
          <w:fldChar w:fldCharType="begin"/>
        </w:r>
        <w:r>
          <w:instrText xml:space="preserve"> PAGEREF _Toc27792 \h </w:instrText>
        </w:r>
        <w:r>
          <w:fldChar w:fldCharType="separate"/>
        </w:r>
        <w:r>
          <w:t>4</w:t>
        </w:r>
        <w:r>
          <w:fldChar w:fldCharType="end"/>
        </w:r>
      </w:hyperlink>
    </w:p>
    <w:p>
      <w:pPr>
        <w:pStyle w:val="TOC2"/>
        <w:tabs>
          <w:tab w:val="right" w:leader="dot" w:pos="8306"/>
        </w:tabs>
      </w:pPr>
      <w:hyperlink w:anchor="_Toc31664" w:history="1">
        <w:r>
          <w:rPr>
            <w:rFonts w:ascii="仿宋" w:eastAsia="仿宋" w:hAnsi="仿宋" w:cs="仿宋" w:hint="eastAsia"/>
            <w:lang w:eastAsia="zh-CN"/>
          </w:rPr>
          <w:t>(三)、市场风险分析</w:t>
        </w:r>
        <w:r>
          <w:tab/>
        </w:r>
        <w:r>
          <w:fldChar w:fldCharType="begin"/>
        </w:r>
        <w:r>
          <w:instrText xml:space="preserve"> PAGEREF _Toc31664 \h </w:instrText>
        </w:r>
        <w:r>
          <w:fldChar w:fldCharType="separate"/>
        </w:r>
        <w:r>
          <w:t>6</w:t>
        </w:r>
        <w:r>
          <w:fldChar w:fldCharType="end"/>
        </w:r>
      </w:hyperlink>
    </w:p>
    <w:p>
      <w:pPr>
        <w:pStyle w:val="TOC2"/>
        <w:tabs>
          <w:tab w:val="right" w:leader="dot" w:pos="8306"/>
        </w:tabs>
      </w:pPr>
      <w:hyperlink w:anchor="_Toc17811" w:history="1">
        <w:r>
          <w:rPr>
            <w:rFonts w:ascii="仿宋" w:eastAsia="仿宋" w:hAnsi="仿宋" w:cs="仿宋" w:hint="eastAsia"/>
            <w:lang w:eastAsia="zh-CN"/>
          </w:rPr>
          <w:t>(四)、资金风险分析</w:t>
        </w:r>
        <w:r>
          <w:tab/>
        </w:r>
        <w:r>
          <w:fldChar w:fldCharType="begin"/>
        </w:r>
        <w:r>
          <w:instrText xml:space="preserve"> PAGEREF _Toc17811 \h </w:instrText>
        </w:r>
        <w:r>
          <w:fldChar w:fldCharType="separate"/>
        </w:r>
        <w:r>
          <w:t>6</w:t>
        </w:r>
        <w:r>
          <w:fldChar w:fldCharType="end"/>
        </w:r>
      </w:hyperlink>
    </w:p>
    <w:p>
      <w:pPr>
        <w:pStyle w:val="TOC2"/>
        <w:tabs>
          <w:tab w:val="right" w:leader="dot" w:pos="8306"/>
        </w:tabs>
      </w:pPr>
      <w:hyperlink w:anchor="_Toc30033" w:history="1">
        <w:r>
          <w:rPr>
            <w:rFonts w:ascii="仿宋" w:eastAsia="仿宋" w:hAnsi="仿宋" w:cs="仿宋" w:hint="eastAsia"/>
            <w:lang w:eastAsia="zh-CN"/>
          </w:rPr>
          <w:t>(五)、技术风险分析</w:t>
        </w:r>
        <w:r>
          <w:tab/>
        </w:r>
        <w:r>
          <w:fldChar w:fldCharType="begin"/>
        </w:r>
        <w:r>
          <w:instrText xml:space="preserve"> PAGEREF _Toc30033 \h </w:instrText>
        </w:r>
        <w:r>
          <w:fldChar w:fldCharType="separate"/>
        </w:r>
        <w:r>
          <w:t>8</w:t>
        </w:r>
        <w:r>
          <w:fldChar w:fldCharType="end"/>
        </w:r>
      </w:hyperlink>
    </w:p>
    <w:p>
      <w:pPr>
        <w:pStyle w:val="TOC2"/>
        <w:tabs>
          <w:tab w:val="right" w:leader="dot" w:pos="8306"/>
        </w:tabs>
      </w:pPr>
      <w:hyperlink w:anchor="_Toc9300" w:history="1">
        <w:r>
          <w:rPr>
            <w:rFonts w:ascii="仿宋" w:eastAsia="仿宋" w:hAnsi="仿宋" w:cs="仿宋" w:hint="eastAsia"/>
            <w:lang w:eastAsia="zh-CN"/>
          </w:rPr>
          <w:t>(六)、财务风险分析</w:t>
        </w:r>
        <w:r>
          <w:tab/>
        </w:r>
        <w:r>
          <w:fldChar w:fldCharType="begin"/>
        </w:r>
        <w:r>
          <w:instrText xml:space="preserve"> PAGEREF _Toc9300 \h </w:instrText>
        </w:r>
        <w:r>
          <w:fldChar w:fldCharType="separate"/>
        </w:r>
        <w:r>
          <w:t>9</w:t>
        </w:r>
        <w:r>
          <w:fldChar w:fldCharType="end"/>
        </w:r>
      </w:hyperlink>
    </w:p>
    <w:p>
      <w:pPr>
        <w:pStyle w:val="TOC2"/>
        <w:tabs>
          <w:tab w:val="right" w:leader="dot" w:pos="8306"/>
        </w:tabs>
      </w:pPr>
      <w:hyperlink w:anchor="_Toc26954" w:history="1">
        <w:r>
          <w:rPr>
            <w:rFonts w:ascii="仿宋" w:eastAsia="仿宋" w:hAnsi="仿宋" w:cs="仿宋" w:hint="eastAsia"/>
            <w:lang w:eastAsia="zh-CN"/>
          </w:rPr>
          <w:t>(七)、管理风险分析</w:t>
        </w:r>
        <w:r>
          <w:tab/>
        </w:r>
        <w:r>
          <w:fldChar w:fldCharType="begin"/>
        </w:r>
        <w:r>
          <w:instrText xml:space="preserve"> PAGEREF _Toc26954 \h </w:instrText>
        </w:r>
        <w:r>
          <w:fldChar w:fldCharType="separate"/>
        </w:r>
        <w:r>
          <w:t>11</w:t>
        </w:r>
        <w:r>
          <w:fldChar w:fldCharType="end"/>
        </w:r>
      </w:hyperlink>
    </w:p>
    <w:p>
      <w:pPr>
        <w:pStyle w:val="TOC2"/>
        <w:tabs>
          <w:tab w:val="right" w:leader="dot" w:pos="8306"/>
        </w:tabs>
      </w:pPr>
      <w:hyperlink w:anchor="_Toc15966" w:history="1">
        <w:r>
          <w:rPr>
            <w:rFonts w:ascii="仿宋" w:eastAsia="仿宋" w:hAnsi="仿宋" w:cs="仿宋" w:hint="eastAsia"/>
            <w:lang w:eastAsia="zh-CN"/>
          </w:rPr>
          <w:t>(八)、其它风险分析</w:t>
        </w:r>
        <w:r>
          <w:tab/>
        </w:r>
        <w:r>
          <w:fldChar w:fldCharType="begin"/>
        </w:r>
        <w:r>
          <w:instrText xml:space="preserve"> PAGEREF _Toc15966 \h </w:instrText>
        </w:r>
        <w:r>
          <w:fldChar w:fldCharType="separate"/>
        </w:r>
        <w:r>
          <w:t>12</w:t>
        </w:r>
        <w:r>
          <w:fldChar w:fldCharType="end"/>
        </w:r>
      </w:hyperlink>
    </w:p>
    <w:p>
      <w:pPr>
        <w:pStyle w:val="TOC2"/>
        <w:tabs>
          <w:tab w:val="right" w:leader="dot" w:pos="8306"/>
        </w:tabs>
      </w:pPr>
      <w:hyperlink w:anchor="_Toc17772" w:history="1">
        <w:r>
          <w:rPr>
            <w:rFonts w:ascii="仿宋" w:eastAsia="仿宋" w:hAnsi="仿宋" w:cs="仿宋" w:hint="eastAsia"/>
            <w:lang w:eastAsia="zh-CN"/>
          </w:rPr>
          <w:t>(九)、社会影响评估</w:t>
        </w:r>
        <w:r>
          <w:tab/>
        </w:r>
        <w:r>
          <w:fldChar w:fldCharType="begin"/>
        </w:r>
        <w:r>
          <w:instrText xml:space="preserve"> PAGEREF _Toc17772 \h </w:instrText>
        </w:r>
        <w:r>
          <w:fldChar w:fldCharType="separate"/>
        </w:r>
        <w:r>
          <w:t>13</w:t>
        </w:r>
        <w:r>
          <w:fldChar w:fldCharType="end"/>
        </w:r>
      </w:hyperlink>
    </w:p>
    <w:p>
      <w:pPr>
        <w:pStyle w:val="TOC1"/>
        <w:tabs>
          <w:tab w:val="right" w:leader="dot" w:pos="8306"/>
        </w:tabs>
      </w:pPr>
      <w:hyperlink w:anchor="_Toc1743" w:history="1">
        <w:r>
          <w:rPr>
            <w:rFonts w:ascii="仿宋" w:eastAsia="仿宋" w:hAnsi="仿宋" w:cs="仿宋" w:hint="eastAsia"/>
            <w:lang w:eastAsia="zh-CN"/>
          </w:rPr>
          <w:t>二、环境和生态影响分析</w:t>
        </w:r>
        <w:r>
          <w:tab/>
        </w:r>
        <w:r>
          <w:fldChar w:fldCharType="begin"/>
        </w:r>
        <w:r>
          <w:instrText xml:space="preserve"> PAGEREF _Toc1743 \h </w:instrText>
        </w:r>
        <w:r>
          <w:fldChar w:fldCharType="separate"/>
        </w:r>
        <w:r>
          <w:t>15</w:t>
        </w:r>
        <w:r>
          <w:fldChar w:fldCharType="end"/>
        </w:r>
      </w:hyperlink>
    </w:p>
    <w:p>
      <w:pPr>
        <w:pStyle w:val="TOC2"/>
        <w:tabs>
          <w:tab w:val="right" w:leader="dot" w:pos="8306"/>
        </w:tabs>
      </w:pPr>
      <w:hyperlink w:anchor="_Toc17071" w:history="1">
        <w:r>
          <w:rPr>
            <w:rFonts w:ascii="仿宋" w:eastAsia="仿宋" w:hAnsi="仿宋" w:cs="仿宋" w:hint="eastAsia"/>
            <w:lang w:eastAsia="zh-CN"/>
          </w:rPr>
          <w:t>(一)、环境和生态现状</w:t>
        </w:r>
        <w:r>
          <w:tab/>
        </w:r>
        <w:r>
          <w:fldChar w:fldCharType="begin"/>
        </w:r>
        <w:r>
          <w:instrText xml:space="preserve"> PAGEREF _Toc17071 \h </w:instrText>
        </w:r>
        <w:r>
          <w:fldChar w:fldCharType="separate"/>
        </w:r>
        <w:r>
          <w:t>15</w:t>
        </w:r>
        <w:r>
          <w:fldChar w:fldCharType="end"/>
        </w:r>
      </w:hyperlink>
    </w:p>
    <w:p>
      <w:pPr>
        <w:pStyle w:val="TOC2"/>
        <w:tabs>
          <w:tab w:val="right" w:leader="dot" w:pos="8306"/>
        </w:tabs>
      </w:pPr>
      <w:hyperlink w:anchor="_Toc17383" w:history="1">
        <w:r>
          <w:rPr>
            <w:rFonts w:ascii="仿宋" w:eastAsia="仿宋" w:hAnsi="仿宋" w:cs="仿宋" w:hint="eastAsia"/>
            <w:lang w:eastAsia="zh-CN"/>
          </w:rPr>
          <w:t>(二)、生态环境影响分析</w:t>
        </w:r>
        <w:r>
          <w:tab/>
        </w:r>
        <w:r>
          <w:fldChar w:fldCharType="begin"/>
        </w:r>
        <w:r>
          <w:instrText xml:space="preserve"> PAGEREF _Toc17383 \h </w:instrText>
        </w:r>
        <w:r>
          <w:fldChar w:fldCharType="separate"/>
        </w:r>
        <w:r>
          <w:t>17</w:t>
        </w:r>
        <w:r>
          <w:fldChar w:fldCharType="end"/>
        </w:r>
      </w:hyperlink>
    </w:p>
    <w:p>
      <w:pPr>
        <w:pStyle w:val="TOC2"/>
        <w:tabs>
          <w:tab w:val="right" w:leader="dot" w:pos="8306"/>
        </w:tabs>
      </w:pPr>
      <w:hyperlink w:anchor="_Toc17130" w:history="1">
        <w:r>
          <w:rPr>
            <w:rFonts w:ascii="仿宋" w:eastAsia="仿宋" w:hAnsi="仿宋" w:cs="仿宋" w:hint="eastAsia"/>
            <w:lang w:eastAsia="zh-CN"/>
          </w:rPr>
          <w:t>(三)、生态环境保护措施</w:t>
        </w:r>
        <w:r>
          <w:tab/>
        </w:r>
        <w:r>
          <w:fldChar w:fldCharType="begin"/>
        </w:r>
        <w:r>
          <w:instrText xml:space="preserve"> PAGEREF _Toc17130 \h </w:instrText>
        </w:r>
        <w:r>
          <w:fldChar w:fldCharType="separate"/>
        </w:r>
        <w:r>
          <w:t>18</w:t>
        </w:r>
        <w:r>
          <w:fldChar w:fldCharType="end"/>
        </w:r>
      </w:hyperlink>
    </w:p>
    <w:p>
      <w:pPr>
        <w:pStyle w:val="TOC2"/>
        <w:tabs>
          <w:tab w:val="right" w:leader="dot" w:pos="8306"/>
        </w:tabs>
      </w:pPr>
      <w:hyperlink w:anchor="_Toc6733" w:history="1">
        <w:r>
          <w:rPr>
            <w:rFonts w:ascii="仿宋" w:eastAsia="仿宋" w:hAnsi="仿宋" w:cs="仿宋" w:hint="eastAsia"/>
            <w:lang w:eastAsia="zh-CN"/>
          </w:rPr>
          <w:t>(四)、地质灾害影响分析</w:t>
        </w:r>
        <w:r>
          <w:tab/>
        </w:r>
        <w:r>
          <w:fldChar w:fldCharType="begin"/>
        </w:r>
        <w:r>
          <w:instrText xml:space="preserve"> PAGEREF _Toc6733 \h </w:instrText>
        </w:r>
        <w:r>
          <w:fldChar w:fldCharType="separate"/>
        </w:r>
        <w:r>
          <w:t>20</w:t>
        </w:r>
        <w:r>
          <w:fldChar w:fldCharType="end"/>
        </w:r>
      </w:hyperlink>
    </w:p>
    <w:p>
      <w:pPr>
        <w:pStyle w:val="TOC2"/>
        <w:tabs>
          <w:tab w:val="right" w:leader="dot" w:pos="8306"/>
        </w:tabs>
      </w:pPr>
      <w:hyperlink w:anchor="_Toc16785" w:history="1">
        <w:r>
          <w:rPr>
            <w:rFonts w:ascii="仿宋" w:eastAsia="仿宋" w:hAnsi="仿宋" w:cs="仿宋" w:hint="eastAsia"/>
            <w:lang w:eastAsia="zh-CN"/>
          </w:rPr>
          <w:t>(五)、特殊环境影响</w:t>
        </w:r>
        <w:r>
          <w:tab/>
        </w:r>
        <w:r>
          <w:fldChar w:fldCharType="begin"/>
        </w:r>
        <w:r>
          <w:instrText xml:space="preserve"> PAGEREF _Toc16785 \h </w:instrText>
        </w:r>
        <w:r>
          <w:fldChar w:fldCharType="separate"/>
        </w:r>
        <w:r>
          <w:t>21</w:t>
        </w:r>
        <w:r>
          <w:fldChar w:fldCharType="end"/>
        </w:r>
      </w:hyperlink>
    </w:p>
    <w:p>
      <w:pPr>
        <w:pStyle w:val="TOC1"/>
        <w:tabs>
          <w:tab w:val="right" w:leader="dot" w:pos="8306"/>
        </w:tabs>
      </w:pPr>
      <w:hyperlink w:anchor="_Toc872" w:history="1">
        <w:r>
          <w:rPr>
            <w:rFonts w:ascii="仿宋" w:eastAsia="仿宋" w:hAnsi="仿宋" w:cs="仿宋" w:hint="eastAsia"/>
            <w:lang w:eastAsia="zh-CN"/>
          </w:rPr>
          <w:t>三、背景、必要性分析</w:t>
        </w:r>
        <w:r>
          <w:tab/>
        </w:r>
        <w:r>
          <w:fldChar w:fldCharType="begin"/>
        </w:r>
        <w:r>
          <w:instrText xml:space="preserve"> PAGEREF _Toc872 \h </w:instrText>
        </w:r>
        <w:r>
          <w:fldChar w:fldCharType="separate"/>
        </w:r>
        <w:r>
          <w:t>22</w:t>
        </w:r>
        <w:r>
          <w:fldChar w:fldCharType="end"/>
        </w:r>
      </w:hyperlink>
    </w:p>
    <w:p>
      <w:pPr>
        <w:pStyle w:val="TOC2"/>
        <w:tabs>
          <w:tab w:val="right" w:leader="dot" w:pos="8306"/>
        </w:tabs>
      </w:pPr>
      <w:hyperlink w:anchor="_Toc5934" w:history="1">
        <w:r>
          <w:rPr>
            <w:rFonts w:ascii="仿宋" w:eastAsia="仿宋" w:hAnsi="仿宋" w:cs="仿宋" w:hint="eastAsia"/>
            <w:lang w:eastAsia="zh-CN"/>
          </w:rPr>
          <w:t>(一)、项目建设背景</w:t>
        </w:r>
        <w:r>
          <w:tab/>
        </w:r>
        <w:r>
          <w:fldChar w:fldCharType="begin"/>
        </w:r>
        <w:r>
          <w:instrText xml:space="preserve"> PAGEREF _Toc5934 \h </w:instrText>
        </w:r>
        <w:r>
          <w:fldChar w:fldCharType="separate"/>
        </w:r>
        <w:r>
          <w:t>22</w:t>
        </w:r>
        <w:r>
          <w:fldChar w:fldCharType="end"/>
        </w:r>
      </w:hyperlink>
    </w:p>
    <w:p>
      <w:pPr>
        <w:pStyle w:val="TOC2"/>
        <w:tabs>
          <w:tab w:val="right" w:leader="dot" w:pos="8306"/>
        </w:tabs>
      </w:pPr>
      <w:hyperlink w:anchor="_Toc3951" w:history="1">
        <w:r>
          <w:rPr>
            <w:rFonts w:ascii="仿宋" w:eastAsia="仿宋" w:hAnsi="仿宋" w:cs="仿宋" w:hint="eastAsia"/>
            <w:lang w:eastAsia="zh-CN"/>
          </w:rPr>
          <w:t>(二)、必要性分析</w:t>
        </w:r>
        <w:r>
          <w:tab/>
        </w:r>
        <w:r>
          <w:fldChar w:fldCharType="begin"/>
        </w:r>
        <w:r>
          <w:instrText xml:space="preserve"> PAGEREF _Toc3951 \h </w:instrText>
        </w:r>
        <w:r>
          <w:fldChar w:fldCharType="separate"/>
        </w:r>
        <w:r>
          <w:t>23</w:t>
        </w:r>
        <w:r>
          <w:fldChar w:fldCharType="end"/>
        </w:r>
      </w:hyperlink>
    </w:p>
    <w:p>
      <w:pPr>
        <w:pStyle w:val="TOC2"/>
        <w:tabs>
          <w:tab w:val="right" w:leader="dot" w:pos="8306"/>
        </w:tabs>
      </w:pPr>
      <w:hyperlink w:anchor="_Toc3487" w:history="1">
        <w:r>
          <w:rPr>
            <w:rFonts w:ascii="仿宋" w:eastAsia="仿宋" w:hAnsi="仿宋" w:cs="仿宋" w:hint="eastAsia"/>
            <w:lang w:eastAsia="zh-CN"/>
          </w:rPr>
          <w:t>(三)、项目建设有利条件</w:t>
        </w:r>
        <w:r>
          <w:tab/>
        </w:r>
        <w:r>
          <w:fldChar w:fldCharType="begin"/>
        </w:r>
        <w:r>
          <w:instrText xml:space="preserve"> PAGEREF _Toc3487 \h </w:instrText>
        </w:r>
        <w:r>
          <w:fldChar w:fldCharType="separate"/>
        </w:r>
        <w:r>
          <w:t>25</w:t>
        </w:r>
        <w:r>
          <w:fldChar w:fldCharType="end"/>
        </w:r>
      </w:hyperlink>
    </w:p>
    <w:p>
      <w:pPr>
        <w:pStyle w:val="TOC1"/>
        <w:tabs>
          <w:tab w:val="right" w:leader="dot" w:pos="8306"/>
        </w:tabs>
      </w:pPr>
      <w:hyperlink w:anchor="_Toc6441" w:history="1">
        <w:r>
          <w:rPr>
            <w:rFonts w:ascii="仿宋" w:eastAsia="仿宋" w:hAnsi="仿宋" w:cs="仿宋" w:hint="eastAsia"/>
            <w:lang w:eastAsia="zh-CN"/>
          </w:rPr>
          <w:t>四、经济影响分析</w:t>
        </w:r>
        <w:r>
          <w:tab/>
        </w:r>
        <w:r>
          <w:fldChar w:fldCharType="begin"/>
        </w:r>
        <w:r>
          <w:instrText xml:space="preserve"> PAGEREF _Toc6441 \h </w:instrText>
        </w:r>
        <w:r>
          <w:fldChar w:fldCharType="separate"/>
        </w:r>
        <w:r>
          <w:t>26</w:t>
        </w:r>
        <w:r>
          <w:fldChar w:fldCharType="end"/>
        </w:r>
      </w:hyperlink>
    </w:p>
    <w:p>
      <w:pPr>
        <w:pStyle w:val="TOC2"/>
        <w:tabs>
          <w:tab w:val="right" w:leader="dot" w:pos="8306"/>
        </w:tabs>
      </w:pPr>
      <w:hyperlink w:anchor="_Toc29547" w:history="1">
        <w:r>
          <w:rPr>
            <w:rFonts w:ascii="仿宋" w:eastAsia="仿宋" w:hAnsi="仿宋" w:cs="仿宋" w:hint="eastAsia"/>
            <w:lang w:eastAsia="zh-CN"/>
          </w:rPr>
          <w:t>(一)、经济费用效益或费用效果分析</w:t>
        </w:r>
        <w:r>
          <w:tab/>
        </w:r>
        <w:r>
          <w:fldChar w:fldCharType="begin"/>
        </w:r>
        <w:r>
          <w:instrText xml:space="preserve"> PAGEREF _Toc29547 \h </w:instrText>
        </w:r>
        <w:r>
          <w:fldChar w:fldCharType="separate"/>
        </w:r>
        <w:r>
          <w:t>26</w:t>
        </w:r>
        <w:r>
          <w:fldChar w:fldCharType="end"/>
        </w:r>
      </w:hyperlink>
    </w:p>
    <w:p>
      <w:pPr>
        <w:pStyle w:val="TOC2"/>
        <w:tabs>
          <w:tab w:val="right" w:leader="dot" w:pos="8306"/>
        </w:tabs>
      </w:pPr>
      <w:hyperlink w:anchor="_Toc112" w:history="1">
        <w:r>
          <w:rPr>
            <w:rFonts w:ascii="仿宋" w:eastAsia="仿宋" w:hAnsi="仿宋" w:cs="仿宋" w:hint="eastAsia"/>
            <w:lang w:eastAsia="zh-CN"/>
          </w:rPr>
          <w:t>(二)、行业影响分析</w:t>
        </w:r>
        <w:r>
          <w:tab/>
        </w:r>
        <w:r>
          <w:fldChar w:fldCharType="begin"/>
        </w:r>
        <w:r>
          <w:instrText xml:space="preserve"> PAGEREF _Toc112 \h </w:instrText>
        </w:r>
        <w:r>
          <w:fldChar w:fldCharType="separate"/>
        </w:r>
        <w:r>
          <w:t>29</w:t>
        </w:r>
        <w:r>
          <w:fldChar w:fldCharType="end"/>
        </w:r>
      </w:hyperlink>
    </w:p>
    <w:p>
      <w:pPr>
        <w:pStyle w:val="TOC2"/>
        <w:tabs>
          <w:tab w:val="right" w:leader="dot" w:pos="8306"/>
        </w:tabs>
      </w:pPr>
      <w:hyperlink w:anchor="_Toc3761" w:history="1">
        <w:r>
          <w:rPr>
            <w:rFonts w:ascii="仿宋" w:eastAsia="仿宋" w:hAnsi="仿宋" w:cs="仿宋" w:hint="eastAsia"/>
            <w:lang w:eastAsia="zh-CN"/>
          </w:rPr>
          <w:t>(三)、区域经济影响分析</w:t>
        </w:r>
        <w:r>
          <w:tab/>
        </w:r>
        <w:r>
          <w:fldChar w:fldCharType="begin"/>
        </w:r>
        <w:r>
          <w:instrText xml:space="preserve"> PAGEREF _Toc3761 \h </w:instrText>
        </w:r>
        <w:r>
          <w:fldChar w:fldCharType="separate"/>
        </w:r>
        <w:r>
          <w:t>30</w:t>
        </w:r>
        <w:r>
          <w:fldChar w:fldCharType="end"/>
        </w:r>
      </w:hyperlink>
    </w:p>
    <w:p>
      <w:pPr>
        <w:pStyle w:val="TOC2"/>
        <w:tabs>
          <w:tab w:val="right" w:leader="dot" w:pos="8306"/>
        </w:tabs>
      </w:pPr>
      <w:hyperlink w:anchor="_Toc27116" w:history="1">
        <w:r>
          <w:rPr>
            <w:rFonts w:ascii="仿宋" w:eastAsia="仿宋" w:hAnsi="仿宋" w:cs="仿宋" w:hint="eastAsia"/>
            <w:lang w:eastAsia="zh-CN"/>
          </w:rPr>
          <w:t>(四)、宏观经济影响分析</w:t>
        </w:r>
        <w:r>
          <w:tab/>
        </w:r>
        <w:r>
          <w:fldChar w:fldCharType="begin"/>
        </w:r>
        <w:r>
          <w:instrText xml:space="preserve"> PAGEREF _Toc27116 \h </w:instrText>
        </w:r>
        <w:r>
          <w:fldChar w:fldCharType="separate"/>
        </w:r>
        <w:r>
          <w:t>31</w:t>
        </w:r>
        <w:r>
          <w:fldChar w:fldCharType="end"/>
        </w:r>
      </w:hyperlink>
    </w:p>
    <w:p>
      <w:pPr>
        <w:pStyle w:val="TOC1"/>
        <w:tabs>
          <w:tab w:val="right" w:leader="dot" w:pos="8306"/>
        </w:tabs>
      </w:pPr>
      <w:hyperlink w:anchor="_Toc5234" w:history="1">
        <w:r>
          <w:rPr>
            <w:rFonts w:ascii="仿宋" w:eastAsia="仿宋" w:hAnsi="仿宋" w:cs="仿宋" w:hint="eastAsia"/>
            <w:lang w:eastAsia="zh-CN"/>
          </w:rPr>
          <w:t>五、资源开发及综合利用分析</w:t>
        </w:r>
        <w:r>
          <w:tab/>
        </w:r>
        <w:r>
          <w:fldChar w:fldCharType="begin"/>
        </w:r>
        <w:r>
          <w:instrText xml:space="preserve"> PAGEREF _Toc5234 \h </w:instrText>
        </w:r>
        <w:r>
          <w:fldChar w:fldCharType="separate"/>
        </w:r>
        <w:r>
          <w:t>33</w:t>
        </w:r>
        <w:r>
          <w:fldChar w:fldCharType="end"/>
        </w:r>
      </w:hyperlink>
    </w:p>
    <w:p>
      <w:pPr>
        <w:pStyle w:val="TOC2"/>
        <w:tabs>
          <w:tab w:val="right" w:leader="dot" w:pos="8306"/>
        </w:tabs>
      </w:pPr>
      <w:hyperlink w:anchor="_Toc13741" w:history="1">
        <w:r>
          <w:rPr>
            <w:rFonts w:ascii="仿宋" w:eastAsia="仿宋" w:hAnsi="仿宋" w:cs="仿宋" w:hint="eastAsia"/>
            <w:lang w:eastAsia="zh-CN"/>
          </w:rPr>
          <w:t>(一)、资源开发方案</w:t>
        </w:r>
        <w:r>
          <w:tab/>
        </w:r>
        <w:r>
          <w:fldChar w:fldCharType="begin"/>
        </w:r>
        <w:r>
          <w:instrText xml:space="preserve"> PAGEREF _Toc13741 \h </w:instrText>
        </w:r>
        <w:r>
          <w:fldChar w:fldCharType="separate"/>
        </w:r>
        <w:r>
          <w:t>33</w:t>
        </w:r>
        <w:r>
          <w:fldChar w:fldCharType="end"/>
        </w:r>
      </w:hyperlink>
    </w:p>
    <w:p>
      <w:pPr>
        <w:pStyle w:val="TOC2"/>
        <w:tabs>
          <w:tab w:val="right" w:leader="dot" w:pos="8306"/>
        </w:tabs>
      </w:pPr>
      <w:hyperlink w:anchor="_Toc12102" w:history="1">
        <w:r>
          <w:rPr>
            <w:rFonts w:ascii="仿宋" w:eastAsia="仿宋" w:hAnsi="仿宋" w:cs="仿宋" w:hint="eastAsia"/>
            <w:lang w:eastAsia="zh-CN"/>
          </w:rPr>
          <w:t>(二)、资源利用方案</w:t>
        </w:r>
        <w:r>
          <w:tab/>
        </w:r>
        <w:r>
          <w:fldChar w:fldCharType="begin"/>
        </w:r>
        <w:r>
          <w:instrText xml:space="preserve"> PAGEREF _Toc12102 \h </w:instrText>
        </w:r>
        <w:r>
          <w:fldChar w:fldCharType="separate"/>
        </w:r>
        <w:r>
          <w:t>34</w:t>
        </w:r>
        <w:r>
          <w:fldChar w:fldCharType="end"/>
        </w:r>
      </w:hyperlink>
    </w:p>
    <w:p>
      <w:pPr>
        <w:pStyle w:val="TOC2"/>
        <w:tabs>
          <w:tab w:val="right" w:leader="dot" w:pos="8306"/>
        </w:tabs>
      </w:pPr>
      <w:hyperlink w:anchor="_Toc11145" w:history="1">
        <w:r>
          <w:rPr>
            <w:rFonts w:ascii="仿宋" w:eastAsia="仿宋" w:hAnsi="仿宋" w:cs="仿宋" w:hint="eastAsia"/>
            <w:lang w:eastAsia="zh-CN"/>
          </w:rPr>
          <w:t>(三)、资源节约措施</w:t>
        </w:r>
        <w:r>
          <w:tab/>
        </w:r>
        <w:r>
          <w:fldChar w:fldCharType="begin"/>
        </w:r>
        <w:r>
          <w:instrText xml:space="preserve"> PAGEREF _Toc11145 \h </w:instrText>
        </w:r>
        <w:r>
          <w:fldChar w:fldCharType="separate"/>
        </w:r>
        <w:r>
          <w:t>35</w:t>
        </w:r>
        <w:r>
          <w:fldChar w:fldCharType="end"/>
        </w:r>
      </w:hyperlink>
    </w:p>
    <w:p>
      <w:pPr>
        <w:pStyle w:val="TOC1"/>
        <w:tabs>
          <w:tab w:val="right" w:leader="dot" w:pos="8306"/>
        </w:tabs>
      </w:pPr>
      <w:hyperlink w:anchor="_Toc14536" w:history="1">
        <w:r>
          <w:rPr>
            <w:rFonts w:ascii="仿宋" w:eastAsia="仿宋" w:hAnsi="仿宋" w:cs="仿宋" w:hint="eastAsia"/>
            <w:lang w:eastAsia="zh-CN"/>
          </w:rPr>
          <w:t>六、财务管理与成本控制</w:t>
        </w:r>
        <w:r>
          <w:tab/>
        </w:r>
        <w:r>
          <w:fldChar w:fldCharType="begin"/>
        </w:r>
        <w:r>
          <w:instrText xml:space="preserve"> PAGEREF _Toc14536 \h </w:instrText>
        </w:r>
        <w:r>
          <w:fldChar w:fldCharType="separate"/>
        </w:r>
        <w:r>
          <w:t>36</w:t>
        </w:r>
        <w:r>
          <w:fldChar w:fldCharType="end"/>
        </w:r>
      </w:hyperlink>
    </w:p>
    <w:p>
      <w:pPr>
        <w:pStyle w:val="TOC2"/>
        <w:tabs>
          <w:tab w:val="right" w:leader="dot" w:pos="8306"/>
        </w:tabs>
      </w:pPr>
      <w:hyperlink w:anchor="_Toc4965" w:history="1">
        <w:r>
          <w:rPr>
            <w:rFonts w:ascii="仿宋" w:eastAsia="仿宋" w:hAnsi="仿宋" w:cs="仿宋" w:hint="eastAsia"/>
            <w:lang w:eastAsia="zh-CN"/>
          </w:rPr>
          <w:t>(一)、财务管理体系建设</w:t>
        </w:r>
        <w:r>
          <w:tab/>
        </w:r>
        <w:r>
          <w:fldChar w:fldCharType="begin"/>
        </w:r>
        <w:r>
          <w:instrText xml:space="preserve"> PAGEREF _Toc4965 \h </w:instrText>
        </w:r>
        <w:r>
          <w:fldChar w:fldCharType="separate"/>
        </w:r>
        <w:r>
          <w:t>36</w:t>
        </w:r>
        <w:r>
          <w:fldChar w:fldCharType="end"/>
        </w:r>
      </w:hyperlink>
    </w:p>
    <w:p>
      <w:pPr>
        <w:pStyle w:val="TOC2"/>
        <w:tabs>
          <w:tab w:val="right" w:leader="dot" w:pos="8306"/>
        </w:tabs>
      </w:pPr>
      <w:hyperlink w:anchor="_Toc9009" w:history="1">
        <w:r>
          <w:rPr>
            <w:rFonts w:ascii="仿宋" w:eastAsia="仿宋" w:hAnsi="仿宋" w:cs="仿宋" w:hint="eastAsia"/>
            <w:lang w:eastAsia="zh-CN"/>
          </w:rPr>
          <w:t>(二)、成本控制措施</w:t>
        </w:r>
        <w:r>
          <w:tab/>
        </w:r>
        <w:r>
          <w:fldChar w:fldCharType="begin"/>
        </w:r>
        <w:r>
          <w:instrText xml:space="preserve"> PAGEREF _Toc9009 \h </w:instrText>
        </w:r>
        <w:r>
          <w:fldChar w:fldCharType="separate"/>
        </w:r>
        <w:r>
          <w:t>38</w:t>
        </w:r>
        <w:r>
          <w:fldChar w:fldCharType="end"/>
        </w:r>
      </w:hyperlink>
    </w:p>
    <w:p>
      <w:pPr>
        <w:pStyle w:val="TOC1"/>
        <w:tabs>
          <w:tab w:val="right" w:leader="dot" w:pos="8306"/>
        </w:tabs>
      </w:pPr>
      <w:hyperlink w:anchor="_Toc24790" w:history="1">
        <w:r>
          <w:rPr>
            <w:rFonts w:ascii="仿宋" w:eastAsia="仿宋" w:hAnsi="仿宋" w:cs="仿宋" w:hint="eastAsia"/>
            <w:lang w:eastAsia="zh-CN"/>
          </w:rPr>
          <w:t>七、土地利用与规划方案</w:t>
        </w:r>
        <w:r>
          <w:tab/>
        </w:r>
        <w:r>
          <w:fldChar w:fldCharType="begin"/>
        </w:r>
        <w:r>
          <w:instrText xml:space="preserve"> PAGEREF _Toc24790 \h </w:instrText>
        </w:r>
        <w:r>
          <w:fldChar w:fldCharType="separate"/>
        </w:r>
        <w:r>
          <w:t>39</w:t>
        </w:r>
        <w:r>
          <w:fldChar w:fldCharType="end"/>
        </w:r>
      </w:hyperlink>
    </w:p>
    <w:p>
      <w:pPr>
        <w:pStyle w:val="TOC2"/>
        <w:tabs>
          <w:tab w:val="right" w:leader="dot" w:pos="8306"/>
        </w:tabs>
      </w:pPr>
      <w:hyperlink w:anchor="_Toc15612" w:history="1">
        <w:r>
          <w:rPr>
            <w:rFonts w:ascii="仿宋" w:eastAsia="仿宋" w:hAnsi="仿宋" w:cs="仿宋" w:hint="eastAsia"/>
            <w:lang w:eastAsia="zh-CN"/>
          </w:rPr>
          <w:t>(一)、项目用地情况分析</w:t>
        </w:r>
        <w:r>
          <w:tab/>
        </w:r>
        <w:r>
          <w:fldChar w:fldCharType="begin"/>
        </w:r>
        <w:r>
          <w:instrText xml:space="preserve"> PAGEREF _Toc15612 \h </w:instrText>
        </w:r>
        <w:r>
          <w:fldChar w:fldCharType="separate"/>
        </w:r>
        <w:r>
          <w:t>39</w:t>
        </w:r>
        <w:r>
          <w:fldChar w:fldCharType="end"/>
        </w:r>
      </w:hyperlink>
    </w:p>
    <w:p>
      <w:pPr>
        <w:pStyle w:val="TOC2"/>
        <w:tabs>
          <w:tab w:val="right" w:leader="dot" w:pos="8306"/>
        </w:tabs>
      </w:pPr>
      <w:hyperlink w:anchor="_Toc5309" w:history="1">
        <w:r>
          <w:rPr>
            <w:rFonts w:ascii="仿宋" w:eastAsia="仿宋" w:hAnsi="仿宋" w:cs="仿宋" w:hint="eastAsia"/>
            <w:lang w:eastAsia="zh-CN"/>
          </w:rPr>
          <w:t>(二)、土地利用规划方案</w:t>
        </w:r>
        <w:r>
          <w:tab/>
        </w:r>
        <w:r>
          <w:fldChar w:fldCharType="begin"/>
        </w:r>
        <w:r>
          <w:instrText xml:space="preserve"> PAGEREF _Toc5309 \h </w:instrText>
        </w:r>
        <w:r>
          <w:fldChar w:fldCharType="separate"/>
        </w:r>
        <w:r>
          <w:t>40</w:t>
        </w:r>
        <w:r>
          <w:fldChar w:fldCharType="end"/>
        </w:r>
      </w:hyperlink>
    </w:p>
    <w:p>
      <w:pPr>
        <w:pStyle w:val="TOC1"/>
        <w:tabs>
          <w:tab w:val="right" w:leader="dot" w:pos="8306"/>
        </w:tabs>
      </w:pPr>
      <w:hyperlink w:anchor="_Toc1679" w:history="1">
        <w:r>
          <w:rPr>
            <w:rFonts w:ascii="仿宋" w:eastAsia="仿宋" w:hAnsi="仿宋" w:cs="仿宋" w:hint="eastAsia"/>
            <w:lang w:eastAsia="zh-CN"/>
          </w:rPr>
          <w:t>八、环境保护与治理方案</w:t>
        </w:r>
        <w:r>
          <w:tab/>
        </w:r>
        <w:r>
          <w:fldChar w:fldCharType="begin"/>
        </w:r>
        <w:r>
          <w:instrText xml:space="preserve"> PAGEREF _Toc1679 \h </w:instrText>
        </w:r>
        <w:r>
          <w:fldChar w:fldCharType="separate"/>
        </w:r>
        <w:r>
          <w:t>41</w:t>
        </w:r>
        <w:r>
          <w:fldChar w:fldCharType="end"/>
        </w:r>
      </w:hyperlink>
    </w:p>
    <w:p>
      <w:pPr>
        <w:pStyle w:val="TOC2"/>
        <w:tabs>
          <w:tab w:val="right" w:leader="dot" w:pos="8306"/>
        </w:tabs>
      </w:pPr>
      <w:hyperlink w:anchor="_Toc19657" w:history="1">
        <w:r>
          <w:rPr>
            <w:rFonts w:ascii="仿宋" w:eastAsia="仿宋" w:hAnsi="仿宋" w:cs="仿宋" w:hint="eastAsia"/>
            <w:lang w:eastAsia="zh-CN"/>
          </w:rPr>
          <w:t>(一)、项目环境影响评估</w:t>
        </w:r>
        <w:r>
          <w:tab/>
        </w:r>
        <w:r>
          <w:fldChar w:fldCharType="begin"/>
        </w:r>
        <w:r>
          <w:instrText xml:space="preserve"> PAGEREF _Toc19657 \h </w:instrText>
        </w:r>
        <w:r>
          <w:fldChar w:fldCharType="separate"/>
        </w:r>
        <w:r>
          <w:t>41</w:t>
        </w:r>
        <w:r>
          <w:fldChar w:fldCharType="end"/>
        </w:r>
      </w:hyperlink>
    </w:p>
    <w:p>
      <w:pPr>
        <w:pStyle w:val="TOC2"/>
        <w:tabs>
          <w:tab w:val="right" w:leader="dot" w:pos="8306"/>
        </w:tabs>
      </w:pPr>
      <w:hyperlink w:anchor="_Toc21047" w:history="1">
        <w:r>
          <w:rPr>
            <w:rFonts w:ascii="仿宋" w:eastAsia="仿宋" w:hAnsi="仿宋" w:cs="仿宋" w:hint="eastAsia"/>
            <w:lang w:eastAsia="zh-CN"/>
          </w:rPr>
          <w:t>(二)、环境保护措施与治理方案</w:t>
        </w:r>
        <w:r>
          <w:tab/>
        </w:r>
        <w:r>
          <w:fldChar w:fldCharType="begin"/>
        </w:r>
        <w:r>
          <w:instrText xml:space="preserve"> PAGEREF _Toc21047 \h </w:instrText>
        </w:r>
        <w:r>
          <w:fldChar w:fldCharType="separate"/>
        </w:r>
        <w:r>
          <w:t>41</w:t>
        </w:r>
        <w:r>
          <w:fldChar w:fldCharType="end"/>
        </w:r>
      </w:hyperlink>
    </w:p>
    <w:p>
      <w:pPr>
        <w:pStyle w:val="TOC1"/>
        <w:tabs>
          <w:tab w:val="right" w:leader="dot" w:pos="8306"/>
        </w:tabs>
      </w:pPr>
      <w:hyperlink w:anchor="_Toc30727" w:history="1">
        <w:r>
          <w:rPr>
            <w:rFonts w:ascii="仿宋" w:eastAsia="仿宋" w:hAnsi="仿宋" w:cs="仿宋" w:hint="eastAsia"/>
            <w:lang w:eastAsia="zh-CN"/>
          </w:rPr>
          <w:t>九、安全与应急管理</w:t>
        </w:r>
        <w:r>
          <w:tab/>
        </w:r>
        <w:r>
          <w:fldChar w:fldCharType="begin"/>
        </w:r>
        <w:r>
          <w:instrText xml:space="preserve"> PAGEREF _Toc30727 \h </w:instrText>
        </w:r>
        <w:r>
          <w:fldChar w:fldCharType="separate"/>
        </w:r>
        <w:r>
          <w:t>42</w:t>
        </w:r>
        <w:r>
          <w:fldChar w:fldCharType="end"/>
        </w:r>
      </w:hyperlink>
    </w:p>
    <w:p>
      <w:pPr>
        <w:pStyle w:val="TOC2"/>
        <w:tabs>
          <w:tab w:val="right" w:leader="dot" w:pos="8306"/>
        </w:tabs>
      </w:pPr>
      <w:hyperlink w:anchor="_Toc26876" w:history="1">
        <w:r>
          <w:rPr>
            <w:rFonts w:ascii="仿宋" w:eastAsia="仿宋" w:hAnsi="仿宋" w:cs="仿宋" w:hint="eastAsia"/>
            <w:lang w:eastAsia="zh-CN"/>
          </w:rPr>
          <w:t>(一)、安全生产管理</w:t>
        </w:r>
        <w:r>
          <w:tab/>
        </w:r>
        <w:r>
          <w:fldChar w:fldCharType="begin"/>
        </w:r>
        <w:r>
          <w:instrText xml:space="preserve"> PAGEREF _Toc26876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17" w:history="1">
        <w:r>
          <w:rPr>
            <w:rFonts w:ascii="仿宋" w:eastAsia="仿宋" w:hAnsi="仿宋" w:cs="仿宋" w:hint="eastAsia"/>
            <w:lang w:eastAsia="zh-CN"/>
          </w:rPr>
          <w:t>(二)、应急预案与响应</w:t>
        </w:r>
        <w:r>
          <w:tab/>
        </w:r>
        <w:r>
          <w:fldChar w:fldCharType="begin"/>
        </w:r>
        <w:r>
          <w:instrText xml:space="preserve"> PAGEREF _Toc8417 \h </w:instrText>
        </w:r>
        <w:r>
          <w:fldChar w:fldCharType="separate"/>
        </w:r>
        <w:r>
          <w:t>43</w:t>
        </w:r>
        <w:r>
          <w:fldChar w:fldCharType="end"/>
        </w:r>
      </w:hyperlink>
    </w:p>
    <w:p>
      <w:pPr>
        <w:pStyle w:val="TOC1"/>
        <w:tabs>
          <w:tab w:val="right" w:leader="dot" w:pos="8306"/>
        </w:tabs>
      </w:pPr>
      <w:hyperlink w:anchor="_Toc789" w:history="1">
        <w:r>
          <w:rPr>
            <w:rFonts w:ascii="仿宋" w:eastAsia="仿宋" w:hAnsi="仿宋" w:cs="仿宋" w:hint="eastAsia"/>
            <w:lang w:eastAsia="zh-CN"/>
          </w:rPr>
          <w:t>十、项目实施与管理方案</w:t>
        </w:r>
        <w:r>
          <w:tab/>
        </w:r>
        <w:r>
          <w:fldChar w:fldCharType="begin"/>
        </w:r>
        <w:r>
          <w:instrText xml:space="preserve"> PAGEREF _Toc789 \h </w:instrText>
        </w:r>
        <w:r>
          <w:fldChar w:fldCharType="separate"/>
        </w:r>
        <w:r>
          <w:t>45</w:t>
        </w:r>
        <w:r>
          <w:fldChar w:fldCharType="end"/>
        </w:r>
      </w:hyperlink>
    </w:p>
    <w:p>
      <w:pPr>
        <w:pStyle w:val="TOC2"/>
        <w:tabs>
          <w:tab w:val="right" w:leader="dot" w:pos="8306"/>
        </w:tabs>
      </w:pPr>
      <w:hyperlink w:anchor="_Toc67" w:history="1">
        <w:r>
          <w:rPr>
            <w:rFonts w:ascii="仿宋" w:eastAsia="仿宋" w:hAnsi="仿宋" w:cs="仿宋" w:hint="eastAsia"/>
            <w:lang w:eastAsia="zh-CN"/>
          </w:rPr>
          <w:t>(一)、项目实施计划</w:t>
        </w:r>
        <w:r>
          <w:tab/>
        </w:r>
        <w:r>
          <w:fldChar w:fldCharType="begin"/>
        </w:r>
        <w:r>
          <w:instrText xml:space="preserve"> PAGEREF _Toc67 \h </w:instrText>
        </w:r>
        <w:r>
          <w:fldChar w:fldCharType="separate"/>
        </w:r>
        <w:r>
          <w:t>45</w:t>
        </w:r>
        <w:r>
          <w:fldChar w:fldCharType="end"/>
        </w:r>
      </w:hyperlink>
    </w:p>
    <w:p>
      <w:pPr>
        <w:pStyle w:val="TOC2"/>
        <w:tabs>
          <w:tab w:val="right" w:leader="dot" w:pos="8306"/>
        </w:tabs>
      </w:pPr>
      <w:hyperlink w:anchor="_Toc6407" w:history="1">
        <w:r>
          <w:rPr>
            <w:rFonts w:ascii="仿宋" w:eastAsia="仿宋" w:hAnsi="仿宋" w:cs="仿宋" w:hint="eastAsia"/>
            <w:lang w:eastAsia="zh-CN"/>
          </w:rPr>
          <w:t>(二)、项目组织机构与职责</w:t>
        </w:r>
        <w:r>
          <w:tab/>
        </w:r>
        <w:r>
          <w:fldChar w:fldCharType="begin"/>
        </w:r>
        <w:r>
          <w:instrText xml:space="preserve"> PAGEREF _Toc6407 \h </w:instrText>
        </w:r>
        <w:r>
          <w:fldChar w:fldCharType="separate"/>
        </w:r>
        <w:r>
          <w:t>47</w:t>
        </w:r>
        <w:r>
          <w:fldChar w:fldCharType="end"/>
        </w:r>
      </w:hyperlink>
    </w:p>
    <w:p>
      <w:pPr>
        <w:pStyle w:val="TOC2"/>
        <w:tabs>
          <w:tab w:val="right" w:leader="dot" w:pos="8306"/>
        </w:tabs>
      </w:pPr>
      <w:hyperlink w:anchor="_Toc27329" w:history="1">
        <w:r>
          <w:rPr>
            <w:rFonts w:ascii="仿宋" w:eastAsia="仿宋" w:hAnsi="仿宋" w:cs="仿宋" w:hint="eastAsia"/>
            <w:lang w:eastAsia="zh-CN"/>
          </w:rPr>
          <w:t>(三)、项目管理与监控体系</w:t>
        </w:r>
        <w:r>
          <w:tab/>
        </w:r>
        <w:r>
          <w:fldChar w:fldCharType="begin"/>
        </w:r>
        <w:r>
          <w:instrText xml:space="preserve"> PAGEREF _Toc27329 \h </w:instrText>
        </w:r>
        <w:r>
          <w:fldChar w:fldCharType="separate"/>
        </w:r>
        <w:r>
          <w:t>49</w:t>
        </w:r>
        <w:r>
          <w:fldChar w:fldCharType="end"/>
        </w:r>
      </w:hyperlink>
    </w:p>
    <w:p>
      <w:pPr>
        <w:pStyle w:val="TOC1"/>
        <w:tabs>
          <w:tab w:val="right" w:leader="dot" w:pos="8306"/>
        </w:tabs>
      </w:pPr>
      <w:hyperlink w:anchor="_Toc31411" w:history="1">
        <w:r>
          <w:rPr>
            <w:rFonts w:ascii="仿宋" w:eastAsia="仿宋" w:hAnsi="仿宋" w:cs="仿宋" w:hint="eastAsia"/>
            <w:lang w:eastAsia="zh-CN"/>
          </w:rPr>
          <w:t>十一、项目变更管理</w:t>
        </w:r>
        <w:r>
          <w:tab/>
        </w:r>
        <w:r>
          <w:fldChar w:fldCharType="begin"/>
        </w:r>
        <w:r>
          <w:instrText xml:space="preserve"> PAGEREF _Toc31411 \h </w:instrText>
        </w:r>
        <w:r>
          <w:fldChar w:fldCharType="separate"/>
        </w:r>
        <w:r>
          <w:t>51</w:t>
        </w:r>
        <w:r>
          <w:fldChar w:fldCharType="end"/>
        </w:r>
      </w:hyperlink>
    </w:p>
    <w:p>
      <w:pPr>
        <w:pStyle w:val="TOC2"/>
        <w:tabs>
          <w:tab w:val="right" w:leader="dot" w:pos="8306"/>
        </w:tabs>
      </w:pPr>
      <w:hyperlink w:anchor="_Toc28646" w:history="1">
        <w:r>
          <w:rPr>
            <w:rFonts w:ascii="仿宋" w:eastAsia="仿宋" w:hAnsi="仿宋" w:cs="仿宋" w:hint="eastAsia"/>
            <w:lang w:eastAsia="zh-CN"/>
          </w:rPr>
          <w:t>(一)、变更控制流程</w:t>
        </w:r>
        <w:r>
          <w:tab/>
        </w:r>
        <w:r>
          <w:fldChar w:fldCharType="begin"/>
        </w:r>
        <w:r>
          <w:instrText xml:space="preserve"> PAGEREF _Toc28646 \h </w:instrText>
        </w:r>
        <w:r>
          <w:fldChar w:fldCharType="separate"/>
        </w:r>
        <w:r>
          <w:t>51</w:t>
        </w:r>
        <w:r>
          <w:fldChar w:fldCharType="end"/>
        </w:r>
      </w:hyperlink>
    </w:p>
    <w:p>
      <w:pPr>
        <w:pStyle w:val="TOC2"/>
        <w:tabs>
          <w:tab w:val="right" w:leader="dot" w:pos="8306"/>
        </w:tabs>
      </w:pPr>
      <w:hyperlink w:anchor="_Toc17379" w:history="1">
        <w:r>
          <w:rPr>
            <w:rFonts w:ascii="仿宋" w:eastAsia="仿宋" w:hAnsi="仿宋" w:cs="仿宋" w:hint="eastAsia"/>
            <w:lang w:eastAsia="zh-CN"/>
          </w:rPr>
          <w:t>(二)、影响评估与处理</w:t>
        </w:r>
        <w:r>
          <w:tab/>
        </w:r>
        <w:r>
          <w:fldChar w:fldCharType="begin"/>
        </w:r>
        <w:r>
          <w:instrText xml:space="preserve"> PAGEREF _Toc17379 \h </w:instrText>
        </w:r>
        <w:r>
          <w:fldChar w:fldCharType="separate"/>
        </w:r>
        <w:r>
          <w:t>52</w:t>
        </w:r>
        <w:r>
          <w:fldChar w:fldCharType="end"/>
        </w:r>
      </w:hyperlink>
    </w:p>
    <w:p>
      <w:pPr>
        <w:pStyle w:val="TOC2"/>
        <w:tabs>
          <w:tab w:val="right" w:leader="dot" w:pos="8306"/>
        </w:tabs>
      </w:pPr>
      <w:hyperlink w:anchor="_Toc1311" w:history="1">
        <w:r>
          <w:rPr>
            <w:rFonts w:ascii="仿宋" w:eastAsia="仿宋" w:hAnsi="仿宋" w:cs="仿宋" w:hint="eastAsia"/>
            <w:lang w:eastAsia="zh-CN"/>
          </w:rPr>
          <w:t>(三)、变更记录与追踪</w:t>
        </w:r>
        <w:r>
          <w:tab/>
        </w:r>
        <w:r>
          <w:fldChar w:fldCharType="begin"/>
        </w:r>
        <w:r>
          <w:instrText xml:space="preserve"> PAGEREF _Toc1311 \h </w:instrText>
        </w:r>
        <w:r>
          <w:fldChar w:fldCharType="separate"/>
        </w:r>
        <w:r>
          <w:t>53</w:t>
        </w:r>
        <w:r>
          <w:fldChar w:fldCharType="end"/>
        </w:r>
      </w:hyperlink>
    </w:p>
    <w:p>
      <w:pPr>
        <w:pStyle w:val="TOC2"/>
        <w:tabs>
          <w:tab w:val="right" w:leader="dot" w:pos="8306"/>
        </w:tabs>
      </w:pPr>
      <w:hyperlink w:anchor="_Toc16906" w:history="1">
        <w:r>
          <w:rPr>
            <w:rFonts w:ascii="仿宋" w:eastAsia="仿宋" w:hAnsi="仿宋" w:cs="仿宋" w:hint="eastAsia"/>
            <w:lang w:eastAsia="zh-CN"/>
          </w:rPr>
          <w:t>(四)、变更管理策略</w:t>
        </w:r>
        <w:r>
          <w:tab/>
        </w:r>
        <w:r>
          <w:fldChar w:fldCharType="begin"/>
        </w:r>
        <w:r>
          <w:instrText xml:space="preserve"> PAGEREF _Toc16906 \h </w:instrText>
        </w:r>
        <w:r>
          <w:fldChar w:fldCharType="separate"/>
        </w:r>
        <w:r>
          <w:t>55</w:t>
        </w:r>
        <w:r>
          <w:fldChar w:fldCharType="end"/>
        </w:r>
      </w:hyperlink>
    </w:p>
    <w:p>
      <w:pPr>
        <w:pStyle w:val="TOC1"/>
        <w:tabs>
          <w:tab w:val="right" w:leader="dot" w:pos="8306"/>
        </w:tabs>
      </w:pPr>
      <w:hyperlink w:anchor="_Toc8411" w:history="1">
        <w:r>
          <w:rPr>
            <w:rFonts w:ascii="仿宋" w:eastAsia="仿宋" w:hAnsi="仿宋" w:cs="仿宋" w:hint="eastAsia"/>
            <w:lang w:eastAsia="zh-CN"/>
          </w:rPr>
          <w:t>十二、客户关系管理与市场拓展</w:t>
        </w:r>
        <w:r>
          <w:tab/>
        </w:r>
        <w:r>
          <w:fldChar w:fldCharType="begin"/>
        </w:r>
        <w:r>
          <w:instrText xml:space="preserve"> PAGEREF _Toc8411 \h </w:instrText>
        </w:r>
        <w:r>
          <w:fldChar w:fldCharType="separate"/>
        </w:r>
        <w:r>
          <w:t>57</w:t>
        </w:r>
        <w:r>
          <w:fldChar w:fldCharType="end"/>
        </w:r>
      </w:hyperlink>
    </w:p>
    <w:p>
      <w:pPr>
        <w:pStyle w:val="TOC2"/>
        <w:tabs>
          <w:tab w:val="right" w:leader="dot" w:pos="8306"/>
        </w:tabs>
      </w:pPr>
      <w:hyperlink w:anchor="_Toc15711" w:history="1">
        <w:r>
          <w:rPr>
            <w:rFonts w:ascii="仿宋" w:eastAsia="仿宋" w:hAnsi="仿宋" w:cs="仿宋" w:hint="eastAsia"/>
            <w:lang w:eastAsia="zh-CN"/>
          </w:rPr>
          <w:t>(一)、客户关系管理策略</w:t>
        </w:r>
        <w:r>
          <w:tab/>
        </w:r>
        <w:r>
          <w:fldChar w:fldCharType="begin"/>
        </w:r>
        <w:r>
          <w:instrText xml:space="preserve"> PAGEREF _Toc15711 \h </w:instrText>
        </w:r>
        <w:r>
          <w:fldChar w:fldCharType="separate"/>
        </w:r>
        <w:r>
          <w:t>57</w:t>
        </w:r>
        <w:r>
          <w:fldChar w:fldCharType="end"/>
        </w:r>
      </w:hyperlink>
    </w:p>
    <w:p>
      <w:pPr>
        <w:pStyle w:val="TOC2"/>
        <w:tabs>
          <w:tab w:val="right" w:leader="dot" w:pos="8306"/>
        </w:tabs>
      </w:pPr>
      <w:hyperlink w:anchor="_Toc4060" w:history="1">
        <w:r>
          <w:rPr>
            <w:rFonts w:ascii="仿宋" w:eastAsia="仿宋" w:hAnsi="仿宋" w:cs="仿宋" w:hint="eastAsia"/>
            <w:lang w:eastAsia="zh-CN"/>
          </w:rPr>
          <w:t>(二)、市场拓展方案</w:t>
        </w:r>
        <w:r>
          <w:tab/>
        </w:r>
        <w:r>
          <w:fldChar w:fldCharType="begin"/>
        </w:r>
        <w:r>
          <w:instrText xml:space="preserve"> PAGEREF _Toc4060 \h </w:instrText>
        </w:r>
        <w:r>
          <w:fldChar w:fldCharType="separate"/>
        </w:r>
        <w:r>
          <w:t>58</w:t>
        </w:r>
        <w:r>
          <w:fldChar w:fldCharType="end"/>
        </w:r>
      </w:hyperlink>
    </w:p>
    <w:p>
      <w:pPr>
        <w:pStyle w:val="TOC1"/>
        <w:tabs>
          <w:tab w:val="right" w:leader="dot" w:pos="8306"/>
        </w:tabs>
      </w:pPr>
      <w:hyperlink w:anchor="_Toc26491" w:history="1">
        <w:r>
          <w:rPr>
            <w:rFonts w:ascii="仿宋" w:eastAsia="仿宋" w:hAnsi="仿宋" w:cs="仿宋" w:hint="eastAsia"/>
            <w:lang w:eastAsia="zh-CN"/>
          </w:rPr>
          <w:t>十三、法律法规与政策遵循</w:t>
        </w:r>
        <w:r>
          <w:tab/>
        </w:r>
        <w:r>
          <w:fldChar w:fldCharType="begin"/>
        </w:r>
        <w:r>
          <w:instrText xml:space="preserve"> PAGEREF _Toc26491 \h </w:instrText>
        </w:r>
        <w:r>
          <w:fldChar w:fldCharType="separate"/>
        </w:r>
        <w:r>
          <w:t>59</w:t>
        </w:r>
        <w:r>
          <w:fldChar w:fldCharType="end"/>
        </w:r>
      </w:hyperlink>
    </w:p>
    <w:p>
      <w:pPr>
        <w:pStyle w:val="TOC2"/>
        <w:tabs>
          <w:tab w:val="right" w:leader="dot" w:pos="8306"/>
        </w:tabs>
      </w:pPr>
      <w:hyperlink w:anchor="_Toc24008" w:history="1">
        <w:r>
          <w:rPr>
            <w:rFonts w:ascii="仿宋" w:eastAsia="仿宋" w:hAnsi="仿宋" w:cs="仿宋" w:hint="eastAsia"/>
            <w:lang w:eastAsia="zh-CN"/>
          </w:rPr>
          <w:t>(一)、法律法规遵守</w:t>
        </w:r>
        <w:r>
          <w:tab/>
        </w:r>
        <w:r>
          <w:fldChar w:fldCharType="begin"/>
        </w:r>
        <w:r>
          <w:instrText xml:space="preserve"> PAGEREF _Toc24008 \h </w:instrText>
        </w:r>
        <w:r>
          <w:fldChar w:fldCharType="separate"/>
        </w:r>
        <w:r>
          <w:t>59</w:t>
        </w:r>
        <w:r>
          <w:fldChar w:fldCharType="end"/>
        </w:r>
      </w:hyperlink>
    </w:p>
    <w:p>
      <w:pPr>
        <w:pStyle w:val="TOC2"/>
        <w:tabs>
          <w:tab w:val="right" w:leader="dot" w:pos="8306"/>
        </w:tabs>
      </w:pPr>
      <w:hyperlink w:anchor="_Toc1047" w:history="1">
        <w:r>
          <w:rPr>
            <w:rFonts w:ascii="仿宋" w:eastAsia="仿宋" w:hAnsi="仿宋" w:cs="仿宋" w:hint="eastAsia"/>
            <w:lang w:eastAsia="zh-CN"/>
          </w:rPr>
          <w:t>(二)、政策导向与利用</w:t>
        </w:r>
        <w:r>
          <w:tab/>
        </w:r>
        <w:r>
          <w:fldChar w:fldCharType="begin"/>
        </w:r>
        <w:r>
          <w:instrText xml:space="preserve"> PAGEREF _Toc1047 \h </w:instrText>
        </w:r>
        <w:r>
          <w:fldChar w:fldCharType="separate"/>
        </w:r>
        <w:r>
          <w:t>60</w:t>
        </w:r>
        <w:r>
          <w:fldChar w:fldCharType="end"/>
        </w:r>
      </w:hyperlink>
    </w:p>
    <w:p>
      <w:pPr>
        <w:pStyle w:val="TOC1"/>
        <w:tabs>
          <w:tab w:val="right" w:leader="dot" w:pos="8306"/>
        </w:tabs>
      </w:pPr>
      <w:hyperlink w:anchor="_Toc13172" w:history="1">
        <w:r>
          <w:rPr>
            <w:rFonts w:ascii="仿宋" w:eastAsia="仿宋" w:hAnsi="仿宋" w:cs="仿宋" w:hint="eastAsia"/>
            <w:lang w:eastAsia="zh-CN"/>
          </w:rPr>
          <w:t>十四、质量管理与控制</w:t>
        </w:r>
        <w:r>
          <w:tab/>
        </w:r>
        <w:r>
          <w:fldChar w:fldCharType="begin"/>
        </w:r>
        <w:r>
          <w:instrText xml:space="preserve"> PAGEREF _Toc13172 \h </w:instrText>
        </w:r>
        <w:r>
          <w:fldChar w:fldCharType="separate"/>
        </w:r>
        <w:r>
          <w:t>61</w:t>
        </w:r>
        <w:r>
          <w:fldChar w:fldCharType="end"/>
        </w:r>
      </w:hyperlink>
    </w:p>
    <w:p>
      <w:pPr>
        <w:pStyle w:val="TOC2"/>
        <w:tabs>
          <w:tab w:val="right" w:leader="dot" w:pos="8306"/>
        </w:tabs>
      </w:pPr>
      <w:hyperlink w:anchor="_Toc17578" w:history="1">
        <w:r>
          <w:rPr>
            <w:rFonts w:ascii="仿宋" w:eastAsia="仿宋" w:hAnsi="仿宋" w:cs="仿宋" w:hint="eastAsia"/>
            <w:lang w:eastAsia="zh-CN"/>
          </w:rPr>
          <w:t>(一)、质量管理体系建设</w:t>
        </w:r>
        <w:r>
          <w:tab/>
        </w:r>
        <w:r>
          <w:fldChar w:fldCharType="begin"/>
        </w:r>
        <w:r>
          <w:instrText xml:space="preserve"> PAGEREF _Toc17578 \h </w:instrText>
        </w:r>
        <w:r>
          <w:fldChar w:fldCharType="separate"/>
        </w:r>
        <w:r>
          <w:t>61</w:t>
        </w:r>
        <w:r>
          <w:fldChar w:fldCharType="end"/>
        </w:r>
      </w:hyperlink>
    </w:p>
    <w:p>
      <w:pPr>
        <w:pStyle w:val="TOC2"/>
        <w:tabs>
          <w:tab w:val="right" w:leader="dot" w:pos="8306"/>
        </w:tabs>
      </w:pPr>
      <w:hyperlink w:anchor="_Toc24722" w:history="1">
        <w:r>
          <w:rPr>
            <w:rFonts w:ascii="仿宋" w:eastAsia="仿宋" w:hAnsi="仿宋" w:cs="仿宋" w:hint="eastAsia"/>
            <w:lang w:eastAsia="zh-CN"/>
          </w:rPr>
          <w:t>(二)、质量控制措施</w:t>
        </w:r>
        <w:r>
          <w:tab/>
        </w:r>
        <w:r>
          <w:fldChar w:fldCharType="begin"/>
        </w:r>
        <w:r>
          <w:instrText xml:space="preserve"> PAGEREF _Toc24722 \h </w:instrText>
        </w:r>
        <w:r>
          <w:fldChar w:fldCharType="separate"/>
        </w:r>
        <w:r>
          <w:t>62</w:t>
        </w:r>
        <w:r>
          <w:fldChar w:fldCharType="end"/>
        </w:r>
      </w:hyperlink>
    </w:p>
    <w:p>
      <w:pPr>
        <w:pStyle w:val="TOC1"/>
        <w:tabs>
          <w:tab w:val="right" w:leader="dot" w:pos="8306"/>
        </w:tabs>
      </w:pPr>
      <w:hyperlink w:anchor="_Toc21996" w:history="1">
        <w:r>
          <w:rPr>
            <w:rFonts w:ascii="仿宋" w:eastAsia="仿宋" w:hAnsi="仿宋" w:cs="仿宋" w:hint="eastAsia"/>
            <w:lang w:eastAsia="zh-CN"/>
          </w:rPr>
          <w:t>十五、知识产权管理与保护</w:t>
        </w:r>
        <w:r>
          <w:tab/>
        </w:r>
        <w:r>
          <w:fldChar w:fldCharType="begin"/>
        </w:r>
        <w:r>
          <w:instrText xml:space="preserve"> PAGEREF _Toc21996 \h </w:instrText>
        </w:r>
        <w:r>
          <w:fldChar w:fldCharType="separate"/>
        </w:r>
        <w:r>
          <w:t>63</w:t>
        </w:r>
        <w:r>
          <w:fldChar w:fldCharType="end"/>
        </w:r>
      </w:hyperlink>
    </w:p>
    <w:p>
      <w:pPr>
        <w:pStyle w:val="TOC2"/>
        <w:tabs>
          <w:tab w:val="right" w:leader="dot" w:pos="8306"/>
        </w:tabs>
      </w:pPr>
      <w:hyperlink w:anchor="_Toc13209" w:history="1">
        <w:r>
          <w:rPr>
            <w:rFonts w:ascii="仿宋" w:eastAsia="仿宋" w:hAnsi="仿宋" w:cs="仿宋" w:hint="eastAsia"/>
            <w:lang w:eastAsia="zh-CN"/>
          </w:rPr>
          <w:t>(一)、知识产权管理体系建设</w:t>
        </w:r>
        <w:r>
          <w:tab/>
        </w:r>
        <w:r>
          <w:fldChar w:fldCharType="begin"/>
        </w:r>
        <w:r>
          <w:instrText xml:space="preserve"> PAGEREF _Toc13209 \h </w:instrText>
        </w:r>
        <w:r>
          <w:fldChar w:fldCharType="separate"/>
        </w:r>
        <w:r>
          <w:t>63</w:t>
        </w:r>
        <w:r>
          <w:fldChar w:fldCharType="end"/>
        </w:r>
      </w:hyperlink>
    </w:p>
    <w:p>
      <w:pPr>
        <w:pStyle w:val="TOC2"/>
        <w:tabs>
          <w:tab w:val="right" w:leader="dot" w:pos="8306"/>
        </w:tabs>
      </w:pPr>
      <w:hyperlink w:anchor="_Toc22160" w:history="1">
        <w:r>
          <w:rPr>
            <w:rFonts w:ascii="仿宋" w:eastAsia="仿宋" w:hAnsi="仿宋" w:cs="仿宋" w:hint="eastAsia"/>
            <w:lang w:eastAsia="zh-CN"/>
          </w:rPr>
          <w:t>(二)、知识产权保护措施</w:t>
        </w:r>
        <w:r>
          <w:tab/>
        </w:r>
        <w:r>
          <w:fldChar w:fldCharType="begin"/>
        </w:r>
        <w:r>
          <w:instrText xml:space="preserve"> PAGEREF _Toc22160 \h </w:instrText>
        </w:r>
        <w:r>
          <w:fldChar w:fldCharType="separate"/>
        </w:r>
        <w:r>
          <w:t>64</w:t>
        </w:r>
        <w:r>
          <w:fldChar w:fldCharType="end"/>
        </w:r>
      </w:hyperlink>
    </w:p>
    <w:p>
      <w:pPr>
        <w:pStyle w:val="TOC1"/>
        <w:tabs>
          <w:tab w:val="right" w:leader="dot" w:pos="8306"/>
        </w:tabs>
      </w:pPr>
      <w:hyperlink w:anchor="_Toc6691" w:history="1">
        <w:r>
          <w:rPr>
            <w:rFonts w:ascii="仿宋" w:eastAsia="仿宋" w:hAnsi="仿宋" w:cs="仿宋" w:hint="eastAsia"/>
            <w:lang w:eastAsia="zh-CN"/>
          </w:rPr>
          <w:t>十六、产业协同与集群发展</w:t>
        </w:r>
        <w:r>
          <w:tab/>
        </w:r>
        <w:r>
          <w:fldChar w:fldCharType="begin"/>
        </w:r>
        <w:r>
          <w:instrText xml:space="preserve"> PAGEREF _Toc6691 \h </w:instrText>
        </w:r>
        <w:r>
          <w:fldChar w:fldCharType="separate"/>
        </w:r>
        <w:r>
          <w:t>66</w:t>
        </w:r>
        <w:r>
          <w:fldChar w:fldCharType="end"/>
        </w:r>
      </w:hyperlink>
    </w:p>
    <w:p>
      <w:pPr>
        <w:pStyle w:val="TOC2"/>
        <w:tabs>
          <w:tab w:val="right" w:leader="dot" w:pos="8306"/>
        </w:tabs>
      </w:pPr>
      <w:hyperlink w:anchor="_Toc26803" w:history="1">
        <w:r>
          <w:rPr>
            <w:rFonts w:ascii="仿宋" w:eastAsia="仿宋" w:hAnsi="仿宋" w:cs="仿宋" w:hint="eastAsia"/>
            <w:lang w:eastAsia="zh-CN"/>
          </w:rPr>
          <w:t>(一)、产业协同机制建设</w:t>
        </w:r>
        <w:r>
          <w:tab/>
        </w:r>
        <w:r>
          <w:fldChar w:fldCharType="begin"/>
        </w:r>
        <w:r>
          <w:instrText xml:space="preserve"> PAGEREF _Toc26803 \h </w:instrText>
        </w:r>
        <w:r>
          <w:fldChar w:fldCharType="separate"/>
        </w:r>
        <w:r>
          <w:t>66</w:t>
        </w:r>
        <w:r>
          <w:fldChar w:fldCharType="end"/>
        </w:r>
      </w:hyperlink>
    </w:p>
    <w:p>
      <w:pPr>
        <w:pStyle w:val="TOC2"/>
        <w:tabs>
          <w:tab w:val="right" w:leader="dot" w:pos="8306"/>
        </w:tabs>
      </w:pPr>
      <w:hyperlink w:anchor="_Toc5403" w:history="1">
        <w:r>
          <w:rPr>
            <w:rFonts w:ascii="仿宋" w:eastAsia="仿宋" w:hAnsi="仿宋" w:cs="仿宋" w:hint="eastAsia"/>
            <w:lang w:eastAsia="zh-CN"/>
          </w:rPr>
          <w:t>(二)、产业集群培育与发展</w:t>
        </w:r>
        <w:r>
          <w:tab/>
        </w:r>
        <w:r>
          <w:fldChar w:fldCharType="begin"/>
        </w:r>
        <w:r>
          <w:instrText xml:space="preserve"> PAGEREF _Toc5403 \h </w:instrText>
        </w:r>
        <w:r>
          <w:fldChar w:fldCharType="separate"/>
        </w:r>
        <w:r>
          <w:t>67</w:t>
        </w:r>
        <w:r>
          <w:fldChar w:fldCharType="end"/>
        </w:r>
      </w:hyperlink>
    </w:p>
    <w:p>
      <w:pPr>
        <w:pStyle w:val="TOC1"/>
        <w:tabs>
          <w:tab w:val="right" w:leader="dot" w:pos="8306"/>
        </w:tabs>
      </w:pPr>
      <w:hyperlink w:anchor="_Toc23500" w:history="1">
        <w:r>
          <w:rPr>
            <w:rFonts w:ascii="仿宋" w:eastAsia="仿宋" w:hAnsi="仿宋" w:cs="仿宋" w:hint="eastAsia"/>
            <w:lang w:eastAsia="zh-CN"/>
          </w:rPr>
          <w:t>十七、设施与设备管理</w:t>
        </w:r>
        <w:r>
          <w:tab/>
        </w:r>
        <w:r>
          <w:fldChar w:fldCharType="begin"/>
        </w:r>
        <w:r>
          <w:instrText xml:space="preserve"> PAGEREF _Toc23500 \h </w:instrText>
        </w:r>
        <w:r>
          <w:fldChar w:fldCharType="separate"/>
        </w:r>
        <w:r>
          <w:t>68</w:t>
        </w:r>
        <w:r>
          <w:fldChar w:fldCharType="end"/>
        </w:r>
      </w:hyperlink>
    </w:p>
    <w:p>
      <w:pPr>
        <w:pStyle w:val="TOC2"/>
        <w:tabs>
          <w:tab w:val="right" w:leader="dot" w:pos="8306"/>
        </w:tabs>
      </w:pPr>
      <w:hyperlink w:anchor="_Toc10091" w:history="1">
        <w:r>
          <w:rPr>
            <w:rFonts w:ascii="仿宋" w:eastAsia="仿宋" w:hAnsi="仿宋" w:cs="仿宋" w:hint="eastAsia"/>
            <w:lang w:eastAsia="zh-CN"/>
          </w:rPr>
          <w:t>(一)、设施规划与配置</w:t>
        </w:r>
        <w:r>
          <w:tab/>
        </w:r>
        <w:r>
          <w:fldChar w:fldCharType="begin"/>
        </w:r>
        <w:r>
          <w:instrText xml:space="preserve"> PAGEREF _Toc10091 \h </w:instrText>
        </w:r>
        <w:r>
          <w:fldChar w:fldCharType="separate"/>
        </w:r>
        <w:r>
          <w:t>68</w:t>
        </w:r>
        <w:r>
          <w:fldChar w:fldCharType="end"/>
        </w:r>
      </w:hyperlink>
    </w:p>
    <w:p>
      <w:pPr>
        <w:pStyle w:val="TOC2"/>
        <w:tabs>
          <w:tab w:val="right" w:leader="dot" w:pos="8306"/>
        </w:tabs>
      </w:pPr>
      <w:hyperlink w:anchor="_Toc6954" w:history="1">
        <w:r>
          <w:rPr>
            <w:rFonts w:ascii="仿宋" w:eastAsia="仿宋" w:hAnsi="仿宋" w:cs="仿宋" w:hint="eastAsia"/>
            <w:lang w:eastAsia="zh-CN"/>
          </w:rPr>
          <w:t>(二)、设备采购与维护管理</w:t>
        </w:r>
        <w:r>
          <w:tab/>
        </w:r>
        <w:r>
          <w:fldChar w:fldCharType="begin"/>
        </w:r>
        <w:r>
          <w:instrText xml:space="preserve"> PAGEREF _Toc6954 \h </w:instrText>
        </w:r>
        <w:r>
          <w:fldChar w:fldCharType="separate"/>
        </w:r>
        <w:r>
          <w:t>69</w:t>
        </w:r>
        <w:r>
          <w:fldChar w:fldCharType="end"/>
        </w:r>
      </w:hyperlink>
    </w:p>
    <w:p>
      <w:pPr>
        <w:pStyle w:val="TOC2"/>
        <w:tabs>
          <w:tab w:val="right" w:leader="dot" w:pos="8306"/>
        </w:tabs>
      </w:pPr>
      <w:hyperlink w:anchor="_Toc23307" w:history="1">
        <w:r>
          <w:rPr>
            <w:rFonts w:ascii="仿宋" w:eastAsia="仿宋" w:hAnsi="仿宋" w:cs="仿宋" w:hint="eastAsia"/>
            <w:lang w:eastAsia="zh-CN"/>
          </w:rPr>
          <w:t>(三)、设施设备升级策略</w:t>
        </w:r>
        <w:r>
          <w:tab/>
        </w:r>
        <w:r>
          <w:fldChar w:fldCharType="begin"/>
        </w:r>
        <w:r>
          <w:instrText xml:space="preserve"> PAGEREF _Toc23307 \h </w:instrText>
        </w:r>
        <w:r>
          <w:fldChar w:fldCharType="separate"/>
        </w:r>
        <w:r>
          <w:t>69</w:t>
        </w:r>
        <w:r>
          <w:fldChar w:fldCharType="end"/>
        </w:r>
      </w:hyperlink>
    </w:p>
    <w:p>
      <w:pPr>
        <w:pStyle w:val="TOC1"/>
        <w:tabs>
          <w:tab w:val="right" w:leader="dot" w:pos="8306"/>
        </w:tabs>
      </w:pPr>
      <w:hyperlink w:anchor="_Toc11578" w:history="1">
        <w:r>
          <w:rPr>
            <w:rFonts w:ascii="仿宋" w:eastAsia="仿宋" w:hAnsi="仿宋" w:cs="仿宋" w:hint="eastAsia"/>
            <w:lang w:eastAsia="zh-CN"/>
          </w:rPr>
          <w:t>十八、合作与交流机制建立</w:t>
        </w:r>
        <w:r>
          <w:tab/>
        </w:r>
        <w:r>
          <w:fldChar w:fldCharType="begin"/>
        </w:r>
        <w:r>
          <w:instrText xml:space="preserve"> PAGEREF _Toc11578 \h </w:instrText>
        </w:r>
        <w:r>
          <w:fldChar w:fldCharType="separate"/>
        </w:r>
        <w:r>
          <w:t>70</w:t>
        </w:r>
        <w:r>
          <w:fldChar w:fldCharType="end"/>
        </w:r>
      </w:hyperlink>
    </w:p>
    <w:p>
      <w:pPr>
        <w:pStyle w:val="TOC2"/>
        <w:tabs>
          <w:tab w:val="right" w:leader="dot" w:pos="8306"/>
        </w:tabs>
      </w:pPr>
      <w:hyperlink w:anchor="_Toc6052" w:history="1">
        <w:r>
          <w:rPr>
            <w:rFonts w:ascii="仿宋" w:eastAsia="仿宋" w:hAnsi="仿宋" w:cs="仿宋" w:hint="eastAsia"/>
            <w:lang w:eastAsia="zh-CN"/>
          </w:rPr>
          <w:t>(一)、合作伙伴选择与合作方式</w:t>
        </w:r>
        <w:r>
          <w:tab/>
        </w:r>
        <w:r>
          <w:fldChar w:fldCharType="begin"/>
        </w:r>
        <w:r>
          <w:instrText xml:space="preserve"> PAGEREF _Toc6052 \h </w:instrText>
        </w:r>
        <w:r>
          <w:fldChar w:fldCharType="separate"/>
        </w:r>
        <w:r>
          <w:t>70</w:t>
        </w:r>
        <w:r>
          <w:fldChar w:fldCharType="end"/>
        </w:r>
      </w:hyperlink>
    </w:p>
    <w:p>
      <w:pPr>
        <w:pStyle w:val="TOC2"/>
        <w:tabs>
          <w:tab w:val="right" w:leader="dot" w:pos="8306"/>
        </w:tabs>
      </w:pPr>
      <w:hyperlink w:anchor="_Toc12848" w:history="1">
        <w:r>
          <w:rPr>
            <w:rFonts w:ascii="仿宋" w:eastAsia="仿宋" w:hAnsi="仿宋" w:cs="仿宋" w:hint="eastAsia"/>
            <w:lang w:eastAsia="zh-CN"/>
          </w:rPr>
          <w:t>(二)、交流与合作平台搭建</w:t>
        </w:r>
        <w:r>
          <w:tab/>
        </w:r>
        <w:r>
          <w:fldChar w:fldCharType="begin"/>
        </w:r>
        <w:r>
          <w:instrText xml:space="preserve"> PAGEREF _Toc12848 \h </w:instrText>
        </w:r>
        <w:r>
          <w:fldChar w:fldCharType="separate"/>
        </w:r>
        <w:r>
          <w:t>71</w:t>
        </w:r>
        <w:r>
          <w:fldChar w:fldCharType="end"/>
        </w:r>
      </w:hyperlink>
    </w:p>
    <w:p>
      <w:pPr>
        <w:pStyle w:val="TOC1"/>
        <w:tabs>
          <w:tab w:val="right" w:leader="dot" w:pos="8306"/>
        </w:tabs>
      </w:pPr>
      <w:hyperlink w:anchor="_Toc7968" w:history="1">
        <w:r>
          <w:rPr>
            <w:rFonts w:ascii="仿宋" w:eastAsia="仿宋" w:hAnsi="仿宋" w:cs="仿宋" w:hint="eastAsia"/>
            <w:lang w:eastAsia="zh-CN"/>
          </w:rPr>
          <w:t>十九、创新驱动与持续发展</w:t>
        </w:r>
        <w:r>
          <w:tab/>
        </w:r>
        <w:r>
          <w:fldChar w:fldCharType="begin"/>
        </w:r>
        <w:r>
          <w:instrText xml:space="preserve"> PAGEREF _Toc7968 \h </w:instrText>
        </w:r>
        <w:r>
          <w:fldChar w:fldCharType="separate"/>
        </w:r>
        <w:r>
          <w:t>73</w:t>
        </w:r>
        <w:r>
          <w:fldChar w:fldCharType="end"/>
        </w:r>
      </w:hyperlink>
    </w:p>
    <w:p>
      <w:pPr>
        <w:pStyle w:val="TOC2"/>
        <w:tabs>
          <w:tab w:val="right" w:leader="dot" w:pos="8306"/>
        </w:tabs>
      </w:pPr>
      <w:hyperlink w:anchor="_Toc1223" w:history="1">
        <w:r>
          <w:rPr>
            <w:rFonts w:ascii="仿宋" w:eastAsia="仿宋" w:hAnsi="仿宋" w:cs="仿宋" w:hint="eastAsia"/>
            <w:lang w:eastAsia="zh-CN"/>
          </w:rPr>
          <w:t>(一)、创新驱动战略实施</w:t>
        </w:r>
        <w:r>
          <w:tab/>
        </w:r>
        <w:r>
          <w:fldChar w:fldCharType="begin"/>
        </w:r>
        <w:r>
          <w:instrText xml:space="preserve"> PAGEREF _Toc1223 \h </w:instrText>
        </w:r>
        <w:r>
          <w:fldChar w:fldCharType="separate"/>
        </w:r>
        <w:r>
          <w:t>73</w:t>
        </w:r>
        <w:r>
          <w:fldChar w:fldCharType="end"/>
        </w:r>
      </w:hyperlink>
    </w:p>
    <w:p>
      <w:pPr>
        <w:pStyle w:val="TOC2"/>
        <w:tabs>
          <w:tab w:val="right" w:leader="dot" w:pos="8306"/>
        </w:tabs>
      </w:pPr>
      <w:hyperlink w:anchor="_Toc26587" w:history="1">
        <w:r>
          <w:rPr>
            <w:rFonts w:ascii="仿宋" w:eastAsia="仿宋" w:hAnsi="仿宋" w:cs="仿宋" w:hint="eastAsia"/>
            <w:lang w:eastAsia="zh-CN"/>
          </w:rPr>
          <w:t>(二)、持续发展路径探索</w:t>
        </w:r>
        <w:r>
          <w:tab/>
        </w:r>
        <w:r>
          <w:fldChar w:fldCharType="begin"/>
        </w:r>
        <w:r>
          <w:instrText xml:space="preserve"> PAGEREF _Toc26587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1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7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6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81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0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3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95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https://d.book118.com/247054105132006030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政府招商项目建设总纲及方案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A6E33"/>
    <w:rsid w:val="1F5A6E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5410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2023-12-29T23:54:00Z</dcterms:created>
  <dcterms:modified xsi:type="dcterms:W3CDTF">2023-12-29T23:54:26Z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C10FDBDBAA2845C6AA18B67BEB85A8DA_11</vt:lpwstr>
  </property>
  <property fmtid="{D5CDD505-2E9C-101B-9397-08002B2CF9AE}" pid="3" name="KSOProductBuildVer">
    <vt:lpwstr>2052-12.1.0.16120</vt:lpwstr>
  </property>
</Properties>
</file>