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重庆市彭水一中物理八年级下册期末考试同步测试</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积极承担家务劳动是中学生应具有的品德。小明同学从超市购买了一箱质量为5kg的鸡蛋，并进行了下列估测，其中最符合事实的是（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676400" cy="1642110"/>
            <wp:effectExtent l="0" t="0" r="0" b="15240"/>
            <wp:docPr id="16" name="图片 16" descr="图片_x0020_125857738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图片_x0020_1258577389"/>
                    <pic:cNvPicPr>
                      <a:picLocks noChangeAspect="1"/>
                    </pic:cNvPicPr>
                  </pic:nvPicPr>
                  <pic:blipFill>
                    <a:blip xmlns:r="http://schemas.openxmlformats.org/officeDocument/2006/relationships" r:embed="rId8"/>
                    <a:stretch>
                      <a:fillRect/>
                    </a:stretch>
                  </pic:blipFill>
                  <pic:spPr>
                    <a:xfrm>
                      <a:off x="0" y="0"/>
                      <a:ext cx="1676400" cy="16425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A．箱内约有80个鸡蛋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B．一个鸡蛋的直径约为6dm</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C．一个鸡蛋重约为5N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D．鸡蛋的密度约为2g/cm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如图所示，不计质量的硬杆处于水平静止状态，以下说法正确的是（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70455" cy="930910"/>
            <wp:effectExtent l="0" t="0" r="10795" b="2540"/>
            <wp:docPr id="84" name="图片 84" descr="图片_x0020_8732656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图片_x0020_873265606"/>
                    <pic:cNvPicPr>
                      <a:picLocks noChangeAspect="1"/>
                    </pic:cNvPicPr>
                  </pic:nvPicPr>
                  <pic:blipFill>
                    <a:blip xmlns:r="http://schemas.openxmlformats.org/officeDocument/2006/relationships" r:embed="rId9"/>
                    <a:stretch>
                      <a:fillRect/>
                    </a:stretch>
                  </pic:blipFill>
                  <pic:spPr>
                    <a:xfrm>
                      <a:off x="0" y="0"/>
                      <a:ext cx="2370667" cy="931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有可能等于G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B．硬杆始终保持水平静止状态，改变F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的方向，F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的大小有可能不变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硬杆会因为受到物体的重力G而绕O点顺时针转动起来</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D．撤去F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同时在B点施加一个大小与F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相同的力，硬杆不可能保持水平静止</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如图所示．放在水平地面上的物体a上放一物体b，a和b间用轻质弹相连，已知弹簧处于拉伸状态．整个装置处于静止状态，则关于a、b的受力分析错误的是（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049655" cy="558800"/>
            <wp:effectExtent l="0" t="0" r="17145" b="12700"/>
            <wp:docPr id="54" name="图片 54" descr="图片_x0020_10000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图片_x0020_100007"/>
                    <pic:cNvPicPr>
                      <a:picLocks noChangeAspect="1"/>
                    </pic:cNvPicPr>
                  </pic:nvPicPr>
                  <pic:blipFill>
                    <a:blip xmlns:r="http://schemas.openxmlformats.org/officeDocument/2006/relationships" r:embed="rId10"/>
                    <a:stretch>
                      <a:fillRect/>
                    </a:stretch>
                  </pic:blipFill>
                  <pic:spPr>
                    <a:xfrm>
                      <a:off x="0" y="0"/>
                      <a:ext cx="1049867" cy="5588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A．a受到b对它向右的摩擦力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B．a受到地面对它向左的摩擦力</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C．a没有受到地面对它的摩擦力</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D．b受到a对它向左的摩擦力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将体积相同、材料不同的甲、乙、丙三个实心小球，分别轻轻放入三个装满水的同规格烧杯中，甲球沉底、乙球悬浮、丙球漂浮，如图所示，下列说法中正确的是（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251710" cy="1032510"/>
            <wp:effectExtent l="0" t="0" r="15240" b="1524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8"/>
                    <pic:cNvPicPr>
                      <a:picLocks noChangeAspect="1"/>
                    </pic:cNvPicPr>
                  </pic:nvPicPr>
                  <pic:blipFill>
                    <a:blip xmlns:r="http://schemas.openxmlformats.org/officeDocument/2006/relationships" r:embed="rId11"/>
                    <a:stretch>
                      <a:fillRect/>
                    </a:stretch>
                  </pic:blipFill>
                  <pic:spPr>
                    <a:xfrm>
                      <a:off x="0" y="0"/>
                      <a:ext cx="2252133" cy="1032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A．三个小球的质量大小关系是 m</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B．三个小球受到的浮力大小关系是 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C．三个小球的密度大小关系是ρ</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丙</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D．三个烧杯中的水对烧杯底部的压强大小关系是p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丙</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下列叙述中 ,举重运动员对杠铃做了功的是（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A．使劲抓杠铃但没有举起来</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B．举着杠铃在水平地面行走</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C．将杠铃从地面举过头顶</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D．举着杠铃原地静止不动</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12"/>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图中的两个容器中盛有同种相同质量的液体，容器底部受到液体的压强分别为P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，容器底部受到液体的压力分别为F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则（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drawing>
          <wp:inline distT="0" distB="0" distL="0" distR="0">
            <wp:extent cx="1456055" cy="1286510"/>
            <wp:effectExtent l="0" t="0" r="10795" b="889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pic:cNvPicPr>
                  </pic:nvPicPr>
                  <pic:blipFill>
                    <a:blip xmlns:r="http://schemas.openxmlformats.org/officeDocument/2006/relationships" r:embed="rId13"/>
                    <a:stretch>
                      <a:fillRect/>
                    </a:stretch>
                  </pic:blipFill>
                  <pic:spPr>
                    <a:xfrm>
                      <a:off x="0" y="0"/>
                      <a:ext cx="1456267" cy="1286933"/>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 xml:space="preserve">B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如图所示是谷爱凌在自由式滑雪大跳台中的精彩表现，下列说法正确的是（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388110"/>
            <wp:effectExtent l="0" t="0" r="12700" b="254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4"/>
                    <a:stretch>
                      <a:fillRect/>
                    </a:stretch>
                  </pic:blipFill>
                  <pic:spPr>
                    <a:xfrm>
                      <a:off x="0" y="0"/>
                      <a:ext cx="2082800" cy="1388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A．选手从静止开始下滑，说明力是维持物体运动状态的原因</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B．选手在空中完成旋转动作时重力消失</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C．选手落地后还要继续滑行一段距离是因为选手具有惯性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D．选手站立时，滑板对雪地的压力和雪地对滑板的支持力是一对平衡力</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15"/>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 的运输液体货物的槽车，液体上有气泡，当车向右开动时，气泡将向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运动；刹车，气泡将向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运动，其原因是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具有惯性。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778510"/>
            <wp:effectExtent l="0" t="0" r="15240" b="2540"/>
            <wp:docPr id="58" name="图片 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pic:cNvPicPr>
                      <a:picLocks noChangeAspect="1"/>
                    </pic:cNvPicPr>
                  </pic:nvPicPr>
                  <pic:blipFill>
                    <a:blip xmlns:r="http://schemas.openxmlformats.org/officeDocument/2006/relationships" r:embed="rId16"/>
                    <a:stretch>
                      <a:fillRect/>
                    </a:stretch>
                  </pic:blipFill>
                  <pic:spPr>
                    <a:xfrm>
                      <a:off x="0" y="0"/>
                      <a:ext cx="1337733" cy="778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如图甲所示，两个完全相同的木块A和B叠放在水平桌面上，每个木块的质量5 kg，在16 N的水平拉力F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作用下，A、B一起向右做匀速直线运动，此时A对B的支持力大小为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N。如图乙所示，若将A、B木块紧靠着放在水平桌面上，用水平力F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推A使它们一起也向右做匀速直线运动，则F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200400" cy="948055"/>
            <wp:effectExtent l="0" t="0" r="0" b="4445"/>
            <wp:docPr id="1" name="图片 1" descr="图片_x0020_19248583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924858348"/>
                    <pic:cNvPicPr>
                      <a:picLocks noChangeAspect="1"/>
                    </pic:cNvPicPr>
                  </pic:nvPicPr>
                  <pic:blipFill>
                    <a:blip xmlns:r="http://schemas.openxmlformats.org/officeDocument/2006/relationships" r:embed="rId17"/>
                    <a:stretch>
                      <a:fillRect/>
                    </a:stretch>
                  </pic:blipFill>
                  <pic:spPr>
                    <a:xfrm>
                      <a:off x="0" y="0"/>
                      <a:ext cx="3200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轻质木杆AB可以绕O点转动，OA∶OB＝3∶1，A端细线下挂300N的重物静止在水平地面上，若使木杆保持水平位置，且重物对水平地面的压力为零，在B点要用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N的力竖直向下拉。此木杆为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（填“省力”或“费力”或“等臂”）杠杆。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下面列举了一些应用物理知识的实例：a．刀用久了磨一磨再用；b．刀的把柄一般都做得较粗大一些；c．汽车行驶一段时间后须换机油；d．在乒兵球比赛中，运动员常用干布抹乒兵球；e．货车运载货物时不能装得太高，且要用绳子绑紧；f．掷铁饼时，运动员先猛转几圈才让铁饼出手。其中属于减小压强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；属于增大摩擦的应用是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；利用惯性的应用是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。(填序号)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sz w:val="22"/>
          <w:lang w:eastAsia="zh-CN"/>
        </w:rPr>
        <w:t>6、</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如图所示，强力吸盘挂钩吊起两块砖头而不滑落，每块砖的质量约为2.5kg，吸盘与墙壁的接触面为35cm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，当时的大气压为1´10</w:t>
      </w:r>
      <w:r>
        <w:rPr>
          <w:rFonts w:ascii="宋体" w:eastAsia="宋体" w:hAnsi="宋体" w:cs="宋体" w:hint="eastAsia"/>
          <w:color w:val="000000" w:themeColor="text1"/>
          <w:sz w:val="22"/>
          <w:vertAlign w:val="superscript"/>
          <w14:textFill>
            <w14:solidFill>
              <w14:schemeClr w14:val="tx1"/>
            </w14:solidFill>
          </w14:textFill>
        </w:rPr>
        <w:t>5</w:t>
      </w:r>
      <w:r>
        <w:rPr>
          <w:rFonts w:ascii="宋体" w:eastAsia="宋体" w:hAnsi="宋体" w:cs="宋体" w:hint="eastAsia"/>
          <w:color w:val="000000" w:themeColor="text1"/>
          <w:sz w:val="22"/>
          <w14:textFill>
            <w14:solidFill>
              <w14:schemeClr w14:val="tx1"/>
            </w14:solidFill>
          </w14:textFill>
        </w:rPr>
        <w:t>Pa，两块砖的总重力是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N；墙壁对吸盘的摩擦力为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N，吸盘受到的大气压力是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N；若大气压增加，墙壁对吸盘的摩擦力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1032510"/>
            <wp:effectExtent l="0" t="0" r="0" b="15240"/>
            <wp:docPr id="20" name="图片 20" descr="图片_x0020_100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05"/>
                    <pic:cNvPicPr>
                      <a:picLocks noChangeAspect="1"/>
                    </pic:cNvPicPr>
                  </pic:nvPicPr>
                  <pic:blipFill>
                    <a:blip xmlns:r="http://schemas.openxmlformats.org/officeDocument/2006/relationships" r:embed="rId18"/>
                    <a:stretch>
                      <a:fillRect/>
                    </a:stretch>
                  </pic:blipFill>
                  <pic:spPr>
                    <a:xfrm>
                      <a:off x="0" y="0"/>
                      <a:ext cx="1219200" cy="1032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如图所示，用平行于斜面、大小为2.5N的拉力F，将重为3.6 N的物体从斜面底端匀速拉至顶端，如果机械效率是72%，则斜面高度为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78455" cy="1286510"/>
            <wp:effectExtent l="0" t="0" r="17145" b="8890"/>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pic:cNvPicPr>
                  </pic:nvPicPr>
                  <pic:blipFill>
                    <a:blip xmlns:r="http://schemas.openxmlformats.org/officeDocument/2006/relationships" r:embed="rId19"/>
                    <a:stretch>
                      <a:fillRect/>
                    </a:stretch>
                  </pic:blipFill>
                  <pic:spPr>
                    <a:xfrm>
                      <a:off x="0" y="0"/>
                      <a:ext cx="2878667"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中山舰是“浓缩了中国现代史“的一代名舰，其排水量780t,长64.48m,宽8.99m,它在安全航行中受到的最大浮力为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N.1938年中山舰在长江被日军击中，沉入19m深的江底，则沉没后的中山舰舰底受到水的压强是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Pa(g取10N/kg)</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20"/>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用天平测量某实心物块的质量，天平右盘中的砝码及游码的示数如图甲。把该物块放入盛有液体的烧杯中，物块恰好处于悬浮状态，如图乙所示。已知液体密度为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3pt;height:20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，则物块受到的浮力为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6" type="#_x0000_t75" style="width:13pt;height:14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319655" cy="1100455"/>
            <wp:effectExtent l="0" t="0" r="4445" b="4445"/>
            <wp:docPr id="65" name="图片 65" descr="图片_x0020_1000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5" descr="图片_x0020_100004"/>
                    <pic:cNvPicPr>
                      <a:picLocks noChangeAspect="1"/>
                    </pic:cNvPicPr>
                  </pic:nvPicPr>
                  <pic:blipFill>
                    <a:blip xmlns:r="http://schemas.openxmlformats.org/officeDocument/2006/relationships" r:embed="rId25"/>
                    <a:stretch>
                      <a:fillRect/>
                    </a:stretch>
                  </pic:blipFill>
                  <pic:spPr>
                    <a:xfrm>
                      <a:off x="0" y="0"/>
                      <a:ext cx="2319867" cy="1100667"/>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如图所示，面积为1m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的水平桌面的正中央放着一个底面积为1200cm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，重为30N的圆形鱼缸。鱼缸内装有深0.2m，质量为27kg的水。求（ρ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取1.0×10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20800" cy="676910"/>
            <wp:effectExtent l="0" t="0" r="12700" b="889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26"/>
                    <a:stretch>
                      <a:fillRect/>
                    </a:stretch>
                  </pic:blipFill>
                  <pic:spPr>
                    <a:xfrm>
                      <a:off x="0" y="0"/>
                      <a:ext cx="1320800" cy="6773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（1）鱼缸底部受到的水的压强；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（2）水对鱼缸底部的压力；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（3）鱼缸对桌面产生的压强。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容积为1×10</w:t>
      </w:r>
      <w:r>
        <w:rPr>
          <w:rFonts w:ascii="宋体" w:eastAsia="宋体" w:hAnsi="宋体" w:cs="宋体" w:hint="eastAsia"/>
          <w:color w:val="000000" w:themeColor="text1"/>
          <w:sz w:val="22"/>
          <w:vertAlign w:val="superscript"/>
          <w14:textFill>
            <w14:solidFill>
              <w14:schemeClr w14:val="tx1"/>
            </w14:solidFill>
          </w14:textFill>
        </w:rPr>
        <w:t xml:space="preserve">-2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的密封簿（铁皮体积忽略不算）铁桶重10N，用它装满密度为0.8×10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的植物油。求：（g=10N/kg, l×10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（1）桶内植物油的重力；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（2）用手把这个装满植物油的铁桶完全漫没在水中，铁桶受到的浮力；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（3）根据物体的浮沉条件，判断放手后它在水中的浮沉情况；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月球对物体的引力只有地球上物体所受重力的 </w:t>
      </w:r>
      <w:r>
        <w:rPr>
          <w:rFonts w:ascii="宋体" w:eastAsia="宋体" w:hAnsi="宋体" w:cs="宋体" w:hint="eastAsia"/>
          <w:color w:val="000000" w:themeColor="text1"/>
          <w:sz w:val="22"/>
          <w14:textFill>
            <w14:solidFill>
              <w14:schemeClr w14:val="tx1"/>
            </w14:solidFill>
          </w14:textFill>
        </w:rPr>
        <w:object>
          <v:shape id="_x0000_i1027" type="#_x0000_t75" style="width:11pt;height:31pt" o:ole="" coordsize="21600,21600" o:preferrelative="t" filled="f" stroked="f">
            <v:stroke joinstyle="miter"/>
            <v:imagedata r:id="rId27" o:title=""/>
            <o:lock v:ext="edit" aspectratio="f"/>
            <w10:anchorlock/>
          </v:shape>
          <o:OLEObject Type="Embed" ProgID="Equation.DSMT4" ShapeID="_x0000_i1027" DrawAspect="Content" ObjectID="_1468075727" r:id="rId28"/>
        </w:object>
      </w:r>
      <w:r>
        <w:rPr>
          <w:rFonts w:ascii="宋体" w:eastAsia="宋体" w:hAnsi="宋体" w:cs="宋体" w:hint="eastAsia"/>
          <w:color w:val="000000" w:themeColor="text1"/>
          <w:sz w:val="22"/>
          <w14:textFill>
            <w14:solidFill>
              <w14:schemeClr w14:val="tx1"/>
            </w14:solidFill>
          </w14:textFill>
        </w:rPr>
        <w:t xml:space="preserve"> ，在地球上用弹簧测力计称得物重是15N，问这一物体在月球上称重，物重是多少？质量是多少？（g=10N/kg）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甲为小明同学“探究牛顿第一定律”的实验装置。实验中小明先后三次将同一小车放在同一斜面上的同一高度，然后分别用不同的力推了一下小车，使其沿斜面向下运动，逐渐减小水平面的粗糙程度，观察小车运动的距离，从而得出力和运动的关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66055" cy="2353310"/>
            <wp:effectExtent l="0" t="0" r="10795" b="8890"/>
            <wp:docPr id="91" name="图片 91" descr="图片_x0020_1883041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91" descr="图片_x0020_1883041781"/>
                    <pic:cNvPicPr>
                      <a:picLocks noChangeAspect="1"/>
                    </pic:cNvPicPr>
                  </pic:nvPicPr>
                  <pic:blipFill>
                    <a:blip xmlns:r="http://schemas.openxmlformats.org/officeDocument/2006/relationships" r:embed="rId29"/>
                    <a:stretch>
                      <a:fillRect/>
                    </a:stretch>
                  </pic:blipFill>
                  <pic:spPr>
                    <a:xfrm>
                      <a:off x="0" y="0"/>
                      <a:ext cx="5266266" cy="23537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（1）小明在实验操作中有一处明显的错误是（不要求解释错误的原因）：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（2）实验中每次均让小车从斜面顶端由静止滑下的目的是：使小车每次在水平面上开始滑行时速度大小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（选填“相等”或“不相等”）；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（3）实验中发现：小车在毛巾表面上滑行的距离最短，在木板上滑行的距离最远，说明小车受到的阻力越小，速度减小得越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（选填“快”或“慢”）；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（4）推理：本实验中，如果小车在水平面上滑行时受到的阻力为零，它将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（5）在此基础上，牛顿总结了伽利略等人的研究成果概括出牛顿第一定律，请问：牛顿第一定律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（选填“能”或“不能”）直接由实验得出；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（6）实验中，若小车在棉布、木板表面克服阻力做功的功率分别是P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（选填“&gt;”“=”或“&lt;”）；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（7）如图乙所示，让小车分别从斜面不同高度处由静止滑下撞击木块，观察到木块被推动的距离不同，得出物体的动能与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有关。   </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小芳同学在探究影响浮力大小的实验中将同一物体分别按如图所示的步骤进行实验：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708400" cy="1422400"/>
            <wp:effectExtent l="0" t="0" r="6350" b="6350"/>
            <wp:docPr id="33" name="图片 33" descr="图片_x0020_59637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descr="图片_x0020_59637005"/>
                    <pic:cNvPicPr>
                      <a:picLocks noChangeAspect="1"/>
                    </pic:cNvPicPr>
                  </pic:nvPicPr>
                  <pic:blipFill>
                    <a:blip xmlns:r="http://schemas.openxmlformats.org/officeDocument/2006/relationships" r:embed="rId30"/>
                    <a:stretch>
                      <a:fillRect/>
                    </a:stretch>
                  </pic:blipFill>
                  <pic:spPr>
                    <a:xfrm>
                      <a:off x="0" y="0"/>
                      <a:ext cx="3708400"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（1）物体所受重力为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（2）物体浸没在水中受到的浮力为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N；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（3）通过比较B、C、D三幅图，得出：浮力的大小与浸在液体中的深度有关的结论，对此结论你认为是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（填“正确”或“错误”）的.理由是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（4）根据已有条件，请你求出E图中弹簧秤的示数是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N（g取10N/kg，ρ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=0.8×10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（5）（拓展）实验中所用物体的密度ρ=</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g/cm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，若烧杯的底面积为200cm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，则物体全部放入水中后烧杯底部所受到的水的压强增加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Pa。   </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B</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【解析】</w:t>
      </w:r>
      <w:r>
        <w:rPr>
          <w:rFonts w:ascii="宋体" w:eastAsia="宋体" w:hAnsi="宋体" w:cs="宋体" w:hint="eastAsia"/>
          <w:color w:val="000000" w:themeColor="text1"/>
          <w:sz w:val="22"/>
          <w14:textFill>
            <w14:solidFill>
              <w14:schemeClr w14:val="tx1"/>
            </w14:solidFill>
          </w14:textFill>
        </w:rPr>
        <w:t>【解答】A．存水杯存的是同种液体，当液体不流动时，两部分的液面高度相同，从图中存水杯的一侧可以看出，容器上部开口下部连通，运用了连通器的原理，A正确，不符合题意；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B．液体的沸点随气压的增大而升高，煮食物时高压锅内的气压比普通锅内的气压高，所以高压锅内水的沸点高，饭菜熟的快，B错误，符合题意；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C．将一纸条放在嘴边，用力从纸条上方吹气，因为纸条上方的空气流速大，压强小，纸条下方的空气流速小，压强大，纸条受到一个竖直向上的压力差，所以纸条就飘起来，C正确，不符合题意；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D．蚊子的口器尖，在压力一定时，减小受力面积来增大压强，能吸食人血，D正确，不符合题意。</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故答案为：B。</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1" w:history="1">
        <w:r>
          <w:rPr>
            <w:rFonts w:ascii="SimSun" w:eastAsia="SimSun" w:hAnsi="SimSun" w:cs="SimSun"/>
            <w:b/>
            <w:bCs/>
            <w:color w:val="0000EE"/>
            <w:kern w:val="0"/>
            <w:sz w:val="30"/>
            <w:szCs w:val="30"/>
            <w:u w:val="single" w:color="0000EE"/>
          </w:rPr>
          <w:t>https://d.book118.com/247062132150006035</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B1283A"/>
    <w:rsid w:val="59B128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wmf" /><Relationship Id="rId28" Type="http://schemas.openxmlformats.org/officeDocument/2006/relationships/oleObject" Target="embeddings/oleObject3.bin" /><Relationship Id="rId29" Type="http://schemas.openxmlformats.org/officeDocument/2006/relationships/image" Target="media/image23.png" /><Relationship Id="rId3" Type="http://schemas.openxmlformats.org/officeDocument/2006/relationships/fontTable" Target="fontTable.xml" /><Relationship Id="rId30" Type="http://schemas.openxmlformats.org/officeDocument/2006/relationships/image" Target="media/image24.png" /><Relationship Id="rId31" Type="http://schemas.openxmlformats.org/officeDocument/2006/relationships/hyperlink" Target="https://d.book118.com/247062132150006035" TargetMode="External" /><Relationship Id="rId32" Type="http://schemas.openxmlformats.org/officeDocument/2006/relationships/theme" Target="theme/theme1.xml" /><Relationship Id="rId33"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12</Pages>
  <Words>117</Words>
  <Characters>672</Characters>
  <Application>Microsoft Office Word</Application>
  <DocSecurity>0</DocSecurity>
  <Lines>5</Lines>
  <Paragraphs>1</Paragraphs>
  <ScaleCrop>false</ScaleCrop>
  <Company/>
  <LinksUpToDate>false</LinksUpToDate>
  <CharactersWithSpaces>788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2023-11-17T21:53:21Z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E030AE95DA1840718A657F4DCC722E19_11</vt:lpwstr>
  </property>
  <property fmtid="{D5CDD505-2E9C-101B-9397-08002B2CF9AE}" pid="3" name="KSOProductBuildVer">
    <vt:lpwstr>2052-11.1.0.14309</vt:lpwstr>
  </property>
</Properties>
</file>