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搅墨棒项目计划设计方案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5" w:history="1">
        <w:r>
          <w:rPr>
            <w:rFonts w:ascii="仿宋" w:eastAsia="仿宋" w:hAnsi="仿宋" w:cs="仿宋" w:hint="eastAsia"/>
            <w:lang w:eastAsia="zh-CN"/>
          </w:rPr>
          <w:t>前言</w:t>
        </w:r>
        <w:r>
          <w:tab/>
        </w:r>
        <w:r>
          <w:fldChar w:fldCharType="begin"/>
        </w:r>
        <w:r>
          <w:instrText xml:space="preserve"> PAGEREF _Toc10805 \h </w:instrText>
        </w:r>
        <w:r>
          <w:fldChar w:fldCharType="separate"/>
        </w:r>
        <w:r>
          <w:t>3</w:t>
        </w:r>
        <w:r>
          <w:fldChar w:fldCharType="end"/>
        </w:r>
      </w:hyperlink>
    </w:p>
    <w:p>
      <w:pPr>
        <w:pStyle w:val="TOC1"/>
        <w:tabs>
          <w:tab w:val="right" w:leader="dot" w:pos="8306"/>
        </w:tabs>
      </w:pPr>
      <w:hyperlink w:anchor="_Toc30245" w:history="1">
        <w:r>
          <w:rPr>
            <w:rFonts w:ascii="仿宋" w:eastAsia="仿宋" w:hAnsi="仿宋" w:cs="仿宋" w:hint="eastAsia"/>
            <w:lang w:eastAsia="zh-CN"/>
          </w:rPr>
          <w:t>一、搅墨棒项目可持续发展</w:t>
        </w:r>
        <w:r>
          <w:tab/>
        </w:r>
        <w:r>
          <w:fldChar w:fldCharType="begin"/>
        </w:r>
        <w:r>
          <w:instrText xml:space="preserve"> PAGEREF _Toc30245 \h </w:instrText>
        </w:r>
        <w:r>
          <w:fldChar w:fldCharType="separate"/>
        </w:r>
        <w:r>
          <w:t>3</w:t>
        </w:r>
        <w:r>
          <w:fldChar w:fldCharType="end"/>
        </w:r>
      </w:hyperlink>
    </w:p>
    <w:p>
      <w:pPr>
        <w:pStyle w:val="TOC2"/>
        <w:tabs>
          <w:tab w:val="right" w:leader="dot" w:pos="8306"/>
        </w:tabs>
      </w:pPr>
      <w:hyperlink w:anchor="_Toc21426" w:history="1">
        <w:r>
          <w:rPr>
            <w:rFonts w:ascii="仿宋" w:eastAsia="仿宋" w:hAnsi="仿宋" w:cs="仿宋" w:hint="eastAsia"/>
            <w:lang w:eastAsia="zh-CN"/>
          </w:rPr>
          <w:t>(一)、可持续战略与实践</w:t>
        </w:r>
        <w:r>
          <w:tab/>
        </w:r>
        <w:r>
          <w:fldChar w:fldCharType="begin"/>
        </w:r>
        <w:r>
          <w:instrText xml:space="preserve"> PAGEREF _Toc21426 \h </w:instrText>
        </w:r>
        <w:r>
          <w:fldChar w:fldCharType="separate"/>
        </w:r>
        <w:r>
          <w:t>3</w:t>
        </w:r>
        <w:r>
          <w:fldChar w:fldCharType="end"/>
        </w:r>
      </w:hyperlink>
    </w:p>
    <w:p>
      <w:pPr>
        <w:pStyle w:val="TOC2"/>
        <w:tabs>
          <w:tab w:val="right" w:leader="dot" w:pos="8306"/>
        </w:tabs>
      </w:pPr>
      <w:hyperlink w:anchor="_Toc2978" w:history="1">
        <w:r>
          <w:rPr>
            <w:rFonts w:ascii="仿宋" w:eastAsia="仿宋" w:hAnsi="仿宋" w:cs="仿宋" w:hint="eastAsia"/>
            <w:lang w:eastAsia="zh-CN"/>
          </w:rPr>
          <w:t>(二)、环保与社会责任</w:t>
        </w:r>
        <w:r>
          <w:tab/>
        </w:r>
        <w:r>
          <w:fldChar w:fldCharType="begin"/>
        </w:r>
        <w:r>
          <w:instrText xml:space="preserve"> PAGEREF _Toc2978 \h </w:instrText>
        </w:r>
        <w:r>
          <w:fldChar w:fldCharType="separate"/>
        </w:r>
        <w:r>
          <w:t>4</w:t>
        </w:r>
        <w:r>
          <w:fldChar w:fldCharType="end"/>
        </w:r>
      </w:hyperlink>
    </w:p>
    <w:p>
      <w:pPr>
        <w:pStyle w:val="TOC1"/>
        <w:tabs>
          <w:tab w:val="right" w:leader="dot" w:pos="8306"/>
        </w:tabs>
      </w:pPr>
      <w:hyperlink w:anchor="_Toc29692" w:history="1">
        <w:r>
          <w:rPr>
            <w:rFonts w:ascii="仿宋" w:eastAsia="仿宋" w:hAnsi="仿宋" w:cs="仿宋" w:hint="eastAsia"/>
            <w:lang w:eastAsia="zh-CN"/>
          </w:rPr>
          <w:t>二、搅墨棒项目土建工程</w:t>
        </w:r>
        <w:r>
          <w:tab/>
        </w:r>
        <w:r>
          <w:fldChar w:fldCharType="begin"/>
        </w:r>
        <w:r>
          <w:instrText xml:space="preserve"> PAGEREF _Toc29692 \h </w:instrText>
        </w:r>
        <w:r>
          <w:fldChar w:fldCharType="separate"/>
        </w:r>
        <w:r>
          <w:t>5</w:t>
        </w:r>
        <w:r>
          <w:fldChar w:fldCharType="end"/>
        </w:r>
      </w:hyperlink>
    </w:p>
    <w:p>
      <w:pPr>
        <w:pStyle w:val="TOC2"/>
        <w:tabs>
          <w:tab w:val="right" w:leader="dot" w:pos="8306"/>
        </w:tabs>
      </w:pPr>
      <w:hyperlink w:anchor="_Toc17570" w:history="1">
        <w:r>
          <w:rPr>
            <w:rFonts w:ascii="仿宋" w:eastAsia="仿宋" w:hAnsi="仿宋" w:cs="仿宋" w:hint="eastAsia"/>
            <w:lang w:eastAsia="zh-CN"/>
          </w:rPr>
          <w:t>(一)、建筑工程设计原则</w:t>
        </w:r>
        <w:r>
          <w:tab/>
        </w:r>
        <w:r>
          <w:fldChar w:fldCharType="begin"/>
        </w:r>
        <w:r>
          <w:instrText xml:space="preserve"> PAGEREF _Toc17570 \h </w:instrText>
        </w:r>
        <w:r>
          <w:fldChar w:fldCharType="separate"/>
        </w:r>
        <w:r>
          <w:t>5</w:t>
        </w:r>
        <w:r>
          <w:fldChar w:fldCharType="end"/>
        </w:r>
      </w:hyperlink>
    </w:p>
    <w:p>
      <w:pPr>
        <w:pStyle w:val="TOC2"/>
        <w:tabs>
          <w:tab w:val="right" w:leader="dot" w:pos="8306"/>
        </w:tabs>
      </w:pPr>
      <w:hyperlink w:anchor="_Toc18174" w:history="1">
        <w:r>
          <w:rPr>
            <w:rFonts w:ascii="仿宋" w:eastAsia="仿宋" w:hAnsi="仿宋" w:cs="仿宋" w:hint="eastAsia"/>
            <w:lang w:eastAsia="zh-CN"/>
          </w:rPr>
          <w:t>(二)、土建工程设计年限及安全等级</w:t>
        </w:r>
        <w:r>
          <w:tab/>
        </w:r>
        <w:r>
          <w:fldChar w:fldCharType="begin"/>
        </w:r>
        <w:r>
          <w:instrText xml:space="preserve"> PAGEREF _Toc18174 \h </w:instrText>
        </w:r>
        <w:r>
          <w:fldChar w:fldCharType="separate"/>
        </w:r>
        <w:r>
          <w:t>6</w:t>
        </w:r>
        <w:r>
          <w:fldChar w:fldCharType="end"/>
        </w:r>
      </w:hyperlink>
    </w:p>
    <w:p>
      <w:pPr>
        <w:pStyle w:val="TOC2"/>
        <w:tabs>
          <w:tab w:val="right" w:leader="dot" w:pos="8306"/>
        </w:tabs>
      </w:pPr>
      <w:hyperlink w:anchor="_Toc28334" w:history="1">
        <w:r>
          <w:rPr>
            <w:rFonts w:ascii="仿宋" w:eastAsia="仿宋" w:hAnsi="仿宋" w:cs="仿宋" w:hint="eastAsia"/>
            <w:lang w:eastAsia="zh-CN"/>
          </w:rPr>
          <w:t>(三)、建筑工程设计总体要求</w:t>
        </w:r>
        <w:r>
          <w:tab/>
        </w:r>
        <w:r>
          <w:fldChar w:fldCharType="begin"/>
        </w:r>
        <w:r>
          <w:instrText xml:space="preserve"> PAGEREF _Toc28334 \h </w:instrText>
        </w:r>
        <w:r>
          <w:fldChar w:fldCharType="separate"/>
        </w:r>
        <w:r>
          <w:t>7</w:t>
        </w:r>
        <w:r>
          <w:fldChar w:fldCharType="end"/>
        </w:r>
      </w:hyperlink>
    </w:p>
    <w:p>
      <w:pPr>
        <w:pStyle w:val="TOC2"/>
        <w:tabs>
          <w:tab w:val="right" w:leader="dot" w:pos="8306"/>
        </w:tabs>
      </w:pPr>
      <w:hyperlink w:anchor="_Toc2118" w:history="1">
        <w:r>
          <w:rPr>
            <w:rFonts w:ascii="仿宋" w:eastAsia="仿宋" w:hAnsi="仿宋" w:cs="仿宋" w:hint="eastAsia"/>
            <w:lang w:eastAsia="zh-CN"/>
          </w:rPr>
          <w:t>(四)、土建工程建设指标</w:t>
        </w:r>
        <w:r>
          <w:tab/>
        </w:r>
        <w:r>
          <w:fldChar w:fldCharType="begin"/>
        </w:r>
        <w:r>
          <w:instrText xml:space="preserve"> PAGEREF _Toc2118 \h </w:instrText>
        </w:r>
        <w:r>
          <w:fldChar w:fldCharType="separate"/>
        </w:r>
        <w:r>
          <w:t>8</w:t>
        </w:r>
        <w:r>
          <w:fldChar w:fldCharType="end"/>
        </w:r>
      </w:hyperlink>
    </w:p>
    <w:p>
      <w:pPr>
        <w:pStyle w:val="TOC1"/>
        <w:tabs>
          <w:tab w:val="right" w:leader="dot" w:pos="8306"/>
        </w:tabs>
      </w:pPr>
      <w:hyperlink w:anchor="_Toc29364" w:history="1">
        <w:r>
          <w:rPr>
            <w:rFonts w:ascii="仿宋" w:eastAsia="仿宋" w:hAnsi="仿宋" w:cs="仿宋" w:hint="eastAsia"/>
            <w:lang w:eastAsia="zh-CN"/>
          </w:rPr>
          <w:t>三、搅墨棒项目概论</w:t>
        </w:r>
        <w:r>
          <w:tab/>
        </w:r>
        <w:r>
          <w:fldChar w:fldCharType="begin"/>
        </w:r>
        <w:r>
          <w:instrText xml:space="preserve"> PAGEREF _Toc29364 \h </w:instrText>
        </w:r>
        <w:r>
          <w:fldChar w:fldCharType="separate"/>
        </w:r>
        <w:r>
          <w:t>8</w:t>
        </w:r>
        <w:r>
          <w:fldChar w:fldCharType="end"/>
        </w:r>
      </w:hyperlink>
    </w:p>
    <w:p>
      <w:pPr>
        <w:pStyle w:val="TOC2"/>
        <w:tabs>
          <w:tab w:val="right" w:leader="dot" w:pos="8306"/>
        </w:tabs>
      </w:pPr>
      <w:hyperlink w:anchor="_Toc4664" w:history="1">
        <w:r>
          <w:rPr>
            <w:rFonts w:ascii="仿宋" w:eastAsia="仿宋" w:hAnsi="仿宋" w:cs="仿宋" w:hint="eastAsia"/>
            <w:lang w:eastAsia="zh-CN"/>
          </w:rPr>
          <w:t>(一)、搅墨棒项目概况</w:t>
        </w:r>
        <w:r>
          <w:tab/>
        </w:r>
        <w:r>
          <w:fldChar w:fldCharType="begin"/>
        </w:r>
        <w:r>
          <w:instrText xml:space="preserve"> PAGEREF _Toc4664 \h </w:instrText>
        </w:r>
        <w:r>
          <w:fldChar w:fldCharType="separate"/>
        </w:r>
        <w:r>
          <w:t>8</w:t>
        </w:r>
        <w:r>
          <w:fldChar w:fldCharType="end"/>
        </w:r>
      </w:hyperlink>
    </w:p>
    <w:p>
      <w:pPr>
        <w:pStyle w:val="TOC2"/>
        <w:tabs>
          <w:tab w:val="right" w:leader="dot" w:pos="8306"/>
        </w:tabs>
      </w:pPr>
      <w:hyperlink w:anchor="_Toc18933" w:history="1">
        <w:r>
          <w:rPr>
            <w:rFonts w:ascii="仿宋" w:eastAsia="仿宋" w:hAnsi="仿宋" w:cs="仿宋" w:hint="eastAsia"/>
            <w:lang w:eastAsia="zh-CN"/>
          </w:rPr>
          <w:t>(二)、搅墨棒项目目标</w:t>
        </w:r>
        <w:r>
          <w:tab/>
        </w:r>
        <w:r>
          <w:fldChar w:fldCharType="begin"/>
        </w:r>
        <w:r>
          <w:instrText xml:space="preserve"> PAGEREF _Toc18933 \h </w:instrText>
        </w:r>
        <w:r>
          <w:fldChar w:fldCharType="separate"/>
        </w:r>
        <w:r>
          <w:t>10</w:t>
        </w:r>
        <w:r>
          <w:fldChar w:fldCharType="end"/>
        </w:r>
      </w:hyperlink>
    </w:p>
    <w:p>
      <w:pPr>
        <w:pStyle w:val="TOC2"/>
        <w:tabs>
          <w:tab w:val="right" w:leader="dot" w:pos="8306"/>
        </w:tabs>
      </w:pPr>
      <w:hyperlink w:anchor="_Toc2003" w:history="1">
        <w:r>
          <w:rPr>
            <w:rFonts w:ascii="仿宋" w:eastAsia="仿宋" w:hAnsi="仿宋" w:cs="仿宋" w:hint="eastAsia"/>
            <w:lang w:eastAsia="zh-CN"/>
          </w:rPr>
          <w:t>(三)、搅墨棒项目提出的理由</w:t>
        </w:r>
        <w:r>
          <w:tab/>
        </w:r>
        <w:r>
          <w:fldChar w:fldCharType="begin"/>
        </w:r>
        <w:r>
          <w:instrText xml:space="preserve"> PAGEREF _Toc2003 \h </w:instrText>
        </w:r>
        <w:r>
          <w:fldChar w:fldCharType="separate"/>
        </w:r>
        <w:r>
          <w:t>11</w:t>
        </w:r>
        <w:r>
          <w:fldChar w:fldCharType="end"/>
        </w:r>
      </w:hyperlink>
    </w:p>
    <w:p>
      <w:pPr>
        <w:pStyle w:val="TOC2"/>
        <w:tabs>
          <w:tab w:val="right" w:leader="dot" w:pos="8306"/>
        </w:tabs>
      </w:pPr>
      <w:hyperlink w:anchor="_Toc26412" w:history="1">
        <w:r>
          <w:rPr>
            <w:rFonts w:ascii="仿宋" w:eastAsia="仿宋" w:hAnsi="仿宋" w:cs="仿宋" w:hint="eastAsia"/>
            <w:lang w:eastAsia="zh-CN"/>
          </w:rPr>
          <w:t>(四)、搅墨棒项目意义</w:t>
        </w:r>
        <w:r>
          <w:tab/>
        </w:r>
        <w:r>
          <w:fldChar w:fldCharType="begin"/>
        </w:r>
        <w:r>
          <w:instrText xml:space="preserve"> PAGEREF _Toc26412 \h </w:instrText>
        </w:r>
        <w:r>
          <w:fldChar w:fldCharType="separate"/>
        </w:r>
        <w:r>
          <w:t>13</w:t>
        </w:r>
        <w:r>
          <w:fldChar w:fldCharType="end"/>
        </w:r>
      </w:hyperlink>
    </w:p>
    <w:p>
      <w:pPr>
        <w:pStyle w:val="TOC2"/>
        <w:tabs>
          <w:tab w:val="right" w:leader="dot" w:pos="8306"/>
        </w:tabs>
      </w:pPr>
      <w:hyperlink w:anchor="_Toc26039" w:history="1">
        <w:r>
          <w:rPr>
            <w:rFonts w:ascii="仿宋" w:eastAsia="仿宋" w:hAnsi="仿宋" w:cs="仿宋" w:hint="eastAsia"/>
            <w:lang w:eastAsia="zh-CN"/>
          </w:rPr>
          <w:t>(五)、搅墨棒项目背景</w:t>
        </w:r>
        <w:r>
          <w:tab/>
        </w:r>
        <w:r>
          <w:fldChar w:fldCharType="begin"/>
        </w:r>
        <w:r>
          <w:instrText xml:space="preserve"> PAGEREF _Toc26039 \h </w:instrText>
        </w:r>
        <w:r>
          <w:fldChar w:fldCharType="separate"/>
        </w:r>
        <w:r>
          <w:t>13</w:t>
        </w:r>
        <w:r>
          <w:fldChar w:fldCharType="end"/>
        </w:r>
      </w:hyperlink>
    </w:p>
    <w:p>
      <w:pPr>
        <w:pStyle w:val="TOC1"/>
        <w:tabs>
          <w:tab w:val="right" w:leader="dot" w:pos="8306"/>
        </w:tabs>
      </w:pPr>
      <w:hyperlink w:anchor="_Toc7680" w:history="1">
        <w:r>
          <w:rPr>
            <w:rFonts w:ascii="仿宋" w:eastAsia="仿宋" w:hAnsi="仿宋" w:cs="仿宋" w:hint="eastAsia"/>
            <w:lang w:eastAsia="zh-CN"/>
          </w:rPr>
          <w:t>四、工艺说明</w:t>
        </w:r>
        <w:r>
          <w:tab/>
        </w:r>
        <w:r>
          <w:fldChar w:fldCharType="begin"/>
        </w:r>
        <w:r>
          <w:instrText xml:space="preserve"> PAGEREF _Toc7680 \h </w:instrText>
        </w:r>
        <w:r>
          <w:fldChar w:fldCharType="separate"/>
        </w:r>
        <w:r>
          <w:t>14</w:t>
        </w:r>
        <w:r>
          <w:fldChar w:fldCharType="end"/>
        </w:r>
      </w:hyperlink>
    </w:p>
    <w:p>
      <w:pPr>
        <w:pStyle w:val="TOC2"/>
        <w:tabs>
          <w:tab w:val="right" w:leader="dot" w:pos="8306"/>
        </w:tabs>
      </w:pPr>
      <w:hyperlink w:anchor="_Toc31826" w:history="1">
        <w:r>
          <w:rPr>
            <w:rFonts w:ascii="仿宋" w:eastAsia="仿宋" w:hAnsi="仿宋" w:cs="仿宋" w:hint="eastAsia"/>
            <w:lang w:eastAsia="zh-CN"/>
          </w:rPr>
          <w:t>(一)、技术管理特点</w:t>
        </w:r>
        <w:r>
          <w:tab/>
        </w:r>
        <w:r>
          <w:fldChar w:fldCharType="begin"/>
        </w:r>
        <w:r>
          <w:instrText xml:space="preserve"> PAGEREF _Toc31826 \h </w:instrText>
        </w:r>
        <w:r>
          <w:fldChar w:fldCharType="separate"/>
        </w:r>
        <w:r>
          <w:t>14</w:t>
        </w:r>
        <w:r>
          <w:fldChar w:fldCharType="end"/>
        </w:r>
      </w:hyperlink>
    </w:p>
    <w:p>
      <w:pPr>
        <w:pStyle w:val="TOC2"/>
        <w:tabs>
          <w:tab w:val="right" w:leader="dot" w:pos="8306"/>
        </w:tabs>
      </w:pPr>
      <w:hyperlink w:anchor="_Toc8969" w:history="1">
        <w:r>
          <w:rPr>
            <w:rFonts w:ascii="仿宋" w:eastAsia="仿宋" w:hAnsi="仿宋" w:cs="仿宋" w:hint="eastAsia"/>
            <w:lang w:eastAsia="zh-CN"/>
          </w:rPr>
          <w:t>(二)、搅墨棒项目工艺技术设计方案</w:t>
        </w:r>
        <w:r>
          <w:tab/>
        </w:r>
        <w:r>
          <w:fldChar w:fldCharType="begin"/>
        </w:r>
        <w:r>
          <w:instrText xml:space="preserve"> PAGEREF _Toc8969 \h </w:instrText>
        </w:r>
        <w:r>
          <w:fldChar w:fldCharType="separate"/>
        </w:r>
        <w:r>
          <w:t>15</w:t>
        </w:r>
        <w:r>
          <w:fldChar w:fldCharType="end"/>
        </w:r>
      </w:hyperlink>
    </w:p>
    <w:p>
      <w:pPr>
        <w:pStyle w:val="TOC2"/>
        <w:tabs>
          <w:tab w:val="right" w:leader="dot" w:pos="8306"/>
        </w:tabs>
      </w:pPr>
      <w:hyperlink w:anchor="_Toc9295" w:history="1">
        <w:r>
          <w:rPr>
            <w:rFonts w:ascii="仿宋" w:eastAsia="仿宋" w:hAnsi="仿宋" w:cs="仿宋" w:hint="eastAsia"/>
            <w:lang w:eastAsia="zh-CN"/>
          </w:rPr>
          <w:t>(三)、设备选型方案</w:t>
        </w:r>
        <w:r>
          <w:tab/>
        </w:r>
        <w:r>
          <w:fldChar w:fldCharType="begin"/>
        </w:r>
        <w:r>
          <w:instrText xml:space="preserve"> PAGEREF _Toc9295 \h </w:instrText>
        </w:r>
        <w:r>
          <w:fldChar w:fldCharType="separate"/>
        </w:r>
        <w:r>
          <w:t>17</w:t>
        </w:r>
        <w:r>
          <w:fldChar w:fldCharType="end"/>
        </w:r>
      </w:hyperlink>
    </w:p>
    <w:p>
      <w:pPr>
        <w:pStyle w:val="TOC1"/>
        <w:tabs>
          <w:tab w:val="right" w:leader="dot" w:pos="8306"/>
        </w:tabs>
      </w:pPr>
      <w:hyperlink w:anchor="_Toc20714" w:history="1">
        <w:r>
          <w:rPr>
            <w:rFonts w:ascii="仿宋" w:eastAsia="仿宋" w:hAnsi="仿宋" w:cs="仿宋" w:hint="eastAsia"/>
            <w:lang w:eastAsia="zh-CN"/>
          </w:rPr>
          <w:t>五、市场分析、调研</w:t>
        </w:r>
        <w:r>
          <w:tab/>
        </w:r>
        <w:r>
          <w:fldChar w:fldCharType="begin"/>
        </w:r>
        <w:r>
          <w:instrText xml:space="preserve"> PAGEREF _Toc20714 \h </w:instrText>
        </w:r>
        <w:r>
          <w:fldChar w:fldCharType="separate"/>
        </w:r>
        <w:r>
          <w:t>18</w:t>
        </w:r>
        <w:r>
          <w:fldChar w:fldCharType="end"/>
        </w:r>
      </w:hyperlink>
    </w:p>
    <w:p>
      <w:pPr>
        <w:pStyle w:val="TOC2"/>
        <w:tabs>
          <w:tab w:val="right" w:leader="dot" w:pos="8306"/>
        </w:tabs>
      </w:pPr>
      <w:hyperlink w:anchor="_Toc18377" w:history="1">
        <w:r>
          <w:rPr>
            <w:rFonts w:ascii="仿宋" w:eastAsia="仿宋" w:hAnsi="仿宋" w:cs="仿宋" w:hint="eastAsia"/>
            <w:lang w:eastAsia="zh-CN"/>
          </w:rPr>
          <w:t>(一)、搅墨棒行业分析</w:t>
        </w:r>
        <w:r>
          <w:tab/>
        </w:r>
        <w:r>
          <w:fldChar w:fldCharType="begin"/>
        </w:r>
        <w:r>
          <w:instrText xml:space="preserve"> PAGEREF _Toc18377 \h </w:instrText>
        </w:r>
        <w:r>
          <w:fldChar w:fldCharType="separate"/>
        </w:r>
        <w:r>
          <w:t>18</w:t>
        </w:r>
        <w:r>
          <w:fldChar w:fldCharType="end"/>
        </w:r>
      </w:hyperlink>
    </w:p>
    <w:p>
      <w:pPr>
        <w:pStyle w:val="TOC2"/>
        <w:tabs>
          <w:tab w:val="right" w:leader="dot" w:pos="8306"/>
        </w:tabs>
      </w:pPr>
      <w:hyperlink w:anchor="_Toc844" w:history="1">
        <w:r>
          <w:rPr>
            <w:rFonts w:ascii="仿宋" w:eastAsia="仿宋" w:hAnsi="仿宋" w:cs="仿宋" w:hint="eastAsia"/>
            <w:lang w:eastAsia="zh-CN"/>
          </w:rPr>
          <w:t>(二)、搅墨棒市场分析预测</w:t>
        </w:r>
        <w:r>
          <w:tab/>
        </w:r>
        <w:r>
          <w:fldChar w:fldCharType="begin"/>
        </w:r>
        <w:r>
          <w:instrText xml:space="preserve"> PAGEREF _Toc844 \h </w:instrText>
        </w:r>
        <w:r>
          <w:fldChar w:fldCharType="separate"/>
        </w:r>
        <w:r>
          <w:t>19</w:t>
        </w:r>
        <w:r>
          <w:fldChar w:fldCharType="end"/>
        </w:r>
      </w:hyperlink>
    </w:p>
    <w:p>
      <w:pPr>
        <w:pStyle w:val="TOC1"/>
        <w:tabs>
          <w:tab w:val="right" w:leader="dot" w:pos="8306"/>
        </w:tabs>
      </w:pPr>
      <w:hyperlink w:anchor="_Toc28111" w:history="1">
        <w:r>
          <w:rPr>
            <w:rFonts w:ascii="仿宋" w:eastAsia="仿宋" w:hAnsi="仿宋" w:cs="仿宋" w:hint="eastAsia"/>
            <w:lang w:eastAsia="zh-CN"/>
          </w:rPr>
          <w:t>六、搅墨棒项目文档管理</w:t>
        </w:r>
        <w:r>
          <w:tab/>
        </w:r>
        <w:r>
          <w:fldChar w:fldCharType="begin"/>
        </w:r>
        <w:r>
          <w:instrText xml:space="preserve"> PAGEREF _Toc28111 \h </w:instrText>
        </w:r>
        <w:r>
          <w:fldChar w:fldCharType="separate"/>
        </w:r>
        <w:r>
          <w:t>19</w:t>
        </w:r>
        <w:r>
          <w:fldChar w:fldCharType="end"/>
        </w:r>
      </w:hyperlink>
    </w:p>
    <w:p>
      <w:pPr>
        <w:pStyle w:val="TOC2"/>
        <w:tabs>
          <w:tab w:val="right" w:leader="dot" w:pos="8306"/>
        </w:tabs>
      </w:pPr>
      <w:hyperlink w:anchor="_Toc7884" w:history="1">
        <w:r>
          <w:rPr>
            <w:rFonts w:ascii="仿宋" w:eastAsia="仿宋" w:hAnsi="仿宋" w:cs="仿宋" w:hint="eastAsia"/>
            <w:lang w:eastAsia="zh-CN"/>
          </w:rPr>
          <w:t>(一)、文档编制与审查</w:t>
        </w:r>
        <w:r>
          <w:tab/>
        </w:r>
        <w:r>
          <w:fldChar w:fldCharType="begin"/>
        </w:r>
        <w:r>
          <w:instrText xml:space="preserve"> PAGEREF _Toc7884 \h </w:instrText>
        </w:r>
        <w:r>
          <w:fldChar w:fldCharType="separate"/>
        </w:r>
        <w:r>
          <w:t>19</w:t>
        </w:r>
        <w:r>
          <w:fldChar w:fldCharType="end"/>
        </w:r>
      </w:hyperlink>
    </w:p>
    <w:p>
      <w:pPr>
        <w:pStyle w:val="TOC2"/>
        <w:tabs>
          <w:tab w:val="right" w:leader="dot" w:pos="8306"/>
        </w:tabs>
      </w:pPr>
      <w:hyperlink w:anchor="_Toc9014" w:history="1">
        <w:r>
          <w:rPr>
            <w:rFonts w:ascii="仿宋" w:eastAsia="仿宋" w:hAnsi="仿宋" w:cs="仿宋" w:hint="eastAsia"/>
            <w:lang w:eastAsia="zh-CN"/>
          </w:rPr>
          <w:t>(二)、文档发布与分发</w:t>
        </w:r>
        <w:r>
          <w:tab/>
        </w:r>
        <w:r>
          <w:fldChar w:fldCharType="begin"/>
        </w:r>
        <w:r>
          <w:instrText xml:space="preserve"> PAGEREF _Toc9014 \h </w:instrText>
        </w:r>
        <w:r>
          <w:fldChar w:fldCharType="separate"/>
        </w:r>
        <w:r>
          <w:t>21</w:t>
        </w:r>
        <w:r>
          <w:fldChar w:fldCharType="end"/>
        </w:r>
      </w:hyperlink>
    </w:p>
    <w:p>
      <w:pPr>
        <w:pStyle w:val="TOC2"/>
        <w:tabs>
          <w:tab w:val="right" w:leader="dot" w:pos="8306"/>
        </w:tabs>
      </w:pPr>
      <w:hyperlink w:anchor="_Toc21768" w:history="1">
        <w:r>
          <w:rPr>
            <w:rFonts w:ascii="仿宋" w:eastAsia="仿宋" w:hAnsi="仿宋" w:cs="仿宋" w:hint="eastAsia"/>
            <w:lang w:eastAsia="zh-CN"/>
          </w:rPr>
          <w:t>(三)、文档存档与归档</w:t>
        </w:r>
        <w:r>
          <w:tab/>
        </w:r>
        <w:r>
          <w:fldChar w:fldCharType="begin"/>
        </w:r>
        <w:r>
          <w:instrText xml:space="preserve"> PAGEREF _Toc21768 \h </w:instrText>
        </w:r>
        <w:r>
          <w:fldChar w:fldCharType="separate"/>
        </w:r>
        <w:r>
          <w:t>22</w:t>
        </w:r>
        <w:r>
          <w:fldChar w:fldCharType="end"/>
        </w:r>
      </w:hyperlink>
    </w:p>
    <w:p>
      <w:pPr>
        <w:pStyle w:val="TOC1"/>
        <w:tabs>
          <w:tab w:val="right" w:leader="dot" w:pos="8306"/>
        </w:tabs>
      </w:pPr>
      <w:hyperlink w:anchor="_Toc13006" w:history="1">
        <w:r>
          <w:rPr>
            <w:rFonts w:ascii="仿宋" w:eastAsia="仿宋" w:hAnsi="仿宋" w:cs="仿宋" w:hint="eastAsia"/>
            <w:lang w:eastAsia="zh-CN"/>
          </w:rPr>
          <w:t>七、搅墨棒项目计划安排</w:t>
        </w:r>
        <w:r>
          <w:tab/>
        </w:r>
        <w:r>
          <w:fldChar w:fldCharType="begin"/>
        </w:r>
        <w:r>
          <w:instrText xml:space="preserve"> PAGEREF _Toc13006 \h </w:instrText>
        </w:r>
        <w:r>
          <w:fldChar w:fldCharType="separate"/>
        </w:r>
        <w:r>
          <w:t>23</w:t>
        </w:r>
        <w:r>
          <w:fldChar w:fldCharType="end"/>
        </w:r>
      </w:hyperlink>
    </w:p>
    <w:p>
      <w:pPr>
        <w:pStyle w:val="TOC2"/>
        <w:tabs>
          <w:tab w:val="right" w:leader="dot" w:pos="8306"/>
        </w:tabs>
      </w:pPr>
      <w:hyperlink w:anchor="_Toc28280" w:history="1">
        <w:r>
          <w:rPr>
            <w:rFonts w:ascii="仿宋" w:eastAsia="仿宋" w:hAnsi="仿宋" w:cs="仿宋" w:hint="eastAsia"/>
            <w:lang w:eastAsia="zh-CN"/>
          </w:rPr>
          <w:t>(一)、建设周期</w:t>
        </w:r>
        <w:r>
          <w:tab/>
        </w:r>
        <w:r>
          <w:fldChar w:fldCharType="begin"/>
        </w:r>
        <w:r>
          <w:instrText xml:space="preserve"> PAGEREF _Toc28280 \h </w:instrText>
        </w:r>
        <w:r>
          <w:fldChar w:fldCharType="separate"/>
        </w:r>
        <w:r>
          <w:t>23</w:t>
        </w:r>
        <w:r>
          <w:fldChar w:fldCharType="end"/>
        </w:r>
      </w:hyperlink>
    </w:p>
    <w:p>
      <w:pPr>
        <w:pStyle w:val="TOC2"/>
        <w:tabs>
          <w:tab w:val="right" w:leader="dot" w:pos="8306"/>
        </w:tabs>
      </w:pPr>
      <w:hyperlink w:anchor="_Toc28791" w:history="1">
        <w:r>
          <w:rPr>
            <w:rFonts w:ascii="仿宋" w:eastAsia="仿宋" w:hAnsi="仿宋" w:cs="仿宋" w:hint="eastAsia"/>
            <w:lang w:eastAsia="zh-CN"/>
          </w:rPr>
          <w:t>(二)、建设进度</w:t>
        </w:r>
        <w:r>
          <w:tab/>
        </w:r>
        <w:r>
          <w:fldChar w:fldCharType="begin"/>
        </w:r>
        <w:r>
          <w:instrText xml:space="preserve"> PAGEREF _Toc28791 \h </w:instrText>
        </w:r>
        <w:r>
          <w:fldChar w:fldCharType="separate"/>
        </w:r>
        <w:r>
          <w:t>24</w:t>
        </w:r>
        <w:r>
          <w:fldChar w:fldCharType="end"/>
        </w:r>
      </w:hyperlink>
    </w:p>
    <w:p>
      <w:pPr>
        <w:pStyle w:val="TOC2"/>
        <w:tabs>
          <w:tab w:val="right" w:leader="dot" w:pos="8306"/>
        </w:tabs>
      </w:pPr>
      <w:hyperlink w:anchor="_Toc28601" w:history="1">
        <w:r>
          <w:rPr>
            <w:rFonts w:ascii="仿宋" w:eastAsia="仿宋" w:hAnsi="仿宋" w:cs="仿宋" w:hint="eastAsia"/>
            <w:lang w:eastAsia="zh-CN"/>
          </w:rPr>
          <w:t>(三)、进度安排注意事项</w:t>
        </w:r>
        <w:r>
          <w:tab/>
        </w:r>
        <w:r>
          <w:fldChar w:fldCharType="begin"/>
        </w:r>
        <w:r>
          <w:instrText xml:space="preserve"> PAGEREF _Toc28601 \h </w:instrText>
        </w:r>
        <w:r>
          <w:fldChar w:fldCharType="separate"/>
        </w:r>
        <w:r>
          <w:t>24</w:t>
        </w:r>
        <w:r>
          <w:fldChar w:fldCharType="end"/>
        </w:r>
      </w:hyperlink>
    </w:p>
    <w:p>
      <w:pPr>
        <w:pStyle w:val="TOC2"/>
        <w:tabs>
          <w:tab w:val="right" w:leader="dot" w:pos="8306"/>
        </w:tabs>
      </w:pPr>
      <w:hyperlink w:anchor="_Toc13736" w:history="1">
        <w:r>
          <w:rPr>
            <w:rFonts w:ascii="仿宋" w:eastAsia="仿宋" w:hAnsi="仿宋" w:cs="仿宋" w:hint="eastAsia"/>
            <w:lang w:eastAsia="zh-CN"/>
          </w:rPr>
          <w:t>(四)、人力资源配置</w:t>
        </w:r>
        <w:r>
          <w:tab/>
        </w:r>
        <w:r>
          <w:fldChar w:fldCharType="begin"/>
        </w:r>
        <w:r>
          <w:instrText xml:space="preserve"> PAGEREF _Toc13736 \h </w:instrText>
        </w:r>
        <w:r>
          <w:fldChar w:fldCharType="separate"/>
        </w:r>
        <w:r>
          <w:t>26</w:t>
        </w:r>
        <w:r>
          <w:fldChar w:fldCharType="end"/>
        </w:r>
      </w:hyperlink>
    </w:p>
    <w:p>
      <w:pPr>
        <w:pStyle w:val="TOC1"/>
        <w:tabs>
          <w:tab w:val="right" w:leader="dot" w:pos="8306"/>
        </w:tabs>
      </w:pPr>
      <w:hyperlink w:anchor="_Toc24170" w:history="1">
        <w:r>
          <w:rPr>
            <w:rFonts w:ascii="仿宋" w:eastAsia="仿宋" w:hAnsi="仿宋" w:cs="仿宋" w:hint="eastAsia"/>
            <w:lang w:eastAsia="zh-CN"/>
          </w:rPr>
          <w:t>八、搅墨棒项目环境影响分析</w:t>
        </w:r>
        <w:r>
          <w:tab/>
        </w:r>
        <w:r>
          <w:fldChar w:fldCharType="begin"/>
        </w:r>
        <w:r>
          <w:instrText xml:space="preserve"> PAGEREF _Toc24170 \h </w:instrText>
        </w:r>
        <w:r>
          <w:fldChar w:fldCharType="separate"/>
        </w:r>
        <w:r>
          <w:t>27</w:t>
        </w:r>
        <w:r>
          <w:fldChar w:fldCharType="end"/>
        </w:r>
      </w:hyperlink>
    </w:p>
    <w:p>
      <w:pPr>
        <w:pStyle w:val="TOC2"/>
        <w:tabs>
          <w:tab w:val="right" w:leader="dot" w:pos="8306"/>
        </w:tabs>
      </w:pPr>
      <w:hyperlink w:anchor="_Toc25447" w:history="1">
        <w:r>
          <w:rPr>
            <w:rFonts w:ascii="仿宋" w:eastAsia="仿宋" w:hAnsi="仿宋" w:cs="仿宋" w:hint="eastAsia"/>
            <w:lang w:eastAsia="zh-CN"/>
          </w:rPr>
          <w:t>(一)、建设区域环境质量现状</w:t>
        </w:r>
        <w:r>
          <w:tab/>
        </w:r>
        <w:r>
          <w:fldChar w:fldCharType="begin"/>
        </w:r>
        <w:r>
          <w:instrText xml:space="preserve"> PAGEREF _Toc25447 \h </w:instrText>
        </w:r>
        <w:r>
          <w:fldChar w:fldCharType="separate"/>
        </w:r>
        <w:r>
          <w:t>27</w:t>
        </w:r>
        <w:r>
          <w:fldChar w:fldCharType="end"/>
        </w:r>
      </w:hyperlink>
    </w:p>
    <w:p>
      <w:pPr>
        <w:pStyle w:val="TOC2"/>
        <w:tabs>
          <w:tab w:val="right" w:leader="dot" w:pos="8306"/>
        </w:tabs>
      </w:pPr>
      <w:hyperlink w:anchor="_Toc18902" w:history="1">
        <w:r>
          <w:rPr>
            <w:rFonts w:ascii="仿宋" w:eastAsia="仿宋" w:hAnsi="仿宋" w:cs="仿宋" w:hint="eastAsia"/>
            <w:lang w:eastAsia="zh-CN"/>
          </w:rPr>
          <w:t>(二)、建设期环境保护</w:t>
        </w:r>
        <w:r>
          <w:tab/>
        </w:r>
        <w:r>
          <w:fldChar w:fldCharType="begin"/>
        </w:r>
        <w:r>
          <w:instrText xml:space="preserve"> PAGEREF _Toc18902 \h </w:instrText>
        </w:r>
        <w:r>
          <w:fldChar w:fldCharType="separate"/>
        </w:r>
        <w:r>
          <w:t>28</w:t>
        </w:r>
        <w:r>
          <w:fldChar w:fldCharType="end"/>
        </w:r>
      </w:hyperlink>
    </w:p>
    <w:p>
      <w:pPr>
        <w:pStyle w:val="TOC2"/>
        <w:tabs>
          <w:tab w:val="right" w:leader="dot" w:pos="8306"/>
        </w:tabs>
      </w:pPr>
      <w:hyperlink w:anchor="_Toc7363" w:history="1">
        <w:r>
          <w:rPr>
            <w:rFonts w:ascii="仿宋" w:eastAsia="仿宋" w:hAnsi="仿宋" w:cs="仿宋" w:hint="eastAsia"/>
            <w:lang w:eastAsia="zh-CN"/>
          </w:rPr>
          <w:t>(三)、运营期环境保护</w:t>
        </w:r>
        <w:r>
          <w:tab/>
        </w:r>
        <w:r>
          <w:fldChar w:fldCharType="begin"/>
        </w:r>
        <w:r>
          <w:instrText xml:space="preserve"> PAGEREF _Toc7363 \h </w:instrText>
        </w:r>
        <w:r>
          <w:fldChar w:fldCharType="separate"/>
        </w:r>
        <w:r>
          <w:t>30</w:t>
        </w:r>
        <w:r>
          <w:fldChar w:fldCharType="end"/>
        </w:r>
      </w:hyperlink>
    </w:p>
    <w:p>
      <w:pPr>
        <w:pStyle w:val="TOC2"/>
        <w:tabs>
          <w:tab w:val="right" w:leader="dot" w:pos="8306"/>
        </w:tabs>
      </w:pPr>
      <w:hyperlink w:anchor="_Toc7675" w:history="1">
        <w:r>
          <w:rPr>
            <w:rFonts w:ascii="仿宋" w:eastAsia="仿宋" w:hAnsi="仿宋" w:cs="仿宋" w:hint="eastAsia"/>
            <w:lang w:eastAsia="zh-CN"/>
          </w:rPr>
          <w:t>(四)、搅墨棒项目建设对区域经济的影响</w:t>
        </w:r>
        <w:r>
          <w:tab/>
        </w:r>
        <w:r>
          <w:fldChar w:fldCharType="begin"/>
        </w:r>
        <w:r>
          <w:instrText xml:space="preserve"> PAGEREF _Toc7675 \h </w:instrText>
        </w:r>
        <w:r>
          <w:fldChar w:fldCharType="separate"/>
        </w:r>
        <w:r>
          <w:t>31</w:t>
        </w:r>
        <w:r>
          <w:fldChar w:fldCharType="end"/>
        </w:r>
      </w:hyperlink>
    </w:p>
    <w:p>
      <w:pPr>
        <w:pStyle w:val="TOC2"/>
        <w:tabs>
          <w:tab w:val="right" w:leader="dot" w:pos="8306"/>
        </w:tabs>
      </w:pPr>
      <w:hyperlink w:anchor="_Toc17994" w:history="1">
        <w:r>
          <w:rPr>
            <w:rFonts w:ascii="仿宋" w:eastAsia="仿宋" w:hAnsi="仿宋" w:cs="仿宋" w:hint="eastAsia"/>
            <w:lang w:eastAsia="zh-CN"/>
          </w:rPr>
          <w:t>(五)、废弃物处理</w:t>
        </w:r>
        <w:r>
          <w:tab/>
        </w:r>
        <w:r>
          <w:fldChar w:fldCharType="begin"/>
        </w:r>
        <w:r>
          <w:instrText xml:space="preserve"> PAGEREF _Toc17994 \h </w:instrText>
        </w:r>
        <w:r>
          <w:fldChar w:fldCharType="separate"/>
        </w:r>
        <w:r>
          <w:t>33</w:t>
        </w:r>
        <w:r>
          <w:fldChar w:fldCharType="end"/>
        </w:r>
      </w:hyperlink>
    </w:p>
    <w:p>
      <w:pPr>
        <w:pStyle w:val="TOC2"/>
        <w:tabs>
          <w:tab w:val="right" w:leader="dot" w:pos="8306"/>
        </w:tabs>
      </w:pPr>
      <w:hyperlink w:anchor="_Toc15274" w:history="1">
        <w:r>
          <w:rPr>
            <w:rFonts w:ascii="仿宋" w:eastAsia="仿宋" w:hAnsi="仿宋" w:cs="仿宋" w:hint="eastAsia"/>
            <w:lang w:eastAsia="zh-CN"/>
          </w:rPr>
          <w:t>(六)、特殊环境影响分析</w:t>
        </w:r>
        <w:r>
          <w:tab/>
        </w:r>
        <w:r>
          <w:fldChar w:fldCharType="begin"/>
        </w:r>
        <w:r>
          <w:instrText xml:space="preserve"> PAGEREF _Toc15274 \h </w:instrText>
        </w:r>
        <w:r>
          <w:fldChar w:fldCharType="separate"/>
        </w:r>
        <w:r>
          <w:t>34</w:t>
        </w:r>
        <w:r>
          <w:fldChar w:fldCharType="end"/>
        </w:r>
      </w:hyperlink>
    </w:p>
    <w:p>
      <w:pPr>
        <w:pStyle w:val="TOC2"/>
        <w:tabs>
          <w:tab w:val="right" w:leader="dot" w:pos="8306"/>
        </w:tabs>
      </w:pPr>
      <w:hyperlink w:anchor="_Toc31255" w:history="1">
        <w:r>
          <w:rPr>
            <w:rFonts w:ascii="仿宋" w:eastAsia="仿宋" w:hAnsi="仿宋" w:cs="仿宋" w:hint="eastAsia"/>
            <w:lang w:eastAsia="zh-CN"/>
          </w:rPr>
          <w:t>(七)、清洁生产</w:t>
        </w:r>
        <w:r>
          <w:tab/>
        </w:r>
        <w:r>
          <w:fldChar w:fldCharType="begin"/>
        </w:r>
        <w:r>
          <w:instrText xml:space="preserve"> PAGEREF _Toc31255 \h </w:instrText>
        </w:r>
        <w:r>
          <w:fldChar w:fldCharType="separate"/>
        </w:r>
        <w:r>
          <w:t>35</w:t>
        </w:r>
        <w:r>
          <w:fldChar w:fldCharType="end"/>
        </w:r>
      </w:hyperlink>
    </w:p>
    <w:p>
      <w:pPr>
        <w:pStyle w:val="TOC2"/>
        <w:tabs>
          <w:tab w:val="right" w:leader="dot" w:pos="8306"/>
        </w:tabs>
      </w:pPr>
      <w:hyperlink w:anchor="_Toc26328" w:history="1">
        <w:r>
          <w:rPr>
            <w:rFonts w:ascii="仿宋" w:eastAsia="仿宋" w:hAnsi="仿宋" w:cs="仿宋" w:hint="eastAsia"/>
            <w:lang w:eastAsia="zh-CN"/>
          </w:rPr>
          <w:t>(八)、环境保护综合评价</w:t>
        </w:r>
        <w:r>
          <w:tab/>
        </w:r>
        <w:r>
          <w:fldChar w:fldCharType="begin"/>
        </w:r>
        <w:r>
          <w:instrText xml:space="preserve"> PAGEREF _Toc26328 \h </w:instrText>
        </w:r>
        <w:r>
          <w:fldChar w:fldCharType="separate"/>
        </w:r>
        <w:r>
          <w:t>36</w:t>
        </w:r>
        <w:r>
          <w:fldChar w:fldCharType="end"/>
        </w:r>
      </w:hyperlink>
    </w:p>
    <w:p>
      <w:pPr>
        <w:pStyle w:val="TOC1"/>
        <w:tabs>
          <w:tab w:val="right" w:leader="dot" w:pos="8306"/>
        </w:tabs>
      </w:pPr>
      <w:hyperlink w:anchor="_Toc23915" w:history="1">
        <w:r>
          <w:rPr>
            <w:rFonts w:ascii="仿宋" w:eastAsia="仿宋" w:hAnsi="仿宋" w:cs="仿宋" w:hint="eastAsia"/>
            <w:lang w:eastAsia="zh-CN"/>
          </w:rPr>
          <w:t>九、生产安全保护</w:t>
        </w:r>
        <w:r>
          <w:tab/>
        </w:r>
        <w:r>
          <w:fldChar w:fldCharType="begin"/>
        </w:r>
        <w:r>
          <w:instrText xml:space="preserve"> PAGEREF _Toc23915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5" w:history="1">
        <w:r>
          <w:rPr>
            <w:rFonts w:ascii="仿宋" w:eastAsia="仿宋" w:hAnsi="仿宋" w:cs="仿宋" w:hint="eastAsia"/>
            <w:lang w:eastAsia="zh-CN"/>
          </w:rPr>
          <w:t>(一)、消防安全</w:t>
        </w:r>
        <w:r>
          <w:tab/>
        </w:r>
        <w:r>
          <w:fldChar w:fldCharType="begin"/>
        </w:r>
        <w:r>
          <w:instrText xml:space="preserve"> PAGEREF _Toc25695 \h </w:instrText>
        </w:r>
        <w:r>
          <w:fldChar w:fldCharType="separate"/>
        </w:r>
        <w:r>
          <w:t>37</w:t>
        </w:r>
        <w:r>
          <w:fldChar w:fldCharType="end"/>
        </w:r>
      </w:hyperlink>
    </w:p>
    <w:p>
      <w:pPr>
        <w:pStyle w:val="TOC2"/>
        <w:tabs>
          <w:tab w:val="right" w:leader="dot" w:pos="8306"/>
        </w:tabs>
      </w:pPr>
      <w:hyperlink w:anchor="_Toc27629" w:history="1">
        <w:r>
          <w:rPr>
            <w:rFonts w:ascii="仿宋" w:eastAsia="仿宋" w:hAnsi="仿宋" w:cs="仿宋" w:hint="eastAsia"/>
            <w:lang w:eastAsia="zh-CN"/>
          </w:rPr>
          <w:t>(二)、防火防爆总图布置措施</w:t>
        </w:r>
        <w:r>
          <w:tab/>
        </w:r>
        <w:r>
          <w:fldChar w:fldCharType="begin"/>
        </w:r>
        <w:r>
          <w:instrText xml:space="preserve"> PAGEREF _Toc27629 \h </w:instrText>
        </w:r>
        <w:r>
          <w:fldChar w:fldCharType="separate"/>
        </w:r>
        <w:r>
          <w:t>39</w:t>
        </w:r>
        <w:r>
          <w:fldChar w:fldCharType="end"/>
        </w:r>
      </w:hyperlink>
    </w:p>
    <w:p>
      <w:pPr>
        <w:pStyle w:val="TOC2"/>
        <w:tabs>
          <w:tab w:val="right" w:leader="dot" w:pos="8306"/>
        </w:tabs>
      </w:pPr>
      <w:hyperlink w:anchor="_Toc10931" w:history="1">
        <w:r>
          <w:rPr>
            <w:rFonts w:ascii="仿宋" w:eastAsia="仿宋" w:hAnsi="仿宋" w:cs="仿宋" w:hint="eastAsia"/>
            <w:lang w:eastAsia="zh-CN"/>
          </w:rPr>
          <w:t>(三)、自然灾害防范措施</w:t>
        </w:r>
        <w:r>
          <w:tab/>
        </w:r>
        <w:r>
          <w:fldChar w:fldCharType="begin"/>
        </w:r>
        <w:r>
          <w:instrText xml:space="preserve"> PAGEREF _Toc10931 \h </w:instrText>
        </w:r>
        <w:r>
          <w:fldChar w:fldCharType="separate"/>
        </w:r>
        <w:r>
          <w:t>40</w:t>
        </w:r>
        <w:r>
          <w:fldChar w:fldCharType="end"/>
        </w:r>
      </w:hyperlink>
    </w:p>
    <w:p>
      <w:pPr>
        <w:pStyle w:val="TOC2"/>
        <w:tabs>
          <w:tab w:val="right" w:leader="dot" w:pos="8306"/>
        </w:tabs>
      </w:pPr>
      <w:hyperlink w:anchor="_Toc11779" w:history="1">
        <w:r>
          <w:rPr>
            <w:rFonts w:ascii="仿宋" w:eastAsia="仿宋" w:hAnsi="仿宋" w:cs="仿宋" w:hint="eastAsia"/>
            <w:lang w:eastAsia="zh-CN"/>
          </w:rPr>
          <w:t>(四)、安全色及安全标志使用要求</w:t>
        </w:r>
        <w:r>
          <w:tab/>
        </w:r>
        <w:r>
          <w:fldChar w:fldCharType="begin"/>
        </w:r>
        <w:r>
          <w:instrText xml:space="preserve"> PAGEREF _Toc11779 \h </w:instrText>
        </w:r>
        <w:r>
          <w:fldChar w:fldCharType="separate"/>
        </w:r>
        <w:r>
          <w:t>41</w:t>
        </w:r>
        <w:r>
          <w:fldChar w:fldCharType="end"/>
        </w:r>
      </w:hyperlink>
    </w:p>
    <w:p>
      <w:pPr>
        <w:pStyle w:val="TOC2"/>
        <w:tabs>
          <w:tab w:val="right" w:leader="dot" w:pos="8306"/>
        </w:tabs>
      </w:pPr>
      <w:hyperlink w:anchor="_Toc25948" w:history="1">
        <w:r>
          <w:rPr>
            <w:rFonts w:ascii="仿宋" w:eastAsia="仿宋" w:hAnsi="仿宋" w:cs="仿宋" w:hint="eastAsia"/>
            <w:lang w:eastAsia="zh-CN"/>
          </w:rPr>
          <w:t>(五)、防尘防毒措施</w:t>
        </w:r>
        <w:r>
          <w:tab/>
        </w:r>
        <w:r>
          <w:fldChar w:fldCharType="begin"/>
        </w:r>
        <w:r>
          <w:instrText xml:space="preserve"> PAGEREF _Toc25948 \h </w:instrText>
        </w:r>
        <w:r>
          <w:fldChar w:fldCharType="separate"/>
        </w:r>
        <w:r>
          <w:t>41</w:t>
        </w:r>
        <w:r>
          <w:fldChar w:fldCharType="end"/>
        </w:r>
      </w:hyperlink>
    </w:p>
    <w:p>
      <w:pPr>
        <w:pStyle w:val="TOC2"/>
        <w:tabs>
          <w:tab w:val="right" w:leader="dot" w:pos="8306"/>
        </w:tabs>
      </w:pPr>
      <w:hyperlink w:anchor="_Toc15078" w:history="1">
        <w:r>
          <w:rPr>
            <w:rFonts w:ascii="仿宋" w:eastAsia="仿宋" w:hAnsi="仿宋" w:cs="仿宋" w:hint="eastAsia"/>
            <w:lang w:eastAsia="zh-CN"/>
          </w:rPr>
          <w:t>(六)、防静电、触电防护及防雷措施</w:t>
        </w:r>
        <w:r>
          <w:tab/>
        </w:r>
        <w:r>
          <w:fldChar w:fldCharType="begin"/>
        </w:r>
        <w:r>
          <w:instrText xml:space="preserve"> PAGEREF _Toc15078 \h </w:instrText>
        </w:r>
        <w:r>
          <w:fldChar w:fldCharType="separate"/>
        </w:r>
        <w:r>
          <w:t>42</w:t>
        </w:r>
        <w:r>
          <w:fldChar w:fldCharType="end"/>
        </w:r>
      </w:hyperlink>
    </w:p>
    <w:p>
      <w:pPr>
        <w:pStyle w:val="TOC2"/>
        <w:tabs>
          <w:tab w:val="right" w:leader="dot" w:pos="8306"/>
        </w:tabs>
      </w:pPr>
      <w:hyperlink w:anchor="_Toc18744" w:history="1">
        <w:r>
          <w:rPr>
            <w:rFonts w:ascii="仿宋" w:eastAsia="仿宋" w:hAnsi="仿宋" w:cs="仿宋" w:hint="eastAsia"/>
            <w:lang w:eastAsia="zh-CN"/>
          </w:rPr>
          <w:t>(七)、机械设备安全保障措施</w:t>
        </w:r>
        <w:r>
          <w:tab/>
        </w:r>
        <w:r>
          <w:fldChar w:fldCharType="begin"/>
        </w:r>
        <w:r>
          <w:instrText xml:space="preserve"> PAGEREF _Toc18744 \h </w:instrText>
        </w:r>
        <w:r>
          <w:fldChar w:fldCharType="separate"/>
        </w:r>
        <w:r>
          <w:t>44</w:t>
        </w:r>
        <w:r>
          <w:fldChar w:fldCharType="end"/>
        </w:r>
      </w:hyperlink>
    </w:p>
    <w:p>
      <w:pPr>
        <w:pStyle w:val="TOC1"/>
        <w:tabs>
          <w:tab w:val="right" w:leader="dot" w:pos="8306"/>
        </w:tabs>
      </w:pPr>
      <w:hyperlink w:anchor="_Toc11357" w:history="1">
        <w:r>
          <w:rPr>
            <w:rFonts w:ascii="仿宋" w:eastAsia="仿宋" w:hAnsi="仿宋" w:cs="仿宋" w:hint="eastAsia"/>
            <w:lang w:eastAsia="zh-CN"/>
          </w:rPr>
          <w:t>十、搅墨棒项目财务管理</w:t>
        </w:r>
        <w:r>
          <w:tab/>
        </w:r>
        <w:r>
          <w:fldChar w:fldCharType="begin"/>
        </w:r>
        <w:r>
          <w:instrText xml:space="preserve"> PAGEREF _Toc11357 \h </w:instrText>
        </w:r>
        <w:r>
          <w:fldChar w:fldCharType="separate"/>
        </w:r>
        <w:r>
          <w:t>45</w:t>
        </w:r>
        <w:r>
          <w:fldChar w:fldCharType="end"/>
        </w:r>
      </w:hyperlink>
    </w:p>
    <w:p>
      <w:pPr>
        <w:pStyle w:val="TOC2"/>
        <w:tabs>
          <w:tab w:val="right" w:leader="dot" w:pos="8306"/>
        </w:tabs>
      </w:pPr>
      <w:hyperlink w:anchor="_Toc26577" w:history="1">
        <w:r>
          <w:rPr>
            <w:rFonts w:ascii="仿宋" w:eastAsia="仿宋" w:hAnsi="仿宋" w:cs="仿宋" w:hint="eastAsia"/>
            <w:lang w:eastAsia="zh-CN"/>
          </w:rPr>
          <w:t>(一)、资金需求大</w:t>
        </w:r>
        <w:r>
          <w:tab/>
        </w:r>
        <w:r>
          <w:fldChar w:fldCharType="begin"/>
        </w:r>
        <w:r>
          <w:instrText xml:space="preserve"> PAGEREF _Toc26577 \h </w:instrText>
        </w:r>
        <w:r>
          <w:fldChar w:fldCharType="separate"/>
        </w:r>
        <w:r>
          <w:t>45</w:t>
        </w:r>
        <w:r>
          <w:fldChar w:fldCharType="end"/>
        </w:r>
      </w:hyperlink>
    </w:p>
    <w:p>
      <w:pPr>
        <w:pStyle w:val="TOC2"/>
        <w:tabs>
          <w:tab w:val="right" w:leader="dot" w:pos="8306"/>
        </w:tabs>
      </w:pPr>
      <w:hyperlink w:anchor="_Toc6464" w:history="1">
        <w:r>
          <w:rPr>
            <w:rFonts w:ascii="仿宋" w:eastAsia="仿宋" w:hAnsi="仿宋" w:cs="仿宋" w:hint="eastAsia"/>
            <w:lang w:eastAsia="zh-CN"/>
          </w:rPr>
          <w:t>(二)、研发周期长</w:t>
        </w:r>
        <w:r>
          <w:tab/>
        </w:r>
        <w:r>
          <w:fldChar w:fldCharType="begin"/>
        </w:r>
        <w:r>
          <w:instrText xml:space="preserve"> PAGEREF _Toc6464 \h </w:instrText>
        </w:r>
        <w:r>
          <w:fldChar w:fldCharType="separate"/>
        </w:r>
        <w:r>
          <w:t>46</w:t>
        </w:r>
        <w:r>
          <w:fldChar w:fldCharType="end"/>
        </w:r>
      </w:hyperlink>
    </w:p>
    <w:p>
      <w:pPr>
        <w:pStyle w:val="TOC2"/>
        <w:tabs>
          <w:tab w:val="right" w:leader="dot" w:pos="8306"/>
        </w:tabs>
      </w:pPr>
      <w:hyperlink w:anchor="_Toc25155" w:history="1">
        <w:r>
          <w:rPr>
            <w:rFonts w:ascii="仿宋" w:eastAsia="仿宋" w:hAnsi="仿宋" w:cs="仿宋" w:hint="eastAsia"/>
            <w:lang w:eastAsia="zh-CN"/>
          </w:rPr>
          <w:t>(三)、市场风险大</w:t>
        </w:r>
        <w:r>
          <w:tab/>
        </w:r>
        <w:r>
          <w:fldChar w:fldCharType="begin"/>
        </w:r>
        <w:r>
          <w:instrText xml:space="preserve"> PAGEREF _Toc25155 \h </w:instrText>
        </w:r>
        <w:r>
          <w:fldChar w:fldCharType="separate"/>
        </w:r>
        <w:r>
          <w:t>47</w:t>
        </w:r>
        <w:r>
          <w:fldChar w:fldCharType="end"/>
        </w:r>
      </w:hyperlink>
    </w:p>
    <w:p>
      <w:pPr>
        <w:pStyle w:val="TOC2"/>
        <w:tabs>
          <w:tab w:val="right" w:leader="dot" w:pos="8306"/>
        </w:tabs>
      </w:pPr>
      <w:hyperlink w:anchor="_Toc5432" w:history="1">
        <w:r>
          <w:rPr>
            <w:rFonts w:ascii="仿宋" w:eastAsia="仿宋" w:hAnsi="仿宋" w:cs="仿宋" w:hint="eastAsia"/>
            <w:lang w:eastAsia="zh-CN"/>
          </w:rPr>
          <w:t>(四)、利润率高</w:t>
        </w:r>
        <w:r>
          <w:tab/>
        </w:r>
        <w:r>
          <w:fldChar w:fldCharType="begin"/>
        </w:r>
        <w:r>
          <w:instrText xml:space="preserve"> PAGEREF _Toc5432 \h </w:instrText>
        </w:r>
        <w:r>
          <w:fldChar w:fldCharType="separate"/>
        </w:r>
        <w:r>
          <w:t>50</w:t>
        </w:r>
        <w:r>
          <w:fldChar w:fldCharType="end"/>
        </w:r>
      </w:hyperlink>
    </w:p>
    <w:p>
      <w:pPr>
        <w:pStyle w:val="TOC1"/>
        <w:tabs>
          <w:tab w:val="right" w:leader="dot" w:pos="8306"/>
        </w:tabs>
      </w:pPr>
      <w:hyperlink w:anchor="_Toc8335" w:history="1">
        <w:r>
          <w:rPr>
            <w:rFonts w:ascii="仿宋" w:eastAsia="仿宋" w:hAnsi="仿宋" w:cs="仿宋" w:hint="eastAsia"/>
            <w:lang w:eastAsia="zh-CN"/>
          </w:rPr>
          <w:t>十一、搅墨棒项目投资规划</w:t>
        </w:r>
        <w:r>
          <w:tab/>
        </w:r>
        <w:r>
          <w:fldChar w:fldCharType="begin"/>
        </w:r>
        <w:r>
          <w:instrText xml:space="preserve"> PAGEREF _Toc8335 \h </w:instrText>
        </w:r>
        <w:r>
          <w:fldChar w:fldCharType="separate"/>
        </w:r>
        <w:r>
          <w:t>52</w:t>
        </w:r>
        <w:r>
          <w:fldChar w:fldCharType="end"/>
        </w:r>
      </w:hyperlink>
    </w:p>
    <w:p>
      <w:pPr>
        <w:pStyle w:val="TOC2"/>
        <w:tabs>
          <w:tab w:val="right" w:leader="dot" w:pos="8306"/>
        </w:tabs>
      </w:pPr>
      <w:hyperlink w:anchor="_Toc26453" w:history="1">
        <w:r>
          <w:rPr>
            <w:rFonts w:ascii="仿宋" w:eastAsia="仿宋" w:hAnsi="仿宋" w:cs="仿宋" w:hint="eastAsia"/>
            <w:lang w:eastAsia="zh-CN"/>
          </w:rPr>
          <w:t>(一)、搅墨棒项目总投资估算</w:t>
        </w:r>
        <w:r>
          <w:tab/>
        </w:r>
        <w:r>
          <w:fldChar w:fldCharType="begin"/>
        </w:r>
        <w:r>
          <w:instrText xml:space="preserve"> PAGEREF _Toc26453 \h </w:instrText>
        </w:r>
        <w:r>
          <w:fldChar w:fldCharType="separate"/>
        </w:r>
        <w:r>
          <w:t>52</w:t>
        </w:r>
        <w:r>
          <w:fldChar w:fldCharType="end"/>
        </w:r>
      </w:hyperlink>
    </w:p>
    <w:p>
      <w:pPr>
        <w:pStyle w:val="TOC2"/>
        <w:tabs>
          <w:tab w:val="right" w:leader="dot" w:pos="8306"/>
        </w:tabs>
      </w:pPr>
      <w:hyperlink w:anchor="_Toc6224" w:history="1">
        <w:r>
          <w:rPr>
            <w:rFonts w:ascii="仿宋" w:eastAsia="仿宋" w:hAnsi="仿宋" w:cs="仿宋" w:hint="eastAsia"/>
            <w:lang w:eastAsia="zh-CN"/>
          </w:rPr>
          <w:t>(二)、资金筹措</w:t>
        </w:r>
        <w:r>
          <w:tab/>
        </w:r>
        <w:r>
          <w:fldChar w:fldCharType="begin"/>
        </w:r>
        <w:r>
          <w:instrText xml:space="preserve"> PAGEREF _Toc6224 \h </w:instrText>
        </w:r>
        <w:r>
          <w:fldChar w:fldCharType="separate"/>
        </w:r>
        <w:r>
          <w:t>53</w:t>
        </w:r>
        <w:r>
          <w:fldChar w:fldCharType="end"/>
        </w:r>
      </w:hyperlink>
    </w:p>
    <w:p>
      <w:pPr>
        <w:pStyle w:val="TOC1"/>
        <w:tabs>
          <w:tab w:val="right" w:leader="dot" w:pos="8306"/>
        </w:tabs>
      </w:pPr>
      <w:hyperlink w:anchor="_Toc30317" w:history="1">
        <w:r>
          <w:rPr>
            <w:rFonts w:ascii="仿宋" w:eastAsia="仿宋" w:hAnsi="仿宋" w:cs="仿宋" w:hint="eastAsia"/>
            <w:lang w:eastAsia="zh-CN"/>
          </w:rPr>
          <w:t>十二、搅墨棒项目人力资源培养与发展</w:t>
        </w:r>
        <w:r>
          <w:tab/>
        </w:r>
        <w:r>
          <w:fldChar w:fldCharType="begin"/>
        </w:r>
        <w:r>
          <w:instrText xml:space="preserve"> PAGEREF _Toc30317 \h </w:instrText>
        </w:r>
        <w:r>
          <w:fldChar w:fldCharType="separate"/>
        </w:r>
        <w:r>
          <w:t>54</w:t>
        </w:r>
        <w:r>
          <w:fldChar w:fldCharType="end"/>
        </w:r>
      </w:hyperlink>
    </w:p>
    <w:p>
      <w:pPr>
        <w:pStyle w:val="TOC2"/>
        <w:tabs>
          <w:tab w:val="right" w:leader="dot" w:pos="8306"/>
        </w:tabs>
      </w:pPr>
      <w:hyperlink w:anchor="_Toc17950" w:history="1">
        <w:r>
          <w:rPr>
            <w:rFonts w:ascii="仿宋" w:eastAsia="仿宋" w:hAnsi="仿宋" w:cs="仿宋" w:hint="eastAsia"/>
            <w:lang w:eastAsia="zh-CN"/>
          </w:rPr>
          <w:t>(一)、人才需求与规划</w:t>
        </w:r>
        <w:r>
          <w:tab/>
        </w:r>
        <w:r>
          <w:fldChar w:fldCharType="begin"/>
        </w:r>
        <w:r>
          <w:instrText xml:space="preserve"> PAGEREF _Toc17950 \h </w:instrText>
        </w:r>
        <w:r>
          <w:fldChar w:fldCharType="separate"/>
        </w:r>
        <w:r>
          <w:t>54</w:t>
        </w:r>
        <w:r>
          <w:fldChar w:fldCharType="end"/>
        </w:r>
      </w:hyperlink>
    </w:p>
    <w:p>
      <w:pPr>
        <w:pStyle w:val="TOC2"/>
        <w:tabs>
          <w:tab w:val="right" w:leader="dot" w:pos="8306"/>
        </w:tabs>
      </w:pPr>
      <w:hyperlink w:anchor="_Toc8548" w:history="1">
        <w:r>
          <w:rPr>
            <w:rFonts w:ascii="仿宋" w:eastAsia="仿宋" w:hAnsi="仿宋" w:cs="仿宋" w:hint="eastAsia"/>
            <w:lang w:eastAsia="zh-CN"/>
          </w:rPr>
          <w:t>(二)、培训与发展计划</w:t>
        </w:r>
        <w:r>
          <w:tab/>
        </w:r>
        <w:r>
          <w:fldChar w:fldCharType="begin"/>
        </w:r>
        <w:r>
          <w:instrText xml:space="preserve"> PAGEREF _Toc8548 \h </w:instrText>
        </w:r>
        <w:r>
          <w:fldChar w:fldCharType="separate"/>
        </w:r>
        <w:r>
          <w:t>54</w:t>
        </w:r>
        <w:r>
          <w:fldChar w:fldCharType="end"/>
        </w:r>
      </w:hyperlink>
    </w:p>
    <w:p>
      <w:pPr>
        <w:pStyle w:val="TOC1"/>
        <w:tabs>
          <w:tab w:val="right" w:leader="dot" w:pos="8306"/>
        </w:tabs>
      </w:pPr>
      <w:hyperlink w:anchor="_Toc22323" w:history="1">
        <w:r>
          <w:rPr>
            <w:rFonts w:ascii="仿宋" w:eastAsia="仿宋" w:hAnsi="仿宋" w:cs="仿宋" w:hint="eastAsia"/>
            <w:lang w:eastAsia="zh-CN"/>
          </w:rPr>
          <w:t>十三、搅墨棒项目实施保障措施</w:t>
        </w:r>
        <w:r>
          <w:tab/>
        </w:r>
        <w:r>
          <w:fldChar w:fldCharType="begin"/>
        </w:r>
        <w:r>
          <w:instrText xml:space="preserve"> PAGEREF _Toc22323 \h </w:instrText>
        </w:r>
        <w:r>
          <w:fldChar w:fldCharType="separate"/>
        </w:r>
        <w:r>
          <w:t>55</w:t>
        </w:r>
        <w:r>
          <w:fldChar w:fldCharType="end"/>
        </w:r>
      </w:hyperlink>
    </w:p>
    <w:p>
      <w:pPr>
        <w:pStyle w:val="TOC2"/>
        <w:tabs>
          <w:tab w:val="right" w:leader="dot" w:pos="8306"/>
        </w:tabs>
      </w:pPr>
      <w:hyperlink w:anchor="_Toc10961" w:history="1">
        <w:r>
          <w:rPr>
            <w:rFonts w:ascii="仿宋" w:eastAsia="仿宋" w:hAnsi="仿宋" w:cs="仿宋" w:hint="eastAsia"/>
            <w:lang w:eastAsia="zh-CN"/>
          </w:rPr>
          <w:t>(一)、搅墨棒项目实施保障机制</w:t>
        </w:r>
        <w:r>
          <w:tab/>
        </w:r>
        <w:r>
          <w:fldChar w:fldCharType="begin"/>
        </w:r>
        <w:r>
          <w:instrText xml:space="preserve"> PAGEREF _Toc10961 \h </w:instrText>
        </w:r>
        <w:r>
          <w:fldChar w:fldCharType="separate"/>
        </w:r>
        <w:r>
          <w:t>55</w:t>
        </w:r>
        <w:r>
          <w:fldChar w:fldCharType="end"/>
        </w:r>
      </w:hyperlink>
    </w:p>
    <w:p>
      <w:pPr>
        <w:pStyle w:val="TOC2"/>
        <w:tabs>
          <w:tab w:val="right" w:leader="dot" w:pos="8306"/>
        </w:tabs>
      </w:pPr>
      <w:hyperlink w:anchor="_Toc11529" w:history="1">
        <w:r>
          <w:rPr>
            <w:rFonts w:ascii="仿宋" w:eastAsia="仿宋" w:hAnsi="仿宋" w:cs="仿宋" w:hint="eastAsia"/>
            <w:lang w:eastAsia="zh-CN"/>
          </w:rPr>
          <w:t>(二)、搅墨棒项目法律合规要求</w:t>
        </w:r>
        <w:r>
          <w:tab/>
        </w:r>
        <w:r>
          <w:fldChar w:fldCharType="begin"/>
        </w:r>
        <w:r>
          <w:instrText xml:space="preserve"> PAGEREF _Toc11529 \h </w:instrText>
        </w:r>
        <w:r>
          <w:fldChar w:fldCharType="separate"/>
        </w:r>
        <w:r>
          <w:t>58</w:t>
        </w:r>
        <w:r>
          <w:fldChar w:fldCharType="end"/>
        </w:r>
      </w:hyperlink>
    </w:p>
    <w:p>
      <w:pPr>
        <w:pStyle w:val="TOC2"/>
        <w:tabs>
          <w:tab w:val="right" w:leader="dot" w:pos="8306"/>
        </w:tabs>
      </w:pPr>
      <w:hyperlink w:anchor="_Toc23188" w:history="1">
        <w:r>
          <w:rPr>
            <w:rFonts w:ascii="仿宋" w:eastAsia="仿宋" w:hAnsi="仿宋" w:cs="仿宋" w:hint="eastAsia"/>
            <w:lang w:eastAsia="zh-CN"/>
          </w:rPr>
          <w:t>(三)、搅墨棒项目合同管理与法律事务</w:t>
        </w:r>
        <w:r>
          <w:tab/>
        </w:r>
        <w:r>
          <w:fldChar w:fldCharType="begin"/>
        </w:r>
        <w:r>
          <w:instrText xml:space="preserve"> PAGEREF _Toc23188 \h </w:instrText>
        </w:r>
        <w:r>
          <w:fldChar w:fldCharType="separate"/>
        </w:r>
        <w:r>
          <w:t>62</w:t>
        </w:r>
        <w:r>
          <w:fldChar w:fldCharType="end"/>
        </w:r>
      </w:hyperlink>
    </w:p>
    <w:p>
      <w:pPr>
        <w:pStyle w:val="TOC2"/>
        <w:tabs>
          <w:tab w:val="right" w:leader="dot" w:pos="8306"/>
        </w:tabs>
      </w:pPr>
      <w:hyperlink w:anchor="_Toc29449" w:history="1">
        <w:r>
          <w:rPr>
            <w:rFonts w:ascii="仿宋" w:eastAsia="仿宋" w:hAnsi="仿宋" w:cs="仿宋" w:hint="eastAsia"/>
            <w:lang w:eastAsia="zh-CN"/>
          </w:rPr>
          <w:t>(四)、搅墨棒项目知识产权保护策略</w:t>
        </w:r>
        <w:r>
          <w:tab/>
        </w:r>
        <w:r>
          <w:fldChar w:fldCharType="begin"/>
        </w:r>
        <w:r>
          <w:instrText xml:space="preserve"> PAGEREF _Toc29449 \h </w:instrText>
        </w:r>
        <w:r>
          <w:fldChar w:fldCharType="separate"/>
        </w:r>
        <w:r>
          <w:t>69</w:t>
        </w:r>
        <w:r>
          <w:fldChar w:fldCharType="end"/>
        </w:r>
      </w:hyperlink>
    </w:p>
    <w:p>
      <w:pPr>
        <w:pStyle w:val="TOC1"/>
        <w:tabs>
          <w:tab w:val="right" w:leader="dot" w:pos="8306"/>
        </w:tabs>
      </w:pPr>
      <w:hyperlink w:anchor="_Toc19805" w:history="1">
        <w:r>
          <w:rPr>
            <w:rFonts w:ascii="仿宋" w:eastAsia="仿宋" w:hAnsi="仿宋" w:cs="仿宋" w:hint="eastAsia"/>
            <w:lang w:eastAsia="zh-CN"/>
          </w:rPr>
          <w:t>十四、风险识别与分类</w:t>
        </w:r>
        <w:r>
          <w:tab/>
        </w:r>
        <w:r>
          <w:fldChar w:fldCharType="begin"/>
        </w:r>
        <w:r>
          <w:instrText xml:space="preserve"> PAGEREF _Toc19805 \h </w:instrText>
        </w:r>
        <w:r>
          <w:fldChar w:fldCharType="separate"/>
        </w:r>
        <w:r>
          <w:t>71</w:t>
        </w:r>
        <w:r>
          <w:fldChar w:fldCharType="end"/>
        </w:r>
      </w:hyperlink>
    </w:p>
    <w:p>
      <w:pPr>
        <w:pStyle w:val="TOC2"/>
        <w:tabs>
          <w:tab w:val="right" w:leader="dot" w:pos="8306"/>
        </w:tabs>
      </w:pPr>
      <w:hyperlink w:anchor="_Toc32381" w:history="1">
        <w:r>
          <w:rPr>
            <w:rFonts w:ascii="仿宋" w:eastAsia="仿宋" w:hAnsi="仿宋" w:cs="仿宋" w:hint="eastAsia"/>
            <w:lang w:eastAsia="zh-CN"/>
          </w:rPr>
          <w:t>(一)、风险识别</w:t>
        </w:r>
        <w:r>
          <w:tab/>
        </w:r>
        <w:r>
          <w:fldChar w:fldCharType="begin"/>
        </w:r>
        <w:r>
          <w:instrText xml:space="preserve"> PAGEREF _Toc32381 \h </w:instrText>
        </w:r>
        <w:r>
          <w:fldChar w:fldCharType="separate"/>
        </w:r>
        <w:r>
          <w:t>71</w:t>
        </w:r>
        <w:r>
          <w:fldChar w:fldCharType="end"/>
        </w:r>
      </w:hyperlink>
    </w:p>
    <w:p>
      <w:pPr>
        <w:pStyle w:val="TOC2"/>
        <w:tabs>
          <w:tab w:val="right" w:leader="dot" w:pos="8306"/>
        </w:tabs>
      </w:pPr>
      <w:hyperlink w:anchor="_Toc26934" w:history="1">
        <w:r>
          <w:rPr>
            <w:rFonts w:ascii="仿宋" w:eastAsia="仿宋" w:hAnsi="仿宋" w:cs="仿宋" w:hint="eastAsia"/>
            <w:lang w:eastAsia="zh-CN"/>
          </w:rPr>
          <w:t>(二)、风险分类</w:t>
        </w:r>
        <w:r>
          <w:tab/>
        </w:r>
        <w:r>
          <w:fldChar w:fldCharType="begin"/>
        </w:r>
        <w:r>
          <w:instrText xml:space="preserve"> PAGEREF _Toc26934 \h </w:instrText>
        </w:r>
        <w:r>
          <w:fldChar w:fldCharType="separate"/>
        </w:r>
        <w:r>
          <w:t>72</w:t>
        </w:r>
        <w:r>
          <w:fldChar w:fldCharType="end"/>
        </w:r>
      </w:hyperlink>
    </w:p>
    <w:p>
      <w:pPr>
        <w:pStyle w:val="TOC1"/>
        <w:tabs>
          <w:tab w:val="right" w:leader="dot" w:pos="8306"/>
        </w:tabs>
      </w:pPr>
      <w:hyperlink w:anchor="_Toc13166" w:history="1">
        <w:r>
          <w:rPr>
            <w:rFonts w:ascii="仿宋" w:eastAsia="仿宋" w:hAnsi="仿宋" w:cs="仿宋" w:hint="eastAsia"/>
            <w:lang w:eastAsia="zh-CN"/>
          </w:rPr>
          <w:t>十五、质量管理体系</w:t>
        </w:r>
        <w:r>
          <w:tab/>
        </w:r>
        <w:r>
          <w:fldChar w:fldCharType="begin"/>
        </w:r>
        <w:r>
          <w:instrText xml:space="preserve"> PAGEREF _Toc13166 \h </w:instrText>
        </w:r>
        <w:r>
          <w:fldChar w:fldCharType="separate"/>
        </w:r>
        <w:r>
          <w:t>74</w:t>
        </w:r>
        <w:r>
          <w:fldChar w:fldCharType="end"/>
        </w:r>
      </w:hyperlink>
    </w:p>
    <w:p>
      <w:pPr>
        <w:pStyle w:val="TOC2"/>
        <w:tabs>
          <w:tab w:val="right" w:leader="dot" w:pos="8306"/>
        </w:tabs>
      </w:pPr>
      <w:hyperlink w:anchor="_Toc26508" w:history="1">
        <w:r>
          <w:rPr>
            <w:rFonts w:ascii="仿宋" w:eastAsia="仿宋" w:hAnsi="仿宋" w:cs="仿宋" w:hint="eastAsia"/>
            <w:lang w:eastAsia="zh-CN"/>
          </w:rPr>
          <w:t>(一)、质量目标与方针</w:t>
        </w:r>
        <w:r>
          <w:tab/>
        </w:r>
        <w:r>
          <w:fldChar w:fldCharType="begin"/>
        </w:r>
        <w:r>
          <w:instrText xml:space="preserve"> PAGEREF _Toc26508 \h </w:instrText>
        </w:r>
        <w:r>
          <w:fldChar w:fldCharType="separate"/>
        </w:r>
        <w:r>
          <w:t>74</w:t>
        </w:r>
        <w:r>
          <w:fldChar w:fldCharType="end"/>
        </w:r>
      </w:hyperlink>
    </w:p>
    <w:p>
      <w:pPr>
        <w:pStyle w:val="TOC2"/>
        <w:tabs>
          <w:tab w:val="right" w:leader="dot" w:pos="8306"/>
        </w:tabs>
      </w:pPr>
      <w:hyperlink w:anchor="_Toc15634" w:history="1">
        <w:r>
          <w:rPr>
            <w:rFonts w:ascii="仿宋" w:eastAsia="仿宋" w:hAnsi="仿宋" w:cs="仿宋" w:hint="eastAsia"/>
            <w:lang w:eastAsia="zh-CN"/>
          </w:rPr>
          <w:t>(二)、质量管理责任</w:t>
        </w:r>
        <w:r>
          <w:tab/>
        </w:r>
        <w:r>
          <w:fldChar w:fldCharType="begin"/>
        </w:r>
        <w:r>
          <w:instrText xml:space="preserve"> PAGEREF _Toc15634 \h </w:instrText>
        </w:r>
        <w:r>
          <w:fldChar w:fldCharType="separate"/>
        </w:r>
        <w:r>
          <w:t>75</w:t>
        </w:r>
        <w:r>
          <w:fldChar w:fldCharType="end"/>
        </w:r>
      </w:hyperlink>
    </w:p>
    <w:p>
      <w:pPr>
        <w:pStyle w:val="TOC2"/>
        <w:tabs>
          <w:tab w:val="right" w:leader="dot" w:pos="8306"/>
        </w:tabs>
      </w:pPr>
      <w:hyperlink w:anchor="_Toc10315" w:history="1">
        <w:r>
          <w:rPr>
            <w:rFonts w:ascii="仿宋" w:eastAsia="仿宋" w:hAnsi="仿宋" w:cs="仿宋" w:hint="eastAsia"/>
            <w:lang w:eastAsia="zh-CN"/>
          </w:rPr>
          <w:t>(三)、质量管理体系文件</w:t>
        </w:r>
        <w:r>
          <w:tab/>
        </w:r>
        <w:r>
          <w:fldChar w:fldCharType="begin"/>
        </w:r>
        <w:r>
          <w:instrText xml:space="preserve"> PAGEREF _Toc10315 \h </w:instrText>
        </w:r>
        <w:r>
          <w:fldChar w:fldCharType="separate"/>
        </w:r>
        <w:r>
          <w:t>76</w:t>
        </w:r>
        <w:r>
          <w:fldChar w:fldCharType="end"/>
        </w:r>
      </w:hyperlink>
    </w:p>
    <w:p>
      <w:pPr>
        <w:pStyle w:val="TOC2"/>
        <w:tabs>
          <w:tab w:val="right" w:leader="dot" w:pos="8306"/>
        </w:tabs>
      </w:pPr>
      <w:hyperlink w:anchor="_Toc7920" w:history="1">
        <w:r>
          <w:rPr>
            <w:rFonts w:ascii="仿宋" w:eastAsia="仿宋" w:hAnsi="仿宋" w:cs="仿宋" w:hint="eastAsia"/>
            <w:lang w:eastAsia="zh-CN"/>
          </w:rPr>
          <w:t>(四)、质量培训与教育</w:t>
        </w:r>
        <w:r>
          <w:tab/>
        </w:r>
        <w:r>
          <w:fldChar w:fldCharType="begin"/>
        </w:r>
        <w:r>
          <w:instrText xml:space="preserve"> PAGEREF _Toc7920 \h </w:instrText>
        </w:r>
        <w:r>
          <w:fldChar w:fldCharType="separate"/>
        </w:r>
        <w:r>
          <w:t>79</w:t>
        </w:r>
        <w:r>
          <w:fldChar w:fldCharType="end"/>
        </w:r>
      </w:hyperlink>
    </w:p>
    <w:p>
      <w:pPr>
        <w:pStyle w:val="TOC2"/>
        <w:tabs>
          <w:tab w:val="right" w:leader="dot" w:pos="8306"/>
        </w:tabs>
      </w:pPr>
      <w:hyperlink w:anchor="_Toc24325" w:history="1">
        <w:r>
          <w:rPr>
            <w:rFonts w:ascii="仿宋" w:eastAsia="仿宋" w:hAnsi="仿宋" w:cs="仿宋" w:hint="eastAsia"/>
            <w:lang w:eastAsia="zh-CN"/>
          </w:rPr>
          <w:t>(五)、质量审核与评价</w:t>
        </w:r>
        <w:r>
          <w:tab/>
        </w:r>
        <w:r>
          <w:fldChar w:fldCharType="begin"/>
        </w:r>
        <w:r>
          <w:instrText xml:space="preserve"> PAGEREF _Toc24325 \h </w:instrText>
        </w:r>
        <w:r>
          <w:fldChar w:fldCharType="separate"/>
        </w:r>
        <w:r>
          <w:t>80</w:t>
        </w:r>
        <w:r>
          <w:fldChar w:fldCharType="end"/>
        </w:r>
      </w:hyperlink>
    </w:p>
    <w:p>
      <w:pPr>
        <w:pStyle w:val="TOC2"/>
        <w:tabs>
          <w:tab w:val="right" w:leader="dot" w:pos="8306"/>
        </w:tabs>
      </w:pPr>
      <w:hyperlink w:anchor="_Toc3049" w:history="1">
        <w:r>
          <w:rPr>
            <w:rFonts w:ascii="仿宋" w:eastAsia="仿宋" w:hAnsi="仿宋" w:cs="仿宋" w:hint="eastAsia"/>
            <w:lang w:eastAsia="zh-CN"/>
          </w:rPr>
          <w:t>(六)、不符合与纠正措施</w:t>
        </w:r>
        <w:r>
          <w:tab/>
        </w:r>
        <w:r>
          <w:fldChar w:fldCharType="begin"/>
        </w:r>
        <w:r>
          <w:instrText xml:space="preserve"> PAGEREF _Toc3049 \h </w:instrText>
        </w:r>
        <w:r>
          <w:fldChar w:fldCharType="separate"/>
        </w:r>
        <w:r>
          <w:t>81</w:t>
        </w:r>
        <w:r>
          <w:fldChar w:fldCharType="end"/>
        </w:r>
      </w:hyperlink>
    </w:p>
    <w:p>
      <w:pPr>
        <w:pStyle w:val="TOC1"/>
        <w:tabs>
          <w:tab w:val="right" w:leader="dot" w:pos="8306"/>
        </w:tabs>
      </w:pPr>
      <w:hyperlink w:anchor="_Toc29254" w:history="1">
        <w:r>
          <w:rPr>
            <w:rFonts w:ascii="仿宋" w:eastAsia="仿宋" w:hAnsi="仿宋" w:cs="仿宋" w:hint="eastAsia"/>
            <w:lang w:eastAsia="zh-CN"/>
          </w:rPr>
          <w:t>十六、搅墨棒项目实施时间节点</w:t>
        </w:r>
        <w:r>
          <w:tab/>
        </w:r>
        <w:r>
          <w:fldChar w:fldCharType="begin"/>
        </w:r>
        <w:r>
          <w:instrText xml:space="preserve"> PAGEREF _Toc29254 \h </w:instrText>
        </w:r>
        <w:r>
          <w:fldChar w:fldCharType="separate"/>
        </w:r>
        <w:r>
          <w:t>82</w:t>
        </w:r>
        <w:r>
          <w:fldChar w:fldCharType="end"/>
        </w:r>
      </w:hyperlink>
    </w:p>
    <w:p>
      <w:pPr>
        <w:pStyle w:val="TOC2"/>
        <w:tabs>
          <w:tab w:val="right" w:leader="dot" w:pos="8306"/>
        </w:tabs>
      </w:pPr>
      <w:hyperlink w:anchor="_Toc6852" w:history="1">
        <w:r>
          <w:rPr>
            <w:rFonts w:ascii="仿宋" w:eastAsia="仿宋" w:hAnsi="仿宋" w:cs="仿宋" w:hint="eastAsia"/>
            <w:lang w:eastAsia="zh-CN"/>
          </w:rPr>
          <w:t>(一)、搅墨棒项目启动阶段时间节点</w:t>
        </w:r>
        <w:r>
          <w:tab/>
        </w:r>
        <w:r>
          <w:fldChar w:fldCharType="begin"/>
        </w:r>
        <w:r>
          <w:instrText xml:space="preserve"> PAGEREF _Toc6852 \h </w:instrText>
        </w:r>
        <w:r>
          <w:fldChar w:fldCharType="separate"/>
        </w:r>
        <w:r>
          <w:t>82</w:t>
        </w:r>
        <w:r>
          <w:fldChar w:fldCharType="end"/>
        </w:r>
      </w:hyperlink>
    </w:p>
    <w:p>
      <w:pPr>
        <w:pStyle w:val="TOC2"/>
        <w:tabs>
          <w:tab w:val="right" w:leader="dot" w:pos="8306"/>
        </w:tabs>
      </w:pPr>
      <w:hyperlink w:anchor="_Toc26234" w:history="1">
        <w:r>
          <w:rPr>
            <w:rFonts w:ascii="仿宋" w:eastAsia="仿宋" w:hAnsi="仿宋" w:cs="仿宋" w:hint="eastAsia"/>
            <w:lang w:eastAsia="zh-CN"/>
          </w:rPr>
          <w:t>(二)、搅墨棒项目执行阶段时间节点</w:t>
        </w:r>
        <w:r>
          <w:tab/>
        </w:r>
        <w:r>
          <w:fldChar w:fldCharType="begin"/>
        </w:r>
        <w:r>
          <w:instrText xml:space="preserve"> PAGEREF _Toc26234 \h </w:instrText>
        </w:r>
        <w:r>
          <w:fldChar w:fldCharType="separate"/>
        </w:r>
        <w:r>
          <w:t>83</w:t>
        </w:r>
        <w:r>
          <w:fldChar w:fldCharType="end"/>
        </w:r>
      </w:hyperlink>
    </w:p>
    <w:p>
      <w:pPr>
        <w:pStyle w:val="TOC2"/>
        <w:tabs>
          <w:tab w:val="right" w:leader="dot" w:pos="8306"/>
        </w:tabs>
      </w:pPr>
      <w:hyperlink w:anchor="_Toc27639" w:history="1">
        <w:r>
          <w:rPr>
            <w:rFonts w:ascii="仿宋" w:eastAsia="仿宋" w:hAnsi="仿宋" w:cs="仿宋" w:hint="eastAsia"/>
            <w:lang w:eastAsia="zh-CN"/>
          </w:rPr>
          <w:t>(三)、搅墨棒项目完成阶段时间节点</w:t>
        </w:r>
        <w:r>
          <w:tab/>
        </w:r>
        <w:r>
          <w:fldChar w:fldCharType="begin"/>
        </w:r>
        <w:r>
          <w:instrText xml:space="preserve"> PAGEREF _Toc27639 \h </w:instrText>
        </w:r>
        <w:r>
          <w:fldChar w:fldCharType="separate"/>
        </w:r>
        <w:r>
          <w:t>84</w:t>
        </w:r>
        <w:r>
          <w:fldChar w:fldCharType="end"/>
        </w:r>
      </w:hyperlink>
    </w:p>
    <w:p>
      <w:pPr>
        <w:pStyle w:val="TOC1"/>
        <w:tabs>
          <w:tab w:val="right" w:leader="dot" w:pos="8306"/>
        </w:tabs>
      </w:pPr>
      <w:hyperlink w:anchor="_Toc14611" w:history="1">
        <w:r>
          <w:rPr>
            <w:rFonts w:ascii="仿宋" w:eastAsia="仿宋" w:hAnsi="仿宋" w:cs="仿宋" w:hint="eastAsia"/>
            <w:lang w:eastAsia="zh-CN"/>
          </w:rPr>
          <w:t>十七、搅墨棒项目治理与监督</w:t>
        </w:r>
        <w:r>
          <w:tab/>
        </w:r>
        <w:r>
          <w:fldChar w:fldCharType="begin"/>
        </w:r>
        <w:r>
          <w:instrText xml:space="preserve"> PAGEREF _Toc14611 \h </w:instrText>
        </w:r>
        <w:r>
          <w:fldChar w:fldCharType="separate"/>
        </w:r>
        <w:r>
          <w:t>85</w:t>
        </w:r>
        <w:r>
          <w:fldChar w:fldCharType="end"/>
        </w:r>
      </w:hyperlink>
    </w:p>
    <w:p>
      <w:pPr>
        <w:pStyle w:val="TOC2"/>
        <w:tabs>
          <w:tab w:val="right" w:leader="dot" w:pos="8306"/>
        </w:tabs>
      </w:pPr>
      <w:hyperlink w:anchor="_Toc12984" w:history="1">
        <w:r>
          <w:rPr>
            <w:rFonts w:ascii="仿宋" w:eastAsia="仿宋" w:hAnsi="仿宋" w:cs="仿宋" w:hint="eastAsia"/>
            <w:lang w:eastAsia="zh-CN"/>
          </w:rPr>
          <w:t>(一)、搅墨棒项目治理结构</w:t>
        </w:r>
        <w:r>
          <w:tab/>
        </w:r>
        <w:r>
          <w:fldChar w:fldCharType="begin"/>
        </w:r>
        <w:r>
          <w:instrText xml:space="preserve"> PAGEREF _Toc12984 \h </w:instrText>
        </w:r>
        <w:r>
          <w:fldChar w:fldCharType="separate"/>
        </w:r>
        <w:r>
          <w:t>85</w:t>
        </w:r>
        <w:r>
          <w:fldChar w:fldCharType="end"/>
        </w:r>
      </w:hyperlink>
    </w:p>
    <w:p>
      <w:pPr>
        <w:pStyle w:val="TOC2"/>
        <w:tabs>
          <w:tab w:val="right" w:leader="dot" w:pos="8306"/>
        </w:tabs>
      </w:pPr>
      <w:hyperlink w:anchor="_Toc30160" w:history="1">
        <w:r>
          <w:rPr>
            <w:rFonts w:ascii="仿宋" w:eastAsia="仿宋" w:hAnsi="仿宋" w:cs="仿宋" w:hint="eastAsia"/>
            <w:lang w:eastAsia="zh-CN"/>
          </w:rPr>
          <w:t>(二)、监督与审计</w:t>
        </w:r>
        <w:r>
          <w:tab/>
        </w:r>
        <w:r>
          <w:fldChar w:fldCharType="begin"/>
        </w:r>
        <w:r>
          <w:instrText xml:space="preserve"> PAGEREF _Toc30160 \h </w:instrText>
        </w:r>
        <w:r>
          <w:fldChar w:fldCharType="separate"/>
        </w:r>
        <w:r>
          <w:t>86</w:t>
        </w:r>
        <w:r>
          <w:fldChar w:fldCharType="end"/>
        </w:r>
      </w:hyperlink>
    </w:p>
    <w:p>
      <w:pPr>
        <w:pStyle w:val="TOC1"/>
        <w:tabs>
          <w:tab w:val="right" w:leader="dot" w:pos="8306"/>
        </w:tabs>
      </w:pPr>
      <w:hyperlink w:anchor="_Toc25504" w:history="1">
        <w:r>
          <w:rPr>
            <w:rFonts w:ascii="仿宋" w:eastAsia="仿宋" w:hAnsi="仿宋" w:cs="仿宋" w:hint="eastAsia"/>
            <w:lang w:eastAsia="zh-CN"/>
          </w:rPr>
          <w:t>十八、搅墨棒项目变更管理</w:t>
        </w:r>
        <w:r>
          <w:tab/>
        </w:r>
        <w:r>
          <w:fldChar w:fldCharType="begin"/>
        </w:r>
        <w:r>
          <w:instrText xml:space="preserve"> PAGEREF _Toc25504 \h </w:instrText>
        </w:r>
        <w:r>
          <w:fldChar w:fldCharType="separate"/>
        </w:r>
        <w:r>
          <w:t>88</w:t>
        </w:r>
        <w:r>
          <w:fldChar w:fldCharType="end"/>
        </w:r>
      </w:hyperlink>
    </w:p>
    <w:p>
      <w:pPr>
        <w:pStyle w:val="TOC2"/>
        <w:tabs>
          <w:tab w:val="right" w:leader="dot" w:pos="8306"/>
        </w:tabs>
      </w:pPr>
      <w:hyperlink w:anchor="_Toc24407" w:history="1">
        <w:r>
          <w:rPr>
            <w:rFonts w:ascii="仿宋" w:eastAsia="仿宋" w:hAnsi="仿宋" w:cs="仿宋" w:hint="eastAsia"/>
            <w:lang w:eastAsia="zh-CN"/>
          </w:rPr>
          <w:t>(一)、变更申请与评估</w:t>
        </w:r>
        <w:r>
          <w:tab/>
        </w:r>
        <w:r>
          <w:fldChar w:fldCharType="begin"/>
        </w:r>
        <w:r>
          <w:instrText xml:space="preserve"> PAGEREF _Toc24407 \h </w:instrText>
        </w:r>
        <w:r>
          <w:fldChar w:fldCharType="separate"/>
        </w:r>
        <w:r>
          <w:t>88</w:t>
        </w:r>
        <w:r>
          <w:fldChar w:fldCharType="end"/>
        </w:r>
      </w:hyperlink>
    </w:p>
    <w:p>
      <w:pPr>
        <w:pStyle w:val="TOC2"/>
        <w:tabs>
          <w:tab w:val="right" w:leader="dot" w:pos="8306"/>
        </w:tabs>
      </w:pPr>
      <w:hyperlink w:anchor="_Toc7529" w:history="1">
        <w:r>
          <w:rPr>
            <w:rFonts w:ascii="仿宋" w:eastAsia="仿宋" w:hAnsi="仿宋" w:cs="仿宋" w:hint="eastAsia"/>
            <w:lang w:eastAsia="zh-CN"/>
          </w:rPr>
          <w:t>(二)、变更实施与控制</w:t>
        </w:r>
        <w:r>
          <w:tab/>
        </w:r>
        <w:r>
          <w:fldChar w:fldCharType="begin"/>
        </w:r>
        <w:r>
          <w:instrText xml:space="preserve"> PAGEREF _Toc7529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45"/>
      <w:r>
        <w:rPr>
          <w:rFonts w:ascii="仿宋" w:eastAsia="仿宋" w:hAnsi="仿宋" w:cs="仿宋" w:hint="eastAsia"/>
          <w:sz w:val="28"/>
          <w:lang w:eastAsia="zh-CN"/>
        </w:rPr>
        <w:t>一、搅墨棒项目可持续发展</w:t>
      </w:r>
      <w:bookmarkEnd w:id="2"/>
    </w:p>
    <w:p>
      <w:pPr>
        <w:pStyle w:val="Heading2"/>
        <w:rPr>
          <w:rFonts w:ascii="仿宋" w:eastAsia="仿宋" w:hAnsi="仿宋" w:cs="仿宋" w:hint="eastAsia"/>
          <w:lang w:eastAsia="zh-CN"/>
        </w:rPr>
      </w:pPr>
      <w:bookmarkStart w:id="3" w:name="_Toc214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墨棒项目中，搅墨棒项目团队着眼于未来，明确了可持续发展的战略方向。制定的具体可持续发展目标包括降低资源使用、采用环保技术、最大化社会效益等。这一步骤不仅有助于搅墨棒项目在环保和社会责任方面达到最高标准，也为未来提供了明确的指引，确保搅墨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可持续实践的融入搅墨棒项目管理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搅墨棒项目管理周期。从搅墨棒项目规划开始，搅墨棒项目团队就考虑了环境和社会的因素。在执行阶段，搅墨棒项目团队积极推动绿色技术的应用，优化资源利用。此外，关注员工的社会责任，通过培训和沟通活动提高员工对可持续发展的认知，使他们能够在日常工作中践行可持续实践。这些举措不仅为搅墨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扎根于搅墨棒项目的可持续发展理念，我们深信环保与社会责任是搅墨棒项目成功的关键支柱。在搅墨棒项目的每一步，我们都致力于通过创新和实践，履行对环境和社会的坚定责任。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团队通过引入先进的环保技术、建立高效的废物处理系统以及推动能源节约措施，积极履行环保责任。定期的环保监测和评估确保搅墨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不仅致力于自身可持续发展，还注重对社会的回馈。通过支持社区搅墨棒项目、参与慈善事业、提供培训机会等方式，搅墨棒项目积极履行社会责任。与当地社区建立积极互动，关注员工的工作与生活平衡，以及员工的身心健康，是搅墨棒项目在社会责任层面的关键举措。这样的实践不仅增强了搅墨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692"/>
      <w:r>
        <w:rPr>
          <w:rFonts w:ascii="仿宋" w:eastAsia="仿宋" w:hAnsi="仿宋" w:cs="仿宋" w:hint="eastAsia"/>
          <w:sz w:val="28"/>
          <w:lang w:eastAsia="zh-CN"/>
        </w:rPr>
        <w:t>二、搅墨棒项目土建工程</w:t>
      </w:r>
      <w:bookmarkEnd w:id="5"/>
    </w:p>
    <w:p>
      <w:pPr>
        <w:pStyle w:val="Heading2"/>
        <w:rPr>
          <w:rFonts w:ascii="仿宋" w:eastAsia="仿宋" w:hAnsi="仿宋" w:cs="仿宋" w:hint="eastAsia"/>
          <w:lang w:eastAsia="zh-CN"/>
        </w:rPr>
      </w:pPr>
      <w:bookmarkStart w:id="6" w:name="_Toc175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在搅墨棒项目的建筑工程设计中，我们将秉承一系列重要的设计原则，以确保搅墨棒项目建筑在功能、美观、可持续性等方面达到最佳效果。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首要原则是确保建筑的功能性得到最大化的发挥。我们将充分理解搅墨棒项目的实际需求，合理布局各个功能区域，保证建筑在满足业务需求的同时，提供高效的工作环境。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在建筑设计中，我们将综合考虑建设和运营成本。通过精细的经济效益分析，确保设计方案在高效利用资源的同时，对搅墨棒项目的长期盈利能力有积极的贡献。</w:t>
      </w:r>
    </w:p>
    <w:p>
      <w:pPr>
        <w:pStyle w:val="Heading2"/>
        <w:ind w:firstLine="560" w:firstLineChars="200"/>
        <w:rPr>
          <w:rFonts w:ascii="仿宋" w:eastAsia="仿宋" w:hAnsi="仿宋" w:cs="仿宋" w:hint="eastAsia"/>
          <w:sz w:val="28"/>
          <w:lang w:eastAsia="zh-CN"/>
        </w:rPr>
      </w:pPr>
      <w:bookmarkStart w:id="7" w:name="_Toc181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墨棒项目的土建工程设计中，我们将精准设定设计年限，结合搅墨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搅墨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3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搅墨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搅墨棒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搅墨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1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本期工程搅墨棒项目预计总建筑面积XXX平方米，其中：计容建筑面积XXX平方米，计划建筑工程投资XX万元，占搅墨棒项目总投资的XX%。</w:t>
      </w:r>
    </w:p>
    <w:p>
      <w:pPr>
        <w:pStyle w:val="Heading1"/>
        <w:ind w:firstLine="560" w:firstLineChars="200"/>
        <w:rPr>
          <w:rFonts w:ascii="仿宋" w:eastAsia="仿宋" w:hAnsi="仿宋" w:cs="仿宋" w:hint="eastAsia"/>
          <w:sz w:val="28"/>
          <w:lang w:eastAsia="zh-CN"/>
        </w:rPr>
      </w:pPr>
      <w:bookmarkStart w:id="10" w:name="_Toc29364"/>
      <w:r>
        <w:rPr>
          <w:rFonts w:ascii="仿宋" w:eastAsia="仿宋" w:hAnsi="仿宋" w:cs="仿宋" w:hint="eastAsia"/>
          <w:sz w:val="28"/>
          <w:lang w:eastAsia="zh-CN"/>
        </w:rPr>
        <w:t>三、搅墨棒项目概论</w:t>
      </w:r>
      <w:bookmarkEnd w:id="10"/>
    </w:p>
    <w:p>
      <w:pPr>
        <w:pStyle w:val="Heading2"/>
        <w:rPr>
          <w:rFonts w:ascii="仿宋" w:eastAsia="仿宋" w:hAnsi="仿宋" w:cs="仿宋" w:hint="eastAsia"/>
          <w:lang w:eastAsia="zh-CN"/>
        </w:rPr>
      </w:pPr>
      <w:bookmarkStart w:id="11" w:name="_Toc4664"/>
      <w:r>
        <w:rPr>
          <w:rFonts w:ascii="仿宋" w:eastAsia="仿宋" w:hAnsi="仿宋" w:cs="仿宋" w:hint="eastAsia"/>
          <w:lang w:eastAsia="zh-CN"/>
        </w:rPr>
        <w:t>(一)、搅墨棒项目概况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起源追溯至对市场的深入洞察。市场的不断演变与变革为搅墨棒项目提供了难得的机遇。当前市场存在的需求缺口和变革的大环境共同构成了搅墨棒项目的背景。这个搅墨棒项目旨在充分利用市场机遇，填补行业中尚未满足的需求，为客户提供全新的解决方案。市场的变革和需求的增长使得这个搅墨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搅墨棒项目名称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正式命名为搅墨棒。这个名称不仅仅是一个标识，更代表了搅墨棒项目的核心理念和愿景。它蕴含着搅墨棒项目所要解决问题的关键字，具有强烈的表达和辨识度，为搅墨棒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搅墨棒项目目标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核心目标是提供一种全新、高效的解决方案，满足客户日益增长的需求。搅墨棒项目追求的不仅仅是满足市场需求，更是在市场中获得卓越的竞争优势。通过不断提升产品或服务的质量和创新水平，搅墨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搅墨棒项目范围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全面涵盖了产品研发、制造、市场推广和售后服务，确保从产品设计到最终用户体验的全方位关注。这一全面的搅墨棒项目范围是为了确保搅墨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搅墨棒项目时间表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搅墨棒项目计划在未来18个月内完成，包括研发、测试、市场试点和正式推出等不同阶段。这个时间表的合理设计是为了确保搅墨棒项目各个阶段的顺利推进，以便按时交付高质量的成果。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搅墨棒项目预算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搅墨棒项目总预算估算为XX百万美元，主要分配在研发、市场推广、人员培训和运营等方面。这一充足的预算为搅墨棒项目提供了充足的资源，确保搅墨棒项目在各个方面都能取得优异的表现。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搅墨棒项目风险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搅墨棒项目可能面临的风险包括市场接受度低、技术难题、竞争激烈等。搅墨棒项目团队已经制定了相应的风险应对计划，通过前瞻性的风险管理，确保搅墨棒项目在面对不确定性时能够迅速做出应对。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搅墨棒项目团队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搅墨棒项目汇聚了一支经验丰富、多领域专业素养的核心团队，确保搅墨棒项目在各个方面都能拥有高水平的执行力。团队的协同作战是搅墨棒项目成功的关键因素之一。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搅墨棒项目背景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搅墨棒项目的背景根植于市场对更高效、创新产品的渴望，同时也受到科技发展对行业格局的深刻改变的影响。这为搅墨棒项目提供了广阔的发展空间和市场需求。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搅墨棒项目现状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截至目前，搅墨棒项目已完成市场调研和技术验证，取得了初步的成功。这为搅墨棒项目在未来的发展奠定了坚实的基础，为更远大的目标打下了坚实的基石。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933"/>
      <w:r>
        <w:rPr>
          <w:rFonts w:ascii="仿宋" w:eastAsia="仿宋" w:hAnsi="仿宋" w:cs="仿宋" w:hint="eastAsia"/>
          <w:sz w:val="28"/>
          <w:lang w:eastAsia="zh-CN"/>
        </w:rPr>
        <w:t>(二)、搅墨棒项目目标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keyword》搅墨棒项目首要业务目标是在市场中占据有利地位，实现产品/服务的成功推广和销售。通过不断提升产品质量、创新性，搅墨棒项目追求成为行业中的领导者，赢得更多客户的青睐。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在科技迅速发展的时代，搅墨棒项目着眼于技术创新。通过持续的研发和技术升级，搅墨棒项目旨在推出更具创新性的产品或服务，以满足市场对新鲜、先进解决方案的需求。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为了建立可持续的客户关系，搅墨棒项目设定了客户满意度目标。通过提供卓越的产品质量和优质的客户服务，搅墨棒项目追求赢得客户的信任和忠诚度，确保他们的满意度达到行业领先水平。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搅墨棒项目注重社会责任和可持续发展。通过实施环保、社会责任搅墨棒项目，搅墨棒项目致力于在经济发展的同时保护环境，促进社会公平，实现可持续经营。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搅墨棒项目的团队是实现目标的核心驱动力。因此，搅墨棒项目设定了团队发展目标，包括提升团队成员的专业技能、培养领导力，以及搭建协同高效的团队工作氛围。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03"/>
      <w:r>
        <w:rPr>
          <w:rFonts w:ascii="仿宋" w:eastAsia="仿宋" w:hAnsi="仿宋" w:cs="仿宋" w:hint="eastAsia"/>
          <w:sz w:val="28"/>
          <w:lang w:eastAsia="zh-CN"/>
        </w:rPr>
        <w:t>(三)、搅墨棒项目提出的理由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搅墨棒项目提出的理由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源于对市场机遇的深刻洞察。当前市场中存在的需求缺口和行业发展趋势表明，有巨大的商业机会等待被开发。通过准确捕捉市场机遇，搅墨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理念基于对技术创新的信仰。通过持续的研发和技术投入，搅墨棒项目有望推出更具创新性的产品或服务。在科技飞速发展的当下，搅墨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是为了增强企业的行业竞争力。通过提升产品或服务的质量和独特性，搅墨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响应了消费者需求的变化。随着社会和科技的不断发展，消费者对产品和服务的需求也在发生变化。通过深入了解并及时回应消费者的新需求，搅墨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搅墨棒项目的提出是企业战略发展规划的一部分。在面对日益激烈的市场竞争和不断变化的商业环境中，搅墨棒项目作为企业战略的一环，旨在为企业开辟新的增长领域，巩固企业在行业中的地位。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搅墨棒项目的提出不仅仅是基于商业考量，还注重社会责任。通过推出环保、社会责任等方面的搅墨棒项目，搅墨棒企业可以在社会中树立积极形象，为社会做出积极贡献，实现经济效益和社会效益的双赢。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搅墨棒项目的提出反映了对利益相关者期望的关注。包括客户、员工、投资者等利益相关者在企业发展中都有着各自的期望，搅墨棒项目力求在满足这些期望的同时，取得更大的共赢。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6412"/>
      <w:r>
        <w:rPr>
          <w:rFonts w:ascii="仿宋" w:eastAsia="仿宋" w:hAnsi="仿宋" w:cs="仿宋" w:hint="eastAsia"/>
          <w:sz w:val="28"/>
          <w:lang w:eastAsia="zh-CN"/>
        </w:rPr>
        <w:t>(四)、搅墨棒项目意义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在实施搅墨棒项目的过程中，我们不仅仅是在追逐商业成功，更是为企业和社会的多个层面创造了深远的意义。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首要意义在于提升企业的市场竞争力。通过持续的创新和对产品质量的高标准要求，搅墨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墨棒项目的推进将促使行业技术水平的提升。通过引入先进技术和创新性解决方案，搅墨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在社会层面，搅墨棒项目不仅创造了大量就业机会，提高了就业水平，还注重社会责任和环保。通过参与社会公益事业和推动环保搅墨棒项目，搅墨棒项目为社会贡献了一份力量，体现了企业对社会的积极回馈。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综合而言，搅墨棒项目意义重大，不仅推动了企业的发展，也为行业和社会的进步贡献了积极力量。这是一个全面而深刻的影响，将在未来产生可持续的正面效应。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039"/>
      <w:r>
        <w:rPr>
          <w:rFonts w:ascii="仿宋" w:eastAsia="仿宋" w:hAnsi="仿宋" w:cs="仿宋" w:hint="eastAsia"/>
          <w:sz w:val="28"/>
          <w:lang w:eastAsia="zh-CN"/>
        </w:rPr>
        <w:t>(五)、搅墨棒项目背景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在当今迅猛发展的商业环境中，搅墨棒项目的动因根植于对多方面因素的审慎考量。这个搅墨棒项目的提出并非孤立的决策，而是对企业所处背景深入思考的产物。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市场的不断演变是搅墨棒项目背后的首要原因。科技的迅速发展和全球市场的快速变化使得企业必须灵活应对。搅墨棒项目应运而生，旨在通过创新性的解决方案迎合市场的多变需求，赢得竞争中的先机。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竞争的激烈程度也是搅墨棒项目背景中不可忽视的一环。企业需要在激烈竞争中脱颖而出，为此，搅墨棒项目致力于打破常规，提供独特的价值主张，以吸引客户并确保市场份额的增长。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技术的迅速发展为企业带来了机遇与挑战。作为搅墨棒项目启动的背景之一，对新兴技术的应用将有助于提升企业的技术水平，使其在不断演进的商业环境中保持竞争优势。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此外，社会对企业责任的期望也在逐渐升高。搅墨棒项目充分融入了社会责任的理念，通过可持续经营和社会公益搅墨棒项目，企图为社会贡献一份力量，在商业成功的同时关注社会价值。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68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182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技术管理特点体现在其创新导向。通过引入最先进的技术趋势和解决方案，搅墨棒项目致力于提升科技含量、提高质量和效率水平。这意味着我们将采用最新的工具和方法，确保搅墨棒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搅墨棒项目技术管理的显著特征。通过整合不同领域的技术资源，我们实现了跨学科的协同工作。这有助于优化技术架构，提高整体效能。此外，整合性策略还促进了不同技术团队之间的紧密沟通和高效合作，确保搅墨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搅墨棒项目所采用的技术。通过不断优化技术方案，搅墨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搅墨棒项目团队将在搅墨棒项目初期识别可能的技术风险，并采取相应的预防和应对措施。通过建立健全的风险评估机制，搅墨棒项目能够在实施过程中及时发现并解决潜在的技术问题，保障搅墨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通过这些独特的技术管理特点，我们确信在搅墨棒项目中，技术将成为搅墨棒项目成功的有力支持。这一深度剖析揭示了技术管理在搅墨棒项目实施中的关键作用，为搅墨棒项目的技术基础奠定了坚实的基础。</w:t>
      </w:r>
    </w:p>
    <w:p>
      <w:pPr>
        <w:pStyle w:val="Heading2"/>
        <w:ind w:firstLine="560" w:firstLineChars="200"/>
        <w:rPr>
          <w:rFonts w:ascii="仿宋" w:eastAsia="仿宋" w:hAnsi="仿宋" w:cs="仿宋" w:hint="eastAsia"/>
          <w:sz w:val="28"/>
          <w:lang w:eastAsia="zh-CN"/>
        </w:rPr>
      </w:pPr>
      <w:bookmarkStart w:id="18" w:name="_Toc8969"/>
      <w:r>
        <w:rPr>
          <w:rFonts w:ascii="仿宋" w:eastAsia="仿宋" w:hAnsi="仿宋" w:cs="仿宋" w:hint="eastAsia"/>
          <w:sz w:val="28"/>
          <w:lang w:eastAsia="zh-CN"/>
        </w:rPr>
        <w:t>(二)、搅墨棒项目工艺技术设计方案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搅墨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搅墨棒项目将严格按照相关行业规范要求进行组织。通过有效控制产品质量，搅墨棒项目将致力于为顾客提供优质的搅墨棒项目产品和良好的服务。这体现了搅墨棒项目对于生产活动合规性和质量标准的高度重视，为搅墨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搅墨棒项目注重生态效益和清洁生产原则。搅墨棒项目建设将紧密结合地方特色经济发展，与社会经济发展规划和区域环境保护规划方案相协调一致。通过与当地区域自然生态系统的结合，搅墨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搅墨棒项目产品具有多样化的客户需求和个性化的特点。因此，搅墨棒项目产品规格品种多样，且单批生产数量较小。为满足这一特点，搅墨棒项目承办单位将建设先进的柔性制造生产线。通过广泛应用柔性制造技术，搅墨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搅墨棒项目采用的技术具有较高的技术含量和自动化水平，处于国内先进水平。这一技术选用不仅体现了对生产效率、质量和环境友好性的高标准要求，同时为搅墨棒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https://d.book118.com/247065164164006030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E7D90"/>
    <w:rsid w:val="735E7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6516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2024-01-11T05:39:00Z</dcterms:created>
  <dcterms:modified xsi:type="dcterms:W3CDTF">2024-01-11T05:39:47Z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2B802D0E7778449986E74AF1FEB5CC0F_11</vt:lpwstr>
  </property>
  <property fmtid="{D5CDD505-2E9C-101B-9397-08002B2CF9AE}" pid="3" name="KSOProductBuildVer">
    <vt:lpwstr>2052-12.1.0.16120</vt:lpwstr>
  </property>
</Properties>
</file>