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各种气象要素智能传感器项目规划设计蓝图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19" w:history="1">
        <w:r>
          <w:rPr>
            <w:rFonts w:ascii="仿宋" w:eastAsia="仿宋" w:hAnsi="仿宋" w:cs="仿宋" w:hint="eastAsia"/>
            <w:lang w:eastAsia="zh-CN"/>
          </w:rPr>
          <w:t>序言</w:t>
        </w:r>
        <w:r>
          <w:tab/>
        </w:r>
        <w:r>
          <w:fldChar w:fldCharType="begin"/>
        </w:r>
        <w:r>
          <w:instrText xml:space="preserve"> PAGEREF _Toc27319 \h </w:instrText>
        </w:r>
        <w:r>
          <w:fldChar w:fldCharType="separate"/>
        </w:r>
        <w:r>
          <w:t>3</w:t>
        </w:r>
        <w:r>
          <w:fldChar w:fldCharType="end"/>
        </w:r>
      </w:hyperlink>
    </w:p>
    <w:p>
      <w:pPr>
        <w:pStyle w:val="TOC1"/>
        <w:tabs>
          <w:tab w:val="right" w:leader="dot" w:pos="8306"/>
        </w:tabs>
      </w:pPr>
      <w:hyperlink w:anchor="_Toc6733" w:history="1">
        <w:r>
          <w:rPr>
            <w:rFonts w:ascii="仿宋" w:eastAsia="仿宋" w:hAnsi="仿宋" w:cs="仿宋" w:hint="eastAsia"/>
            <w:lang w:eastAsia="zh-CN"/>
          </w:rPr>
          <w:t>一、市场分析、调研</w:t>
        </w:r>
        <w:r>
          <w:tab/>
        </w:r>
        <w:r>
          <w:fldChar w:fldCharType="begin"/>
        </w:r>
        <w:r>
          <w:instrText xml:space="preserve"> PAGEREF _Toc6733 \h </w:instrText>
        </w:r>
        <w:r>
          <w:fldChar w:fldCharType="separate"/>
        </w:r>
        <w:r>
          <w:t>3</w:t>
        </w:r>
        <w:r>
          <w:fldChar w:fldCharType="end"/>
        </w:r>
      </w:hyperlink>
    </w:p>
    <w:p>
      <w:pPr>
        <w:pStyle w:val="TOC2"/>
        <w:tabs>
          <w:tab w:val="right" w:leader="dot" w:pos="8306"/>
        </w:tabs>
      </w:pPr>
      <w:hyperlink w:anchor="_Toc154" w:history="1">
        <w:r>
          <w:rPr>
            <w:rFonts w:ascii="仿宋" w:eastAsia="仿宋" w:hAnsi="仿宋" w:cs="仿宋" w:hint="eastAsia"/>
            <w:lang w:eastAsia="zh-CN"/>
          </w:rPr>
          <w:t>(一)、各种气象要素智能传感器行业分析</w:t>
        </w:r>
        <w:r>
          <w:tab/>
        </w:r>
        <w:r>
          <w:fldChar w:fldCharType="begin"/>
        </w:r>
        <w:r>
          <w:instrText xml:space="preserve"> PAGEREF _Toc154 \h </w:instrText>
        </w:r>
        <w:r>
          <w:fldChar w:fldCharType="separate"/>
        </w:r>
        <w:r>
          <w:t>3</w:t>
        </w:r>
        <w:r>
          <w:fldChar w:fldCharType="end"/>
        </w:r>
      </w:hyperlink>
    </w:p>
    <w:p>
      <w:pPr>
        <w:pStyle w:val="TOC2"/>
        <w:tabs>
          <w:tab w:val="right" w:leader="dot" w:pos="8306"/>
        </w:tabs>
      </w:pPr>
      <w:hyperlink w:anchor="_Toc6520" w:history="1">
        <w:r>
          <w:rPr>
            <w:rFonts w:ascii="仿宋" w:eastAsia="仿宋" w:hAnsi="仿宋" w:cs="仿宋" w:hint="eastAsia"/>
            <w:lang w:eastAsia="zh-CN"/>
          </w:rPr>
          <w:t>(二)、各种气象要素智能传感器市场分析预测</w:t>
        </w:r>
        <w:r>
          <w:tab/>
        </w:r>
        <w:r>
          <w:fldChar w:fldCharType="begin"/>
        </w:r>
        <w:r>
          <w:instrText xml:space="preserve"> PAGEREF _Toc6520 \h </w:instrText>
        </w:r>
        <w:r>
          <w:fldChar w:fldCharType="separate"/>
        </w:r>
        <w:r>
          <w:t>4</w:t>
        </w:r>
        <w:r>
          <w:fldChar w:fldCharType="end"/>
        </w:r>
      </w:hyperlink>
    </w:p>
    <w:p>
      <w:pPr>
        <w:pStyle w:val="TOC1"/>
        <w:tabs>
          <w:tab w:val="right" w:leader="dot" w:pos="8306"/>
        </w:tabs>
      </w:pPr>
      <w:hyperlink w:anchor="_Toc10939" w:history="1">
        <w:r>
          <w:rPr>
            <w:rFonts w:ascii="仿宋" w:eastAsia="仿宋" w:hAnsi="仿宋" w:cs="仿宋" w:hint="eastAsia"/>
            <w:lang w:eastAsia="zh-CN"/>
          </w:rPr>
          <w:t>二、各种气象要素智能传感器项目建设背景及必要性分析</w:t>
        </w:r>
        <w:r>
          <w:tab/>
        </w:r>
        <w:r>
          <w:fldChar w:fldCharType="begin"/>
        </w:r>
        <w:r>
          <w:instrText xml:space="preserve"> PAGEREF _Toc10939 \h </w:instrText>
        </w:r>
        <w:r>
          <w:fldChar w:fldCharType="separate"/>
        </w:r>
        <w:r>
          <w:t>5</w:t>
        </w:r>
        <w:r>
          <w:fldChar w:fldCharType="end"/>
        </w:r>
      </w:hyperlink>
    </w:p>
    <w:p>
      <w:pPr>
        <w:pStyle w:val="TOC2"/>
        <w:tabs>
          <w:tab w:val="right" w:leader="dot" w:pos="8306"/>
        </w:tabs>
      </w:pPr>
      <w:hyperlink w:anchor="_Toc26057" w:history="1">
        <w:r>
          <w:rPr>
            <w:rFonts w:ascii="仿宋" w:eastAsia="仿宋" w:hAnsi="仿宋" w:cs="仿宋" w:hint="eastAsia"/>
            <w:lang w:eastAsia="zh-CN"/>
          </w:rPr>
          <w:t>(一)、各种气象要素智能传感器项目背景分析</w:t>
        </w:r>
        <w:r>
          <w:tab/>
        </w:r>
        <w:r>
          <w:fldChar w:fldCharType="begin"/>
        </w:r>
        <w:r>
          <w:instrText xml:space="preserve"> PAGEREF _Toc26057 \h </w:instrText>
        </w:r>
        <w:r>
          <w:fldChar w:fldCharType="separate"/>
        </w:r>
        <w:r>
          <w:t>5</w:t>
        </w:r>
        <w:r>
          <w:fldChar w:fldCharType="end"/>
        </w:r>
      </w:hyperlink>
    </w:p>
    <w:p>
      <w:pPr>
        <w:pStyle w:val="TOC2"/>
        <w:tabs>
          <w:tab w:val="right" w:leader="dot" w:pos="8306"/>
        </w:tabs>
      </w:pPr>
      <w:hyperlink w:anchor="_Toc8397" w:history="1">
        <w:r>
          <w:rPr>
            <w:rFonts w:ascii="仿宋" w:eastAsia="仿宋" w:hAnsi="仿宋" w:cs="仿宋" w:hint="eastAsia"/>
            <w:lang w:eastAsia="zh-CN"/>
          </w:rPr>
          <w:t>(二)、各种气象要素智能传感器项目建设必要性分析</w:t>
        </w:r>
        <w:r>
          <w:tab/>
        </w:r>
        <w:r>
          <w:fldChar w:fldCharType="begin"/>
        </w:r>
        <w:r>
          <w:instrText xml:space="preserve"> PAGEREF _Toc8397 \h </w:instrText>
        </w:r>
        <w:r>
          <w:fldChar w:fldCharType="separate"/>
        </w:r>
        <w:r>
          <w:t>6</w:t>
        </w:r>
        <w:r>
          <w:fldChar w:fldCharType="end"/>
        </w:r>
      </w:hyperlink>
    </w:p>
    <w:p>
      <w:pPr>
        <w:pStyle w:val="TOC1"/>
        <w:tabs>
          <w:tab w:val="right" w:leader="dot" w:pos="8306"/>
        </w:tabs>
      </w:pPr>
      <w:hyperlink w:anchor="_Toc16681" w:history="1">
        <w:r>
          <w:rPr>
            <w:rFonts w:ascii="仿宋" w:eastAsia="仿宋" w:hAnsi="仿宋" w:cs="仿宋" w:hint="eastAsia"/>
            <w:lang w:eastAsia="zh-CN"/>
          </w:rPr>
          <w:t>三、各种气象要素智能传感器项目建设单位说明</w:t>
        </w:r>
        <w:r>
          <w:tab/>
        </w:r>
        <w:r>
          <w:fldChar w:fldCharType="begin"/>
        </w:r>
        <w:r>
          <w:instrText xml:space="preserve"> PAGEREF _Toc16681 \h </w:instrText>
        </w:r>
        <w:r>
          <w:fldChar w:fldCharType="separate"/>
        </w:r>
        <w:r>
          <w:t>8</w:t>
        </w:r>
        <w:r>
          <w:fldChar w:fldCharType="end"/>
        </w:r>
      </w:hyperlink>
    </w:p>
    <w:p>
      <w:pPr>
        <w:pStyle w:val="TOC2"/>
        <w:tabs>
          <w:tab w:val="right" w:leader="dot" w:pos="8306"/>
        </w:tabs>
      </w:pPr>
      <w:hyperlink w:anchor="_Toc27146" w:history="1">
        <w:r>
          <w:rPr>
            <w:rFonts w:ascii="仿宋" w:eastAsia="仿宋" w:hAnsi="仿宋" w:cs="仿宋" w:hint="eastAsia"/>
            <w:lang w:eastAsia="zh-CN"/>
          </w:rPr>
          <w:t>(一)、各种气象要素智能传感器项目承办单位基本情况</w:t>
        </w:r>
        <w:r>
          <w:tab/>
        </w:r>
        <w:r>
          <w:fldChar w:fldCharType="begin"/>
        </w:r>
        <w:r>
          <w:instrText xml:space="preserve"> PAGEREF _Toc27146 \h </w:instrText>
        </w:r>
        <w:r>
          <w:fldChar w:fldCharType="separate"/>
        </w:r>
        <w:r>
          <w:t>8</w:t>
        </w:r>
        <w:r>
          <w:fldChar w:fldCharType="end"/>
        </w:r>
      </w:hyperlink>
    </w:p>
    <w:p>
      <w:pPr>
        <w:pStyle w:val="TOC2"/>
        <w:tabs>
          <w:tab w:val="right" w:leader="dot" w:pos="8306"/>
        </w:tabs>
      </w:pPr>
      <w:hyperlink w:anchor="_Toc5887" w:history="1">
        <w:r>
          <w:rPr>
            <w:rFonts w:ascii="仿宋" w:eastAsia="仿宋" w:hAnsi="仿宋" w:cs="仿宋" w:hint="eastAsia"/>
            <w:lang w:eastAsia="zh-CN"/>
          </w:rPr>
          <w:t>(二)、公司经济效益分析</w:t>
        </w:r>
        <w:r>
          <w:tab/>
        </w:r>
        <w:r>
          <w:fldChar w:fldCharType="begin"/>
        </w:r>
        <w:r>
          <w:instrText xml:space="preserve"> PAGEREF _Toc5887 \h </w:instrText>
        </w:r>
        <w:r>
          <w:fldChar w:fldCharType="separate"/>
        </w:r>
        <w:r>
          <w:t>8</w:t>
        </w:r>
        <w:r>
          <w:fldChar w:fldCharType="end"/>
        </w:r>
      </w:hyperlink>
    </w:p>
    <w:p>
      <w:pPr>
        <w:pStyle w:val="TOC1"/>
        <w:tabs>
          <w:tab w:val="right" w:leader="dot" w:pos="8306"/>
        </w:tabs>
      </w:pPr>
      <w:hyperlink w:anchor="_Toc2310" w:history="1">
        <w:r>
          <w:rPr>
            <w:rFonts w:ascii="仿宋" w:eastAsia="仿宋" w:hAnsi="仿宋" w:cs="仿宋" w:hint="eastAsia"/>
            <w:lang w:eastAsia="zh-CN"/>
          </w:rPr>
          <w:t>四、各种气象要素智能传感器项目绩效评估</w:t>
        </w:r>
        <w:r>
          <w:tab/>
        </w:r>
        <w:r>
          <w:fldChar w:fldCharType="begin"/>
        </w:r>
        <w:r>
          <w:instrText xml:space="preserve"> PAGEREF _Toc2310 \h </w:instrText>
        </w:r>
        <w:r>
          <w:fldChar w:fldCharType="separate"/>
        </w:r>
        <w:r>
          <w:t>10</w:t>
        </w:r>
        <w:r>
          <w:fldChar w:fldCharType="end"/>
        </w:r>
      </w:hyperlink>
    </w:p>
    <w:p>
      <w:pPr>
        <w:pStyle w:val="TOC2"/>
        <w:tabs>
          <w:tab w:val="right" w:leader="dot" w:pos="8306"/>
        </w:tabs>
      </w:pPr>
      <w:hyperlink w:anchor="_Toc14636" w:history="1">
        <w:r>
          <w:rPr>
            <w:rFonts w:ascii="仿宋" w:eastAsia="仿宋" w:hAnsi="仿宋" w:cs="仿宋" w:hint="eastAsia"/>
            <w:lang w:eastAsia="zh-CN"/>
          </w:rPr>
          <w:t>(一)、绩效评估指标</w:t>
        </w:r>
        <w:r>
          <w:tab/>
        </w:r>
        <w:r>
          <w:fldChar w:fldCharType="begin"/>
        </w:r>
        <w:r>
          <w:instrText xml:space="preserve"> PAGEREF _Toc14636 \h </w:instrText>
        </w:r>
        <w:r>
          <w:fldChar w:fldCharType="separate"/>
        </w:r>
        <w:r>
          <w:t>10</w:t>
        </w:r>
        <w:r>
          <w:fldChar w:fldCharType="end"/>
        </w:r>
      </w:hyperlink>
    </w:p>
    <w:p>
      <w:pPr>
        <w:pStyle w:val="TOC2"/>
        <w:tabs>
          <w:tab w:val="right" w:leader="dot" w:pos="8306"/>
        </w:tabs>
      </w:pPr>
      <w:hyperlink w:anchor="_Toc828" w:history="1">
        <w:r>
          <w:rPr>
            <w:rFonts w:ascii="仿宋" w:eastAsia="仿宋" w:hAnsi="仿宋" w:cs="仿宋" w:hint="eastAsia"/>
            <w:lang w:eastAsia="zh-CN"/>
          </w:rPr>
          <w:t>(二)、绩效评估方法</w:t>
        </w:r>
        <w:r>
          <w:tab/>
        </w:r>
        <w:r>
          <w:fldChar w:fldCharType="begin"/>
        </w:r>
        <w:r>
          <w:instrText xml:space="preserve"> PAGEREF _Toc828 \h </w:instrText>
        </w:r>
        <w:r>
          <w:fldChar w:fldCharType="separate"/>
        </w:r>
        <w:r>
          <w:t>11</w:t>
        </w:r>
        <w:r>
          <w:fldChar w:fldCharType="end"/>
        </w:r>
      </w:hyperlink>
    </w:p>
    <w:p>
      <w:pPr>
        <w:pStyle w:val="TOC2"/>
        <w:tabs>
          <w:tab w:val="right" w:leader="dot" w:pos="8306"/>
        </w:tabs>
      </w:pPr>
      <w:hyperlink w:anchor="_Toc3572" w:history="1">
        <w:r>
          <w:rPr>
            <w:rFonts w:ascii="仿宋" w:eastAsia="仿宋" w:hAnsi="仿宋" w:cs="仿宋" w:hint="eastAsia"/>
            <w:lang w:eastAsia="zh-CN"/>
          </w:rPr>
          <w:t>(三)、绩效评估周期</w:t>
        </w:r>
        <w:r>
          <w:tab/>
        </w:r>
        <w:r>
          <w:fldChar w:fldCharType="begin"/>
        </w:r>
        <w:r>
          <w:instrText xml:space="preserve"> PAGEREF _Toc3572 \h </w:instrText>
        </w:r>
        <w:r>
          <w:fldChar w:fldCharType="separate"/>
        </w:r>
        <w:r>
          <w:t>12</w:t>
        </w:r>
        <w:r>
          <w:fldChar w:fldCharType="end"/>
        </w:r>
      </w:hyperlink>
    </w:p>
    <w:p>
      <w:pPr>
        <w:pStyle w:val="TOC1"/>
        <w:tabs>
          <w:tab w:val="right" w:leader="dot" w:pos="8306"/>
        </w:tabs>
      </w:pPr>
      <w:hyperlink w:anchor="_Toc2506" w:history="1">
        <w:r>
          <w:rPr>
            <w:rFonts w:ascii="仿宋" w:eastAsia="仿宋" w:hAnsi="仿宋" w:cs="仿宋" w:hint="eastAsia"/>
            <w:lang w:eastAsia="zh-CN"/>
          </w:rPr>
          <w:t>五、工艺说明</w:t>
        </w:r>
        <w:r>
          <w:tab/>
        </w:r>
        <w:r>
          <w:fldChar w:fldCharType="begin"/>
        </w:r>
        <w:r>
          <w:instrText xml:space="preserve"> PAGEREF _Toc2506 \h </w:instrText>
        </w:r>
        <w:r>
          <w:fldChar w:fldCharType="separate"/>
        </w:r>
        <w:r>
          <w:t>13</w:t>
        </w:r>
        <w:r>
          <w:fldChar w:fldCharType="end"/>
        </w:r>
      </w:hyperlink>
    </w:p>
    <w:p>
      <w:pPr>
        <w:pStyle w:val="TOC2"/>
        <w:tabs>
          <w:tab w:val="right" w:leader="dot" w:pos="8306"/>
        </w:tabs>
      </w:pPr>
      <w:hyperlink w:anchor="_Toc32317" w:history="1">
        <w:r>
          <w:rPr>
            <w:rFonts w:ascii="仿宋" w:eastAsia="仿宋" w:hAnsi="仿宋" w:cs="仿宋" w:hint="eastAsia"/>
            <w:lang w:eastAsia="zh-CN"/>
          </w:rPr>
          <w:t>(一)、技术管理特点</w:t>
        </w:r>
        <w:r>
          <w:tab/>
        </w:r>
        <w:r>
          <w:fldChar w:fldCharType="begin"/>
        </w:r>
        <w:r>
          <w:instrText xml:space="preserve"> PAGEREF _Toc32317 \h </w:instrText>
        </w:r>
        <w:r>
          <w:fldChar w:fldCharType="separate"/>
        </w:r>
        <w:r>
          <w:t>13</w:t>
        </w:r>
        <w:r>
          <w:fldChar w:fldCharType="end"/>
        </w:r>
      </w:hyperlink>
    </w:p>
    <w:p>
      <w:pPr>
        <w:pStyle w:val="TOC2"/>
        <w:tabs>
          <w:tab w:val="right" w:leader="dot" w:pos="8306"/>
        </w:tabs>
      </w:pPr>
      <w:hyperlink w:anchor="_Toc30003" w:history="1">
        <w:r>
          <w:rPr>
            <w:rFonts w:ascii="仿宋" w:eastAsia="仿宋" w:hAnsi="仿宋" w:cs="仿宋" w:hint="eastAsia"/>
            <w:lang w:eastAsia="zh-CN"/>
          </w:rPr>
          <w:t>(二)、各种气象要素智能传感器项目工艺技术设计方案</w:t>
        </w:r>
        <w:r>
          <w:tab/>
        </w:r>
        <w:r>
          <w:fldChar w:fldCharType="begin"/>
        </w:r>
        <w:r>
          <w:instrText xml:space="preserve"> PAGEREF _Toc30003 \h </w:instrText>
        </w:r>
        <w:r>
          <w:fldChar w:fldCharType="separate"/>
        </w:r>
        <w:r>
          <w:t>15</w:t>
        </w:r>
        <w:r>
          <w:fldChar w:fldCharType="end"/>
        </w:r>
      </w:hyperlink>
    </w:p>
    <w:p>
      <w:pPr>
        <w:pStyle w:val="TOC2"/>
        <w:tabs>
          <w:tab w:val="right" w:leader="dot" w:pos="8306"/>
        </w:tabs>
      </w:pPr>
      <w:hyperlink w:anchor="_Toc11984" w:history="1">
        <w:r>
          <w:rPr>
            <w:rFonts w:ascii="仿宋" w:eastAsia="仿宋" w:hAnsi="仿宋" w:cs="仿宋" w:hint="eastAsia"/>
            <w:lang w:eastAsia="zh-CN"/>
          </w:rPr>
          <w:t>(三)、设备选型方案</w:t>
        </w:r>
        <w:r>
          <w:tab/>
        </w:r>
        <w:r>
          <w:fldChar w:fldCharType="begin"/>
        </w:r>
        <w:r>
          <w:instrText xml:space="preserve"> PAGEREF _Toc11984 \h </w:instrText>
        </w:r>
        <w:r>
          <w:fldChar w:fldCharType="separate"/>
        </w:r>
        <w:r>
          <w:t>16</w:t>
        </w:r>
        <w:r>
          <w:fldChar w:fldCharType="end"/>
        </w:r>
      </w:hyperlink>
    </w:p>
    <w:p>
      <w:pPr>
        <w:pStyle w:val="TOC1"/>
        <w:tabs>
          <w:tab w:val="right" w:leader="dot" w:pos="8306"/>
        </w:tabs>
      </w:pPr>
      <w:hyperlink w:anchor="_Toc5163" w:history="1">
        <w:r>
          <w:rPr>
            <w:rFonts w:ascii="仿宋" w:eastAsia="仿宋" w:hAnsi="仿宋" w:cs="仿宋" w:hint="eastAsia"/>
            <w:lang w:eastAsia="zh-CN"/>
          </w:rPr>
          <w:t>六、各种气象要素智能传感器项目概论</w:t>
        </w:r>
        <w:r>
          <w:tab/>
        </w:r>
        <w:r>
          <w:fldChar w:fldCharType="begin"/>
        </w:r>
        <w:r>
          <w:instrText xml:space="preserve"> PAGEREF _Toc5163 \h </w:instrText>
        </w:r>
        <w:r>
          <w:fldChar w:fldCharType="separate"/>
        </w:r>
        <w:r>
          <w:t>17</w:t>
        </w:r>
        <w:r>
          <w:fldChar w:fldCharType="end"/>
        </w:r>
      </w:hyperlink>
    </w:p>
    <w:p>
      <w:pPr>
        <w:pStyle w:val="TOC2"/>
        <w:tabs>
          <w:tab w:val="right" w:leader="dot" w:pos="8306"/>
        </w:tabs>
      </w:pPr>
      <w:hyperlink w:anchor="_Toc9334" w:history="1">
        <w:r>
          <w:rPr>
            <w:rFonts w:ascii="仿宋" w:eastAsia="仿宋" w:hAnsi="仿宋" w:cs="仿宋" w:hint="eastAsia"/>
            <w:lang w:eastAsia="zh-CN"/>
          </w:rPr>
          <w:t>(一)、各种气象要素智能传感器项目概况</w:t>
        </w:r>
        <w:r>
          <w:tab/>
        </w:r>
        <w:r>
          <w:fldChar w:fldCharType="begin"/>
        </w:r>
        <w:r>
          <w:instrText xml:space="preserve"> PAGEREF _Toc9334 \h </w:instrText>
        </w:r>
        <w:r>
          <w:fldChar w:fldCharType="separate"/>
        </w:r>
        <w:r>
          <w:t>17</w:t>
        </w:r>
        <w:r>
          <w:fldChar w:fldCharType="end"/>
        </w:r>
      </w:hyperlink>
    </w:p>
    <w:p>
      <w:pPr>
        <w:pStyle w:val="TOC2"/>
        <w:tabs>
          <w:tab w:val="right" w:leader="dot" w:pos="8306"/>
        </w:tabs>
      </w:pPr>
      <w:hyperlink w:anchor="_Toc3503" w:history="1">
        <w:r>
          <w:rPr>
            <w:rFonts w:ascii="仿宋" w:eastAsia="仿宋" w:hAnsi="仿宋" w:cs="仿宋" w:hint="eastAsia"/>
            <w:lang w:eastAsia="zh-CN"/>
          </w:rPr>
          <w:t>(二)、各种气象要素智能传感器项目目标</w:t>
        </w:r>
        <w:r>
          <w:tab/>
        </w:r>
        <w:r>
          <w:fldChar w:fldCharType="begin"/>
        </w:r>
        <w:r>
          <w:instrText xml:space="preserve"> PAGEREF _Toc3503 \h </w:instrText>
        </w:r>
        <w:r>
          <w:fldChar w:fldCharType="separate"/>
        </w:r>
        <w:r>
          <w:t>20</w:t>
        </w:r>
        <w:r>
          <w:fldChar w:fldCharType="end"/>
        </w:r>
      </w:hyperlink>
    </w:p>
    <w:p>
      <w:pPr>
        <w:pStyle w:val="TOC2"/>
        <w:tabs>
          <w:tab w:val="right" w:leader="dot" w:pos="8306"/>
        </w:tabs>
      </w:pPr>
      <w:hyperlink w:anchor="_Toc12841" w:history="1">
        <w:r>
          <w:rPr>
            <w:rFonts w:ascii="仿宋" w:eastAsia="仿宋" w:hAnsi="仿宋" w:cs="仿宋" w:hint="eastAsia"/>
            <w:lang w:eastAsia="zh-CN"/>
          </w:rPr>
          <w:t>(三)、各种气象要素智能传感器项目提出的理由</w:t>
        </w:r>
        <w:r>
          <w:tab/>
        </w:r>
        <w:r>
          <w:fldChar w:fldCharType="begin"/>
        </w:r>
        <w:r>
          <w:instrText xml:space="preserve"> PAGEREF _Toc12841 \h </w:instrText>
        </w:r>
        <w:r>
          <w:fldChar w:fldCharType="separate"/>
        </w:r>
        <w:r>
          <w:t>21</w:t>
        </w:r>
        <w:r>
          <w:fldChar w:fldCharType="end"/>
        </w:r>
      </w:hyperlink>
    </w:p>
    <w:p>
      <w:pPr>
        <w:pStyle w:val="TOC2"/>
        <w:tabs>
          <w:tab w:val="right" w:leader="dot" w:pos="8306"/>
        </w:tabs>
      </w:pPr>
      <w:hyperlink w:anchor="_Toc22778" w:history="1">
        <w:r>
          <w:rPr>
            <w:rFonts w:ascii="仿宋" w:eastAsia="仿宋" w:hAnsi="仿宋" w:cs="仿宋" w:hint="eastAsia"/>
            <w:lang w:eastAsia="zh-CN"/>
          </w:rPr>
          <w:t>(四)、各种气象要素智能传感器项目意义</w:t>
        </w:r>
        <w:r>
          <w:tab/>
        </w:r>
        <w:r>
          <w:fldChar w:fldCharType="begin"/>
        </w:r>
        <w:r>
          <w:instrText xml:space="preserve"> PAGEREF _Toc22778 \h </w:instrText>
        </w:r>
        <w:r>
          <w:fldChar w:fldCharType="separate"/>
        </w:r>
        <w:r>
          <w:t>23</w:t>
        </w:r>
        <w:r>
          <w:fldChar w:fldCharType="end"/>
        </w:r>
      </w:hyperlink>
    </w:p>
    <w:p>
      <w:pPr>
        <w:pStyle w:val="TOC2"/>
        <w:tabs>
          <w:tab w:val="right" w:leader="dot" w:pos="8306"/>
        </w:tabs>
      </w:pPr>
      <w:hyperlink w:anchor="_Toc18872" w:history="1">
        <w:r>
          <w:rPr>
            <w:rFonts w:ascii="仿宋" w:eastAsia="仿宋" w:hAnsi="仿宋" w:cs="仿宋" w:hint="eastAsia"/>
            <w:lang w:eastAsia="zh-CN"/>
          </w:rPr>
          <w:t>(五)、各种气象要素智能传感器项目背景</w:t>
        </w:r>
        <w:r>
          <w:tab/>
        </w:r>
        <w:r>
          <w:fldChar w:fldCharType="begin"/>
        </w:r>
        <w:r>
          <w:instrText xml:space="preserve"> PAGEREF _Toc18872 \h </w:instrText>
        </w:r>
        <w:r>
          <w:fldChar w:fldCharType="separate"/>
        </w:r>
        <w:r>
          <w:t>24</w:t>
        </w:r>
        <w:r>
          <w:fldChar w:fldCharType="end"/>
        </w:r>
      </w:hyperlink>
    </w:p>
    <w:p>
      <w:pPr>
        <w:pStyle w:val="TOC1"/>
        <w:tabs>
          <w:tab w:val="right" w:leader="dot" w:pos="8306"/>
        </w:tabs>
      </w:pPr>
      <w:hyperlink w:anchor="_Toc8733" w:history="1">
        <w:r>
          <w:rPr>
            <w:rFonts w:ascii="仿宋" w:eastAsia="仿宋" w:hAnsi="仿宋" w:cs="仿宋" w:hint="eastAsia"/>
            <w:lang w:eastAsia="zh-CN"/>
          </w:rPr>
          <w:t>七、各种气象要素智能传感器项目财务管理</w:t>
        </w:r>
        <w:r>
          <w:tab/>
        </w:r>
        <w:r>
          <w:fldChar w:fldCharType="begin"/>
        </w:r>
        <w:r>
          <w:instrText xml:space="preserve"> PAGEREF _Toc8733 \h </w:instrText>
        </w:r>
        <w:r>
          <w:fldChar w:fldCharType="separate"/>
        </w:r>
        <w:r>
          <w:t>25</w:t>
        </w:r>
        <w:r>
          <w:fldChar w:fldCharType="end"/>
        </w:r>
      </w:hyperlink>
    </w:p>
    <w:p>
      <w:pPr>
        <w:pStyle w:val="TOC2"/>
        <w:tabs>
          <w:tab w:val="right" w:leader="dot" w:pos="8306"/>
        </w:tabs>
      </w:pPr>
      <w:hyperlink w:anchor="_Toc19076" w:history="1">
        <w:r>
          <w:rPr>
            <w:rFonts w:ascii="仿宋" w:eastAsia="仿宋" w:hAnsi="仿宋" w:cs="仿宋" w:hint="eastAsia"/>
            <w:lang w:eastAsia="zh-CN"/>
          </w:rPr>
          <w:t>(一)、资金需求大</w:t>
        </w:r>
        <w:r>
          <w:tab/>
        </w:r>
        <w:r>
          <w:fldChar w:fldCharType="begin"/>
        </w:r>
        <w:r>
          <w:instrText xml:space="preserve"> PAGEREF _Toc19076 \h </w:instrText>
        </w:r>
        <w:r>
          <w:fldChar w:fldCharType="separate"/>
        </w:r>
        <w:r>
          <w:t>25</w:t>
        </w:r>
        <w:r>
          <w:fldChar w:fldCharType="end"/>
        </w:r>
      </w:hyperlink>
    </w:p>
    <w:p>
      <w:pPr>
        <w:pStyle w:val="TOC2"/>
        <w:tabs>
          <w:tab w:val="right" w:leader="dot" w:pos="8306"/>
        </w:tabs>
      </w:pPr>
      <w:hyperlink w:anchor="_Toc26681" w:history="1">
        <w:r>
          <w:rPr>
            <w:rFonts w:ascii="仿宋" w:eastAsia="仿宋" w:hAnsi="仿宋" w:cs="仿宋" w:hint="eastAsia"/>
            <w:lang w:eastAsia="zh-CN"/>
          </w:rPr>
          <w:t>(二)、研发周期长</w:t>
        </w:r>
        <w:r>
          <w:tab/>
        </w:r>
        <w:r>
          <w:fldChar w:fldCharType="begin"/>
        </w:r>
        <w:r>
          <w:instrText xml:space="preserve"> PAGEREF _Toc26681 \h </w:instrText>
        </w:r>
        <w:r>
          <w:fldChar w:fldCharType="separate"/>
        </w:r>
        <w:r>
          <w:t>26</w:t>
        </w:r>
        <w:r>
          <w:fldChar w:fldCharType="end"/>
        </w:r>
      </w:hyperlink>
    </w:p>
    <w:p>
      <w:pPr>
        <w:pStyle w:val="TOC2"/>
        <w:tabs>
          <w:tab w:val="right" w:leader="dot" w:pos="8306"/>
        </w:tabs>
      </w:pPr>
      <w:hyperlink w:anchor="_Toc1868" w:history="1">
        <w:r>
          <w:rPr>
            <w:rFonts w:ascii="仿宋" w:eastAsia="仿宋" w:hAnsi="仿宋" w:cs="仿宋" w:hint="eastAsia"/>
            <w:lang w:eastAsia="zh-CN"/>
          </w:rPr>
          <w:t>(三)、市场风险大</w:t>
        </w:r>
        <w:r>
          <w:tab/>
        </w:r>
        <w:r>
          <w:fldChar w:fldCharType="begin"/>
        </w:r>
        <w:r>
          <w:instrText xml:space="preserve"> PAGEREF _Toc1868 \h </w:instrText>
        </w:r>
        <w:r>
          <w:fldChar w:fldCharType="separate"/>
        </w:r>
        <w:r>
          <w:t>27</w:t>
        </w:r>
        <w:r>
          <w:fldChar w:fldCharType="end"/>
        </w:r>
      </w:hyperlink>
    </w:p>
    <w:p>
      <w:pPr>
        <w:pStyle w:val="TOC2"/>
        <w:tabs>
          <w:tab w:val="right" w:leader="dot" w:pos="8306"/>
        </w:tabs>
      </w:pPr>
      <w:hyperlink w:anchor="_Toc19120" w:history="1">
        <w:r>
          <w:rPr>
            <w:rFonts w:ascii="仿宋" w:eastAsia="仿宋" w:hAnsi="仿宋" w:cs="仿宋" w:hint="eastAsia"/>
            <w:lang w:eastAsia="zh-CN"/>
          </w:rPr>
          <w:t>(四)、利润率高</w:t>
        </w:r>
        <w:r>
          <w:tab/>
        </w:r>
        <w:r>
          <w:fldChar w:fldCharType="begin"/>
        </w:r>
        <w:r>
          <w:instrText xml:space="preserve"> PAGEREF _Toc19120 \h </w:instrText>
        </w:r>
        <w:r>
          <w:fldChar w:fldCharType="separate"/>
        </w:r>
        <w:r>
          <w:t>30</w:t>
        </w:r>
        <w:r>
          <w:fldChar w:fldCharType="end"/>
        </w:r>
      </w:hyperlink>
    </w:p>
    <w:p>
      <w:pPr>
        <w:pStyle w:val="TOC1"/>
        <w:tabs>
          <w:tab w:val="right" w:leader="dot" w:pos="8306"/>
        </w:tabs>
      </w:pPr>
      <w:hyperlink w:anchor="_Toc17177" w:history="1">
        <w:r>
          <w:rPr>
            <w:rFonts w:ascii="仿宋" w:eastAsia="仿宋" w:hAnsi="仿宋" w:cs="仿宋" w:hint="eastAsia"/>
            <w:lang w:eastAsia="zh-CN"/>
          </w:rPr>
          <w:t>八、各种气象要素智能传感器项目人力资源管理</w:t>
        </w:r>
        <w:r>
          <w:tab/>
        </w:r>
        <w:r>
          <w:fldChar w:fldCharType="begin"/>
        </w:r>
        <w:r>
          <w:instrText xml:space="preserve"> PAGEREF _Toc17177 \h </w:instrText>
        </w:r>
        <w:r>
          <w:fldChar w:fldCharType="separate"/>
        </w:r>
        <w:r>
          <w:t>32</w:t>
        </w:r>
        <w:r>
          <w:fldChar w:fldCharType="end"/>
        </w:r>
      </w:hyperlink>
    </w:p>
    <w:p>
      <w:pPr>
        <w:pStyle w:val="TOC2"/>
        <w:tabs>
          <w:tab w:val="right" w:leader="dot" w:pos="8306"/>
        </w:tabs>
      </w:pPr>
      <w:hyperlink w:anchor="_Toc25807" w:history="1">
        <w:r>
          <w:rPr>
            <w:rFonts w:ascii="仿宋" w:eastAsia="仿宋" w:hAnsi="仿宋" w:cs="仿宋" w:hint="eastAsia"/>
            <w:lang w:eastAsia="zh-CN"/>
          </w:rPr>
          <w:t>(一)、建立健全的预算管理制度</w:t>
        </w:r>
        <w:r>
          <w:tab/>
        </w:r>
        <w:r>
          <w:fldChar w:fldCharType="begin"/>
        </w:r>
        <w:r>
          <w:instrText xml:space="preserve"> PAGEREF _Toc25807 \h </w:instrText>
        </w:r>
        <w:r>
          <w:fldChar w:fldCharType="separate"/>
        </w:r>
        <w:r>
          <w:t>32</w:t>
        </w:r>
        <w:r>
          <w:fldChar w:fldCharType="end"/>
        </w:r>
      </w:hyperlink>
    </w:p>
    <w:p>
      <w:pPr>
        <w:pStyle w:val="TOC2"/>
        <w:tabs>
          <w:tab w:val="right" w:leader="dot" w:pos="8306"/>
        </w:tabs>
      </w:pPr>
      <w:hyperlink w:anchor="_Toc9930" w:history="1">
        <w:r>
          <w:rPr>
            <w:rFonts w:ascii="仿宋" w:eastAsia="仿宋" w:hAnsi="仿宋" w:cs="仿宋" w:hint="eastAsia"/>
            <w:lang w:eastAsia="zh-CN"/>
          </w:rPr>
          <w:t>(二)、加强资金流动监控</w:t>
        </w:r>
        <w:r>
          <w:tab/>
        </w:r>
        <w:r>
          <w:fldChar w:fldCharType="begin"/>
        </w:r>
        <w:r>
          <w:instrText xml:space="preserve"> PAGEREF _Toc9930 \h </w:instrText>
        </w:r>
        <w:r>
          <w:fldChar w:fldCharType="separate"/>
        </w:r>
        <w:r>
          <w:t>34</w:t>
        </w:r>
        <w:r>
          <w:fldChar w:fldCharType="end"/>
        </w:r>
      </w:hyperlink>
    </w:p>
    <w:p>
      <w:pPr>
        <w:pStyle w:val="TOC2"/>
        <w:tabs>
          <w:tab w:val="right" w:leader="dot" w:pos="8306"/>
        </w:tabs>
      </w:pPr>
      <w:hyperlink w:anchor="_Toc21427" w:history="1">
        <w:r>
          <w:rPr>
            <w:rFonts w:ascii="仿宋" w:eastAsia="仿宋" w:hAnsi="仿宋" w:cs="仿宋" w:hint="eastAsia"/>
            <w:lang w:eastAsia="zh-CN"/>
          </w:rPr>
          <w:t>(三)、制定完善的风险控制机制</w:t>
        </w:r>
        <w:r>
          <w:tab/>
        </w:r>
        <w:r>
          <w:fldChar w:fldCharType="begin"/>
        </w:r>
        <w:r>
          <w:instrText xml:space="preserve"> PAGEREF _Toc21427 \h </w:instrText>
        </w:r>
        <w:r>
          <w:fldChar w:fldCharType="separate"/>
        </w:r>
        <w:r>
          <w:t>35</w:t>
        </w:r>
        <w:r>
          <w:fldChar w:fldCharType="end"/>
        </w:r>
      </w:hyperlink>
    </w:p>
    <w:p>
      <w:pPr>
        <w:pStyle w:val="TOC2"/>
        <w:tabs>
          <w:tab w:val="right" w:leader="dot" w:pos="8306"/>
        </w:tabs>
      </w:pPr>
      <w:hyperlink w:anchor="_Toc31703" w:history="1">
        <w:r>
          <w:rPr>
            <w:rFonts w:ascii="仿宋" w:eastAsia="仿宋" w:hAnsi="仿宋" w:cs="仿宋" w:hint="eastAsia"/>
            <w:lang w:eastAsia="zh-CN"/>
          </w:rPr>
          <w:t>(四)、优化成本管理</w:t>
        </w:r>
        <w:r>
          <w:tab/>
        </w:r>
        <w:r>
          <w:fldChar w:fldCharType="begin"/>
        </w:r>
        <w:r>
          <w:instrText xml:space="preserve"> PAGEREF _Toc31703 \h </w:instrText>
        </w:r>
        <w:r>
          <w:fldChar w:fldCharType="separate"/>
        </w:r>
        <w:r>
          <w:t>37</w:t>
        </w:r>
        <w:r>
          <w:fldChar w:fldCharType="end"/>
        </w:r>
      </w:hyperlink>
    </w:p>
    <w:p>
      <w:pPr>
        <w:pStyle w:val="TOC1"/>
        <w:tabs>
          <w:tab w:val="right" w:leader="dot" w:pos="8306"/>
        </w:tabs>
      </w:pPr>
      <w:hyperlink w:anchor="_Toc8319" w:history="1">
        <w:r>
          <w:rPr>
            <w:rFonts w:ascii="仿宋" w:eastAsia="仿宋" w:hAnsi="仿宋" w:cs="仿宋" w:hint="eastAsia"/>
            <w:lang w:eastAsia="zh-CN"/>
          </w:rPr>
          <w:t>九、各种气象要素智能传感器项目环境影响分析</w:t>
        </w:r>
        <w:r>
          <w:tab/>
        </w:r>
        <w:r>
          <w:fldChar w:fldCharType="begin"/>
        </w:r>
        <w:r>
          <w:instrText xml:space="preserve"> PAGEREF _Toc8319 \h </w:instrText>
        </w:r>
        <w:r>
          <w:fldChar w:fldCharType="separate"/>
        </w:r>
        <w:r>
          <w:t>39</w:t>
        </w:r>
        <w:r>
          <w:fldChar w:fldCharType="end"/>
        </w:r>
      </w:hyperlink>
    </w:p>
    <w:p>
      <w:pPr>
        <w:pStyle w:val="TOC2"/>
        <w:tabs>
          <w:tab w:val="right" w:leader="dot" w:pos="8306"/>
        </w:tabs>
      </w:pPr>
      <w:hyperlink w:anchor="_Toc7738" w:history="1">
        <w:r>
          <w:rPr>
            <w:rFonts w:ascii="仿宋" w:eastAsia="仿宋" w:hAnsi="仿宋" w:cs="仿宋" w:hint="eastAsia"/>
            <w:lang w:eastAsia="zh-CN"/>
          </w:rPr>
          <w:t>(一)、建设区域环境质量现状</w:t>
        </w:r>
        <w:r>
          <w:tab/>
        </w:r>
        <w:r>
          <w:fldChar w:fldCharType="begin"/>
        </w:r>
        <w:r>
          <w:instrText xml:space="preserve"> PAGEREF _Toc7738 \h </w:instrText>
        </w:r>
        <w:r>
          <w:fldChar w:fldCharType="separate"/>
        </w:r>
        <w:r>
          <w:t>39</w:t>
        </w:r>
        <w:r>
          <w:fldChar w:fldCharType="end"/>
        </w:r>
      </w:hyperlink>
    </w:p>
    <w:p>
      <w:pPr>
        <w:pStyle w:val="TOC2"/>
        <w:tabs>
          <w:tab w:val="right" w:leader="dot" w:pos="8306"/>
        </w:tabs>
      </w:pPr>
      <w:hyperlink w:anchor="_Toc22814" w:history="1">
        <w:r>
          <w:rPr>
            <w:rFonts w:ascii="仿宋" w:eastAsia="仿宋" w:hAnsi="仿宋" w:cs="仿宋" w:hint="eastAsia"/>
            <w:lang w:eastAsia="zh-CN"/>
          </w:rPr>
          <w:t>(二)、建设期环境保护</w:t>
        </w:r>
        <w:r>
          <w:tab/>
        </w:r>
        <w:r>
          <w:fldChar w:fldCharType="begin"/>
        </w:r>
        <w:r>
          <w:instrText xml:space="preserve"> PAGEREF _Toc22814 \h </w:instrText>
        </w:r>
        <w:r>
          <w:fldChar w:fldCharType="separate"/>
        </w:r>
        <w:r>
          <w:t>40</w:t>
        </w:r>
        <w:r>
          <w:fldChar w:fldCharType="end"/>
        </w:r>
      </w:hyperlink>
    </w:p>
    <w:p>
      <w:pPr>
        <w:pStyle w:val="TOC2"/>
        <w:tabs>
          <w:tab w:val="right" w:leader="dot" w:pos="8306"/>
        </w:tabs>
      </w:pPr>
      <w:hyperlink w:anchor="_Toc26280" w:history="1">
        <w:r>
          <w:rPr>
            <w:rFonts w:ascii="仿宋" w:eastAsia="仿宋" w:hAnsi="仿宋" w:cs="仿宋" w:hint="eastAsia"/>
            <w:lang w:eastAsia="zh-CN"/>
          </w:rPr>
          <w:t>(三)、运营期环境保护</w:t>
        </w:r>
        <w:r>
          <w:tab/>
        </w:r>
        <w:r>
          <w:fldChar w:fldCharType="begin"/>
        </w:r>
        <w:r>
          <w:instrText xml:space="preserve"> PAGEREF _Toc26280 \h </w:instrText>
        </w:r>
        <w:r>
          <w:fldChar w:fldCharType="separate"/>
        </w:r>
        <w:r>
          <w:t>42</w:t>
        </w:r>
        <w:r>
          <w:fldChar w:fldCharType="end"/>
        </w:r>
      </w:hyperlink>
    </w:p>
    <w:p>
      <w:pPr>
        <w:pStyle w:val="TOC2"/>
        <w:tabs>
          <w:tab w:val="right" w:leader="dot" w:pos="8306"/>
        </w:tabs>
      </w:pPr>
      <w:hyperlink w:anchor="_Toc13339" w:history="1">
        <w:r>
          <w:rPr>
            <w:rFonts w:ascii="仿宋" w:eastAsia="仿宋" w:hAnsi="仿宋" w:cs="仿宋" w:hint="eastAsia"/>
            <w:lang w:eastAsia="zh-CN"/>
          </w:rPr>
          <w:t>(四)、各种气象要素智能传感器项目建设对区域经济的影响</w:t>
        </w:r>
        <w:r>
          <w:tab/>
        </w:r>
        <w:r>
          <w:fldChar w:fldCharType="begin"/>
        </w:r>
        <w:r>
          <w:instrText xml:space="preserve"> PAGEREF _Toc13339 \h </w:instrText>
        </w:r>
        <w:r>
          <w:fldChar w:fldCharType="separate"/>
        </w:r>
        <w:r>
          <w:t>43</w:t>
        </w:r>
        <w:r>
          <w:fldChar w:fldCharType="end"/>
        </w:r>
      </w:hyperlink>
    </w:p>
    <w:p>
      <w:pPr>
        <w:pStyle w:val="TOC2"/>
        <w:tabs>
          <w:tab w:val="right" w:leader="dot" w:pos="8306"/>
        </w:tabs>
      </w:pPr>
      <w:hyperlink w:anchor="_Toc6010" w:history="1">
        <w:r>
          <w:rPr>
            <w:rFonts w:ascii="仿宋" w:eastAsia="仿宋" w:hAnsi="仿宋" w:cs="仿宋" w:hint="eastAsia"/>
            <w:lang w:eastAsia="zh-CN"/>
          </w:rPr>
          <w:t>(五)、废弃物处理</w:t>
        </w:r>
        <w:r>
          <w:tab/>
        </w:r>
        <w:r>
          <w:fldChar w:fldCharType="begin"/>
        </w:r>
        <w:r>
          <w:instrText xml:space="preserve"> PAGEREF _Toc6010 \h </w:instrText>
        </w:r>
        <w:r>
          <w:fldChar w:fldCharType="separate"/>
        </w:r>
        <w:r>
          <w:t>45</w:t>
        </w:r>
        <w:r>
          <w:fldChar w:fldCharType="end"/>
        </w:r>
      </w:hyperlink>
    </w:p>
    <w:p>
      <w:pPr>
        <w:pStyle w:val="TOC2"/>
        <w:tabs>
          <w:tab w:val="right" w:leader="dot" w:pos="8306"/>
        </w:tabs>
      </w:pPr>
      <w:hyperlink w:anchor="_Toc16487" w:history="1">
        <w:r>
          <w:rPr>
            <w:rFonts w:ascii="仿宋" w:eastAsia="仿宋" w:hAnsi="仿宋" w:cs="仿宋" w:hint="eastAsia"/>
            <w:lang w:eastAsia="zh-CN"/>
          </w:rPr>
          <w:t>(六)、特殊环境影响分析</w:t>
        </w:r>
        <w:r>
          <w:tab/>
        </w:r>
        <w:r>
          <w:fldChar w:fldCharType="begin"/>
        </w:r>
        <w:r>
          <w:instrText xml:space="preserve"> PAGEREF _Toc16487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26" w:history="1">
        <w:r>
          <w:rPr>
            <w:rFonts w:ascii="仿宋" w:eastAsia="仿宋" w:hAnsi="仿宋" w:cs="仿宋" w:hint="eastAsia"/>
            <w:lang w:eastAsia="zh-CN"/>
          </w:rPr>
          <w:t>(七)、清洁生产</w:t>
        </w:r>
        <w:r>
          <w:tab/>
        </w:r>
        <w:r>
          <w:fldChar w:fldCharType="begin"/>
        </w:r>
        <w:r>
          <w:instrText xml:space="preserve"> PAGEREF _Toc27126 \h </w:instrText>
        </w:r>
        <w:r>
          <w:fldChar w:fldCharType="separate"/>
        </w:r>
        <w:r>
          <w:t>47</w:t>
        </w:r>
        <w:r>
          <w:fldChar w:fldCharType="end"/>
        </w:r>
      </w:hyperlink>
    </w:p>
    <w:p>
      <w:pPr>
        <w:pStyle w:val="TOC2"/>
        <w:tabs>
          <w:tab w:val="right" w:leader="dot" w:pos="8306"/>
        </w:tabs>
      </w:pPr>
      <w:hyperlink w:anchor="_Toc26613" w:history="1">
        <w:r>
          <w:rPr>
            <w:rFonts w:ascii="仿宋" w:eastAsia="仿宋" w:hAnsi="仿宋" w:cs="仿宋" w:hint="eastAsia"/>
            <w:lang w:eastAsia="zh-CN"/>
          </w:rPr>
          <w:t>(八)、环境保护综合评价</w:t>
        </w:r>
        <w:r>
          <w:tab/>
        </w:r>
        <w:r>
          <w:fldChar w:fldCharType="begin"/>
        </w:r>
        <w:r>
          <w:instrText xml:space="preserve"> PAGEREF _Toc26613 \h </w:instrText>
        </w:r>
        <w:r>
          <w:fldChar w:fldCharType="separate"/>
        </w:r>
        <w:r>
          <w:t>49</w:t>
        </w:r>
        <w:r>
          <w:fldChar w:fldCharType="end"/>
        </w:r>
      </w:hyperlink>
    </w:p>
    <w:p>
      <w:pPr>
        <w:pStyle w:val="TOC1"/>
        <w:tabs>
          <w:tab w:val="right" w:leader="dot" w:pos="8306"/>
        </w:tabs>
      </w:pPr>
      <w:hyperlink w:anchor="_Toc1760" w:history="1">
        <w:r>
          <w:rPr>
            <w:rFonts w:ascii="仿宋" w:eastAsia="仿宋" w:hAnsi="仿宋" w:cs="仿宋" w:hint="eastAsia"/>
            <w:lang w:eastAsia="zh-CN"/>
          </w:rPr>
          <w:t>十、各种气象要素智能传感器项目技术管理</w:t>
        </w:r>
        <w:r>
          <w:tab/>
        </w:r>
        <w:r>
          <w:fldChar w:fldCharType="begin"/>
        </w:r>
        <w:r>
          <w:instrText xml:space="preserve"> PAGEREF _Toc1760 \h </w:instrText>
        </w:r>
        <w:r>
          <w:fldChar w:fldCharType="separate"/>
        </w:r>
        <w:r>
          <w:t>50</w:t>
        </w:r>
        <w:r>
          <w:fldChar w:fldCharType="end"/>
        </w:r>
      </w:hyperlink>
    </w:p>
    <w:p>
      <w:pPr>
        <w:pStyle w:val="TOC2"/>
        <w:tabs>
          <w:tab w:val="right" w:leader="dot" w:pos="8306"/>
        </w:tabs>
      </w:pPr>
      <w:hyperlink w:anchor="_Toc1178" w:history="1">
        <w:r>
          <w:rPr>
            <w:rFonts w:ascii="仿宋" w:eastAsia="仿宋" w:hAnsi="仿宋" w:cs="仿宋" w:hint="eastAsia"/>
            <w:lang w:eastAsia="zh-CN"/>
          </w:rPr>
          <w:t>(一)、技术方案选用方向</w:t>
        </w:r>
        <w:r>
          <w:tab/>
        </w:r>
        <w:r>
          <w:fldChar w:fldCharType="begin"/>
        </w:r>
        <w:r>
          <w:instrText xml:space="preserve"> PAGEREF _Toc1178 \h </w:instrText>
        </w:r>
        <w:r>
          <w:fldChar w:fldCharType="separate"/>
        </w:r>
        <w:r>
          <w:t>50</w:t>
        </w:r>
        <w:r>
          <w:fldChar w:fldCharType="end"/>
        </w:r>
      </w:hyperlink>
    </w:p>
    <w:p>
      <w:pPr>
        <w:pStyle w:val="TOC2"/>
        <w:tabs>
          <w:tab w:val="right" w:leader="dot" w:pos="8306"/>
        </w:tabs>
      </w:pPr>
      <w:hyperlink w:anchor="_Toc19566" w:history="1">
        <w:r>
          <w:rPr>
            <w:rFonts w:ascii="仿宋" w:eastAsia="仿宋" w:hAnsi="仿宋" w:cs="仿宋" w:hint="eastAsia"/>
            <w:lang w:eastAsia="zh-CN"/>
          </w:rPr>
          <w:t>(二)、工艺技术方案选用原则</w:t>
        </w:r>
        <w:r>
          <w:tab/>
        </w:r>
        <w:r>
          <w:fldChar w:fldCharType="begin"/>
        </w:r>
        <w:r>
          <w:instrText xml:space="preserve"> PAGEREF _Toc19566 \h </w:instrText>
        </w:r>
        <w:r>
          <w:fldChar w:fldCharType="separate"/>
        </w:r>
        <w:r>
          <w:t>52</w:t>
        </w:r>
        <w:r>
          <w:fldChar w:fldCharType="end"/>
        </w:r>
      </w:hyperlink>
    </w:p>
    <w:p>
      <w:pPr>
        <w:pStyle w:val="TOC2"/>
        <w:tabs>
          <w:tab w:val="right" w:leader="dot" w:pos="8306"/>
        </w:tabs>
      </w:pPr>
      <w:hyperlink w:anchor="_Toc151" w:history="1">
        <w:r>
          <w:rPr>
            <w:rFonts w:ascii="仿宋" w:eastAsia="仿宋" w:hAnsi="仿宋" w:cs="仿宋" w:hint="eastAsia"/>
            <w:lang w:eastAsia="zh-CN"/>
          </w:rPr>
          <w:t>(三)、工艺技术方案要求</w:t>
        </w:r>
        <w:r>
          <w:tab/>
        </w:r>
        <w:r>
          <w:fldChar w:fldCharType="begin"/>
        </w:r>
        <w:r>
          <w:instrText xml:space="preserve"> PAGEREF _Toc151 \h </w:instrText>
        </w:r>
        <w:r>
          <w:fldChar w:fldCharType="separate"/>
        </w:r>
        <w:r>
          <w:t>54</w:t>
        </w:r>
        <w:r>
          <w:fldChar w:fldCharType="end"/>
        </w:r>
      </w:hyperlink>
    </w:p>
    <w:p>
      <w:pPr>
        <w:pStyle w:val="TOC1"/>
        <w:tabs>
          <w:tab w:val="right" w:leader="dot" w:pos="8306"/>
        </w:tabs>
      </w:pPr>
      <w:hyperlink w:anchor="_Toc5407" w:history="1">
        <w:r>
          <w:rPr>
            <w:rFonts w:ascii="仿宋" w:eastAsia="仿宋" w:hAnsi="仿宋" w:cs="仿宋" w:hint="eastAsia"/>
            <w:lang w:eastAsia="zh-CN"/>
          </w:rPr>
          <w:t>十一、各种气象要素智能传感器项目计划安排</w:t>
        </w:r>
        <w:r>
          <w:tab/>
        </w:r>
        <w:r>
          <w:fldChar w:fldCharType="begin"/>
        </w:r>
        <w:r>
          <w:instrText xml:space="preserve"> PAGEREF _Toc5407 \h </w:instrText>
        </w:r>
        <w:r>
          <w:fldChar w:fldCharType="separate"/>
        </w:r>
        <w:r>
          <w:t>56</w:t>
        </w:r>
        <w:r>
          <w:fldChar w:fldCharType="end"/>
        </w:r>
      </w:hyperlink>
    </w:p>
    <w:p>
      <w:pPr>
        <w:pStyle w:val="TOC2"/>
        <w:tabs>
          <w:tab w:val="right" w:leader="dot" w:pos="8306"/>
        </w:tabs>
      </w:pPr>
      <w:hyperlink w:anchor="_Toc2220" w:history="1">
        <w:r>
          <w:rPr>
            <w:rFonts w:ascii="仿宋" w:eastAsia="仿宋" w:hAnsi="仿宋" w:cs="仿宋" w:hint="eastAsia"/>
            <w:lang w:eastAsia="zh-CN"/>
          </w:rPr>
          <w:t>(一)、建设周期</w:t>
        </w:r>
        <w:r>
          <w:tab/>
        </w:r>
        <w:r>
          <w:fldChar w:fldCharType="begin"/>
        </w:r>
        <w:r>
          <w:instrText xml:space="preserve"> PAGEREF _Toc2220 \h </w:instrText>
        </w:r>
        <w:r>
          <w:fldChar w:fldCharType="separate"/>
        </w:r>
        <w:r>
          <w:t>56</w:t>
        </w:r>
        <w:r>
          <w:fldChar w:fldCharType="end"/>
        </w:r>
      </w:hyperlink>
    </w:p>
    <w:p>
      <w:pPr>
        <w:pStyle w:val="TOC2"/>
        <w:tabs>
          <w:tab w:val="right" w:leader="dot" w:pos="8306"/>
        </w:tabs>
      </w:pPr>
      <w:hyperlink w:anchor="_Toc3588" w:history="1">
        <w:r>
          <w:rPr>
            <w:rFonts w:ascii="仿宋" w:eastAsia="仿宋" w:hAnsi="仿宋" w:cs="仿宋" w:hint="eastAsia"/>
            <w:lang w:eastAsia="zh-CN"/>
          </w:rPr>
          <w:t>(二)、建设进度</w:t>
        </w:r>
        <w:r>
          <w:tab/>
        </w:r>
        <w:r>
          <w:fldChar w:fldCharType="begin"/>
        </w:r>
        <w:r>
          <w:instrText xml:space="preserve"> PAGEREF _Toc3588 \h </w:instrText>
        </w:r>
        <w:r>
          <w:fldChar w:fldCharType="separate"/>
        </w:r>
        <w:r>
          <w:t>57</w:t>
        </w:r>
        <w:r>
          <w:fldChar w:fldCharType="end"/>
        </w:r>
      </w:hyperlink>
    </w:p>
    <w:p>
      <w:pPr>
        <w:pStyle w:val="TOC2"/>
        <w:tabs>
          <w:tab w:val="right" w:leader="dot" w:pos="8306"/>
        </w:tabs>
      </w:pPr>
      <w:hyperlink w:anchor="_Toc17332" w:history="1">
        <w:r>
          <w:rPr>
            <w:rFonts w:ascii="仿宋" w:eastAsia="仿宋" w:hAnsi="仿宋" w:cs="仿宋" w:hint="eastAsia"/>
            <w:lang w:eastAsia="zh-CN"/>
          </w:rPr>
          <w:t>(三)、进度安排注意事项</w:t>
        </w:r>
        <w:r>
          <w:tab/>
        </w:r>
        <w:r>
          <w:fldChar w:fldCharType="begin"/>
        </w:r>
        <w:r>
          <w:instrText xml:space="preserve"> PAGEREF _Toc17332 \h </w:instrText>
        </w:r>
        <w:r>
          <w:fldChar w:fldCharType="separate"/>
        </w:r>
        <w:r>
          <w:t>58</w:t>
        </w:r>
        <w:r>
          <w:fldChar w:fldCharType="end"/>
        </w:r>
      </w:hyperlink>
    </w:p>
    <w:p>
      <w:pPr>
        <w:pStyle w:val="TOC2"/>
        <w:tabs>
          <w:tab w:val="right" w:leader="dot" w:pos="8306"/>
        </w:tabs>
      </w:pPr>
      <w:hyperlink w:anchor="_Toc24687" w:history="1">
        <w:r>
          <w:rPr>
            <w:rFonts w:ascii="仿宋" w:eastAsia="仿宋" w:hAnsi="仿宋" w:cs="仿宋" w:hint="eastAsia"/>
            <w:lang w:eastAsia="zh-CN"/>
          </w:rPr>
          <w:t>(四)、人力资源配置</w:t>
        </w:r>
        <w:r>
          <w:tab/>
        </w:r>
        <w:r>
          <w:fldChar w:fldCharType="begin"/>
        </w:r>
        <w:r>
          <w:instrText xml:space="preserve"> PAGEREF _Toc24687 \h </w:instrText>
        </w:r>
        <w:r>
          <w:fldChar w:fldCharType="separate"/>
        </w:r>
        <w:r>
          <w:t>60</w:t>
        </w:r>
        <w:r>
          <w:fldChar w:fldCharType="end"/>
        </w:r>
      </w:hyperlink>
    </w:p>
    <w:p>
      <w:pPr>
        <w:pStyle w:val="TOC1"/>
        <w:tabs>
          <w:tab w:val="right" w:leader="dot" w:pos="8306"/>
        </w:tabs>
      </w:pPr>
      <w:hyperlink w:anchor="_Toc25613" w:history="1">
        <w:r>
          <w:rPr>
            <w:rFonts w:ascii="仿宋" w:eastAsia="仿宋" w:hAnsi="仿宋" w:cs="仿宋" w:hint="eastAsia"/>
            <w:lang w:eastAsia="zh-CN"/>
          </w:rPr>
          <w:t>十二、各种气象要素智能传感器项目社会影响</w:t>
        </w:r>
        <w:r>
          <w:tab/>
        </w:r>
        <w:r>
          <w:fldChar w:fldCharType="begin"/>
        </w:r>
        <w:r>
          <w:instrText xml:space="preserve"> PAGEREF _Toc25613 \h </w:instrText>
        </w:r>
        <w:r>
          <w:fldChar w:fldCharType="separate"/>
        </w:r>
        <w:r>
          <w:t>61</w:t>
        </w:r>
        <w:r>
          <w:fldChar w:fldCharType="end"/>
        </w:r>
      </w:hyperlink>
    </w:p>
    <w:p>
      <w:pPr>
        <w:pStyle w:val="TOC2"/>
        <w:tabs>
          <w:tab w:val="right" w:leader="dot" w:pos="8306"/>
        </w:tabs>
      </w:pPr>
      <w:hyperlink w:anchor="_Toc21047" w:history="1">
        <w:r>
          <w:rPr>
            <w:rFonts w:ascii="仿宋" w:eastAsia="仿宋" w:hAnsi="仿宋" w:cs="仿宋" w:hint="eastAsia"/>
            <w:lang w:eastAsia="zh-CN"/>
          </w:rPr>
          <w:t>(一)、社会责任与义务</w:t>
        </w:r>
        <w:r>
          <w:tab/>
        </w:r>
        <w:r>
          <w:fldChar w:fldCharType="begin"/>
        </w:r>
        <w:r>
          <w:instrText xml:space="preserve"> PAGEREF _Toc21047 \h </w:instrText>
        </w:r>
        <w:r>
          <w:fldChar w:fldCharType="separate"/>
        </w:r>
        <w:r>
          <w:t>61</w:t>
        </w:r>
        <w:r>
          <w:fldChar w:fldCharType="end"/>
        </w:r>
      </w:hyperlink>
    </w:p>
    <w:p>
      <w:pPr>
        <w:pStyle w:val="TOC2"/>
        <w:tabs>
          <w:tab w:val="right" w:leader="dot" w:pos="8306"/>
        </w:tabs>
      </w:pPr>
      <w:hyperlink w:anchor="_Toc18782" w:history="1">
        <w:r>
          <w:rPr>
            <w:rFonts w:ascii="仿宋" w:eastAsia="仿宋" w:hAnsi="仿宋" w:cs="仿宋" w:hint="eastAsia"/>
            <w:lang w:eastAsia="zh-CN"/>
          </w:rPr>
          <w:t>(二)、社会参与与沟通</w:t>
        </w:r>
        <w:r>
          <w:tab/>
        </w:r>
        <w:r>
          <w:fldChar w:fldCharType="begin"/>
        </w:r>
        <w:r>
          <w:instrText xml:space="preserve"> PAGEREF _Toc18782 \h </w:instrText>
        </w:r>
        <w:r>
          <w:fldChar w:fldCharType="separate"/>
        </w:r>
        <w:r>
          <w:t>62</w:t>
        </w:r>
        <w:r>
          <w:fldChar w:fldCharType="end"/>
        </w:r>
      </w:hyperlink>
    </w:p>
    <w:p>
      <w:pPr>
        <w:pStyle w:val="TOC1"/>
        <w:tabs>
          <w:tab w:val="right" w:leader="dot" w:pos="8306"/>
        </w:tabs>
      </w:pPr>
      <w:hyperlink w:anchor="_Toc22760" w:history="1">
        <w:r>
          <w:rPr>
            <w:rFonts w:ascii="仿宋" w:eastAsia="仿宋" w:hAnsi="仿宋" w:cs="仿宋" w:hint="eastAsia"/>
            <w:lang w:eastAsia="zh-CN"/>
          </w:rPr>
          <w:t>十三、各种气象要素智能传感器项目实施保障措施</w:t>
        </w:r>
        <w:r>
          <w:tab/>
        </w:r>
        <w:r>
          <w:fldChar w:fldCharType="begin"/>
        </w:r>
        <w:r>
          <w:instrText xml:space="preserve"> PAGEREF _Toc22760 \h </w:instrText>
        </w:r>
        <w:r>
          <w:fldChar w:fldCharType="separate"/>
        </w:r>
        <w:r>
          <w:t>63</w:t>
        </w:r>
        <w:r>
          <w:fldChar w:fldCharType="end"/>
        </w:r>
      </w:hyperlink>
    </w:p>
    <w:p>
      <w:pPr>
        <w:pStyle w:val="TOC2"/>
        <w:tabs>
          <w:tab w:val="right" w:leader="dot" w:pos="8306"/>
        </w:tabs>
      </w:pPr>
      <w:hyperlink w:anchor="_Toc23932" w:history="1">
        <w:r>
          <w:rPr>
            <w:rFonts w:ascii="仿宋" w:eastAsia="仿宋" w:hAnsi="仿宋" w:cs="仿宋" w:hint="eastAsia"/>
            <w:lang w:eastAsia="zh-CN"/>
          </w:rPr>
          <w:t>(一)、各种气象要素智能传感器项目实施保障机制</w:t>
        </w:r>
        <w:r>
          <w:tab/>
        </w:r>
        <w:r>
          <w:fldChar w:fldCharType="begin"/>
        </w:r>
        <w:r>
          <w:instrText xml:space="preserve"> PAGEREF _Toc23932 \h </w:instrText>
        </w:r>
        <w:r>
          <w:fldChar w:fldCharType="separate"/>
        </w:r>
        <w:r>
          <w:t>63</w:t>
        </w:r>
        <w:r>
          <w:fldChar w:fldCharType="end"/>
        </w:r>
      </w:hyperlink>
    </w:p>
    <w:p>
      <w:pPr>
        <w:pStyle w:val="TOC2"/>
        <w:tabs>
          <w:tab w:val="right" w:leader="dot" w:pos="8306"/>
        </w:tabs>
      </w:pPr>
      <w:hyperlink w:anchor="_Toc16278" w:history="1">
        <w:r>
          <w:rPr>
            <w:rFonts w:ascii="仿宋" w:eastAsia="仿宋" w:hAnsi="仿宋" w:cs="仿宋" w:hint="eastAsia"/>
            <w:lang w:eastAsia="zh-CN"/>
          </w:rPr>
          <w:t>(二)、各种气象要素智能传感器项目法律合规要求</w:t>
        </w:r>
        <w:r>
          <w:tab/>
        </w:r>
        <w:r>
          <w:fldChar w:fldCharType="begin"/>
        </w:r>
        <w:r>
          <w:instrText xml:space="preserve"> PAGEREF _Toc16278 \h </w:instrText>
        </w:r>
        <w:r>
          <w:fldChar w:fldCharType="separate"/>
        </w:r>
        <w:r>
          <w:t>67</w:t>
        </w:r>
        <w:r>
          <w:fldChar w:fldCharType="end"/>
        </w:r>
      </w:hyperlink>
    </w:p>
    <w:p>
      <w:pPr>
        <w:pStyle w:val="TOC2"/>
        <w:tabs>
          <w:tab w:val="right" w:leader="dot" w:pos="8306"/>
        </w:tabs>
      </w:pPr>
      <w:hyperlink w:anchor="_Toc28024" w:history="1">
        <w:r>
          <w:rPr>
            <w:rFonts w:ascii="仿宋" w:eastAsia="仿宋" w:hAnsi="仿宋" w:cs="仿宋" w:hint="eastAsia"/>
            <w:lang w:eastAsia="zh-CN"/>
          </w:rPr>
          <w:t>(三)、各种气象要素智能传感器项目合同管理与法律事务</w:t>
        </w:r>
        <w:r>
          <w:tab/>
        </w:r>
        <w:r>
          <w:fldChar w:fldCharType="begin"/>
        </w:r>
        <w:r>
          <w:instrText xml:space="preserve"> PAGEREF _Toc28024 \h </w:instrText>
        </w:r>
        <w:r>
          <w:fldChar w:fldCharType="separate"/>
        </w:r>
        <w:r>
          <w:t>71</w:t>
        </w:r>
        <w:r>
          <w:fldChar w:fldCharType="end"/>
        </w:r>
      </w:hyperlink>
    </w:p>
    <w:p>
      <w:pPr>
        <w:pStyle w:val="TOC2"/>
        <w:tabs>
          <w:tab w:val="right" w:leader="dot" w:pos="8306"/>
        </w:tabs>
      </w:pPr>
      <w:hyperlink w:anchor="_Toc15407" w:history="1">
        <w:r>
          <w:rPr>
            <w:rFonts w:ascii="仿宋" w:eastAsia="仿宋" w:hAnsi="仿宋" w:cs="仿宋" w:hint="eastAsia"/>
            <w:lang w:eastAsia="zh-CN"/>
          </w:rPr>
          <w:t>(四)、各种气象要素智能传感器项目知识产权保护策略</w:t>
        </w:r>
        <w:r>
          <w:tab/>
        </w:r>
        <w:r>
          <w:fldChar w:fldCharType="begin"/>
        </w:r>
        <w:r>
          <w:instrText xml:space="preserve"> PAGEREF _Toc15407 \h </w:instrText>
        </w:r>
        <w:r>
          <w:fldChar w:fldCharType="separate"/>
        </w:r>
        <w:r>
          <w:t>78</w:t>
        </w:r>
        <w:r>
          <w:fldChar w:fldCharType="end"/>
        </w:r>
      </w:hyperlink>
    </w:p>
    <w:p>
      <w:pPr>
        <w:pStyle w:val="TOC1"/>
        <w:tabs>
          <w:tab w:val="right" w:leader="dot" w:pos="8306"/>
        </w:tabs>
      </w:pPr>
      <w:hyperlink w:anchor="_Toc2079" w:history="1">
        <w:r>
          <w:rPr>
            <w:rFonts w:ascii="仿宋" w:eastAsia="仿宋" w:hAnsi="仿宋" w:cs="仿宋" w:hint="eastAsia"/>
            <w:lang w:eastAsia="zh-CN"/>
          </w:rPr>
          <w:t>十四、营销与推广策略</w:t>
        </w:r>
        <w:r>
          <w:tab/>
        </w:r>
        <w:r>
          <w:fldChar w:fldCharType="begin"/>
        </w:r>
        <w:r>
          <w:instrText xml:space="preserve"> PAGEREF _Toc2079 \h </w:instrText>
        </w:r>
        <w:r>
          <w:fldChar w:fldCharType="separate"/>
        </w:r>
        <w:r>
          <w:t>81</w:t>
        </w:r>
        <w:r>
          <w:fldChar w:fldCharType="end"/>
        </w:r>
      </w:hyperlink>
    </w:p>
    <w:p>
      <w:pPr>
        <w:pStyle w:val="TOC2"/>
        <w:tabs>
          <w:tab w:val="right" w:leader="dot" w:pos="8306"/>
        </w:tabs>
      </w:pPr>
      <w:hyperlink w:anchor="_Toc30851" w:history="1">
        <w:r>
          <w:rPr>
            <w:rFonts w:ascii="仿宋" w:eastAsia="仿宋" w:hAnsi="仿宋" w:cs="仿宋" w:hint="eastAsia"/>
            <w:lang w:eastAsia="zh-CN"/>
          </w:rPr>
          <w:t>(一)、产品/服务定位与特点</w:t>
        </w:r>
        <w:r>
          <w:tab/>
        </w:r>
        <w:r>
          <w:fldChar w:fldCharType="begin"/>
        </w:r>
        <w:r>
          <w:instrText xml:space="preserve"> PAGEREF _Toc30851 \h </w:instrText>
        </w:r>
        <w:r>
          <w:fldChar w:fldCharType="separate"/>
        </w:r>
        <w:r>
          <w:t>81</w:t>
        </w:r>
        <w:r>
          <w:fldChar w:fldCharType="end"/>
        </w:r>
      </w:hyperlink>
    </w:p>
    <w:p>
      <w:pPr>
        <w:pStyle w:val="TOC2"/>
        <w:tabs>
          <w:tab w:val="right" w:leader="dot" w:pos="8306"/>
        </w:tabs>
      </w:pPr>
      <w:hyperlink w:anchor="_Toc30063" w:history="1">
        <w:r>
          <w:rPr>
            <w:rFonts w:ascii="仿宋" w:eastAsia="仿宋" w:hAnsi="仿宋" w:cs="仿宋" w:hint="eastAsia"/>
            <w:lang w:eastAsia="zh-CN"/>
          </w:rPr>
          <w:t>(二)、市场定位与竞争分析</w:t>
        </w:r>
        <w:r>
          <w:tab/>
        </w:r>
        <w:r>
          <w:fldChar w:fldCharType="begin"/>
        </w:r>
        <w:r>
          <w:instrText xml:space="preserve"> PAGEREF _Toc30063 \h </w:instrText>
        </w:r>
        <w:r>
          <w:fldChar w:fldCharType="separate"/>
        </w:r>
        <w:r>
          <w:t>82</w:t>
        </w:r>
        <w:r>
          <w:fldChar w:fldCharType="end"/>
        </w:r>
      </w:hyperlink>
    </w:p>
    <w:p>
      <w:pPr>
        <w:pStyle w:val="TOC2"/>
        <w:tabs>
          <w:tab w:val="right" w:leader="dot" w:pos="8306"/>
        </w:tabs>
      </w:pPr>
      <w:hyperlink w:anchor="_Toc29781" w:history="1">
        <w:r>
          <w:rPr>
            <w:rFonts w:ascii="仿宋" w:eastAsia="仿宋" w:hAnsi="仿宋" w:cs="仿宋" w:hint="eastAsia"/>
            <w:lang w:eastAsia="zh-CN"/>
          </w:rPr>
          <w:t>(三)、营销渠道与策略</w:t>
        </w:r>
        <w:r>
          <w:tab/>
        </w:r>
        <w:r>
          <w:fldChar w:fldCharType="begin"/>
        </w:r>
        <w:r>
          <w:instrText xml:space="preserve"> PAGEREF _Toc29781 \h </w:instrText>
        </w:r>
        <w:r>
          <w:fldChar w:fldCharType="separate"/>
        </w:r>
        <w:r>
          <w:t>83</w:t>
        </w:r>
        <w:r>
          <w:fldChar w:fldCharType="end"/>
        </w:r>
      </w:hyperlink>
    </w:p>
    <w:p>
      <w:pPr>
        <w:pStyle w:val="TOC2"/>
        <w:tabs>
          <w:tab w:val="right" w:leader="dot" w:pos="8306"/>
        </w:tabs>
      </w:pPr>
      <w:hyperlink w:anchor="_Toc14035" w:history="1">
        <w:r>
          <w:rPr>
            <w:rFonts w:ascii="仿宋" w:eastAsia="仿宋" w:hAnsi="仿宋" w:cs="仿宋" w:hint="eastAsia"/>
            <w:lang w:eastAsia="zh-CN"/>
          </w:rPr>
          <w:t>(四)、推广与宣传活动</w:t>
        </w:r>
        <w:r>
          <w:tab/>
        </w:r>
        <w:r>
          <w:fldChar w:fldCharType="begin"/>
        </w:r>
        <w:r>
          <w:instrText xml:space="preserve"> PAGEREF _Toc14035 \h </w:instrText>
        </w:r>
        <w:r>
          <w:fldChar w:fldCharType="separate"/>
        </w:r>
        <w:r>
          <w:t>84</w:t>
        </w:r>
        <w:r>
          <w:fldChar w:fldCharType="end"/>
        </w:r>
      </w:hyperlink>
    </w:p>
    <w:p>
      <w:pPr>
        <w:pStyle w:val="TOC1"/>
        <w:tabs>
          <w:tab w:val="right" w:leader="dot" w:pos="8306"/>
        </w:tabs>
      </w:pPr>
      <w:hyperlink w:anchor="_Toc4407" w:history="1">
        <w:r>
          <w:rPr>
            <w:rFonts w:ascii="仿宋" w:eastAsia="仿宋" w:hAnsi="仿宋" w:cs="仿宋" w:hint="eastAsia"/>
            <w:lang w:eastAsia="zh-CN"/>
          </w:rPr>
          <w:t>十五、风险识别与分类</w:t>
        </w:r>
        <w:r>
          <w:tab/>
        </w:r>
        <w:r>
          <w:fldChar w:fldCharType="begin"/>
        </w:r>
        <w:r>
          <w:instrText xml:space="preserve"> PAGEREF _Toc4407 \h </w:instrText>
        </w:r>
        <w:r>
          <w:fldChar w:fldCharType="separate"/>
        </w:r>
        <w:r>
          <w:t>90</w:t>
        </w:r>
        <w:r>
          <w:fldChar w:fldCharType="end"/>
        </w:r>
      </w:hyperlink>
    </w:p>
    <w:p>
      <w:pPr>
        <w:pStyle w:val="TOC2"/>
        <w:tabs>
          <w:tab w:val="right" w:leader="dot" w:pos="8306"/>
        </w:tabs>
      </w:pPr>
      <w:hyperlink w:anchor="_Toc15909" w:history="1">
        <w:r>
          <w:rPr>
            <w:rFonts w:ascii="仿宋" w:eastAsia="仿宋" w:hAnsi="仿宋" w:cs="仿宋" w:hint="eastAsia"/>
            <w:lang w:eastAsia="zh-CN"/>
          </w:rPr>
          <w:t>(一)、风险识别</w:t>
        </w:r>
        <w:r>
          <w:tab/>
        </w:r>
        <w:r>
          <w:fldChar w:fldCharType="begin"/>
        </w:r>
        <w:r>
          <w:instrText xml:space="preserve"> PAGEREF _Toc15909 \h </w:instrText>
        </w:r>
        <w:r>
          <w:fldChar w:fldCharType="separate"/>
        </w:r>
        <w:r>
          <w:t>90</w:t>
        </w:r>
        <w:r>
          <w:fldChar w:fldCharType="end"/>
        </w:r>
      </w:hyperlink>
    </w:p>
    <w:p>
      <w:pPr>
        <w:pStyle w:val="TOC2"/>
        <w:tabs>
          <w:tab w:val="right" w:leader="dot" w:pos="8306"/>
        </w:tabs>
      </w:pPr>
      <w:hyperlink w:anchor="_Toc24060" w:history="1">
        <w:r>
          <w:rPr>
            <w:rFonts w:ascii="仿宋" w:eastAsia="仿宋" w:hAnsi="仿宋" w:cs="仿宋" w:hint="eastAsia"/>
            <w:lang w:eastAsia="zh-CN"/>
          </w:rPr>
          <w:t>(二)、风险分类</w:t>
        </w:r>
        <w:r>
          <w:tab/>
        </w:r>
        <w:r>
          <w:fldChar w:fldCharType="begin"/>
        </w:r>
        <w:r>
          <w:instrText xml:space="preserve"> PAGEREF _Toc24060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3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4"/>
      <w:r>
        <w:rPr>
          <w:rFonts w:ascii="仿宋" w:eastAsia="仿宋" w:hAnsi="仿宋" w:cs="仿宋" w:hint="eastAsia"/>
          <w:lang w:eastAsia="zh-CN"/>
        </w:rPr>
        <w:t>(一)、各种气象要素智能传感器行业分析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行业一直以来都是市场的关注焦点。行业内的发展趋势、竞争态势以及潜在机会都对各种气象要素智能传感器项目的推进产生深远的影响。通过深入研究行业的整体概貌，我们将更好地理解行业的核心特征，为各种气象要素智能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各种气象要素智能传感器行业，技术一直是推动创新和发展的关键因素。我们将对当前技术趋势进行详尽分析，包括但不限于人工智能、大数据应用、先进制造技术等。这有助于各种气象要素智能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各种气象要素智能传感器项目成功的基础。我们将对主要竞争对手进行深入研究，包括其市场份额、产品特点、市场定位等。通过全面了解竞争对手的优势和劣势，各种气象要素智能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520"/>
      <w:r>
        <w:rPr>
          <w:rFonts w:ascii="仿宋" w:eastAsia="仿宋" w:hAnsi="仿宋" w:cs="仿宋" w:hint="eastAsia"/>
          <w:sz w:val="28"/>
          <w:lang w:eastAsia="zh-CN"/>
        </w:rPr>
        <w:t>(二)、各种气象要素智能传感器市场分析预测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各种气象要素智能传感器市场未来的增长趋势。这包括市场的整体规模、各细分领域的发展趋势等。各种气象要素智能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各种气象要素智能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各种气象要素智能传感器项目实施过程中需要充分考虑的因素。我们将对市场风险进行全面评估，包括但不限于政策法规风险、市场竞争风险、技术变革风险等。通过对潜在风险的深入分析，各种气象要素智能传感器项目可以制定相应的风险缓解策略，降低不确定性对各种气象要素智能传感器项目的影响。</w:t>
      </w:r>
    </w:p>
    <w:p>
      <w:pPr>
        <w:pStyle w:val="Heading1"/>
        <w:ind w:firstLine="560" w:firstLineChars="200"/>
        <w:rPr>
          <w:rFonts w:ascii="仿宋" w:eastAsia="仿宋" w:hAnsi="仿宋" w:cs="仿宋" w:hint="eastAsia"/>
          <w:sz w:val="28"/>
          <w:lang w:eastAsia="zh-CN"/>
        </w:rPr>
      </w:pPr>
      <w:bookmarkStart w:id="5" w:name="_Toc10939"/>
      <w:r>
        <w:rPr>
          <w:rFonts w:ascii="仿宋" w:eastAsia="仿宋" w:hAnsi="仿宋" w:cs="仿宋" w:hint="eastAsia"/>
          <w:sz w:val="28"/>
          <w:lang w:eastAsia="zh-CN"/>
        </w:rPr>
        <w:t>二、各种气象要素智能传感器项目建设背景及必要性分析</w:t>
      </w:r>
      <w:bookmarkEnd w:id="5"/>
    </w:p>
    <w:p>
      <w:pPr>
        <w:pStyle w:val="Heading2"/>
        <w:rPr>
          <w:rFonts w:ascii="仿宋" w:eastAsia="仿宋" w:hAnsi="仿宋" w:cs="仿宋" w:hint="eastAsia"/>
          <w:lang w:eastAsia="zh-CN"/>
        </w:rPr>
      </w:pPr>
      <w:bookmarkStart w:id="6" w:name="_Toc26057"/>
      <w:r>
        <w:rPr>
          <w:rFonts w:ascii="仿宋" w:eastAsia="仿宋" w:hAnsi="仿宋" w:cs="仿宋" w:hint="eastAsia"/>
          <w:lang w:eastAsia="zh-CN"/>
        </w:rPr>
        <w:t>(一)、各种气象要素智能传感器项目背景分析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各种气象要素智能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各种气象要素智能传感器项目在这个潮流中的定位。同时，我们将关注行业内涌现的新兴机遇，以便各种气象要素智能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各种气象要素智能传感器项目提供了强大的发展动力。我们将聚焦于行业内最新的技术发展趋势，包括但不限于人工智能、大数据分析、物联网等领域。通过深度的技术研究，我们将确保各种气象要素智能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各种气象要素智能传感器项目发展的源泉。我们将投入更多的精力对市场需求进行深入剖析，超越表面的需求，深入挖掘潜在的市场痛点和机遇。通过对市场需求的细致了解，各种气象要素智能传感器项目将更有针对性地设计解决方案，满足市场的多样化需求，从而更好地促进各种气象要素智能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各种气象要素智能传感器项目战略至关重要。我们将对竞争态势进行更为深入的分析，包括但不限于市场份额、产品特点、客户满意度等多个维度。通过深度的竞争分析，各种气象要素智能传感器项目将能够更准确地把握市场脉搏，制定具有竞争力的各种气象要素智能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各种气象要素智能传感器项目的发展具有直接的影响。我们将进行更为全面的法规和政策分析，了解行业发展中的潜在法律风险和合规挑战。通过充分了解和遵守相关法规，各种气象要素智能传感器项目将确保在法律框架内合法合规运营，为各种气象要素智能传感器项目的稳健发展提供有力支持。</w:t>
      </w:r>
    </w:p>
    <w:p>
      <w:pPr>
        <w:pStyle w:val="Heading2"/>
        <w:ind w:firstLine="560" w:firstLineChars="200"/>
        <w:rPr>
          <w:rFonts w:ascii="仿宋" w:eastAsia="仿宋" w:hAnsi="仿宋" w:cs="仿宋" w:hint="eastAsia"/>
          <w:sz w:val="28"/>
          <w:lang w:eastAsia="zh-CN"/>
        </w:rPr>
      </w:pPr>
      <w:bookmarkStart w:id="7" w:name="_Toc8397"/>
      <w:r>
        <w:rPr>
          <w:rFonts w:ascii="仿宋" w:eastAsia="仿宋" w:hAnsi="仿宋" w:cs="仿宋" w:hint="eastAsia"/>
          <w:sz w:val="28"/>
          <w:lang w:eastAsia="zh-CN"/>
        </w:rPr>
        <w:t>(二)、各种气象要素智能传感器项目建设必要性分析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建设的迫切性源于对行业发展趋势的深刻洞察。我们正处于一个行业变革的时代，科技创新、数字化转型成为企业发展的关键动力。各种气象要素智能传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建设不仅仅是为了跟上潮流，更是为了通过技术创新推动企业的持续发展。通过引入先进的技术和解决方案，各种气象要素智能传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各种气象要素智能传感器项目的建设成为必然选择，通过提高产品质量、拓展服务领域，从而在竞争中获得更多的机会。各种气象要素智能传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各种气象要素智能传感器项目建设的必要性体现在对客户需求更精准的满足。通过各种气象要素智能传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建设的背后是对企业持续创新的追求。只有通过不断创新，企业才能在竞争中立于不败之地。各种气象要素智能传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6681"/>
      <w:r>
        <w:rPr>
          <w:rFonts w:ascii="仿宋" w:eastAsia="仿宋" w:hAnsi="仿宋" w:cs="仿宋" w:hint="eastAsia"/>
          <w:sz w:val="28"/>
          <w:lang w:eastAsia="zh-CN"/>
        </w:rPr>
        <w:t>三、各种气象要素智能传感器项目建设单位说明</w:t>
      </w:r>
      <w:bookmarkEnd w:id="8"/>
    </w:p>
    <w:p>
      <w:pPr>
        <w:pStyle w:val="Heading2"/>
        <w:rPr>
          <w:rFonts w:ascii="仿宋" w:eastAsia="仿宋" w:hAnsi="仿宋" w:cs="仿宋" w:hint="eastAsia"/>
          <w:lang w:eastAsia="zh-CN"/>
        </w:rPr>
      </w:pPr>
      <w:bookmarkStart w:id="9" w:name="_Toc27146"/>
      <w:r>
        <w:rPr>
          <w:rFonts w:ascii="仿宋" w:eastAsia="仿宋" w:hAnsi="仿宋" w:cs="仿宋" w:hint="eastAsia"/>
          <w:lang w:eastAsia="zh-CN"/>
        </w:rPr>
        <w:t>(一)、各种气象要素智能传感器项目承办单位基本情况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588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各种气象要素智能传感器项目承办单位的XXXX，我们着眼于实现可持续的经济效益。通过技术创新和解决方案的提供，公司预计在各种气象要素智能传感器项目执行期间将获得可观的收入增长。这一收入来源主要包括各种气象要素智能传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同时，我们注重成本控制和效率提升，以确保各种气象要素智能传感器项目的可持续盈利。透过精细的管理和资源优化，公司期望实现各种气象要素智能传感器项目利润最大化。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各种气象要素智能传感器项目实施进行全面的投资评估，包括各种气象要素智能传感器项目启动阶段的资金投入和后续运营成本。通过对各种气象要素智能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各种气象要素智能传感器项目实施过程中具备足够的资金流动性，公司将进行详尽的现金流分析。这包括资金需求的合理预测、各种气象要素智能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310"/>
      <w:r>
        <w:rPr>
          <w:rFonts w:ascii="仿宋" w:eastAsia="仿宋" w:hAnsi="仿宋" w:cs="仿宋" w:hint="eastAsia"/>
          <w:sz w:val="28"/>
          <w:lang w:eastAsia="zh-CN"/>
        </w:rPr>
        <w:t>四、各种气象要素智能传感器项目绩效评估</w:t>
      </w:r>
      <w:bookmarkEnd w:id="11"/>
    </w:p>
    <w:p>
      <w:pPr>
        <w:pStyle w:val="Heading2"/>
        <w:rPr>
          <w:rFonts w:ascii="仿宋" w:eastAsia="仿宋" w:hAnsi="仿宋" w:cs="仿宋" w:hint="eastAsia"/>
          <w:lang w:eastAsia="zh-CN"/>
        </w:rPr>
      </w:pPr>
      <w:bookmarkStart w:id="12" w:name="_Toc1463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各种气象要素智能传感器项目中，我们设计了一套全面的绩效评估指标，以确保各种气象要素智能传感器项目的可控和成功交付。这些指标跨足各种气象要素智能传感器项目目标、成本、进度和质量等多个维度，为我们提供了全面洞察各种气象要素智能传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目标达成率是我们关注的首要指标。我们设定了明确的目标，并通过定期监测和评估，迅速发现并应对潜在的目标偏差。这为各种气象要素智能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成本绩效是另一个核心关注点。通过实际成本与预算成本的对比分析，我们深入了解成本差异的原因，及时调整资源分配，保持各种气象要素智能传感器项目在经济效益方面的合理水平。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进度作为关键的绩效指标之一，得到了精心的关注。我们制定了详细的各种气象要素智能传感器项目进度计划，并设立了进度符合度指标，确保实际进度与计划进度保持一致。这使我们能够快速发现和解决潜在的进度问题，保持各种气象要素智能传感器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各种气象要素智能传感器项目绩效的不可或缺的一环。我们引入了一系列的质量标准和客户满意度指标，以确保各种气象要素智能传感器项目交付的成果在质量上达到或超越预期水平。通过持续监测这些指标，我们努力提升各种气象要素智能传感器项目整体质量水平，为各种气象要素智能传感器项目的成功交付提供有力保障。通过这些科学且全面的绩效评估，我们能够更好地引导各种气象要素智能传感器项目的持续改进，确保各种气象要素智能传感器项目目标的顺利达成。</w:t>
      </w:r>
    </w:p>
    <w:p>
      <w:pPr>
        <w:pStyle w:val="Heading2"/>
        <w:ind w:firstLine="560" w:firstLineChars="200"/>
        <w:rPr>
          <w:rFonts w:ascii="仿宋" w:eastAsia="仿宋" w:hAnsi="仿宋" w:cs="仿宋" w:hint="eastAsia"/>
          <w:sz w:val="28"/>
          <w:lang w:eastAsia="zh-CN"/>
        </w:rPr>
      </w:pPr>
      <w:bookmarkStart w:id="13" w:name="_Toc82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绩效评估是各种气象要素智能传感器项目中的关键环节，为确保各种气象要素智能传感器项目达到预期目标，我们采用了多层次、多维度的绩效评估方法。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各种气象要素智能传感器项目的战略目标对齐，确保每个决策和行动都与各种气象要素智能传感器项目整体目标保持一致。团队会定期召开战略对齐会议，审视当前工作与各种气象要素智能传感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各种气象要素智能传感器项目进度、质量、成本和风险等方面。这些指标通过数据收集和分析，为各种气象要素智能传感器项目管理团队提供了客观的评估依据。例如，我们通过各种气象要素智能传感器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各种气象要素智能传感器项目内部，还考虑了各种气象要素智能传感器项目对外部环境的影响。我们定期进行干系人满意度调查，以了解各利益相关方对各种气象要素智能传感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这种多层次、多角度的绩效评估方法，使得我们能够全面了解各种气象要素智能传感器项目的运行状态，及时做出调整，确保各种气象要素智能传感器项目在不断变化的环境中保持稳健前行。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357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为了确保各种气象要素智能传感器项目的有效管理和不断优化，我们采用了精心设计的绩效评估周期。这个周期旨在实现灵活、实时和全面的评估，以适应各种气象要素智能传感器项目执行中的各种挑战。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的设计考虑到各种气象要素智能传感器项目的不同需求，分为短期、中期和长期。短期评估关注每个迭代或工作周期，以及时发现和解决当前任务中的问题。中期评估涵盖几个迭代，深入了解整体各种气象要素智能传感器项目的趋势和性能。长期评估则着眼于整个各种气象要素智能传感器项目阶段，确保各种气象要素智能传感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各种气象要素智能传感器项目管理工具和协作平台，团队成员能够随时更新和分享各种气象要素智能传感器项目数据。这种实时性的反馈机制使我们能够及时察觉潜在问题，快速调整，保持各种气象要素智能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各种气象要素智能传感器项目的决策制定密不可分。每个周期的各种气象要素智能传感器项目回顾会议成为集体总结经验、识别问题深层次原因并找到创新解决方案的平台。这种定期的反思与调整机制使各种气象要素智能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06"/>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3231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技术管理特点体现在其创新导向。通过引入最先进的技术趋势和解决方案，各种气象要素智能传感器项目致力于提升科技含量、提高质量和效率水平。这意味着我们将采用最新的工具和方法，确保各种气象要素智能传感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各种气象要素智能传感器项目技术管理的显著特征。通过整合不同领域的技术资源，我们实现了跨学科的协同工作。这有助于优化技术架构，提高整体效能。此外，整合性策略还促进了不同技术团队之间的紧密沟通和高效合作，确保各种气象要素智能传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各种气象要素智能传感器项目所采用的技术。通过不断优化技术方案，各种气象要素智能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各种气象要素智能传感器项目团队将在各种气象要素智能传感器项目初期识别可能的技术风险，并采取相应的预防和应对措施。通过建立健全的风险评估机制，各种气象要素智能传感器项目能够在实施过程中及时发现并解决潜在的技术问题，保障各种气象要素智能传感器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各种气象要素智能传感器项目中，技术将成为各种气象要素智能传感器项目成功的有力支持。这一深度剖析揭示了技术管理在各种气象要素智能传感器项目实施中的关键作用，为各种气象要素智能传感器项目的技术基础奠定了坚实的基础。</w:t>
      </w:r>
    </w:p>
    <w:p>
      <w:pPr>
        <w:pStyle w:val="Heading2"/>
        <w:ind w:firstLine="560" w:firstLineChars="200"/>
        <w:rPr>
          <w:rFonts w:ascii="仿宋" w:eastAsia="仿宋" w:hAnsi="仿宋" w:cs="仿宋" w:hint="eastAsia"/>
          <w:sz w:val="28"/>
          <w:lang w:eastAsia="zh-CN"/>
        </w:rPr>
      </w:pPr>
      <w:bookmarkStart w:id="17" w:name="_Toc30003"/>
      <w:r>
        <w:rPr>
          <w:rFonts w:ascii="仿宋" w:eastAsia="仿宋" w:hAnsi="仿宋" w:cs="仿宋" w:hint="eastAsia"/>
          <w:sz w:val="28"/>
          <w:lang w:eastAsia="zh-CN"/>
        </w:rPr>
        <w:t>(二)、各种气象要素智能传感器项目工艺技术设计方案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各种气象要素智能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各种气象要素智能传感器项目将严格按照相关行业规范要求进行组织。通过有效控制产品质量，各种气象要素智能传感器项目将致力于为顾客提供优质的各种气象要素智能传感器项目产品和良好的服务。这体现了各种气象要素智能传感器项目对于生产活动合规性和质量标准的高度重视，为各种气象要素智能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各种气象要素智能传感器项目注重生态效益和清洁生产原则。各种气象要素智能传感器项目建设将紧密结合地方特色经济发展，与社会经济发展规划和区域环境保护规划方案相协调一致。通过与当地区域自然生态系统的结合，各种气象要素智能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各种气象要素智能传感器项目产品具有多样化的客户需求和个性化的特点。因此，各种气象要素智能传感器项目产品规格品种多样，且单批生产数量较小。为满足这一特点，各种气象要素智能传感器项目承办单位将建设先进的柔性制造生产线。通过广泛应用柔性制造技术，各种气象要素智能传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各种气象要素智能传感器项目采用的技术具有较高的技术含量和自动化水平，处于国内先进水平。这一技术选用不仅体现了对生产效率、质量和环境友好性的高标准要求，同时为各种气象要素智能传感器项目的可持续发展奠定了坚实的基础。</w:t>
      </w:r>
    </w:p>
    <w:p>
      <w:pPr>
        <w:pStyle w:val="Heading2"/>
        <w:ind w:firstLine="560" w:firstLineChars="200"/>
        <w:rPr>
          <w:rFonts w:ascii="仿宋" w:eastAsia="仿宋" w:hAnsi="仿宋" w:cs="仿宋" w:hint="eastAsia"/>
          <w:sz w:val="28"/>
          <w:lang w:eastAsia="zh-CN"/>
        </w:rPr>
      </w:pPr>
      <w:bookmarkStart w:id="18" w:name="_Toc1198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为确保各种气象要素智能传感器项目的高效生产和技术实施，我们制定了一套精心设计的设备选型方案，以满足各种气象要素智能传感器项目生产、质量和环保的要求。该方案的主要特点如下：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https://d.book118.com/247101030055006030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786E29"/>
    <w:rsid w:val="4F786E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10103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2024-01-10T14:20:00Z</dcterms:created>
  <dcterms:modified xsi:type="dcterms:W3CDTF">2024-01-10T14:20:38Z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4B0E60D6A6444E00AD034B44B72E619C_11</vt:lpwstr>
  </property>
  <property fmtid="{D5CDD505-2E9C-101B-9397-08002B2CF9AE}" pid="3" name="KSOProductBuildVer">
    <vt:lpwstr>2052-12.1.0.16120</vt:lpwstr>
  </property>
</Properties>
</file>