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涂饰机械项目建设总纲及方案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9" w:history="1">
        <w:r>
          <w:rPr>
            <w:rFonts w:ascii="仿宋" w:eastAsia="仿宋" w:hAnsi="仿宋" w:cs="仿宋" w:hint="eastAsia"/>
            <w:lang w:eastAsia="zh-CN"/>
          </w:rPr>
          <w:t>概论</w:t>
        </w:r>
        <w:r>
          <w:tab/>
        </w:r>
        <w:r>
          <w:fldChar w:fldCharType="begin"/>
        </w:r>
        <w:r>
          <w:instrText xml:space="preserve"> PAGEREF _Toc1929 \h </w:instrText>
        </w:r>
        <w:r>
          <w:fldChar w:fldCharType="separate"/>
        </w:r>
        <w:r>
          <w:t>3</w:t>
        </w:r>
        <w:r>
          <w:fldChar w:fldCharType="end"/>
        </w:r>
      </w:hyperlink>
    </w:p>
    <w:p>
      <w:pPr>
        <w:pStyle w:val="TOC1"/>
        <w:tabs>
          <w:tab w:val="right" w:leader="dot" w:pos="8306"/>
        </w:tabs>
      </w:pPr>
      <w:hyperlink w:anchor="_Toc22613" w:history="1">
        <w:r>
          <w:rPr>
            <w:rFonts w:ascii="仿宋" w:eastAsia="仿宋" w:hAnsi="仿宋" w:cs="仿宋" w:hint="eastAsia"/>
            <w:lang w:eastAsia="zh-CN"/>
          </w:rPr>
          <w:t>一、背景、必要性分析</w:t>
        </w:r>
        <w:r>
          <w:tab/>
        </w:r>
        <w:r>
          <w:fldChar w:fldCharType="begin"/>
        </w:r>
        <w:r>
          <w:instrText xml:space="preserve"> PAGEREF _Toc22613 \h </w:instrText>
        </w:r>
        <w:r>
          <w:fldChar w:fldCharType="separate"/>
        </w:r>
        <w:r>
          <w:t>3</w:t>
        </w:r>
        <w:r>
          <w:fldChar w:fldCharType="end"/>
        </w:r>
      </w:hyperlink>
    </w:p>
    <w:p>
      <w:pPr>
        <w:pStyle w:val="TOC2"/>
        <w:tabs>
          <w:tab w:val="right" w:leader="dot" w:pos="8306"/>
        </w:tabs>
      </w:pPr>
      <w:hyperlink w:anchor="_Toc2291" w:history="1">
        <w:r>
          <w:rPr>
            <w:rFonts w:ascii="仿宋" w:eastAsia="仿宋" w:hAnsi="仿宋" w:cs="仿宋" w:hint="eastAsia"/>
            <w:lang w:eastAsia="zh-CN"/>
          </w:rPr>
          <w:t>(一)、项目建设背景</w:t>
        </w:r>
        <w:r>
          <w:tab/>
        </w:r>
        <w:r>
          <w:fldChar w:fldCharType="begin"/>
        </w:r>
        <w:r>
          <w:instrText xml:space="preserve"> PAGEREF _Toc2291 \h </w:instrText>
        </w:r>
        <w:r>
          <w:fldChar w:fldCharType="separate"/>
        </w:r>
        <w:r>
          <w:t>3</w:t>
        </w:r>
        <w:r>
          <w:fldChar w:fldCharType="end"/>
        </w:r>
      </w:hyperlink>
    </w:p>
    <w:p>
      <w:pPr>
        <w:pStyle w:val="TOC2"/>
        <w:tabs>
          <w:tab w:val="right" w:leader="dot" w:pos="8306"/>
        </w:tabs>
      </w:pPr>
      <w:hyperlink w:anchor="_Toc31047" w:history="1">
        <w:r>
          <w:rPr>
            <w:rFonts w:ascii="仿宋" w:eastAsia="仿宋" w:hAnsi="仿宋" w:cs="仿宋" w:hint="eastAsia"/>
            <w:lang w:eastAsia="zh-CN"/>
          </w:rPr>
          <w:t>(二)、必要性分析</w:t>
        </w:r>
        <w:r>
          <w:tab/>
        </w:r>
        <w:r>
          <w:fldChar w:fldCharType="begin"/>
        </w:r>
        <w:r>
          <w:instrText xml:space="preserve"> PAGEREF _Toc31047 \h </w:instrText>
        </w:r>
        <w:r>
          <w:fldChar w:fldCharType="separate"/>
        </w:r>
        <w:r>
          <w:t>4</w:t>
        </w:r>
        <w:r>
          <w:fldChar w:fldCharType="end"/>
        </w:r>
      </w:hyperlink>
    </w:p>
    <w:p>
      <w:pPr>
        <w:pStyle w:val="TOC2"/>
        <w:tabs>
          <w:tab w:val="right" w:leader="dot" w:pos="8306"/>
        </w:tabs>
      </w:pPr>
      <w:hyperlink w:anchor="_Toc8244" w:history="1">
        <w:r>
          <w:rPr>
            <w:rFonts w:ascii="仿宋" w:eastAsia="仿宋" w:hAnsi="仿宋" w:cs="仿宋" w:hint="eastAsia"/>
            <w:lang w:eastAsia="zh-CN"/>
          </w:rPr>
          <w:t>(三)、项目建设有利条件</w:t>
        </w:r>
        <w:r>
          <w:tab/>
        </w:r>
        <w:r>
          <w:fldChar w:fldCharType="begin"/>
        </w:r>
        <w:r>
          <w:instrText xml:space="preserve"> PAGEREF _Toc8244 \h </w:instrText>
        </w:r>
        <w:r>
          <w:fldChar w:fldCharType="separate"/>
        </w:r>
        <w:r>
          <w:t>5</w:t>
        </w:r>
        <w:r>
          <w:fldChar w:fldCharType="end"/>
        </w:r>
      </w:hyperlink>
    </w:p>
    <w:p>
      <w:pPr>
        <w:pStyle w:val="TOC1"/>
        <w:tabs>
          <w:tab w:val="right" w:leader="dot" w:pos="8306"/>
        </w:tabs>
      </w:pPr>
      <w:hyperlink w:anchor="_Toc2145" w:history="1">
        <w:r>
          <w:rPr>
            <w:rFonts w:ascii="仿宋" w:eastAsia="仿宋" w:hAnsi="仿宋" w:cs="仿宋" w:hint="eastAsia"/>
            <w:lang w:eastAsia="zh-CN"/>
          </w:rPr>
          <w:t>二、项目选址研究</w:t>
        </w:r>
        <w:r>
          <w:tab/>
        </w:r>
        <w:r>
          <w:fldChar w:fldCharType="begin"/>
        </w:r>
        <w:r>
          <w:instrText xml:space="preserve"> PAGEREF _Toc2145 \h </w:instrText>
        </w:r>
        <w:r>
          <w:fldChar w:fldCharType="separate"/>
        </w:r>
        <w:r>
          <w:t>7</w:t>
        </w:r>
        <w:r>
          <w:fldChar w:fldCharType="end"/>
        </w:r>
      </w:hyperlink>
    </w:p>
    <w:p>
      <w:pPr>
        <w:pStyle w:val="TOC2"/>
        <w:tabs>
          <w:tab w:val="right" w:leader="dot" w:pos="8306"/>
        </w:tabs>
      </w:pPr>
      <w:hyperlink w:anchor="_Toc10990" w:history="1">
        <w:r>
          <w:rPr>
            <w:rFonts w:ascii="仿宋" w:eastAsia="仿宋" w:hAnsi="仿宋" w:cs="仿宋" w:hint="eastAsia"/>
            <w:lang w:eastAsia="zh-CN"/>
          </w:rPr>
          <w:t>(一)、项目选址原则</w:t>
        </w:r>
        <w:r>
          <w:tab/>
        </w:r>
        <w:r>
          <w:fldChar w:fldCharType="begin"/>
        </w:r>
        <w:r>
          <w:instrText xml:space="preserve"> PAGEREF _Toc10990 \h </w:instrText>
        </w:r>
        <w:r>
          <w:fldChar w:fldCharType="separate"/>
        </w:r>
        <w:r>
          <w:t>7</w:t>
        </w:r>
        <w:r>
          <w:fldChar w:fldCharType="end"/>
        </w:r>
      </w:hyperlink>
    </w:p>
    <w:p>
      <w:pPr>
        <w:pStyle w:val="TOC2"/>
        <w:tabs>
          <w:tab w:val="right" w:leader="dot" w:pos="8306"/>
        </w:tabs>
      </w:pPr>
      <w:hyperlink w:anchor="_Toc7225" w:history="1">
        <w:r>
          <w:rPr>
            <w:rFonts w:ascii="仿宋" w:eastAsia="仿宋" w:hAnsi="仿宋" w:cs="仿宋" w:hint="eastAsia"/>
            <w:lang w:eastAsia="zh-CN"/>
          </w:rPr>
          <w:t>(二)、项目选址</w:t>
        </w:r>
        <w:r>
          <w:tab/>
        </w:r>
        <w:r>
          <w:fldChar w:fldCharType="begin"/>
        </w:r>
        <w:r>
          <w:instrText xml:space="preserve"> PAGEREF _Toc7225 \h </w:instrText>
        </w:r>
        <w:r>
          <w:fldChar w:fldCharType="separate"/>
        </w:r>
        <w:r>
          <w:t>10</w:t>
        </w:r>
        <w:r>
          <w:fldChar w:fldCharType="end"/>
        </w:r>
      </w:hyperlink>
    </w:p>
    <w:p>
      <w:pPr>
        <w:pStyle w:val="TOC2"/>
        <w:tabs>
          <w:tab w:val="right" w:leader="dot" w:pos="8306"/>
        </w:tabs>
      </w:pPr>
      <w:hyperlink w:anchor="_Toc16116" w:history="1">
        <w:r>
          <w:rPr>
            <w:rFonts w:ascii="仿宋" w:eastAsia="仿宋" w:hAnsi="仿宋" w:cs="仿宋" w:hint="eastAsia"/>
            <w:lang w:eastAsia="zh-CN"/>
          </w:rPr>
          <w:t>(三)、建设条件分析</w:t>
        </w:r>
        <w:r>
          <w:tab/>
        </w:r>
        <w:r>
          <w:fldChar w:fldCharType="begin"/>
        </w:r>
        <w:r>
          <w:instrText xml:space="preserve"> PAGEREF _Toc16116 \h </w:instrText>
        </w:r>
        <w:r>
          <w:fldChar w:fldCharType="separate"/>
        </w:r>
        <w:r>
          <w:t>12</w:t>
        </w:r>
        <w:r>
          <w:fldChar w:fldCharType="end"/>
        </w:r>
      </w:hyperlink>
    </w:p>
    <w:p>
      <w:pPr>
        <w:pStyle w:val="TOC2"/>
        <w:tabs>
          <w:tab w:val="right" w:leader="dot" w:pos="8306"/>
        </w:tabs>
      </w:pPr>
      <w:hyperlink w:anchor="_Toc11937" w:history="1">
        <w:r>
          <w:rPr>
            <w:rFonts w:ascii="仿宋" w:eastAsia="仿宋" w:hAnsi="仿宋" w:cs="仿宋" w:hint="eastAsia"/>
            <w:lang w:eastAsia="zh-CN"/>
          </w:rPr>
          <w:t>(四)、用地控制指标</w:t>
        </w:r>
        <w:r>
          <w:tab/>
        </w:r>
        <w:r>
          <w:fldChar w:fldCharType="begin"/>
        </w:r>
        <w:r>
          <w:instrText xml:space="preserve"> PAGEREF _Toc11937 \h </w:instrText>
        </w:r>
        <w:r>
          <w:fldChar w:fldCharType="separate"/>
        </w:r>
        <w:r>
          <w:t>14</w:t>
        </w:r>
        <w:r>
          <w:fldChar w:fldCharType="end"/>
        </w:r>
      </w:hyperlink>
    </w:p>
    <w:p>
      <w:pPr>
        <w:pStyle w:val="TOC2"/>
        <w:tabs>
          <w:tab w:val="right" w:leader="dot" w:pos="8306"/>
        </w:tabs>
      </w:pPr>
      <w:hyperlink w:anchor="_Toc25838" w:history="1">
        <w:r>
          <w:rPr>
            <w:rFonts w:ascii="仿宋" w:eastAsia="仿宋" w:hAnsi="仿宋" w:cs="仿宋" w:hint="eastAsia"/>
            <w:lang w:eastAsia="zh-CN"/>
          </w:rPr>
          <w:t>(五)、地总体要求</w:t>
        </w:r>
        <w:r>
          <w:tab/>
        </w:r>
        <w:r>
          <w:fldChar w:fldCharType="begin"/>
        </w:r>
        <w:r>
          <w:instrText xml:space="preserve"> PAGEREF _Toc25838 \h </w:instrText>
        </w:r>
        <w:r>
          <w:fldChar w:fldCharType="separate"/>
        </w:r>
        <w:r>
          <w:t>15</w:t>
        </w:r>
        <w:r>
          <w:fldChar w:fldCharType="end"/>
        </w:r>
      </w:hyperlink>
    </w:p>
    <w:p>
      <w:pPr>
        <w:pStyle w:val="TOC2"/>
        <w:tabs>
          <w:tab w:val="right" w:leader="dot" w:pos="8306"/>
        </w:tabs>
      </w:pPr>
      <w:hyperlink w:anchor="_Toc19258" w:history="1">
        <w:r>
          <w:rPr>
            <w:rFonts w:ascii="仿宋" w:eastAsia="仿宋" w:hAnsi="仿宋" w:cs="仿宋" w:hint="eastAsia"/>
            <w:lang w:eastAsia="zh-CN"/>
          </w:rPr>
          <w:t>(六)、节约用地措施</w:t>
        </w:r>
        <w:r>
          <w:tab/>
        </w:r>
        <w:r>
          <w:fldChar w:fldCharType="begin"/>
        </w:r>
        <w:r>
          <w:instrText xml:space="preserve"> PAGEREF _Toc19258 \h </w:instrText>
        </w:r>
        <w:r>
          <w:fldChar w:fldCharType="separate"/>
        </w:r>
        <w:r>
          <w:t>16</w:t>
        </w:r>
        <w:r>
          <w:fldChar w:fldCharType="end"/>
        </w:r>
      </w:hyperlink>
    </w:p>
    <w:p>
      <w:pPr>
        <w:pStyle w:val="TOC2"/>
        <w:tabs>
          <w:tab w:val="right" w:leader="dot" w:pos="8306"/>
        </w:tabs>
      </w:pPr>
      <w:hyperlink w:anchor="_Toc28973" w:history="1">
        <w:r>
          <w:rPr>
            <w:rFonts w:ascii="仿宋" w:eastAsia="仿宋" w:hAnsi="仿宋" w:cs="仿宋" w:hint="eastAsia"/>
            <w:lang w:eastAsia="zh-CN"/>
          </w:rPr>
          <w:t>(七)、选址综合评价</w:t>
        </w:r>
        <w:r>
          <w:tab/>
        </w:r>
        <w:r>
          <w:fldChar w:fldCharType="begin"/>
        </w:r>
        <w:r>
          <w:instrText xml:space="preserve"> PAGEREF _Toc28973 \h </w:instrText>
        </w:r>
        <w:r>
          <w:fldChar w:fldCharType="separate"/>
        </w:r>
        <w:r>
          <w:t>18</w:t>
        </w:r>
        <w:r>
          <w:fldChar w:fldCharType="end"/>
        </w:r>
      </w:hyperlink>
    </w:p>
    <w:p>
      <w:pPr>
        <w:pStyle w:val="TOC1"/>
        <w:tabs>
          <w:tab w:val="right" w:leader="dot" w:pos="8306"/>
        </w:tabs>
      </w:pPr>
      <w:hyperlink w:anchor="_Toc22394" w:history="1">
        <w:r>
          <w:rPr>
            <w:rFonts w:ascii="仿宋" w:eastAsia="仿宋" w:hAnsi="仿宋" w:cs="仿宋" w:hint="eastAsia"/>
            <w:lang w:eastAsia="zh-CN"/>
          </w:rPr>
          <w:t>三、发展规划、产业政策和行业准入分析</w:t>
        </w:r>
        <w:r>
          <w:tab/>
        </w:r>
        <w:r>
          <w:fldChar w:fldCharType="begin"/>
        </w:r>
        <w:r>
          <w:instrText xml:space="preserve"> PAGEREF _Toc22394 \h </w:instrText>
        </w:r>
        <w:r>
          <w:fldChar w:fldCharType="separate"/>
        </w:r>
        <w:r>
          <w:t>19</w:t>
        </w:r>
        <w:r>
          <w:fldChar w:fldCharType="end"/>
        </w:r>
      </w:hyperlink>
    </w:p>
    <w:p>
      <w:pPr>
        <w:pStyle w:val="TOC2"/>
        <w:tabs>
          <w:tab w:val="right" w:leader="dot" w:pos="8306"/>
        </w:tabs>
      </w:pPr>
      <w:hyperlink w:anchor="_Toc13333" w:history="1">
        <w:r>
          <w:rPr>
            <w:rFonts w:ascii="仿宋" w:eastAsia="仿宋" w:hAnsi="仿宋" w:cs="仿宋" w:hint="eastAsia"/>
            <w:lang w:eastAsia="zh-CN"/>
          </w:rPr>
          <w:t>(一)、发展规划分析</w:t>
        </w:r>
        <w:r>
          <w:tab/>
        </w:r>
        <w:r>
          <w:fldChar w:fldCharType="begin"/>
        </w:r>
        <w:r>
          <w:instrText xml:space="preserve"> PAGEREF _Toc13333 \h </w:instrText>
        </w:r>
        <w:r>
          <w:fldChar w:fldCharType="separate"/>
        </w:r>
        <w:r>
          <w:t>19</w:t>
        </w:r>
        <w:r>
          <w:fldChar w:fldCharType="end"/>
        </w:r>
      </w:hyperlink>
    </w:p>
    <w:p>
      <w:pPr>
        <w:pStyle w:val="TOC2"/>
        <w:tabs>
          <w:tab w:val="right" w:leader="dot" w:pos="8306"/>
        </w:tabs>
      </w:pPr>
      <w:hyperlink w:anchor="_Toc26611" w:history="1">
        <w:r>
          <w:rPr>
            <w:rFonts w:ascii="仿宋" w:eastAsia="仿宋" w:hAnsi="仿宋" w:cs="仿宋" w:hint="eastAsia"/>
            <w:lang w:eastAsia="zh-CN"/>
          </w:rPr>
          <w:t>(二)、产业政策分析</w:t>
        </w:r>
        <w:r>
          <w:tab/>
        </w:r>
        <w:r>
          <w:fldChar w:fldCharType="begin"/>
        </w:r>
        <w:r>
          <w:instrText xml:space="preserve"> PAGEREF _Toc26611 \h </w:instrText>
        </w:r>
        <w:r>
          <w:fldChar w:fldCharType="separate"/>
        </w:r>
        <w:r>
          <w:t>20</w:t>
        </w:r>
        <w:r>
          <w:fldChar w:fldCharType="end"/>
        </w:r>
      </w:hyperlink>
    </w:p>
    <w:p>
      <w:pPr>
        <w:pStyle w:val="TOC2"/>
        <w:tabs>
          <w:tab w:val="right" w:leader="dot" w:pos="8306"/>
        </w:tabs>
      </w:pPr>
      <w:hyperlink w:anchor="_Toc18107" w:history="1">
        <w:r>
          <w:rPr>
            <w:rFonts w:ascii="仿宋" w:eastAsia="仿宋" w:hAnsi="仿宋" w:cs="仿宋" w:hint="eastAsia"/>
            <w:lang w:eastAsia="zh-CN"/>
          </w:rPr>
          <w:t>(三)、行业准入分析</w:t>
        </w:r>
        <w:r>
          <w:tab/>
        </w:r>
        <w:r>
          <w:fldChar w:fldCharType="begin"/>
        </w:r>
        <w:r>
          <w:instrText xml:space="preserve"> PAGEREF _Toc18107 \h </w:instrText>
        </w:r>
        <w:r>
          <w:fldChar w:fldCharType="separate"/>
        </w:r>
        <w:r>
          <w:t>22</w:t>
        </w:r>
        <w:r>
          <w:fldChar w:fldCharType="end"/>
        </w:r>
      </w:hyperlink>
    </w:p>
    <w:p>
      <w:pPr>
        <w:pStyle w:val="TOC1"/>
        <w:tabs>
          <w:tab w:val="right" w:leader="dot" w:pos="8306"/>
        </w:tabs>
      </w:pPr>
      <w:hyperlink w:anchor="_Toc29929" w:history="1">
        <w:r>
          <w:rPr>
            <w:rFonts w:ascii="仿宋" w:eastAsia="仿宋" w:hAnsi="仿宋" w:cs="仿宋" w:hint="eastAsia"/>
            <w:lang w:eastAsia="zh-CN"/>
          </w:rPr>
          <w:t>四、项目监理与质量保证</w:t>
        </w:r>
        <w:r>
          <w:tab/>
        </w:r>
        <w:r>
          <w:fldChar w:fldCharType="begin"/>
        </w:r>
        <w:r>
          <w:instrText xml:space="preserve"> PAGEREF _Toc29929 \h </w:instrText>
        </w:r>
        <w:r>
          <w:fldChar w:fldCharType="separate"/>
        </w:r>
        <w:r>
          <w:t>23</w:t>
        </w:r>
        <w:r>
          <w:fldChar w:fldCharType="end"/>
        </w:r>
      </w:hyperlink>
    </w:p>
    <w:p>
      <w:pPr>
        <w:pStyle w:val="TOC2"/>
        <w:tabs>
          <w:tab w:val="right" w:leader="dot" w:pos="8306"/>
        </w:tabs>
      </w:pPr>
      <w:hyperlink w:anchor="_Toc7608" w:history="1">
        <w:r>
          <w:rPr>
            <w:rFonts w:ascii="仿宋" w:eastAsia="仿宋" w:hAnsi="仿宋" w:cs="仿宋" w:hint="eastAsia"/>
            <w:lang w:eastAsia="zh-CN"/>
          </w:rPr>
          <w:t>(一)、监理体系构建</w:t>
        </w:r>
        <w:r>
          <w:tab/>
        </w:r>
        <w:r>
          <w:fldChar w:fldCharType="begin"/>
        </w:r>
        <w:r>
          <w:instrText xml:space="preserve"> PAGEREF _Toc7608 \h </w:instrText>
        </w:r>
        <w:r>
          <w:fldChar w:fldCharType="separate"/>
        </w:r>
        <w:r>
          <w:t>23</w:t>
        </w:r>
        <w:r>
          <w:fldChar w:fldCharType="end"/>
        </w:r>
      </w:hyperlink>
    </w:p>
    <w:p>
      <w:pPr>
        <w:pStyle w:val="TOC2"/>
        <w:tabs>
          <w:tab w:val="right" w:leader="dot" w:pos="8306"/>
        </w:tabs>
      </w:pPr>
      <w:hyperlink w:anchor="_Toc4213" w:history="1">
        <w:r>
          <w:rPr>
            <w:rFonts w:ascii="仿宋" w:eastAsia="仿宋" w:hAnsi="仿宋" w:cs="仿宋" w:hint="eastAsia"/>
            <w:lang w:eastAsia="zh-CN"/>
          </w:rPr>
          <w:t>(二)、质量保证体系实施</w:t>
        </w:r>
        <w:r>
          <w:tab/>
        </w:r>
        <w:r>
          <w:fldChar w:fldCharType="begin"/>
        </w:r>
        <w:r>
          <w:instrText xml:space="preserve"> PAGEREF _Toc4213 \h </w:instrText>
        </w:r>
        <w:r>
          <w:fldChar w:fldCharType="separate"/>
        </w:r>
        <w:r>
          <w:t>24</w:t>
        </w:r>
        <w:r>
          <w:fldChar w:fldCharType="end"/>
        </w:r>
      </w:hyperlink>
    </w:p>
    <w:p>
      <w:pPr>
        <w:pStyle w:val="TOC2"/>
        <w:tabs>
          <w:tab w:val="right" w:leader="dot" w:pos="8306"/>
        </w:tabs>
      </w:pPr>
      <w:hyperlink w:anchor="_Toc6965" w:history="1">
        <w:r>
          <w:rPr>
            <w:rFonts w:ascii="仿宋" w:eastAsia="仿宋" w:hAnsi="仿宋" w:cs="仿宋" w:hint="eastAsia"/>
            <w:lang w:eastAsia="zh-CN"/>
          </w:rPr>
          <w:t>(三)、监理与质量控制流程</w:t>
        </w:r>
        <w:r>
          <w:tab/>
        </w:r>
        <w:r>
          <w:fldChar w:fldCharType="begin"/>
        </w:r>
        <w:r>
          <w:instrText xml:space="preserve"> PAGEREF _Toc6965 \h </w:instrText>
        </w:r>
        <w:r>
          <w:fldChar w:fldCharType="separate"/>
        </w:r>
        <w:r>
          <w:t>25</w:t>
        </w:r>
        <w:r>
          <w:fldChar w:fldCharType="end"/>
        </w:r>
      </w:hyperlink>
    </w:p>
    <w:p>
      <w:pPr>
        <w:pStyle w:val="TOC1"/>
        <w:tabs>
          <w:tab w:val="right" w:leader="dot" w:pos="8306"/>
        </w:tabs>
      </w:pPr>
      <w:hyperlink w:anchor="_Toc4797" w:history="1">
        <w:r>
          <w:rPr>
            <w:rFonts w:ascii="仿宋" w:eastAsia="仿宋" w:hAnsi="仿宋" w:cs="仿宋" w:hint="eastAsia"/>
            <w:lang w:eastAsia="zh-CN"/>
          </w:rPr>
          <w:t>五、环境和生态影响分析</w:t>
        </w:r>
        <w:r>
          <w:tab/>
        </w:r>
        <w:r>
          <w:fldChar w:fldCharType="begin"/>
        </w:r>
        <w:r>
          <w:instrText xml:space="preserve"> PAGEREF _Toc4797 \h </w:instrText>
        </w:r>
        <w:r>
          <w:fldChar w:fldCharType="separate"/>
        </w:r>
        <w:r>
          <w:t>25</w:t>
        </w:r>
        <w:r>
          <w:fldChar w:fldCharType="end"/>
        </w:r>
      </w:hyperlink>
    </w:p>
    <w:p>
      <w:pPr>
        <w:pStyle w:val="TOC2"/>
        <w:tabs>
          <w:tab w:val="right" w:leader="dot" w:pos="8306"/>
        </w:tabs>
      </w:pPr>
      <w:hyperlink w:anchor="_Toc25279" w:history="1">
        <w:r>
          <w:rPr>
            <w:rFonts w:ascii="仿宋" w:eastAsia="仿宋" w:hAnsi="仿宋" w:cs="仿宋" w:hint="eastAsia"/>
            <w:lang w:eastAsia="zh-CN"/>
          </w:rPr>
          <w:t>(一)、环境和生态现状</w:t>
        </w:r>
        <w:r>
          <w:tab/>
        </w:r>
        <w:r>
          <w:fldChar w:fldCharType="begin"/>
        </w:r>
        <w:r>
          <w:instrText xml:space="preserve"> PAGEREF _Toc25279 \h </w:instrText>
        </w:r>
        <w:r>
          <w:fldChar w:fldCharType="separate"/>
        </w:r>
        <w:r>
          <w:t>25</w:t>
        </w:r>
        <w:r>
          <w:fldChar w:fldCharType="end"/>
        </w:r>
      </w:hyperlink>
    </w:p>
    <w:p>
      <w:pPr>
        <w:pStyle w:val="TOC2"/>
        <w:tabs>
          <w:tab w:val="right" w:leader="dot" w:pos="8306"/>
        </w:tabs>
      </w:pPr>
      <w:hyperlink w:anchor="_Toc5397" w:history="1">
        <w:r>
          <w:rPr>
            <w:rFonts w:ascii="仿宋" w:eastAsia="仿宋" w:hAnsi="仿宋" w:cs="仿宋" w:hint="eastAsia"/>
            <w:lang w:eastAsia="zh-CN"/>
          </w:rPr>
          <w:t>(二)、生态环境影响分析</w:t>
        </w:r>
        <w:r>
          <w:tab/>
        </w:r>
        <w:r>
          <w:fldChar w:fldCharType="begin"/>
        </w:r>
        <w:r>
          <w:instrText xml:space="preserve"> PAGEREF _Toc5397 \h </w:instrText>
        </w:r>
        <w:r>
          <w:fldChar w:fldCharType="separate"/>
        </w:r>
        <w:r>
          <w:t>27</w:t>
        </w:r>
        <w:r>
          <w:fldChar w:fldCharType="end"/>
        </w:r>
      </w:hyperlink>
    </w:p>
    <w:p>
      <w:pPr>
        <w:pStyle w:val="TOC2"/>
        <w:tabs>
          <w:tab w:val="right" w:leader="dot" w:pos="8306"/>
        </w:tabs>
      </w:pPr>
      <w:hyperlink w:anchor="_Toc1134" w:history="1">
        <w:r>
          <w:rPr>
            <w:rFonts w:ascii="仿宋" w:eastAsia="仿宋" w:hAnsi="仿宋" w:cs="仿宋" w:hint="eastAsia"/>
            <w:lang w:eastAsia="zh-CN"/>
          </w:rPr>
          <w:t>(三)、生态环境保护措施</w:t>
        </w:r>
        <w:r>
          <w:tab/>
        </w:r>
        <w:r>
          <w:fldChar w:fldCharType="begin"/>
        </w:r>
        <w:r>
          <w:instrText xml:space="preserve"> PAGEREF _Toc1134 \h </w:instrText>
        </w:r>
        <w:r>
          <w:fldChar w:fldCharType="separate"/>
        </w:r>
        <w:r>
          <w:t>28</w:t>
        </w:r>
        <w:r>
          <w:fldChar w:fldCharType="end"/>
        </w:r>
      </w:hyperlink>
    </w:p>
    <w:p>
      <w:pPr>
        <w:pStyle w:val="TOC2"/>
        <w:tabs>
          <w:tab w:val="right" w:leader="dot" w:pos="8306"/>
        </w:tabs>
      </w:pPr>
      <w:hyperlink w:anchor="_Toc6916" w:history="1">
        <w:r>
          <w:rPr>
            <w:rFonts w:ascii="仿宋" w:eastAsia="仿宋" w:hAnsi="仿宋" w:cs="仿宋" w:hint="eastAsia"/>
            <w:lang w:eastAsia="zh-CN"/>
          </w:rPr>
          <w:t>(四)、地质灾害影响分析</w:t>
        </w:r>
        <w:r>
          <w:tab/>
        </w:r>
        <w:r>
          <w:fldChar w:fldCharType="begin"/>
        </w:r>
        <w:r>
          <w:instrText xml:space="preserve"> PAGEREF _Toc6916 \h </w:instrText>
        </w:r>
        <w:r>
          <w:fldChar w:fldCharType="separate"/>
        </w:r>
        <w:r>
          <w:t>30</w:t>
        </w:r>
        <w:r>
          <w:fldChar w:fldCharType="end"/>
        </w:r>
      </w:hyperlink>
    </w:p>
    <w:p>
      <w:pPr>
        <w:pStyle w:val="TOC2"/>
        <w:tabs>
          <w:tab w:val="right" w:leader="dot" w:pos="8306"/>
        </w:tabs>
      </w:pPr>
      <w:hyperlink w:anchor="_Toc591" w:history="1">
        <w:r>
          <w:rPr>
            <w:rFonts w:ascii="仿宋" w:eastAsia="仿宋" w:hAnsi="仿宋" w:cs="仿宋" w:hint="eastAsia"/>
            <w:lang w:eastAsia="zh-CN"/>
          </w:rPr>
          <w:t>(五)、特殊环境影响</w:t>
        </w:r>
        <w:r>
          <w:tab/>
        </w:r>
        <w:r>
          <w:fldChar w:fldCharType="begin"/>
        </w:r>
        <w:r>
          <w:instrText xml:space="preserve"> PAGEREF _Toc591 \h </w:instrText>
        </w:r>
        <w:r>
          <w:fldChar w:fldCharType="separate"/>
        </w:r>
        <w:r>
          <w:t>31</w:t>
        </w:r>
        <w:r>
          <w:fldChar w:fldCharType="end"/>
        </w:r>
      </w:hyperlink>
    </w:p>
    <w:p>
      <w:pPr>
        <w:pStyle w:val="TOC1"/>
        <w:tabs>
          <w:tab w:val="right" w:leader="dot" w:pos="8306"/>
        </w:tabs>
      </w:pPr>
      <w:hyperlink w:anchor="_Toc122" w:history="1">
        <w:r>
          <w:rPr>
            <w:rFonts w:ascii="仿宋" w:eastAsia="仿宋" w:hAnsi="仿宋" w:cs="仿宋" w:hint="eastAsia"/>
            <w:lang w:eastAsia="zh-CN"/>
          </w:rPr>
          <w:t>六、经济影响分析</w:t>
        </w:r>
        <w:r>
          <w:tab/>
        </w:r>
        <w:r>
          <w:fldChar w:fldCharType="begin"/>
        </w:r>
        <w:r>
          <w:instrText xml:space="preserve"> PAGEREF _Toc122 \h </w:instrText>
        </w:r>
        <w:r>
          <w:fldChar w:fldCharType="separate"/>
        </w:r>
        <w:r>
          <w:t>32</w:t>
        </w:r>
        <w:r>
          <w:fldChar w:fldCharType="end"/>
        </w:r>
      </w:hyperlink>
    </w:p>
    <w:p>
      <w:pPr>
        <w:pStyle w:val="TOC2"/>
        <w:tabs>
          <w:tab w:val="right" w:leader="dot" w:pos="8306"/>
        </w:tabs>
      </w:pPr>
      <w:hyperlink w:anchor="_Toc2626" w:history="1">
        <w:r>
          <w:rPr>
            <w:rFonts w:ascii="仿宋" w:eastAsia="仿宋" w:hAnsi="仿宋" w:cs="仿宋" w:hint="eastAsia"/>
            <w:lang w:eastAsia="zh-CN"/>
          </w:rPr>
          <w:t>(一)、经济费用效益或费用效果分析</w:t>
        </w:r>
        <w:r>
          <w:tab/>
        </w:r>
        <w:r>
          <w:fldChar w:fldCharType="begin"/>
        </w:r>
        <w:r>
          <w:instrText xml:space="preserve"> PAGEREF _Toc2626 \h </w:instrText>
        </w:r>
        <w:r>
          <w:fldChar w:fldCharType="separate"/>
        </w:r>
        <w:r>
          <w:t>32</w:t>
        </w:r>
        <w:r>
          <w:fldChar w:fldCharType="end"/>
        </w:r>
      </w:hyperlink>
    </w:p>
    <w:p>
      <w:pPr>
        <w:pStyle w:val="TOC2"/>
        <w:tabs>
          <w:tab w:val="right" w:leader="dot" w:pos="8306"/>
        </w:tabs>
      </w:pPr>
      <w:hyperlink w:anchor="_Toc16067" w:history="1">
        <w:r>
          <w:rPr>
            <w:rFonts w:ascii="仿宋" w:eastAsia="仿宋" w:hAnsi="仿宋" w:cs="仿宋" w:hint="eastAsia"/>
            <w:lang w:eastAsia="zh-CN"/>
          </w:rPr>
          <w:t>(二)、行业影响分析</w:t>
        </w:r>
        <w:r>
          <w:tab/>
        </w:r>
        <w:r>
          <w:fldChar w:fldCharType="begin"/>
        </w:r>
        <w:r>
          <w:instrText xml:space="preserve"> PAGEREF _Toc16067 \h </w:instrText>
        </w:r>
        <w:r>
          <w:fldChar w:fldCharType="separate"/>
        </w:r>
        <w:r>
          <w:t>35</w:t>
        </w:r>
        <w:r>
          <w:fldChar w:fldCharType="end"/>
        </w:r>
      </w:hyperlink>
    </w:p>
    <w:p>
      <w:pPr>
        <w:pStyle w:val="TOC2"/>
        <w:tabs>
          <w:tab w:val="right" w:leader="dot" w:pos="8306"/>
        </w:tabs>
      </w:pPr>
      <w:hyperlink w:anchor="_Toc20391" w:history="1">
        <w:r>
          <w:rPr>
            <w:rFonts w:ascii="仿宋" w:eastAsia="仿宋" w:hAnsi="仿宋" w:cs="仿宋" w:hint="eastAsia"/>
            <w:lang w:eastAsia="zh-CN"/>
          </w:rPr>
          <w:t>(三)、区域经济影响分析</w:t>
        </w:r>
        <w:r>
          <w:tab/>
        </w:r>
        <w:r>
          <w:fldChar w:fldCharType="begin"/>
        </w:r>
        <w:r>
          <w:instrText xml:space="preserve"> PAGEREF _Toc20391 \h </w:instrText>
        </w:r>
        <w:r>
          <w:fldChar w:fldCharType="separate"/>
        </w:r>
        <w:r>
          <w:t>36</w:t>
        </w:r>
        <w:r>
          <w:fldChar w:fldCharType="end"/>
        </w:r>
      </w:hyperlink>
    </w:p>
    <w:p>
      <w:pPr>
        <w:pStyle w:val="TOC2"/>
        <w:tabs>
          <w:tab w:val="right" w:leader="dot" w:pos="8306"/>
        </w:tabs>
      </w:pPr>
      <w:hyperlink w:anchor="_Toc26100" w:history="1">
        <w:r>
          <w:rPr>
            <w:rFonts w:ascii="仿宋" w:eastAsia="仿宋" w:hAnsi="仿宋" w:cs="仿宋" w:hint="eastAsia"/>
            <w:lang w:eastAsia="zh-CN"/>
          </w:rPr>
          <w:t>(四)、宏观经济影响分析</w:t>
        </w:r>
        <w:r>
          <w:tab/>
        </w:r>
        <w:r>
          <w:fldChar w:fldCharType="begin"/>
        </w:r>
        <w:r>
          <w:instrText xml:space="preserve"> PAGEREF _Toc26100 \h </w:instrText>
        </w:r>
        <w:r>
          <w:fldChar w:fldCharType="separate"/>
        </w:r>
        <w:r>
          <w:t>37</w:t>
        </w:r>
        <w:r>
          <w:fldChar w:fldCharType="end"/>
        </w:r>
      </w:hyperlink>
    </w:p>
    <w:p>
      <w:pPr>
        <w:pStyle w:val="TOC1"/>
        <w:tabs>
          <w:tab w:val="right" w:leader="dot" w:pos="8306"/>
        </w:tabs>
      </w:pPr>
      <w:hyperlink w:anchor="_Toc2959" w:history="1">
        <w:r>
          <w:rPr>
            <w:rFonts w:ascii="仿宋" w:eastAsia="仿宋" w:hAnsi="仿宋" w:cs="仿宋" w:hint="eastAsia"/>
            <w:lang w:eastAsia="zh-CN"/>
          </w:rPr>
          <w:t>七、项目实施与管理方案</w:t>
        </w:r>
        <w:r>
          <w:tab/>
        </w:r>
        <w:r>
          <w:fldChar w:fldCharType="begin"/>
        </w:r>
        <w:r>
          <w:instrText xml:space="preserve"> PAGEREF _Toc2959 \h </w:instrText>
        </w:r>
        <w:r>
          <w:fldChar w:fldCharType="separate"/>
        </w:r>
        <w:r>
          <w:t>39</w:t>
        </w:r>
        <w:r>
          <w:fldChar w:fldCharType="end"/>
        </w:r>
      </w:hyperlink>
    </w:p>
    <w:p>
      <w:pPr>
        <w:pStyle w:val="TOC2"/>
        <w:tabs>
          <w:tab w:val="right" w:leader="dot" w:pos="8306"/>
        </w:tabs>
      </w:pPr>
      <w:hyperlink w:anchor="_Toc22250" w:history="1">
        <w:r>
          <w:rPr>
            <w:rFonts w:ascii="仿宋" w:eastAsia="仿宋" w:hAnsi="仿宋" w:cs="仿宋" w:hint="eastAsia"/>
            <w:lang w:eastAsia="zh-CN"/>
          </w:rPr>
          <w:t>(一)、项目实施计划</w:t>
        </w:r>
        <w:r>
          <w:tab/>
        </w:r>
        <w:r>
          <w:fldChar w:fldCharType="begin"/>
        </w:r>
        <w:r>
          <w:instrText xml:space="preserve"> PAGEREF _Toc22250 \h </w:instrText>
        </w:r>
        <w:r>
          <w:fldChar w:fldCharType="separate"/>
        </w:r>
        <w:r>
          <w:t>39</w:t>
        </w:r>
        <w:r>
          <w:fldChar w:fldCharType="end"/>
        </w:r>
      </w:hyperlink>
    </w:p>
    <w:p>
      <w:pPr>
        <w:pStyle w:val="TOC2"/>
        <w:tabs>
          <w:tab w:val="right" w:leader="dot" w:pos="8306"/>
        </w:tabs>
      </w:pPr>
      <w:hyperlink w:anchor="_Toc8008" w:history="1">
        <w:r>
          <w:rPr>
            <w:rFonts w:ascii="仿宋" w:eastAsia="仿宋" w:hAnsi="仿宋" w:cs="仿宋" w:hint="eastAsia"/>
            <w:lang w:eastAsia="zh-CN"/>
          </w:rPr>
          <w:t>(二)、项目组织机构与职责</w:t>
        </w:r>
        <w:r>
          <w:tab/>
        </w:r>
        <w:r>
          <w:fldChar w:fldCharType="begin"/>
        </w:r>
        <w:r>
          <w:instrText xml:space="preserve"> PAGEREF _Toc8008 \h </w:instrText>
        </w:r>
        <w:r>
          <w:fldChar w:fldCharType="separate"/>
        </w:r>
        <w:r>
          <w:t>40</w:t>
        </w:r>
        <w:r>
          <w:fldChar w:fldCharType="end"/>
        </w:r>
      </w:hyperlink>
    </w:p>
    <w:p>
      <w:pPr>
        <w:pStyle w:val="TOC2"/>
        <w:tabs>
          <w:tab w:val="right" w:leader="dot" w:pos="8306"/>
        </w:tabs>
      </w:pPr>
      <w:hyperlink w:anchor="_Toc27151" w:history="1">
        <w:r>
          <w:rPr>
            <w:rFonts w:ascii="仿宋" w:eastAsia="仿宋" w:hAnsi="仿宋" w:cs="仿宋" w:hint="eastAsia"/>
            <w:lang w:eastAsia="zh-CN"/>
          </w:rPr>
          <w:t>(三)、项目管理与监控体系</w:t>
        </w:r>
        <w:r>
          <w:tab/>
        </w:r>
        <w:r>
          <w:fldChar w:fldCharType="begin"/>
        </w:r>
        <w:r>
          <w:instrText xml:space="preserve"> PAGEREF _Toc27151 \h </w:instrText>
        </w:r>
        <w:r>
          <w:fldChar w:fldCharType="separate"/>
        </w:r>
        <w:r>
          <w:t>43</w:t>
        </w:r>
        <w:r>
          <w:fldChar w:fldCharType="end"/>
        </w:r>
      </w:hyperlink>
    </w:p>
    <w:p>
      <w:pPr>
        <w:pStyle w:val="TOC1"/>
        <w:tabs>
          <w:tab w:val="right" w:leader="dot" w:pos="8306"/>
        </w:tabs>
      </w:pPr>
      <w:hyperlink w:anchor="_Toc29825" w:history="1">
        <w:r>
          <w:rPr>
            <w:rFonts w:ascii="仿宋" w:eastAsia="仿宋" w:hAnsi="仿宋" w:cs="仿宋" w:hint="eastAsia"/>
            <w:lang w:eastAsia="zh-CN"/>
          </w:rPr>
          <w:t>八、环境保护与治理方案</w:t>
        </w:r>
        <w:r>
          <w:tab/>
        </w:r>
        <w:r>
          <w:fldChar w:fldCharType="begin"/>
        </w:r>
        <w:r>
          <w:instrText xml:space="preserve"> PAGEREF _Toc29825 \h </w:instrText>
        </w:r>
        <w:r>
          <w:fldChar w:fldCharType="separate"/>
        </w:r>
        <w:r>
          <w:t>44</w:t>
        </w:r>
        <w:r>
          <w:fldChar w:fldCharType="end"/>
        </w:r>
      </w:hyperlink>
    </w:p>
    <w:p>
      <w:pPr>
        <w:pStyle w:val="TOC2"/>
        <w:tabs>
          <w:tab w:val="right" w:leader="dot" w:pos="8306"/>
        </w:tabs>
      </w:pPr>
      <w:hyperlink w:anchor="_Toc20870" w:history="1">
        <w:r>
          <w:rPr>
            <w:rFonts w:ascii="仿宋" w:eastAsia="仿宋" w:hAnsi="仿宋" w:cs="仿宋" w:hint="eastAsia"/>
            <w:lang w:eastAsia="zh-CN"/>
          </w:rPr>
          <w:t>(一)、项目环境影响评估</w:t>
        </w:r>
        <w:r>
          <w:tab/>
        </w:r>
        <w:r>
          <w:fldChar w:fldCharType="begin"/>
        </w:r>
        <w:r>
          <w:instrText xml:space="preserve"> PAGEREF _Toc20870 \h </w:instrText>
        </w:r>
        <w:r>
          <w:fldChar w:fldCharType="separate"/>
        </w:r>
        <w:r>
          <w:t>44</w:t>
        </w:r>
        <w:r>
          <w:fldChar w:fldCharType="end"/>
        </w:r>
      </w:hyperlink>
    </w:p>
    <w:p>
      <w:pPr>
        <w:pStyle w:val="TOC2"/>
        <w:tabs>
          <w:tab w:val="right" w:leader="dot" w:pos="8306"/>
        </w:tabs>
      </w:pPr>
      <w:hyperlink w:anchor="_Toc20313" w:history="1">
        <w:r>
          <w:rPr>
            <w:rFonts w:ascii="仿宋" w:eastAsia="仿宋" w:hAnsi="仿宋" w:cs="仿宋" w:hint="eastAsia"/>
            <w:lang w:eastAsia="zh-CN"/>
          </w:rPr>
          <w:t>(二)、环境保护措施与治理方案</w:t>
        </w:r>
        <w:r>
          <w:tab/>
        </w:r>
        <w:r>
          <w:fldChar w:fldCharType="begin"/>
        </w:r>
        <w:r>
          <w:instrText xml:space="preserve"> PAGEREF _Toc20313 \h </w:instrText>
        </w:r>
        <w:r>
          <w:fldChar w:fldCharType="separate"/>
        </w:r>
        <w:r>
          <w:t>45</w:t>
        </w:r>
        <w:r>
          <w:fldChar w:fldCharType="end"/>
        </w:r>
      </w:hyperlink>
    </w:p>
    <w:p>
      <w:pPr>
        <w:pStyle w:val="TOC1"/>
        <w:tabs>
          <w:tab w:val="right" w:leader="dot" w:pos="8306"/>
        </w:tabs>
      </w:pPr>
      <w:hyperlink w:anchor="_Toc14697" w:history="1">
        <w:r>
          <w:rPr>
            <w:rFonts w:ascii="仿宋" w:eastAsia="仿宋" w:hAnsi="仿宋" w:cs="仿宋" w:hint="eastAsia"/>
            <w:lang w:eastAsia="zh-CN"/>
          </w:rPr>
          <w:t>九、安全与应急管理</w:t>
        </w:r>
        <w:r>
          <w:tab/>
        </w:r>
        <w:r>
          <w:fldChar w:fldCharType="begin"/>
        </w:r>
        <w:r>
          <w:instrText xml:space="preserve"> PAGEREF _Toc14697 \h </w:instrText>
        </w:r>
        <w:r>
          <w:fldChar w:fldCharType="separate"/>
        </w:r>
        <w:r>
          <w:t>45</w:t>
        </w:r>
        <w:r>
          <w:fldChar w:fldCharType="end"/>
        </w:r>
      </w:hyperlink>
    </w:p>
    <w:p>
      <w:pPr>
        <w:pStyle w:val="TOC2"/>
        <w:tabs>
          <w:tab w:val="right" w:leader="dot" w:pos="8306"/>
        </w:tabs>
      </w:pPr>
      <w:hyperlink w:anchor="_Toc10771" w:history="1">
        <w:r>
          <w:rPr>
            <w:rFonts w:ascii="仿宋" w:eastAsia="仿宋" w:hAnsi="仿宋" w:cs="仿宋" w:hint="eastAsia"/>
            <w:lang w:eastAsia="zh-CN"/>
          </w:rPr>
          <w:t>(一)、安全生产管理</w:t>
        </w:r>
        <w:r>
          <w:tab/>
        </w:r>
        <w:r>
          <w:fldChar w:fldCharType="begin"/>
        </w:r>
        <w:r>
          <w:instrText xml:space="preserve"> PAGEREF _Toc10771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69" w:history="1">
        <w:r>
          <w:rPr>
            <w:rFonts w:ascii="仿宋" w:eastAsia="仿宋" w:hAnsi="仿宋" w:cs="仿宋" w:hint="eastAsia"/>
            <w:lang w:eastAsia="zh-CN"/>
          </w:rPr>
          <w:t>(二)、应急预案与响应</w:t>
        </w:r>
        <w:r>
          <w:tab/>
        </w:r>
        <w:r>
          <w:fldChar w:fldCharType="begin"/>
        </w:r>
        <w:r>
          <w:instrText xml:space="preserve"> PAGEREF _Toc32569 \h </w:instrText>
        </w:r>
        <w:r>
          <w:fldChar w:fldCharType="separate"/>
        </w:r>
        <w:r>
          <w:t>47</w:t>
        </w:r>
        <w:r>
          <w:fldChar w:fldCharType="end"/>
        </w:r>
      </w:hyperlink>
    </w:p>
    <w:p>
      <w:pPr>
        <w:pStyle w:val="TOC1"/>
        <w:tabs>
          <w:tab w:val="right" w:leader="dot" w:pos="8306"/>
        </w:tabs>
      </w:pPr>
      <w:hyperlink w:anchor="_Toc12105" w:history="1">
        <w:r>
          <w:rPr>
            <w:rFonts w:ascii="仿宋" w:eastAsia="仿宋" w:hAnsi="仿宋" w:cs="仿宋" w:hint="eastAsia"/>
            <w:lang w:eastAsia="zh-CN"/>
          </w:rPr>
          <w:t>十、项目变更管理</w:t>
        </w:r>
        <w:r>
          <w:tab/>
        </w:r>
        <w:r>
          <w:fldChar w:fldCharType="begin"/>
        </w:r>
        <w:r>
          <w:instrText xml:space="preserve"> PAGEREF _Toc12105 \h </w:instrText>
        </w:r>
        <w:r>
          <w:fldChar w:fldCharType="separate"/>
        </w:r>
        <w:r>
          <w:t>49</w:t>
        </w:r>
        <w:r>
          <w:fldChar w:fldCharType="end"/>
        </w:r>
      </w:hyperlink>
    </w:p>
    <w:p>
      <w:pPr>
        <w:pStyle w:val="TOC2"/>
        <w:tabs>
          <w:tab w:val="right" w:leader="dot" w:pos="8306"/>
        </w:tabs>
      </w:pPr>
      <w:hyperlink w:anchor="_Toc25024" w:history="1">
        <w:r>
          <w:rPr>
            <w:rFonts w:ascii="仿宋" w:eastAsia="仿宋" w:hAnsi="仿宋" w:cs="仿宋" w:hint="eastAsia"/>
            <w:lang w:eastAsia="zh-CN"/>
          </w:rPr>
          <w:t>(一)、变更控制流程</w:t>
        </w:r>
        <w:r>
          <w:tab/>
        </w:r>
        <w:r>
          <w:fldChar w:fldCharType="begin"/>
        </w:r>
        <w:r>
          <w:instrText xml:space="preserve"> PAGEREF _Toc25024 \h </w:instrText>
        </w:r>
        <w:r>
          <w:fldChar w:fldCharType="separate"/>
        </w:r>
        <w:r>
          <w:t>49</w:t>
        </w:r>
        <w:r>
          <w:fldChar w:fldCharType="end"/>
        </w:r>
      </w:hyperlink>
    </w:p>
    <w:p>
      <w:pPr>
        <w:pStyle w:val="TOC2"/>
        <w:tabs>
          <w:tab w:val="right" w:leader="dot" w:pos="8306"/>
        </w:tabs>
      </w:pPr>
      <w:hyperlink w:anchor="_Toc20178" w:history="1">
        <w:r>
          <w:rPr>
            <w:rFonts w:ascii="仿宋" w:eastAsia="仿宋" w:hAnsi="仿宋" w:cs="仿宋" w:hint="eastAsia"/>
            <w:lang w:eastAsia="zh-CN"/>
          </w:rPr>
          <w:t>(二)、影响评估与处理</w:t>
        </w:r>
        <w:r>
          <w:tab/>
        </w:r>
        <w:r>
          <w:fldChar w:fldCharType="begin"/>
        </w:r>
        <w:r>
          <w:instrText xml:space="preserve"> PAGEREF _Toc20178 \h </w:instrText>
        </w:r>
        <w:r>
          <w:fldChar w:fldCharType="separate"/>
        </w:r>
        <w:r>
          <w:t>49</w:t>
        </w:r>
        <w:r>
          <w:fldChar w:fldCharType="end"/>
        </w:r>
      </w:hyperlink>
    </w:p>
    <w:p>
      <w:pPr>
        <w:pStyle w:val="TOC2"/>
        <w:tabs>
          <w:tab w:val="right" w:leader="dot" w:pos="8306"/>
        </w:tabs>
      </w:pPr>
      <w:hyperlink w:anchor="_Toc21735" w:history="1">
        <w:r>
          <w:rPr>
            <w:rFonts w:ascii="仿宋" w:eastAsia="仿宋" w:hAnsi="仿宋" w:cs="仿宋" w:hint="eastAsia"/>
            <w:lang w:eastAsia="zh-CN"/>
          </w:rPr>
          <w:t>(三)、变更记录与追踪</w:t>
        </w:r>
        <w:r>
          <w:tab/>
        </w:r>
        <w:r>
          <w:fldChar w:fldCharType="begin"/>
        </w:r>
        <w:r>
          <w:instrText xml:space="preserve"> PAGEREF _Toc21735 \h </w:instrText>
        </w:r>
        <w:r>
          <w:fldChar w:fldCharType="separate"/>
        </w:r>
        <w:r>
          <w:t>51</w:t>
        </w:r>
        <w:r>
          <w:fldChar w:fldCharType="end"/>
        </w:r>
      </w:hyperlink>
    </w:p>
    <w:p>
      <w:pPr>
        <w:pStyle w:val="TOC2"/>
        <w:tabs>
          <w:tab w:val="right" w:leader="dot" w:pos="8306"/>
        </w:tabs>
      </w:pPr>
      <w:hyperlink w:anchor="_Toc2742" w:history="1">
        <w:r>
          <w:rPr>
            <w:rFonts w:ascii="仿宋" w:eastAsia="仿宋" w:hAnsi="仿宋" w:cs="仿宋" w:hint="eastAsia"/>
            <w:lang w:eastAsia="zh-CN"/>
          </w:rPr>
          <w:t>(四)、变更管理策略</w:t>
        </w:r>
        <w:r>
          <w:tab/>
        </w:r>
        <w:r>
          <w:fldChar w:fldCharType="begin"/>
        </w:r>
        <w:r>
          <w:instrText xml:space="preserve"> PAGEREF _Toc2742 \h </w:instrText>
        </w:r>
        <w:r>
          <w:fldChar w:fldCharType="separate"/>
        </w:r>
        <w:r>
          <w:t>53</w:t>
        </w:r>
        <w:r>
          <w:fldChar w:fldCharType="end"/>
        </w:r>
      </w:hyperlink>
    </w:p>
    <w:p>
      <w:pPr>
        <w:pStyle w:val="TOC1"/>
        <w:tabs>
          <w:tab w:val="right" w:leader="dot" w:pos="8306"/>
        </w:tabs>
      </w:pPr>
      <w:hyperlink w:anchor="_Toc16719" w:history="1">
        <w:r>
          <w:rPr>
            <w:rFonts w:ascii="仿宋" w:eastAsia="仿宋" w:hAnsi="仿宋" w:cs="仿宋" w:hint="eastAsia"/>
            <w:lang w:eastAsia="zh-CN"/>
          </w:rPr>
          <w:t>十一、资金管理与财务规划</w:t>
        </w:r>
        <w:r>
          <w:tab/>
        </w:r>
        <w:r>
          <w:fldChar w:fldCharType="begin"/>
        </w:r>
        <w:r>
          <w:instrText xml:space="preserve"> PAGEREF _Toc16719 \h </w:instrText>
        </w:r>
        <w:r>
          <w:fldChar w:fldCharType="separate"/>
        </w:r>
        <w:r>
          <w:t>54</w:t>
        </w:r>
        <w:r>
          <w:fldChar w:fldCharType="end"/>
        </w:r>
      </w:hyperlink>
    </w:p>
    <w:p>
      <w:pPr>
        <w:pStyle w:val="TOC2"/>
        <w:tabs>
          <w:tab w:val="right" w:leader="dot" w:pos="8306"/>
        </w:tabs>
      </w:pPr>
      <w:hyperlink w:anchor="_Toc17636" w:history="1">
        <w:r>
          <w:rPr>
            <w:rFonts w:ascii="仿宋" w:eastAsia="仿宋" w:hAnsi="仿宋" w:cs="仿宋" w:hint="eastAsia"/>
            <w:lang w:eastAsia="zh-CN"/>
          </w:rPr>
          <w:t>(一)、项目资金来源与筹措</w:t>
        </w:r>
        <w:r>
          <w:tab/>
        </w:r>
        <w:r>
          <w:fldChar w:fldCharType="begin"/>
        </w:r>
        <w:r>
          <w:instrText xml:space="preserve"> PAGEREF _Toc17636 \h </w:instrText>
        </w:r>
        <w:r>
          <w:fldChar w:fldCharType="separate"/>
        </w:r>
        <w:r>
          <w:t>54</w:t>
        </w:r>
        <w:r>
          <w:fldChar w:fldCharType="end"/>
        </w:r>
      </w:hyperlink>
    </w:p>
    <w:p>
      <w:pPr>
        <w:pStyle w:val="TOC2"/>
        <w:tabs>
          <w:tab w:val="right" w:leader="dot" w:pos="8306"/>
        </w:tabs>
      </w:pPr>
      <w:hyperlink w:anchor="_Toc30131" w:history="1">
        <w:r>
          <w:rPr>
            <w:rFonts w:ascii="仿宋" w:eastAsia="仿宋" w:hAnsi="仿宋" w:cs="仿宋" w:hint="eastAsia"/>
            <w:lang w:eastAsia="zh-CN"/>
          </w:rPr>
          <w:t>(二)、资金使用与监管</w:t>
        </w:r>
        <w:r>
          <w:tab/>
        </w:r>
        <w:r>
          <w:fldChar w:fldCharType="begin"/>
        </w:r>
        <w:r>
          <w:instrText xml:space="preserve"> PAGEREF _Toc30131 \h </w:instrText>
        </w:r>
        <w:r>
          <w:fldChar w:fldCharType="separate"/>
        </w:r>
        <w:r>
          <w:t>56</w:t>
        </w:r>
        <w:r>
          <w:fldChar w:fldCharType="end"/>
        </w:r>
      </w:hyperlink>
    </w:p>
    <w:p>
      <w:pPr>
        <w:pStyle w:val="TOC2"/>
        <w:tabs>
          <w:tab w:val="right" w:leader="dot" w:pos="8306"/>
        </w:tabs>
      </w:pPr>
      <w:hyperlink w:anchor="_Toc23438" w:history="1">
        <w:r>
          <w:rPr>
            <w:rFonts w:ascii="仿宋" w:eastAsia="仿宋" w:hAnsi="仿宋" w:cs="仿宋" w:hint="eastAsia"/>
            <w:lang w:eastAsia="zh-CN"/>
          </w:rPr>
          <w:t>(三)、财务规划与预测</w:t>
        </w:r>
        <w:r>
          <w:tab/>
        </w:r>
        <w:r>
          <w:fldChar w:fldCharType="begin"/>
        </w:r>
        <w:r>
          <w:instrText xml:space="preserve"> PAGEREF _Toc23438 \h </w:instrText>
        </w:r>
        <w:r>
          <w:fldChar w:fldCharType="separate"/>
        </w:r>
        <w:r>
          <w:t>57</w:t>
        </w:r>
        <w:r>
          <w:fldChar w:fldCharType="end"/>
        </w:r>
      </w:hyperlink>
    </w:p>
    <w:p>
      <w:pPr>
        <w:pStyle w:val="TOC1"/>
        <w:tabs>
          <w:tab w:val="right" w:leader="dot" w:pos="8306"/>
        </w:tabs>
      </w:pPr>
      <w:hyperlink w:anchor="_Toc91" w:history="1">
        <w:r>
          <w:rPr>
            <w:rFonts w:ascii="仿宋" w:eastAsia="仿宋" w:hAnsi="仿宋" w:cs="仿宋" w:hint="eastAsia"/>
            <w:lang w:eastAsia="zh-CN"/>
          </w:rPr>
          <w:t>十二、客户关系管理与市场拓展</w:t>
        </w:r>
        <w:r>
          <w:tab/>
        </w:r>
        <w:r>
          <w:fldChar w:fldCharType="begin"/>
        </w:r>
        <w:r>
          <w:instrText xml:space="preserve"> PAGEREF _Toc91 \h </w:instrText>
        </w:r>
        <w:r>
          <w:fldChar w:fldCharType="separate"/>
        </w:r>
        <w:r>
          <w:t>58</w:t>
        </w:r>
        <w:r>
          <w:fldChar w:fldCharType="end"/>
        </w:r>
      </w:hyperlink>
    </w:p>
    <w:p>
      <w:pPr>
        <w:pStyle w:val="TOC2"/>
        <w:tabs>
          <w:tab w:val="right" w:leader="dot" w:pos="8306"/>
        </w:tabs>
      </w:pPr>
      <w:hyperlink w:anchor="_Toc4426" w:history="1">
        <w:r>
          <w:rPr>
            <w:rFonts w:ascii="仿宋" w:eastAsia="仿宋" w:hAnsi="仿宋" w:cs="仿宋" w:hint="eastAsia"/>
            <w:lang w:eastAsia="zh-CN"/>
          </w:rPr>
          <w:t>(一)、客户关系管理策略</w:t>
        </w:r>
        <w:r>
          <w:tab/>
        </w:r>
        <w:r>
          <w:fldChar w:fldCharType="begin"/>
        </w:r>
        <w:r>
          <w:instrText xml:space="preserve"> PAGEREF _Toc4426 \h </w:instrText>
        </w:r>
        <w:r>
          <w:fldChar w:fldCharType="separate"/>
        </w:r>
        <w:r>
          <w:t>58</w:t>
        </w:r>
        <w:r>
          <w:fldChar w:fldCharType="end"/>
        </w:r>
      </w:hyperlink>
    </w:p>
    <w:p>
      <w:pPr>
        <w:pStyle w:val="TOC2"/>
        <w:tabs>
          <w:tab w:val="right" w:leader="dot" w:pos="8306"/>
        </w:tabs>
      </w:pPr>
      <w:hyperlink w:anchor="_Toc6442" w:history="1">
        <w:r>
          <w:rPr>
            <w:rFonts w:ascii="仿宋" w:eastAsia="仿宋" w:hAnsi="仿宋" w:cs="仿宋" w:hint="eastAsia"/>
            <w:lang w:eastAsia="zh-CN"/>
          </w:rPr>
          <w:t>(二)、市场拓展方案</w:t>
        </w:r>
        <w:r>
          <w:tab/>
        </w:r>
        <w:r>
          <w:fldChar w:fldCharType="begin"/>
        </w:r>
        <w:r>
          <w:instrText xml:space="preserve"> PAGEREF _Toc6442 \h </w:instrText>
        </w:r>
        <w:r>
          <w:fldChar w:fldCharType="separate"/>
        </w:r>
        <w:r>
          <w:t>59</w:t>
        </w:r>
        <w:r>
          <w:fldChar w:fldCharType="end"/>
        </w:r>
      </w:hyperlink>
    </w:p>
    <w:p>
      <w:pPr>
        <w:pStyle w:val="TOC1"/>
        <w:tabs>
          <w:tab w:val="right" w:leader="dot" w:pos="8306"/>
        </w:tabs>
      </w:pPr>
      <w:hyperlink w:anchor="_Toc26484" w:history="1">
        <w:r>
          <w:rPr>
            <w:rFonts w:ascii="仿宋" w:eastAsia="仿宋" w:hAnsi="仿宋" w:cs="仿宋" w:hint="eastAsia"/>
            <w:lang w:eastAsia="zh-CN"/>
          </w:rPr>
          <w:t>十三、质量管理与控制</w:t>
        </w:r>
        <w:r>
          <w:tab/>
        </w:r>
        <w:r>
          <w:fldChar w:fldCharType="begin"/>
        </w:r>
        <w:r>
          <w:instrText xml:space="preserve"> PAGEREF _Toc26484 \h </w:instrText>
        </w:r>
        <w:r>
          <w:fldChar w:fldCharType="separate"/>
        </w:r>
        <w:r>
          <w:t>60</w:t>
        </w:r>
        <w:r>
          <w:fldChar w:fldCharType="end"/>
        </w:r>
      </w:hyperlink>
    </w:p>
    <w:p>
      <w:pPr>
        <w:pStyle w:val="TOC2"/>
        <w:tabs>
          <w:tab w:val="right" w:leader="dot" w:pos="8306"/>
        </w:tabs>
      </w:pPr>
      <w:hyperlink w:anchor="_Toc18697" w:history="1">
        <w:r>
          <w:rPr>
            <w:rFonts w:ascii="仿宋" w:eastAsia="仿宋" w:hAnsi="仿宋" w:cs="仿宋" w:hint="eastAsia"/>
            <w:lang w:eastAsia="zh-CN"/>
          </w:rPr>
          <w:t>(一)、质量管理体系建设</w:t>
        </w:r>
        <w:r>
          <w:tab/>
        </w:r>
        <w:r>
          <w:fldChar w:fldCharType="begin"/>
        </w:r>
        <w:r>
          <w:instrText xml:space="preserve"> PAGEREF _Toc18697 \h </w:instrText>
        </w:r>
        <w:r>
          <w:fldChar w:fldCharType="separate"/>
        </w:r>
        <w:r>
          <w:t>60</w:t>
        </w:r>
        <w:r>
          <w:fldChar w:fldCharType="end"/>
        </w:r>
      </w:hyperlink>
    </w:p>
    <w:p>
      <w:pPr>
        <w:pStyle w:val="TOC2"/>
        <w:tabs>
          <w:tab w:val="right" w:leader="dot" w:pos="8306"/>
        </w:tabs>
      </w:pPr>
      <w:hyperlink w:anchor="_Toc1122" w:history="1">
        <w:r>
          <w:rPr>
            <w:rFonts w:ascii="仿宋" w:eastAsia="仿宋" w:hAnsi="仿宋" w:cs="仿宋" w:hint="eastAsia"/>
            <w:lang w:eastAsia="zh-CN"/>
          </w:rPr>
          <w:t>(二)、质量控制措施</w:t>
        </w:r>
        <w:r>
          <w:tab/>
        </w:r>
        <w:r>
          <w:fldChar w:fldCharType="begin"/>
        </w:r>
        <w:r>
          <w:instrText xml:space="preserve"> PAGEREF _Toc1122 \h </w:instrText>
        </w:r>
        <w:r>
          <w:fldChar w:fldCharType="separate"/>
        </w:r>
        <w:r>
          <w:t>62</w:t>
        </w:r>
        <w:r>
          <w:fldChar w:fldCharType="end"/>
        </w:r>
      </w:hyperlink>
    </w:p>
    <w:p>
      <w:pPr>
        <w:pStyle w:val="TOC1"/>
        <w:tabs>
          <w:tab w:val="right" w:leader="dot" w:pos="8306"/>
        </w:tabs>
      </w:pPr>
      <w:hyperlink w:anchor="_Toc8637" w:history="1">
        <w:r>
          <w:rPr>
            <w:rFonts w:ascii="仿宋" w:eastAsia="仿宋" w:hAnsi="仿宋" w:cs="仿宋" w:hint="eastAsia"/>
            <w:lang w:eastAsia="zh-CN"/>
          </w:rPr>
          <w:t>十四、法律法规与政策遵循</w:t>
        </w:r>
        <w:r>
          <w:tab/>
        </w:r>
        <w:r>
          <w:fldChar w:fldCharType="begin"/>
        </w:r>
        <w:r>
          <w:instrText xml:space="preserve"> PAGEREF _Toc8637 \h </w:instrText>
        </w:r>
        <w:r>
          <w:fldChar w:fldCharType="separate"/>
        </w:r>
        <w:r>
          <w:t>63</w:t>
        </w:r>
        <w:r>
          <w:fldChar w:fldCharType="end"/>
        </w:r>
      </w:hyperlink>
    </w:p>
    <w:p>
      <w:pPr>
        <w:pStyle w:val="TOC2"/>
        <w:tabs>
          <w:tab w:val="right" w:leader="dot" w:pos="8306"/>
        </w:tabs>
      </w:pPr>
      <w:hyperlink w:anchor="_Toc19557" w:history="1">
        <w:r>
          <w:rPr>
            <w:rFonts w:ascii="仿宋" w:eastAsia="仿宋" w:hAnsi="仿宋" w:cs="仿宋" w:hint="eastAsia"/>
            <w:lang w:eastAsia="zh-CN"/>
          </w:rPr>
          <w:t>(一)、法律法规遵守</w:t>
        </w:r>
        <w:r>
          <w:tab/>
        </w:r>
        <w:r>
          <w:fldChar w:fldCharType="begin"/>
        </w:r>
        <w:r>
          <w:instrText xml:space="preserve"> PAGEREF _Toc19557 \h </w:instrText>
        </w:r>
        <w:r>
          <w:fldChar w:fldCharType="separate"/>
        </w:r>
        <w:r>
          <w:t>63</w:t>
        </w:r>
        <w:r>
          <w:fldChar w:fldCharType="end"/>
        </w:r>
      </w:hyperlink>
    </w:p>
    <w:p>
      <w:pPr>
        <w:pStyle w:val="TOC2"/>
        <w:tabs>
          <w:tab w:val="right" w:leader="dot" w:pos="8306"/>
        </w:tabs>
      </w:pPr>
      <w:hyperlink w:anchor="_Toc12658" w:history="1">
        <w:r>
          <w:rPr>
            <w:rFonts w:ascii="仿宋" w:eastAsia="仿宋" w:hAnsi="仿宋" w:cs="仿宋" w:hint="eastAsia"/>
            <w:lang w:eastAsia="zh-CN"/>
          </w:rPr>
          <w:t>(二)、政策导向与利用</w:t>
        </w:r>
        <w:r>
          <w:tab/>
        </w:r>
        <w:r>
          <w:fldChar w:fldCharType="begin"/>
        </w:r>
        <w:r>
          <w:instrText xml:space="preserve"> PAGEREF _Toc12658 \h </w:instrText>
        </w:r>
        <w:r>
          <w:fldChar w:fldCharType="separate"/>
        </w:r>
        <w:r>
          <w:t>64</w:t>
        </w:r>
        <w:r>
          <w:fldChar w:fldCharType="end"/>
        </w:r>
      </w:hyperlink>
    </w:p>
    <w:p>
      <w:pPr>
        <w:pStyle w:val="TOC1"/>
        <w:tabs>
          <w:tab w:val="right" w:leader="dot" w:pos="8306"/>
        </w:tabs>
      </w:pPr>
      <w:hyperlink w:anchor="_Toc19376" w:history="1">
        <w:r>
          <w:rPr>
            <w:rFonts w:ascii="仿宋" w:eastAsia="仿宋" w:hAnsi="仿宋" w:cs="仿宋" w:hint="eastAsia"/>
            <w:lang w:eastAsia="zh-CN"/>
          </w:rPr>
          <w:t>十五、合作与交流机制建立</w:t>
        </w:r>
        <w:r>
          <w:tab/>
        </w:r>
        <w:r>
          <w:fldChar w:fldCharType="begin"/>
        </w:r>
        <w:r>
          <w:instrText xml:space="preserve"> PAGEREF _Toc19376 \h </w:instrText>
        </w:r>
        <w:r>
          <w:fldChar w:fldCharType="separate"/>
        </w:r>
        <w:r>
          <w:t>65</w:t>
        </w:r>
        <w:r>
          <w:fldChar w:fldCharType="end"/>
        </w:r>
      </w:hyperlink>
    </w:p>
    <w:p>
      <w:pPr>
        <w:pStyle w:val="TOC2"/>
        <w:tabs>
          <w:tab w:val="right" w:leader="dot" w:pos="8306"/>
        </w:tabs>
      </w:pPr>
      <w:hyperlink w:anchor="_Toc30581" w:history="1">
        <w:r>
          <w:rPr>
            <w:rFonts w:ascii="仿宋" w:eastAsia="仿宋" w:hAnsi="仿宋" w:cs="仿宋" w:hint="eastAsia"/>
            <w:lang w:eastAsia="zh-CN"/>
          </w:rPr>
          <w:t>(一)、合作伙伴选择与合作方式</w:t>
        </w:r>
        <w:r>
          <w:tab/>
        </w:r>
        <w:r>
          <w:fldChar w:fldCharType="begin"/>
        </w:r>
        <w:r>
          <w:instrText xml:space="preserve"> PAGEREF _Toc30581 \h </w:instrText>
        </w:r>
        <w:r>
          <w:fldChar w:fldCharType="separate"/>
        </w:r>
        <w:r>
          <w:t>65</w:t>
        </w:r>
        <w:r>
          <w:fldChar w:fldCharType="end"/>
        </w:r>
      </w:hyperlink>
    </w:p>
    <w:p>
      <w:pPr>
        <w:pStyle w:val="TOC2"/>
        <w:tabs>
          <w:tab w:val="right" w:leader="dot" w:pos="8306"/>
        </w:tabs>
      </w:pPr>
      <w:hyperlink w:anchor="_Toc16539" w:history="1">
        <w:r>
          <w:rPr>
            <w:rFonts w:ascii="仿宋" w:eastAsia="仿宋" w:hAnsi="仿宋" w:cs="仿宋" w:hint="eastAsia"/>
            <w:lang w:eastAsia="zh-CN"/>
          </w:rPr>
          <w:t>(二)、交流与合作平台搭建</w:t>
        </w:r>
        <w:r>
          <w:tab/>
        </w:r>
        <w:r>
          <w:fldChar w:fldCharType="begin"/>
        </w:r>
        <w:r>
          <w:instrText xml:space="preserve"> PAGEREF _Toc16539 \h </w:instrText>
        </w:r>
        <w:r>
          <w:fldChar w:fldCharType="separate"/>
        </w:r>
        <w:r>
          <w:t>66</w:t>
        </w:r>
        <w:r>
          <w:fldChar w:fldCharType="end"/>
        </w:r>
      </w:hyperlink>
    </w:p>
    <w:p>
      <w:pPr>
        <w:pStyle w:val="TOC1"/>
        <w:tabs>
          <w:tab w:val="right" w:leader="dot" w:pos="8306"/>
        </w:tabs>
      </w:pPr>
      <w:hyperlink w:anchor="_Toc3065" w:history="1">
        <w:r>
          <w:rPr>
            <w:rFonts w:ascii="仿宋" w:eastAsia="仿宋" w:hAnsi="仿宋" w:cs="仿宋" w:hint="eastAsia"/>
            <w:lang w:eastAsia="zh-CN"/>
          </w:rPr>
          <w:t>十六、项目施工方案</w:t>
        </w:r>
        <w:r>
          <w:tab/>
        </w:r>
        <w:r>
          <w:fldChar w:fldCharType="begin"/>
        </w:r>
        <w:r>
          <w:instrText xml:space="preserve"> PAGEREF _Toc3065 \h </w:instrText>
        </w:r>
        <w:r>
          <w:fldChar w:fldCharType="separate"/>
        </w:r>
        <w:r>
          <w:t>68</w:t>
        </w:r>
        <w:r>
          <w:fldChar w:fldCharType="end"/>
        </w:r>
      </w:hyperlink>
    </w:p>
    <w:p>
      <w:pPr>
        <w:pStyle w:val="TOC2"/>
        <w:tabs>
          <w:tab w:val="right" w:leader="dot" w:pos="8306"/>
        </w:tabs>
      </w:pPr>
      <w:hyperlink w:anchor="_Toc20701" w:history="1">
        <w:r>
          <w:rPr>
            <w:rFonts w:ascii="仿宋" w:eastAsia="仿宋" w:hAnsi="仿宋" w:cs="仿宋" w:hint="eastAsia"/>
            <w:lang w:eastAsia="zh-CN"/>
          </w:rPr>
          <w:t>(一)、施工组织设计</w:t>
        </w:r>
        <w:r>
          <w:tab/>
        </w:r>
        <w:r>
          <w:fldChar w:fldCharType="begin"/>
        </w:r>
        <w:r>
          <w:instrText xml:space="preserve"> PAGEREF _Toc20701 \h </w:instrText>
        </w:r>
        <w:r>
          <w:fldChar w:fldCharType="separate"/>
        </w:r>
        <w:r>
          <w:t>68</w:t>
        </w:r>
        <w:r>
          <w:fldChar w:fldCharType="end"/>
        </w:r>
      </w:hyperlink>
    </w:p>
    <w:p>
      <w:pPr>
        <w:pStyle w:val="TOC2"/>
        <w:tabs>
          <w:tab w:val="right" w:leader="dot" w:pos="8306"/>
        </w:tabs>
      </w:pPr>
      <w:hyperlink w:anchor="_Toc31458" w:history="1">
        <w:r>
          <w:rPr>
            <w:rFonts w:ascii="仿宋" w:eastAsia="仿宋" w:hAnsi="仿宋" w:cs="仿宋" w:hint="eastAsia"/>
            <w:lang w:eastAsia="zh-CN"/>
          </w:rPr>
          <w:t>(二)、施工工艺与技术路线</w:t>
        </w:r>
        <w:r>
          <w:tab/>
        </w:r>
        <w:r>
          <w:fldChar w:fldCharType="begin"/>
        </w:r>
        <w:r>
          <w:instrText xml:space="preserve"> PAGEREF _Toc31458 \h </w:instrText>
        </w:r>
        <w:r>
          <w:fldChar w:fldCharType="separate"/>
        </w:r>
        <w:r>
          <w:t>70</w:t>
        </w:r>
        <w:r>
          <w:fldChar w:fldCharType="end"/>
        </w:r>
      </w:hyperlink>
    </w:p>
    <w:p>
      <w:pPr>
        <w:pStyle w:val="TOC2"/>
        <w:tabs>
          <w:tab w:val="right" w:leader="dot" w:pos="8306"/>
        </w:tabs>
      </w:pPr>
      <w:hyperlink w:anchor="_Toc2481" w:history="1">
        <w:r>
          <w:rPr>
            <w:rFonts w:ascii="仿宋" w:eastAsia="仿宋" w:hAnsi="仿宋" w:cs="仿宋" w:hint="eastAsia"/>
            <w:lang w:eastAsia="zh-CN"/>
          </w:rPr>
          <w:t>(三)、关键节点施工计划</w:t>
        </w:r>
        <w:r>
          <w:tab/>
        </w:r>
        <w:r>
          <w:fldChar w:fldCharType="begin"/>
        </w:r>
        <w:r>
          <w:instrText xml:space="preserve"> PAGEREF _Toc2481 \h </w:instrText>
        </w:r>
        <w:r>
          <w:fldChar w:fldCharType="separate"/>
        </w:r>
        <w:r>
          <w:t>71</w:t>
        </w:r>
        <w:r>
          <w:fldChar w:fldCharType="end"/>
        </w:r>
      </w:hyperlink>
    </w:p>
    <w:p>
      <w:pPr>
        <w:pStyle w:val="TOC2"/>
        <w:tabs>
          <w:tab w:val="right" w:leader="dot" w:pos="8306"/>
        </w:tabs>
      </w:pPr>
      <w:hyperlink w:anchor="_Toc4573" w:history="1">
        <w:r>
          <w:rPr>
            <w:rFonts w:ascii="仿宋" w:eastAsia="仿宋" w:hAnsi="仿宋" w:cs="仿宋" w:hint="eastAsia"/>
            <w:lang w:eastAsia="zh-CN"/>
          </w:rPr>
          <w:t>(四)、施工现场管理</w:t>
        </w:r>
        <w:r>
          <w:tab/>
        </w:r>
        <w:r>
          <w:fldChar w:fldCharType="begin"/>
        </w:r>
        <w:r>
          <w:instrText xml:space="preserve"> PAGEREF _Toc4573 \h </w:instrText>
        </w:r>
        <w:r>
          <w:fldChar w:fldCharType="separate"/>
        </w:r>
        <w:r>
          <w:t>72</w:t>
        </w:r>
        <w:r>
          <w:fldChar w:fldCharType="end"/>
        </w:r>
      </w:hyperlink>
    </w:p>
    <w:p>
      <w:pPr>
        <w:pStyle w:val="TOC1"/>
        <w:tabs>
          <w:tab w:val="right" w:leader="dot" w:pos="8306"/>
        </w:tabs>
      </w:pPr>
      <w:hyperlink w:anchor="_Toc2560" w:history="1">
        <w:r>
          <w:rPr>
            <w:rFonts w:ascii="仿宋" w:eastAsia="仿宋" w:hAnsi="仿宋" w:cs="仿宋" w:hint="eastAsia"/>
            <w:lang w:eastAsia="zh-CN"/>
          </w:rPr>
          <w:t>十七、产业协同与集群发展</w:t>
        </w:r>
        <w:r>
          <w:tab/>
        </w:r>
        <w:r>
          <w:fldChar w:fldCharType="begin"/>
        </w:r>
        <w:r>
          <w:instrText xml:space="preserve"> PAGEREF _Toc2560 \h </w:instrText>
        </w:r>
        <w:r>
          <w:fldChar w:fldCharType="separate"/>
        </w:r>
        <w:r>
          <w:t>74</w:t>
        </w:r>
        <w:r>
          <w:fldChar w:fldCharType="end"/>
        </w:r>
      </w:hyperlink>
    </w:p>
    <w:p>
      <w:pPr>
        <w:pStyle w:val="TOC2"/>
        <w:tabs>
          <w:tab w:val="right" w:leader="dot" w:pos="8306"/>
        </w:tabs>
      </w:pPr>
      <w:hyperlink w:anchor="_Toc9301" w:history="1">
        <w:r>
          <w:rPr>
            <w:rFonts w:ascii="仿宋" w:eastAsia="仿宋" w:hAnsi="仿宋" w:cs="仿宋" w:hint="eastAsia"/>
            <w:lang w:eastAsia="zh-CN"/>
          </w:rPr>
          <w:t>(一)、产业协同机制建设</w:t>
        </w:r>
        <w:r>
          <w:tab/>
        </w:r>
        <w:r>
          <w:fldChar w:fldCharType="begin"/>
        </w:r>
        <w:r>
          <w:instrText xml:space="preserve"> PAGEREF _Toc9301 \h </w:instrText>
        </w:r>
        <w:r>
          <w:fldChar w:fldCharType="separate"/>
        </w:r>
        <w:r>
          <w:t>74</w:t>
        </w:r>
        <w:r>
          <w:fldChar w:fldCharType="end"/>
        </w:r>
      </w:hyperlink>
    </w:p>
    <w:p>
      <w:pPr>
        <w:pStyle w:val="TOC2"/>
        <w:tabs>
          <w:tab w:val="right" w:leader="dot" w:pos="8306"/>
        </w:tabs>
      </w:pPr>
      <w:hyperlink w:anchor="_Toc28425" w:history="1">
        <w:r>
          <w:rPr>
            <w:rFonts w:ascii="仿宋" w:eastAsia="仿宋" w:hAnsi="仿宋" w:cs="仿宋" w:hint="eastAsia"/>
            <w:lang w:eastAsia="zh-CN"/>
          </w:rPr>
          <w:t>(二)、产业集群培育与发展</w:t>
        </w:r>
        <w:r>
          <w:tab/>
        </w:r>
        <w:r>
          <w:fldChar w:fldCharType="begin"/>
        </w:r>
        <w:r>
          <w:instrText xml:space="preserve"> PAGEREF _Toc28425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61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29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涂饰机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涂饰机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104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在全球经济快速发展和科技日新月异的今天，市场对创新技术和环保解决方案的需求日益增长。涂饰机械项目恰好聚焦于这一趋势，提供涵盖人工智能、大数据分析和可持续能源等领域的高效、先进产品和服务。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涂饰机械项目在其专注的领域内，特别是在人工智能和数据科学方面，有望推动显著的技术革新。项目的研发活动不仅有望孕育出改变行业运作方式的新技术，还可能在长远中影响整个技术生态系统。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涂饰机械项目还致力于提升当地居民的技能和就业能力，通过与当地教育机构合作提供培训和教育机会，从而提高社区整体的生活水平和社会福祉。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涂饰机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24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涂饰机械项目的建设和发展得益于一系列有利条件，这些条件涵盖了技术优势、市场潜力、政策支持、人力资源、基础设施以及投资和合作伙伴的支持，共同构成了项目成功的坚实基础。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涂饰机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涂饰机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14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099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7225"/>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https://d.book118.com/247116143011006031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涂饰机械项目建设总纲及方案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4246C9"/>
    <w:rsid w:val="534246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7116143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2024-01-04T16:48:00Z</dcterms:created>
  <dcterms:modified xsi:type="dcterms:W3CDTF">2024-01-04T16:49:14Z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A3B81D7809AD40B78A47322947506710_11</vt:lpwstr>
  </property>
  <property fmtid="{D5CDD505-2E9C-101B-9397-08002B2CF9AE}" pid="3" name="KSOProductBuildVer">
    <vt:lpwstr>2052-12.1.0.16120</vt:lpwstr>
  </property>
</Properties>
</file>