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翡翠玉石项目建设总纲及方案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77" w:history="1">
        <w:r>
          <w:rPr>
            <w:rFonts w:ascii="仿宋" w:eastAsia="仿宋" w:hAnsi="仿宋" w:cs="仿宋" w:hint="eastAsia"/>
            <w:lang w:eastAsia="zh-CN"/>
          </w:rPr>
          <w:t>序言</w:t>
        </w:r>
        <w:r>
          <w:tab/>
        </w:r>
        <w:r>
          <w:fldChar w:fldCharType="begin"/>
        </w:r>
        <w:r>
          <w:instrText xml:space="preserve"> PAGEREF _Toc15477 \h </w:instrText>
        </w:r>
        <w:r>
          <w:fldChar w:fldCharType="separate"/>
        </w:r>
        <w:r>
          <w:t>3</w:t>
        </w:r>
        <w:r>
          <w:fldChar w:fldCharType="end"/>
        </w:r>
      </w:hyperlink>
    </w:p>
    <w:p>
      <w:pPr>
        <w:pStyle w:val="TOC1"/>
        <w:tabs>
          <w:tab w:val="right" w:leader="dot" w:pos="8306"/>
        </w:tabs>
      </w:pPr>
      <w:hyperlink w:anchor="_Toc15380" w:history="1">
        <w:r>
          <w:rPr>
            <w:rFonts w:ascii="仿宋" w:eastAsia="仿宋" w:hAnsi="仿宋" w:cs="仿宋" w:hint="eastAsia"/>
            <w:lang w:eastAsia="zh-CN"/>
          </w:rPr>
          <w:t>一、项目选址研究</w:t>
        </w:r>
        <w:r>
          <w:tab/>
        </w:r>
        <w:r>
          <w:fldChar w:fldCharType="begin"/>
        </w:r>
        <w:r>
          <w:instrText xml:space="preserve"> PAGEREF _Toc15380 \h </w:instrText>
        </w:r>
        <w:r>
          <w:fldChar w:fldCharType="separate"/>
        </w:r>
        <w:r>
          <w:t>3</w:t>
        </w:r>
        <w:r>
          <w:fldChar w:fldCharType="end"/>
        </w:r>
      </w:hyperlink>
    </w:p>
    <w:p>
      <w:pPr>
        <w:pStyle w:val="TOC2"/>
        <w:tabs>
          <w:tab w:val="right" w:leader="dot" w:pos="8306"/>
        </w:tabs>
      </w:pPr>
      <w:hyperlink w:anchor="_Toc27470" w:history="1">
        <w:r>
          <w:rPr>
            <w:rFonts w:ascii="仿宋" w:eastAsia="仿宋" w:hAnsi="仿宋" w:cs="仿宋" w:hint="eastAsia"/>
            <w:lang w:eastAsia="zh-CN"/>
          </w:rPr>
          <w:t>(一)、项目选址原则</w:t>
        </w:r>
        <w:r>
          <w:tab/>
        </w:r>
        <w:r>
          <w:fldChar w:fldCharType="begin"/>
        </w:r>
        <w:r>
          <w:instrText xml:space="preserve"> PAGEREF _Toc27470 \h </w:instrText>
        </w:r>
        <w:r>
          <w:fldChar w:fldCharType="separate"/>
        </w:r>
        <w:r>
          <w:t>3</w:t>
        </w:r>
        <w:r>
          <w:fldChar w:fldCharType="end"/>
        </w:r>
      </w:hyperlink>
    </w:p>
    <w:p>
      <w:pPr>
        <w:pStyle w:val="TOC2"/>
        <w:tabs>
          <w:tab w:val="right" w:leader="dot" w:pos="8306"/>
        </w:tabs>
      </w:pPr>
      <w:hyperlink w:anchor="_Toc27152" w:history="1">
        <w:r>
          <w:rPr>
            <w:rFonts w:ascii="仿宋" w:eastAsia="仿宋" w:hAnsi="仿宋" w:cs="仿宋" w:hint="eastAsia"/>
            <w:lang w:eastAsia="zh-CN"/>
          </w:rPr>
          <w:t>(二)、项目选址</w:t>
        </w:r>
        <w:r>
          <w:tab/>
        </w:r>
        <w:r>
          <w:fldChar w:fldCharType="begin"/>
        </w:r>
        <w:r>
          <w:instrText xml:space="preserve"> PAGEREF _Toc27152 \h </w:instrText>
        </w:r>
        <w:r>
          <w:fldChar w:fldCharType="separate"/>
        </w:r>
        <w:r>
          <w:t>6</w:t>
        </w:r>
        <w:r>
          <w:fldChar w:fldCharType="end"/>
        </w:r>
      </w:hyperlink>
    </w:p>
    <w:p>
      <w:pPr>
        <w:pStyle w:val="TOC2"/>
        <w:tabs>
          <w:tab w:val="right" w:leader="dot" w:pos="8306"/>
        </w:tabs>
      </w:pPr>
      <w:hyperlink w:anchor="_Toc17519" w:history="1">
        <w:r>
          <w:rPr>
            <w:rFonts w:ascii="仿宋" w:eastAsia="仿宋" w:hAnsi="仿宋" w:cs="仿宋" w:hint="eastAsia"/>
            <w:lang w:eastAsia="zh-CN"/>
          </w:rPr>
          <w:t>(三)、建设条件分析</w:t>
        </w:r>
        <w:r>
          <w:tab/>
        </w:r>
        <w:r>
          <w:fldChar w:fldCharType="begin"/>
        </w:r>
        <w:r>
          <w:instrText xml:space="preserve"> PAGEREF _Toc17519 \h </w:instrText>
        </w:r>
        <w:r>
          <w:fldChar w:fldCharType="separate"/>
        </w:r>
        <w:r>
          <w:t>8</w:t>
        </w:r>
        <w:r>
          <w:fldChar w:fldCharType="end"/>
        </w:r>
      </w:hyperlink>
    </w:p>
    <w:p>
      <w:pPr>
        <w:pStyle w:val="TOC2"/>
        <w:tabs>
          <w:tab w:val="right" w:leader="dot" w:pos="8306"/>
        </w:tabs>
      </w:pPr>
      <w:hyperlink w:anchor="_Toc32145" w:history="1">
        <w:r>
          <w:rPr>
            <w:rFonts w:ascii="仿宋" w:eastAsia="仿宋" w:hAnsi="仿宋" w:cs="仿宋" w:hint="eastAsia"/>
            <w:lang w:eastAsia="zh-CN"/>
          </w:rPr>
          <w:t>(四)、用地控制指标</w:t>
        </w:r>
        <w:r>
          <w:tab/>
        </w:r>
        <w:r>
          <w:fldChar w:fldCharType="begin"/>
        </w:r>
        <w:r>
          <w:instrText xml:space="preserve"> PAGEREF _Toc32145 \h </w:instrText>
        </w:r>
        <w:r>
          <w:fldChar w:fldCharType="separate"/>
        </w:r>
        <w:r>
          <w:t>10</w:t>
        </w:r>
        <w:r>
          <w:fldChar w:fldCharType="end"/>
        </w:r>
      </w:hyperlink>
    </w:p>
    <w:p>
      <w:pPr>
        <w:pStyle w:val="TOC2"/>
        <w:tabs>
          <w:tab w:val="right" w:leader="dot" w:pos="8306"/>
        </w:tabs>
      </w:pPr>
      <w:hyperlink w:anchor="_Toc21723" w:history="1">
        <w:r>
          <w:rPr>
            <w:rFonts w:ascii="仿宋" w:eastAsia="仿宋" w:hAnsi="仿宋" w:cs="仿宋" w:hint="eastAsia"/>
            <w:lang w:eastAsia="zh-CN"/>
          </w:rPr>
          <w:t>(五)、地总体要求</w:t>
        </w:r>
        <w:r>
          <w:tab/>
        </w:r>
        <w:r>
          <w:fldChar w:fldCharType="begin"/>
        </w:r>
        <w:r>
          <w:instrText xml:space="preserve"> PAGEREF _Toc21723 \h </w:instrText>
        </w:r>
        <w:r>
          <w:fldChar w:fldCharType="separate"/>
        </w:r>
        <w:r>
          <w:t>11</w:t>
        </w:r>
        <w:r>
          <w:fldChar w:fldCharType="end"/>
        </w:r>
      </w:hyperlink>
    </w:p>
    <w:p>
      <w:pPr>
        <w:pStyle w:val="TOC2"/>
        <w:tabs>
          <w:tab w:val="right" w:leader="dot" w:pos="8306"/>
        </w:tabs>
      </w:pPr>
      <w:hyperlink w:anchor="_Toc29853" w:history="1">
        <w:r>
          <w:rPr>
            <w:rFonts w:ascii="仿宋" w:eastAsia="仿宋" w:hAnsi="仿宋" w:cs="仿宋" w:hint="eastAsia"/>
            <w:lang w:eastAsia="zh-CN"/>
          </w:rPr>
          <w:t>(六)、节约用地措施</w:t>
        </w:r>
        <w:r>
          <w:tab/>
        </w:r>
        <w:r>
          <w:fldChar w:fldCharType="begin"/>
        </w:r>
        <w:r>
          <w:instrText xml:space="preserve"> PAGEREF _Toc29853 \h </w:instrText>
        </w:r>
        <w:r>
          <w:fldChar w:fldCharType="separate"/>
        </w:r>
        <w:r>
          <w:t>12</w:t>
        </w:r>
        <w:r>
          <w:fldChar w:fldCharType="end"/>
        </w:r>
      </w:hyperlink>
    </w:p>
    <w:p>
      <w:pPr>
        <w:pStyle w:val="TOC2"/>
        <w:tabs>
          <w:tab w:val="right" w:leader="dot" w:pos="8306"/>
        </w:tabs>
      </w:pPr>
      <w:hyperlink w:anchor="_Toc23398" w:history="1">
        <w:r>
          <w:rPr>
            <w:rFonts w:ascii="仿宋" w:eastAsia="仿宋" w:hAnsi="仿宋" w:cs="仿宋" w:hint="eastAsia"/>
            <w:lang w:eastAsia="zh-CN"/>
          </w:rPr>
          <w:t>(七)、选址综合评价</w:t>
        </w:r>
        <w:r>
          <w:tab/>
        </w:r>
        <w:r>
          <w:fldChar w:fldCharType="begin"/>
        </w:r>
        <w:r>
          <w:instrText xml:space="preserve"> PAGEREF _Toc23398 \h </w:instrText>
        </w:r>
        <w:r>
          <w:fldChar w:fldCharType="separate"/>
        </w:r>
        <w:r>
          <w:t>14</w:t>
        </w:r>
        <w:r>
          <w:fldChar w:fldCharType="end"/>
        </w:r>
      </w:hyperlink>
    </w:p>
    <w:p>
      <w:pPr>
        <w:pStyle w:val="TOC1"/>
        <w:tabs>
          <w:tab w:val="right" w:leader="dot" w:pos="8306"/>
        </w:tabs>
      </w:pPr>
      <w:hyperlink w:anchor="_Toc28690" w:history="1">
        <w:r>
          <w:rPr>
            <w:rFonts w:ascii="仿宋" w:eastAsia="仿宋" w:hAnsi="仿宋" w:cs="仿宋" w:hint="eastAsia"/>
            <w:lang w:eastAsia="zh-CN"/>
          </w:rPr>
          <w:t>二、项目监理与质量保证</w:t>
        </w:r>
        <w:r>
          <w:tab/>
        </w:r>
        <w:r>
          <w:fldChar w:fldCharType="begin"/>
        </w:r>
        <w:r>
          <w:instrText xml:space="preserve"> PAGEREF _Toc28690 \h </w:instrText>
        </w:r>
        <w:r>
          <w:fldChar w:fldCharType="separate"/>
        </w:r>
        <w:r>
          <w:t>15</w:t>
        </w:r>
        <w:r>
          <w:fldChar w:fldCharType="end"/>
        </w:r>
      </w:hyperlink>
    </w:p>
    <w:p>
      <w:pPr>
        <w:pStyle w:val="TOC2"/>
        <w:tabs>
          <w:tab w:val="right" w:leader="dot" w:pos="8306"/>
        </w:tabs>
      </w:pPr>
      <w:hyperlink w:anchor="_Toc17763" w:history="1">
        <w:r>
          <w:rPr>
            <w:rFonts w:ascii="仿宋" w:eastAsia="仿宋" w:hAnsi="仿宋" w:cs="仿宋" w:hint="eastAsia"/>
            <w:lang w:eastAsia="zh-CN"/>
          </w:rPr>
          <w:t>(一)、监理体系构建</w:t>
        </w:r>
        <w:r>
          <w:tab/>
        </w:r>
        <w:r>
          <w:fldChar w:fldCharType="begin"/>
        </w:r>
        <w:r>
          <w:instrText xml:space="preserve"> PAGEREF _Toc17763 \h </w:instrText>
        </w:r>
        <w:r>
          <w:fldChar w:fldCharType="separate"/>
        </w:r>
        <w:r>
          <w:t>15</w:t>
        </w:r>
        <w:r>
          <w:fldChar w:fldCharType="end"/>
        </w:r>
      </w:hyperlink>
    </w:p>
    <w:p>
      <w:pPr>
        <w:pStyle w:val="TOC2"/>
        <w:tabs>
          <w:tab w:val="right" w:leader="dot" w:pos="8306"/>
        </w:tabs>
      </w:pPr>
      <w:hyperlink w:anchor="_Toc32" w:history="1">
        <w:r>
          <w:rPr>
            <w:rFonts w:ascii="仿宋" w:eastAsia="仿宋" w:hAnsi="仿宋" w:cs="仿宋" w:hint="eastAsia"/>
            <w:lang w:eastAsia="zh-CN"/>
          </w:rPr>
          <w:t>(二)、质量保证体系实施</w:t>
        </w:r>
        <w:r>
          <w:tab/>
        </w:r>
        <w:r>
          <w:fldChar w:fldCharType="begin"/>
        </w:r>
        <w:r>
          <w:instrText xml:space="preserve"> PAGEREF _Toc32 \h </w:instrText>
        </w:r>
        <w:r>
          <w:fldChar w:fldCharType="separate"/>
        </w:r>
        <w:r>
          <w:t>15</w:t>
        </w:r>
        <w:r>
          <w:fldChar w:fldCharType="end"/>
        </w:r>
      </w:hyperlink>
    </w:p>
    <w:p>
      <w:pPr>
        <w:pStyle w:val="TOC2"/>
        <w:tabs>
          <w:tab w:val="right" w:leader="dot" w:pos="8306"/>
        </w:tabs>
      </w:pPr>
      <w:hyperlink w:anchor="_Toc459" w:history="1">
        <w:r>
          <w:rPr>
            <w:rFonts w:ascii="仿宋" w:eastAsia="仿宋" w:hAnsi="仿宋" w:cs="仿宋" w:hint="eastAsia"/>
            <w:lang w:eastAsia="zh-CN"/>
          </w:rPr>
          <w:t>(三)、监理与质量控制流程</w:t>
        </w:r>
        <w:r>
          <w:tab/>
        </w:r>
        <w:r>
          <w:fldChar w:fldCharType="begin"/>
        </w:r>
        <w:r>
          <w:instrText xml:space="preserve"> PAGEREF _Toc459 \h </w:instrText>
        </w:r>
        <w:r>
          <w:fldChar w:fldCharType="separate"/>
        </w:r>
        <w:r>
          <w:t>16</w:t>
        </w:r>
        <w:r>
          <w:fldChar w:fldCharType="end"/>
        </w:r>
      </w:hyperlink>
    </w:p>
    <w:p>
      <w:pPr>
        <w:pStyle w:val="TOC1"/>
        <w:tabs>
          <w:tab w:val="right" w:leader="dot" w:pos="8306"/>
        </w:tabs>
      </w:pPr>
      <w:hyperlink w:anchor="_Toc343" w:history="1">
        <w:r>
          <w:rPr>
            <w:rFonts w:ascii="仿宋" w:eastAsia="仿宋" w:hAnsi="仿宋" w:cs="仿宋" w:hint="eastAsia"/>
            <w:lang w:eastAsia="zh-CN"/>
          </w:rPr>
          <w:t>三、背景、必要性分析</w:t>
        </w:r>
        <w:r>
          <w:tab/>
        </w:r>
        <w:r>
          <w:fldChar w:fldCharType="begin"/>
        </w:r>
        <w:r>
          <w:instrText xml:space="preserve"> PAGEREF _Toc343 \h </w:instrText>
        </w:r>
        <w:r>
          <w:fldChar w:fldCharType="separate"/>
        </w:r>
        <w:r>
          <w:t>17</w:t>
        </w:r>
        <w:r>
          <w:fldChar w:fldCharType="end"/>
        </w:r>
      </w:hyperlink>
    </w:p>
    <w:p>
      <w:pPr>
        <w:pStyle w:val="TOC2"/>
        <w:tabs>
          <w:tab w:val="right" w:leader="dot" w:pos="8306"/>
        </w:tabs>
      </w:pPr>
      <w:hyperlink w:anchor="_Toc26234" w:history="1">
        <w:r>
          <w:rPr>
            <w:rFonts w:ascii="仿宋" w:eastAsia="仿宋" w:hAnsi="仿宋" w:cs="仿宋" w:hint="eastAsia"/>
            <w:lang w:eastAsia="zh-CN"/>
          </w:rPr>
          <w:t>(一)、项目建设背景</w:t>
        </w:r>
        <w:r>
          <w:tab/>
        </w:r>
        <w:r>
          <w:fldChar w:fldCharType="begin"/>
        </w:r>
        <w:r>
          <w:instrText xml:space="preserve"> PAGEREF _Toc26234 \h </w:instrText>
        </w:r>
        <w:r>
          <w:fldChar w:fldCharType="separate"/>
        </w:r>
        <w:r>
          <w:t>17</w:t>
        </w:r>
        <w:r>
          <w:fldChar w:fldCharType="end"/>
        </w:r>
      </w:hyperlink>
    </w:p>
    <w:p>
      <w:pPr>
        <w:pStyle w:val="TOC2"/>
        <w:tabs>
          <w:tab w:val="right" w:leader="dot" w:pos="8306"/>
        </w:tabs>
      </w:pPr>
      <w:hyperlink w:anchor="_Toc30572" w:history="1">
        <w:r>
          <w:rPr>
            <w:rFonts w:ascii="仿宋" w:eastAsia="仿宋" w:hAnsi="仿宋" w:cs="仿宋" w:hint="eastAsia"/>
            <w:lang w:eastAsia="zh-CN"/>
          </w:rPr>
          <w:t>(二)、必要性分析</w:t>
        </w:r>
        <w:r>
          <w:tab/>
        </w:r>
        <w:r>
          <w:fldChar w:fldCharType="begin"/>
        </w:r>
        <w:r>
          <w:instrText xml:space="preserve"> PAGEREF _Toc30572 \h </w:instrText>
        </w:r>
        <w:r>
          <w:fldChar w:fldCharType="separate"/>
        </w:r>
        <w:r>
          <w:t>18</w:t>
        </w:r>
        <w:r>
          <w:fldChar w:fldCharType="end"/>
        </w:r>
      </w:hyperlink>
    </w:p>
    <w:p>
      <w:pPr>
        <w:pStyle w:val="TOC2"/>
        <w:tabs>
          <w:tab w:val="right" w:leader="dot" w:pos="8306"/>
        </w:tabs>
      </w:pPr>
      <w:hyperlink w:anchor="_Toc120" w:history="1">
        <w:r>
          <w:rPr>
            <w:rFonts w:ascii="仿宋" w:eastAsia="仿宋" w:hAnsi="仿宋" w:cs="仿宋" w:hint="eastAsia"/>
            <w:lang w:eastAsia="zh-CN"/>
          </w:rPr>
          <w:t>(三)、项目建设有利条件</w:t>
        </w:r>
        <w:r>
          <w:tab/>
        </w:r>
        <w:r>
          <w:fldChar w:fldCharType="begin"/>
        </w:r>
        <w:r>
          <w:instrText xml:space="preserve"> PAGEREF _Toc120 \h </w:instrText>
        </w:r>
        <w:r>
          <w:fldChar w:fldCharType="separate"/>
        </w:r>
        <w:r>
          <w:t>19</w:t>
        </w:r>
        <w:r>
          <w:fldChar w:fldCharType="end"/>
        </w:r>
      </w:hyperlink>
    </w:p>
    <w:p>
      <w:pPr>
        <w:pStyle w:val="TOC1"/>
        <w:tabs>
          <w:tab w:val="right" w:leader="dot" w:pos="8306"/>
        </w:tabs>
      </w:pPr>
      <w:hyperlink w:anchor="_Toc31458" w:history="1">
        <w:r>
          <w:rPr>
            <w:rFonts w:ascii="仿宋" w:eastAsia="仿宋" w:hAnsi="仿宋" w:cs="仿宋" w:hint="eastAsia"/>
            <w:lang w:eastAsia="zh-CN"/>
          </w:rPr>
          <w:t>四、社会影响分析</w:t>
        </w:r>
        <w:r>
          <w:tab/>
        </w:r>
        <w:r>
          <w:fldChar w:fldCharType="begin"/>
        </w:r>
        <w:r>
          <w:instrText xml:space="preserve"> PAGEREF _Toc31458 \h </w:instrText>
        </w:r>
        <w:r>
          <w:fldChar w:fldCharType="separate"/>
        </w:r>
        <w:r>
          <w:t>21</w:t>
        </w:r>
        <w:r>
          <w:fldChar w:fldCharType="end"/>
        </w:r>
      </w:hyperlink>
    </w:p>
    <w:p>
      <w:pPr>
        <w:pStyle w:val="TOC2"/>
        <w:tabs>
          <w:tab w:val="right" w:leader="dot" w:pos="8306"/>
        </w:tabs>
      </w:pPr>
      <w:hyperlink w:anchor="_Toc12136" w:history="1">
        <w:r>
          <w:rPr>
            <w:rFonts w:ascii="仿宋" w:eastAsia="仿宋" w:hAnsi="仿宋" w:cs="仿宋" w:hint="eastAsia"/>
            <w:lang w:eastAsia="zh-CN"/>
          </w:rPr>
          <w:t>(一)、社会影响效果分析</w:t>
        </w:r>
        <w:r>
          <w:tab/>
        </w:r>
        <w:r>
          <w:fldChar w:fldCharType="begin"/>
        </w:r>
        <w:r>
          <w:instrText xml:space="preserve"> PAGEREF _Toc12136 \h </w:instrText>
        </w:r>
        <w:r>
          <w:fldChar w:fldCharType="separate"/>
        </w:r>
        <w:r>
          <w:t>21</w:t>
        </w:r>
        <w:r>
          <w:fldChar w:fldCharType="end"/>
        </w:r>
      </w:hyperlink>
    </w:p>
    <w:p>
      <w:pPr>
        <w:pStyle w:val="TOC2"/>
        <w:tabs>
          <w:tab w:val="right" w:leader="dot" w:pos="8306"/>
        </w:tabs>
      </w:pPr>
      <w:hyperlink w:anchor="_Toc14648" w:history="1">
        <w:r>
          <w:rPr>
            <w:rFonts w:ascii="仿宋" w:eastAsia="仿宋" w:hAnsi="仿宋" w:cs="仿宋" w:hint="eastAsia"/>
            <w:lang w:eastAsia="zh-CN"/>
          </w:rPr>
          <w:t>(二)、社会适应性分析</w:t>
        </w:r>
        <w:r>
          <w:tab/>
        </w:r>
        <w:r>
          <w:fldChar w:fldCharType="begin"/>
        </w:r>
        <w:r>
          <w:instrText xml:space="preserve"> PAGEREF _Toc14648 \h </w:instrText>
        </w:r>
        <w:r>
          <w:fldChar w:fldCharType="separate"/>
        </w:r>
        <w:r>
          <w:t>23</w:t>
        </w:r>
        <w:r>
          <w:fldChar w:fldCharType="end"/>
        </w:r>
      </w:hyperlink>
    </w:p>
    <w:p>
      <w:pPr>
        <w:pStyle w:val="TOC2"/>
        <w:tabs>
          <w:tab w:val="right" w:leader="dot" w:pos="8306"/>
        </w:tabs>
      </w:pPr>
      <w:hyperlink w:anchor="_Toc11667" w:history="1">
        <w:r>
          <w:rPr>
            <w:rFonts w:ascii="仿宋" w:eastAsia="仿宋" w:hAnsi="仿宋" w:cs="仿宋" w:hint="eastAsia"/>
            <w:lang w:eastAsia="zh-CN"/>
          </w:rPr>
          <w:t>(三)、社会风险及对策分析</w:t>
        </w:r>
        <w:r>
          <w:tab/>
        </w:r>
        <w:r>
          <w:fldChar w:fldCharType="begin"/>
        </w:r>
        <w:r>
          <w:instrText xml:space="preserve"> PAGEREF _Toc11667 \h </w:instrText>
        </w:r>
        <w:r>
          <w:fldChar w:fldCharType="separate"/>
        </w:r>
        <w:r>
          <w:t>24</w:t>
        </w:r>
        <w:r>
          <w:fldChar w:fldCharType="end"/>
        </w:r>
      </w:hyperlink>
    </w:p>
    <w:p>
      <w:pPr>
        <w:pStyle w:val="TOC1"/>
        <w:tabs>
          <w:tab w:val="right" w:leader="dot" w:pos="8306"/>
        </w:tabs>
      </w:pPr>
      <w:hyperlink w:anchor="_Toc17230" w:history="1">
        <w:r>
          <w:rPr>
            <w:rFonts w:ascii="仿宋" w:eastAsia="仿宋" w:hAnsi="仿宋" w:cs="仿宋" w:hint="eastAsia"/>
            <w:lang w:eastAsia="zh-CN"/>
          </w:rPr>
          <w:t>五、环境和生态影响分析</w:t>
        </w:r>
        <w:r>
          <w:tab/>
        </w:r>
        <w:r>
          <w:fldChar w:fldCharType="begin"/>
        </w:r>
        <w:r>
          <w:instrText xml:space="preserve"> PAGEREF _Toc17230 \h </w:instrText>
        </w:r>
        <w:r>
          <w:fldChar w:fldCharType="separate"/>
        </w:r>
        <w:r>
          <w:t>28</w:t>
        </w:r>
        <w:r>
          <w:fldChar w:fldCharType="end"/>
        </w:r>
      </w:hyperlink>
    </w:p>
    <w:p>
      <w:pPr>
        <w:pStyle w:val="TOC2"/>
        <w:tabs>
          <w:tab w:val="right" w:leader="dot" w:pos="8306"/>
        </w:tabs>
      </w:pPr>
      <w:hyperlink w:anchor="_Toc28971" w:history="1">
        <w:r>
          <w:rPr>
            <w:rFonts w:ascii="仿宋" w:eastAsia="仿宋" w:hAnsi="仿宋" w:cs="仿宋" w:hint="eastAsia"/>
            <w:lang w:eastAsia="zh-CN"/>
          </w:rPr>
          <w:t>(一)、环境和生态现状</w:t>
        </w:r>
        <w:r>
          <w:tab/>
        </w:r>
        <w:r>
          <w:fldChar w:fldCharType="begin"/>
        </w:r>
        <w:r>
          <w:instrText xml:space="preserve"> PAGEREF _Toc28971 \h </w:instrText>
        </w:r>
        <w:r>
          <w:fldChar w:fldCharType="separate"/>
        </w:r>
        <w:r>
          <w:t>28</w:t>
        </w:r>
        <w:r>
          <w:fldChar w:fldCharType="end"/>
        </w:r>
      </w:hyperlink>
    </w:p>
    <w:p>
      <w:pPr>
        <w:pStyle w:val="TOC2"/>
        <w:tabs>
          <w:tab w:val="right" w:leader="dot" w:pos="8306"/>
        </w:tabs>
      </w:pPr>
      <w:hyperlink w:anchor="_Toc1048" w:history="1">
        <w:r>
          <w:rPr>
            <w:rFonts w:ascii="仿宋" w:eastAsia="仿宋" w:hAnsi="仿宋" w:cs="仿宋" w:hint="eastAsia"/>
            <w:lang w:eastAsia="zh-CN"/>
          </w:rPr>
          <w:t>(二)、生态环境影响分析</w:t>
        </w:r>
        <w:r>
          <w:tab/>
        </w:r>
        <w:r>
          <w:fldChar w:fldCharType="begin"/>
        </w:r>
        <w:r>
          <w:instrText xml:space="preserve"> PAGEREF _Toc1048 \h </w:instrText>
        </w:r>
        <w:r>
          <w:fldChar w:fldCharType="separate"/>
        </w:r>
        <w:r>
          <w:t>30</w:t>
        </w:r>
        <w:r>
          <w:fldChar w:fldCharType="end"/>
        </w:r>
      </w:hyperlink>
    </w:p>
    <w:p>
      <w:pPr>
        <w:pStyle w:val="TOC2"/>
        <w:tabs>
          <w:tab w:val="right" w:leader="dot" w:pos="8306"/>
        </w:tabs>
      </w:pPr>
      <w:hyperlink w:anchor="_Toc30901" w:history="1">
        <w:r>
          <w:rPr>
            <w:rFonts w:ascii="仿宋" w:eastAsia="仿宋" w:hAnsi="仿宋" w:cs="仿宋" w:hint="eastAsia"/>
            <w:lang w:eastAsia="zh-CN"/>
          </w:rPr>
          <w:t>(三)、生态环境保护措施</w:t>
        </w:r>
        <w:r>
          <w:tab/>
        </w:r>
        <w:r>
          <w:fldChar w:fldCharType="begin"/>
        </w:r>
        <w:r>
          <w:instrText xml:space="preserve"> PAGEREF _Toc30901 \h </w:instrText>
        </w:r>
        <w:r>
          <w:fldChar w:fldCharType="separate"/>
        </w:r>
        <w:r>
          <w:t>31</w:t>
        </w:r>
        <w:r>
          <w:fldChar w:fldCharType="end"/>
        </w:r>
      </w:hyperlink>
    </w:p>
    <w:p>
      <w:pPr>
        <w:pStyle w:val="TOC2"/>
        <w:tabs>
          <w:tab w:val="right" w:leader="dot" w:pos="8306"/>
        </w:tabs>
      </w:pPr>
      <w:hyperlink w:anchor="_Toc18914" w:history="1">
        <w:r>
          <w:rPr>
            <w:rFonts w:ascii="仿宋" w:eastAsia="仿宋" w:hAnsi="仿宋" w:cs="仿宋" w:hint="eastAsia"/>
            <w:lang w:eastAsia="zh-CN"/>
          </w:rPr>
          <w:t>(四)、地质灾害影响分析</w:t>
        </w:r>
        <w:r>
          <w:tab/>
        </w:r>
        <w:r>
          <w:fldChar w:fldCharType="begin"/>
        </w:r>
        <w:r>
          <w:instrText xml:space="preserve"> PAGEREF _Toc18914 \h </w:instrText>
        </w:r>
        <w:r>
          <w:fldChar w:fldCharType="separate"/>
        </w:r>
        <w:r>
          <w:t>33</w:t>
        </w:r>
        <w:r>
          <w:fldChar w:fldCharType="end"/>
        </w:r>
      </w:hyperlink>
    </w:p>
    <w:p>
      <w:pPr>
        <w:pStyle w:val="TOC2"/>
        <w:tabs>
          <w:tab w:val="right" w:leader="dot" w:pos="8306"/>
        </w:tabs>
      </w:pPr>
      <w:hyperlink w:anchor="_Toc25535" w:history="1">
        <w:r>
          <w:rPr>
            <w:rFonts w:ascii="仿宋" w:eastAsia="仿宋" w:hAnsi="仿宋" w:cs="仿宋" w:hint="eastAsia"/>
            <w:lang w:eastAsia="zh-CN"/>
          </w:rPr>
          <w:t>(五)、特殊环境影响</w:t>
        </w:r>
        <w:r>
          <w:tab/>
        </w:r>
        <w:r>
          <w:fldChar w:fldCharType="begin"/>
        </w:r>
        <w:r>
          <w:instrText xml:space="preserve"> PAGEREF _Toc25535 \h </w:instrText>
        </w:r>
        <w:r>
          <w:fldChar w:fldCharType="separate"/>
        </w:r>
        <w:r>
          <w:t>34</w:t>
        </w:r>
        <w:r>
          <w:fldChar w:fldCharType="end"/>
        </w:r>
      </w:hyperlink>
    </w:p>
    <w:p>
      <w:pPr>
        <w:pStyle w:val="TOC1"/>
        <w:tabs>
          <w:tab w:val="right" w:leader="dot" w:pos="8306"/>
        </w:tabs>
      </w:pPr>
      <w:hyperlink w:anchor="_Toc24236" w:history="1">
        <w:r>
          <w:rPr>
            <w:rFonts w:ascii="仿宋" w:eastAsia="仿宋" w:hAnsi="仿宋" w:cs="仿宋" w:hint="eastAsia"/>
            <w:lang w:eastAsia="zh-CN"/>
          </w:rPr>
          <w:t>六、发展规划、产业政策和行业准入分析</w:t>
        </w:r>
        <w:r>
          <w:tab/>
        </w:r>
        <w:r>
          <w:fldChar w:fldCharType="begin"/>
        </w:r>
        <w:r>
          <w:instrText xml:space="preserve"> PAGEREF _Toc24236 \h </w:instrText>
        </w:r>
        <w:r>
          <w:fldChar w:fldCharType="separate"/>
        </w:r>
        <w:r>
          <w:t>35</w:t>
        </w:r>
        <w:r>
          <w:fldChar w:fldCharType="end"/>
        </w:r>
      </w:hyperlink>
    </w:p>
    <w:p>
      <w:pPr>
        <w:pStyle w:val="TOC2"/>
        <w:tabs>
          <w:tab w:val="right" w:leader="dot" w:pos="8306"/>
        </w:tabs>
      </w:pPr>
      <w:hyperlink w:anchor="_Toc587" w:history="1">
        <w:r>
          <w:rPr>
            <w:rFonts w:ascii="仿宋" w:eastAsia="仿宋" w:hAnsi="仿宋" w:cs="仿宋" w:hint="eastAsia"/>
            <w:lang w:eastAsia="zh-CN"/>
          </w:rPr>
          <w:t>(一)、发展规划分析</w:t>
        </w:r>
        <w:r>
          <w:tab/>
        </w:r>
        <w:r>
          <w:fldChar w:fldCharType="begin"/>
        </w:r>
        <w:r>
          <w:instrText xml:space="preserve"> PAGEREF _Toc587 \h </w:instrText>
        </w:r>
        <w:r>
          <w:fldChar w:fldCharType="separate"/>
        </w:r>
        <w:r>
          <w:t>35</w:t>
        </w:r>
        <w:r>
          <w:fldChar w:fldCharType="end"/>
        </w:r>
      </w:hyperlink>
    </w:p>
    <w:p>
      <w:pPr>
        <w:pStyle w:val="TOC2"/>
        <w:tabs>
          <w:tab w:val="right" w:leader="dot" w:pos="8306"/>
        </w:tabs>
      </w:pPr>
      <w:hyperlink w:anchor="_Toc20582" w:history="1">
        <w:r>
          <w:rPr>
            <w:rFonts w:ascii="仿宋" w:eastAsia="仿宋" w:hAnsi="仿宋" w:cs="仿宋" w:hint="eastAsia"/>
            <w:lang w:eastAsia="zh-CN"/>
          </w:rPr>
          <w:t>(二)、产业政策分析</w:t>
        </w:r>
        <w:r>
          <w:tab/>
        </w:r>
        <w:r>
          <w:fldChar w:fldCharType="begin"/>
        </w:r>
        <w:r>
          <w:instrText xml:space="preserve"> PAGEREF _Toc20582 \h </w:instrText>
        </w:r>
        <w:r>
          <w:fldChar w:fldCharType="separate"/>
        </w:r>
        <w:r>
          <w:t>37</w:t>
        </w:r>
        <w:r>
          <w:fldChar w:fldCharType="end"/>
        </w:r>
      </w:hyperlink>
    </w:p>
    <w:p>
      <w:pPr>
        <w:pStyle w:val="TOC2"/>
        <w:tabs>
          <w:tab w:val="right" w:leader="dot" w:pos="8306"/>
        </w:tabs>
      </w:pPr>
      <w:hyperlink w:anchor="_Toc6300" w:history="1">
        <w:r>
          <w:rPr>
            <w:rFonts w:ascii="仿宋" w:eastAsia="仿宋" w:hAnsi="仿宋" w:cs="仿宋" w:hint="eastAsia"/>
            <w:lang w:eastAsia="zh-CN"/>
          </w:rPr>
          <w:t>(三)、行业准入分析</w:t>
        </w:r>
        <w:r>
          <w:tab/>
        </w:r>
        <w:r>
          <w:fldChar w:fldCharType="begin"/>
        </w:r>
        <w:r>
          <w:instrText xml:space="preserve"> PAGEREF _Toc6300 \h </w:instrText>
        </w:r>
        <w:r>
          <w:fldChar w:fldCharType="separate"/>
        </w:r>
        <w:r>
          <w:t>38</w:t>
        </w:r>
        <w:r>
          <w:fldChar w:fldCharType="end"/>
        </w:r>
      </w:hyperlink>
    </w:p>
    <w:p>
      <w:pPr>
        <w:pStyle w:val="TOC1"/>
        <w:tabs>
          <w:tab w:val="right" w:leader="dot" w:pos="8306"/>
        </w:tabs>
      </w:pPr>
      <w:hyperlink w:anchor="_Toc20503" w:history="1">
        <w:r>
          <w:rPr>
            <w:rFonts w:ascii="仿宋" w:eastAsia="仿宋" w:hAnsi="仿宋" w:cs="仿宋" w:hint="eastAsia"/>
            <w:lang w:eastAsia="zh-CN"/>
          </w:rPr>
          <w:t>七、环境保护与绿色发展</w:t>
        </w:r>
        <w:r>
          <w:tab/>
        </w:r>
        <w:r>
          <w:fldChar w:fldCharType="begin"/>
        </w:r>
        <w:r>
          <w:instrText xml:space="preserve"> PAGEREF _Toc20503 \h </w:instrText>
        </w:r>
        <w:r>
          <w:fldChar w:fldCharType="separate"/>
        </w:r>
        <w:r>
          <w:t>40</w:t>
        </w:r>
        <w:r>
          <w:fldChar w:fldCharType="end"/>
        </w:r>
      </w:hyperlink>
    </w:p>
    <w:p>
      <w:pPr>
        <w:pStyle w:val="TOC2"/>
        <w:tabs>
          <w:tab w:val="right" w:leader="dot" w:pos="8306"/>
        </w:tabs>
      </w:pPr>
      <w:hyperlink w:anchor="_Toc16957" w:history="1">
        <w:r>
          <w:rPr>
            <w:rFonts w:ascii="仿宋" w:eastAsia="仿宋" w:hAnsi="仿宋" w:cs="仿宋" w:hint="eastAsia"/>
            <w:lang w:eastAsia="zh-CN"/>
          </w:rPr>
          <w:t>(一)、环境保护措施</w:t>
        </w:r>
        <w:r>
          <w:tab/>
        </w:r>
        <w:r>
          <w:fldChar w:fldCharType="begin"/>
        </w:r>
        <w:r>
          <w:instrText xml:space="preserve"> PAGEREF _Toc16957 \h </w:instrText>
        </w:r>
        <w:r>
          <w:fldChar w:fldCharType="separate"/>
        </w:r>
        <w:r>
          <w:t>40</w:t>
        </w:r>
        <w:r>
          <w:fldChar w:fldCharType="end"/>
        </w:r>
      </w:hyperlink>
    </w:p>
    <w:p>
      <w:pPr>
        <w:pStyle w:val="TOC2"/>
        <w:tabs>
          <w:tab w:val="right" w:leader="dot" w:pos="8306"/>
        </w:tabs>
      </w:pPr>
      <w:hyperlink w:anchor="_Toc1845" w:history="1">
        <w:r>
          <w:rPr>
            <w:rFonts w:ascii="仿宋" w:eastAsia="仿宋" w:hAnsi="仿宋" w:cs="仿宋" w:hint="eastAsia"/>
            <w:lang w:eastAsia="zh-CN"/>
          </w:rPr>
          <w:t>(二)、绿色发展与可持续发展策略</w:t>
        </w:r>
        <w:r>
          <w:tab/>
        </w:r>
        <w:r>
          <w:fldChar w:fldCharType="begin"/>
        </w:r>
        <w:r>
          <w:instrText xml:space="preserve"> PAGEREF _Toc1845 \h </w:instrText>
        </w:r>
        <w:r>
          <w:fldChar w:fldCharType="separate"/>
        </w:r>
        <w:r>
          <w:t>41</w:t>
        </w:r>
        <w:r>
          <w:fldChar w:fldCharType="end"/>
        </w:r>
      </w:hyperlink>
    </w:p>
    <w:p>
      <w:pPr>
        <w:pStyle w:val="TOC1"/>
        <w:tabs>
          <w:tab w:val="right" w:leader="dot" w:pos="8306"/>
        </w:tabs>
      </w:pPr>
      <w:hyperlink w:anchor="_Toc30337" w:history="1">
        <w:r>
          <w:rPr>
            <w:rFonts w:ascii="仿宋" w:eastAsia="仿宋" w:hAnsi="仿宋" w:cs="仿宋" w:hint="eastAsia"/>
            <w:lang w:eastAsia="zh-CN"/>
          </w:rPr>
          <w:t>八、项目进度计划</w:t>
        </w:r>
        <w:r>
          <w:tab/>
        </w:r>
        <w:r>
          <w:fldChar w:fldCharType="begin"/>
        </w:r>
        <w:r>
          <w:instrText xml:space="preserve"> PAGEREF _Toc30337 \h </w:instrText>
        </w:r>
        <w:r>
          <w:fldChar w:fldCharType="separate"/>
        </w:r>
        <w:r>
          <w:t>43</w:t>
        </w:r>
        <w:r>
          <w:fldChar w:fldCharType="end"/>
        </w:r>
      </w:hyperlink>
    </w:p>
    <w:p>
      <w:pPr>
        <w:pStyle w:val="TOC2"/>
        <w:tabs>
          <w:tab w:val="right" w:leader="dot" w:pos="8306"/>
        </w:tabs>
      </w:pPr>
      <w:hyperlink w:anchor="_Toc31923" w:history="1">
        <w:r>
          <w:rPr>
            <w:rFonts w:ascii="仿宋" w:eastAsia="仿宋" w:hAnsi="仿宋" w:cs="仿宋" w:hint="eastAsia"/>
            <w:lang w:eastAsia="zh-CN"/>
          </w:rPr>
          <w:t>(一)、建设周期</w:t>
        </w:r>
        <w:r>
          <w:tab/>
        </w:r>
        <w:r>
          <w:fldChar w:fldCharType="begin"/>
        </w:r>
        <w:r>
          <w:instrText xml:space="preserve"> PAGEREF _Toc31923 \h </w:instrText>
        </w:r>
        <w:r>
          <w:fldChar w:fldCharType="separate"/>
        </w:r>
        <w:r>
          <w:t>43</w:t>
        </w:r>
        <w:r>
          <w:fldChar w:fldCharType="end"/>
        </w:r>
      </w:hyperlink>
    </w:p>
    <w:p>
      <w:pPr>
        <w:pStyle w:val="TOC2"/>
        <w:tabs>
          <w:tab w:val="right" w:leader="dot" w:pos="8306"/>
        </w:tabs>
      </w:pPr>
      <w:hyperlink w:anchor="_Toc462" w:history="1">
        <w:r>
          <w:rPr>
            <w:rFonts w:ascii="仿宋" w:eastAsia="仿宋" w:hAnsi="仿宋" w:cs="仿宋" w:hint="eastAsia"/>
            <w:lang w:eastAsia="zh-CN"/>
          </w:rPr>
          <w:t>(二)、建设进度</w:t>
        </w:r>
        <w:r>
          <w:tab/>
        </w:r>
        <w:r>
          <w:fldChar w:fldCharType="begin"/>
        </w:r>
        <w:r>
          <w:instrText xml:space="preserve"> PAGEREF _Toc462 \h </w:instrText>
        </w:r>
        <w:r>
          <w:fldChar w:fldCharType="separate"/>
        </w:r>
        <w:r>
          <w:t>43</w:t>
        </w:r>
        <w:r>
          <w:fldChar w:fldCharType="end"/>
        </w:r>
      </w:hyperlink>
    </w:p>
    <w:p>
      <w:pPr>
        <w:pStyle w:val="TOC2"/>
        <w:tabs>
          <w:tab w:val="right" w:leader="dot" w:pos="8306"/>
        </w:tabs>
      </w:pPr>
      <w:hyperlink w:anchor="_Toc12180" w:history="1">
        <w:r>
          <w:rPr>
            <w:rFonts w:ascii="仿宋" w:eastAsia="仿宋" w:hAnsi="仿宋" w:cs="仿宋" w:hint="eastAsia"/>
            <w:lang w:eastAsia="zh-CN"/>
          </w:rPr>
          <w:t>(三)、进度安排注意事项</w:t>
        </w:r>
        <w:r>
          <w:tab/>
        </w:r>
        <w:r>
          <w:fldChar w:fldCharType="begin"/>
        </w:r>
        <w:r>
          <w:instrText xml:space="preserve"> PAGEREF _Toc12180 \h </w:instrText>
        </w:r>
        <w:r>
          <w:fldChar w:fldCharType="separate"/>
        </w:r>
        <w:r>
          <w:t>44</w:t>
        </w:r>
        <w:r>
          <w:fldChar w:fldCharType="end"/>
        </w:r>
      </w:hyperlink>
    </w:p>
    <w:p>
      <w:pPr>
        <w:pStyle w:val="TOC2"/>
        <w:tabs>
          <w:tab w:val="right" w:leader="dot" w:pos="8306"/>
        </w:tabs>
      </w:pPr>
      <w:hyperlink w:anchor="_Toc8816" w:history="1">
        <w:r>
          <w:rPr>
            <w:rFonts w:ascii="仿宋" w:eastAsia="仿宋" w:hAnsi="仿宋" w:cs="仿宋" w:hint="eastAsia"/>
            <w:lang w:eastAsia="zh-CN"/>
          </w:rPr>
          <w:t>(四)、人力资源配置</w:t>
        </w:r>
        <w:r>
          <w:tab/>
        </w:r>
        <w:r>
          <w:fldChar w:fldCharType="begin"/>
        </w:r>
        <w:r>
          <w:instrText xml:space="preserve"> PAGEREF _Toc8816 \h </w:instrText>
        </w:r>
        <w:r>
          <w:fldChar w:fldCharType="separate"/>
        </w:r>
        <w:r>
          <w:t>45</w:t>
        </w:r>
        <w:r>
          <w:fldChar w:fldCharType="end"/>
        </w:r>
      </w:hyperlink>
    </w:p>
    <w:p>
      <w:pPr>
        <w:pStyle w:val="TOC2"/>
        <w:tabs>
          <w:tab w:val="right" w:leader="dot" w:pos="8306"/>
        </w:tabs>
      </w:pPr>
      <w:hyperlink w:anchor="_Toc31492" w:history="1">
        <w:r>
          <w:rPr>
            <w:rFonts w:ascii="仿宋" w:eastAsia="仿宋" w:hAnsi="仿宋" w:cs="仿宋" w:hint="eastAsia"/>
            <w:lang w:eastAsia="zh-CN"/>
          </w:rPr>
          <w:t>(五)、员工培训</w:t>
        </w:r>
        <w:r>
          <w:tab/>
        </w:r>
        <w:r>
          <w:fldChar w:fldCharType="begin"/>
        </w:r>
        <w:r>
          <w:instrText xml:space="preserve"> PAGEREF _Toc31492 \h </w:instrText>
        </w:r>
        <w:r>
          <w:fldChar w:fldCharType="separate"/>
        </w:r>
        <w:r>
          <w:t>47</w:t>
        </w:r>
        <w:r>
          <w:fldChar w:fldCharType="end"/>
        </w:r>
      </w:hyperlink>
    </w:p>
    <w:p>
      <w:pPr>
        <w:pStyle w:val="TOC2"/>
        <w:tabs>
          <w:tab w:val="right" w:leader="dot" w:pos="8306"/>
        </w:tabs>
      </w:pPr>
      <w:hyperlink w:anchor="_Toc11460" w:history="1">
        <w:r>
          <w:rPr>
            <w:rFonts w:ascii="仿宋" w:eastAsia="仿宋" w:hAnsi="仿宋" w:cs="仿宋" w:hint="eastAsia"/>
            <w:lang w:eastAsia="zh-CN"/>
          </w:rPr>
          <w:t>(六)、项目实施保障</w:t>
        </w:r>
        <w:r>
          <w:tab/>
        </w:r>
        <w:r>
          <w:fldChar w:fldCharType="begin"/>
        </w:r>
        <w:r>
          <w:instrText xml:space="preserve"> PAGEREF _Toc11460 \h </w:instrText>
        </w:r>
        <w:r>
          <w:fldChar w:fldCharType="separate"/>
        </w:r>
        <w:r>
          <w:t>48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402" w:history="1">
        <w:r>
          <w:rPr>
            <w:rFonts w:ascii="仿宋" w:eastAsia="仿宋" w:hAnsi="仿宋" w:cs="仿宋" w:hint="eastAsia"/>
            <w:lang w:eastAsia="zh-CN"/>
          </w:rPr>
          <w:t>(七)、安全规范管理</w:t>
        </w:r>
        <w:r>
          <w:tab/>
        </w:r>
        <w:r>
          <w:fldChar w:fldCharType="begin"/>
        </w:r>
        <w:r>
          <w:instrText xml:space="preserve"> PAGEREF _Toc14402 \h </w:instrText>
        </w:r>
        <w:r>
          <w:fldChar w:fldCharType="separate"/>
        </w:r>
        <w:r>
          <w:t>49</w:t>
        </w:r>
        <w:r>
          <w:fldChar w:fldCharType="end"/>
        </w:r>
      </w:hyperlink>
    </w:p>
    <w:p>
      <w:pPr>
        <w:pStyle w:val="TOC1"/>
        <w:tabs>
          <w:tab w:val="right" w:leader="dot" w:pos="8306"/>
        </w:tabs>
      </w:pPr>
      <w:hyperlink w:anchor="_Toc31225" w:history="1">
        <w:r>
          <w:rPr>
            <w:rFonts w:ascii="仿宋" w:eastAsia="仿宋" w:hAnsi="仿宋" w:cs="仿宋" w:hint="eastAsia"/>
            <w:lang w:eastAsia="zh-CN"/>
          </w:rPr>
          <w:t>九、项目质量与标准</w:t>
        </w:r>
        <w:r>
          <w:tab/>
        </w:r>
        <w:r>
          <w:fldChar w:fldCharType="begin"/>
        </w:r>
        <w:r>
          <w:instrText xml:space="preserve"> PAGEREF _Toc31225 \h </w:instrText>
        </w:r>
        <w:r>
          <w:fldChar w:fldCharType="separate"/>
        </w:r>
        <w:r>
          <w:t>50</w:t>
        </w:r>
        <w:r>
          <w:fldChar w:fldCharType="end"/>
        </w:r>
      </w:hyperlink>
    </w:p>
    <w:p>
      <w:pPr>
        <w:pStyle w:val="TOC2"/>
        <w:tabs>
          <w:tab w:val="right" w:leader="dot" w:pos="8306"/>
        </w:tabs>
      </w:pPr>
      <w:hyperlink w:anchor="_Toc29930" w:history="1">
        <w:r>
          <w:rPr>
            <w:rFonts w:ascii="仿宋" w:eastAsia="仿宋" w:hAnsi="仿宋" w:cs="仿宋" w:hint="eastAsia"/>
            <w:lang w:eastAsia="zh-CN"/>
          </w:rPr>
          <w:t>(一)、质量保障体系</w:t>
        </w:r>
        <w:r>
          <w:tab/>
        </w:r>
        <w:r>
          <w:fldChar w:fldCharType="begin"/>
        </w:r>
        <w:r>
          <w:instrText xml:space="preserve"> PAGEREF _Toc29930 \h </w:instrText>
        </w:r>
        <w:r>
          <w:fldChar w:fldCharType="separate"/>
        </w:r>
        <w:r>
          <w:t>50</w:t>
        </w:r>
        <w:r>
          <w:fldChar w:fldCharType="end"/>
        </w:r>
      </w:hyperlink>
    </w:p>
    <w:p>
      <w:pPr>
        <w:pStyle w:val="TOC2"/>
        <w:tabs>
          <w:tab w:val="right" w:leader="dot" w:pos="8306"/>
        </w:tabs>
      </w:pPr>
      <w:hyperlink w:anchor="_Toc15816" w:history="1">
        <w:r>
          <w:rPr>
            <w:rFonts w:ascii="仿宋" w:eastAsia="仿宋" w:hAnsi="仿宋" w:cs="仿宋" w:hint="eastAsia"/>
            <w:lang w:eastAsia="zh-CN"/>
          </w:rPr>
          <w:t>(二)、标准化作业流程</w:t>
        </w:r>
        <w:r>
          <w:tab/>
        </w:r>
        <w:r>
          <w:fldChar w:fldCharType="begin"/>
        </w:r>
        <w:r>
          <w:instrText xml:space="preserve"> PAGEREF _Toc15816 \h </w:instrText>
        </w:r>
        <w:r>
          <w:fldChar w:fldCharType="separate"/>
        </w:r>
        <w:r>
          <w:t>52</w:t>
        </w:r>
        <w:r>
          <w:fldChar w:fldCharType="end"/>
        </w:r>
      </w:hyperlink>
    </w:p>
    <w:p>
      <w:pPr>
        <w:pStyle w:val="TOC2"/>
        <w:tabs>
          <w:tab w:val="right" w:leader="dot" w:pos="8306"/>
        </w:tabs>
      </w:pPr>
      <w:hyperlink w:anchor="_Toc2129" w:history="1">
        <w:r>
          <w:rPr>
            <w:rFonts w:ascii="仿宋" w:eastAsia="仿宋" w:hAnsi="仿宋" w:cs="仿宋" w:hint="eastAsia"/>
            <w:lang w:eastAsia="zh-CN"/>
          </w:rPr>
          <w:t>(三)、质量监控与评估</w:t>
        </w:r>
        <w:r>
          <w:tab/>
        </w:r>
        <w:r>
          <w:fldChar w:fldCharType="begin"/>
        </w:r>
        <w:r>
          <w:instrText xml:space="preserve"> PAGEREF _Toc2129 \h </w:instrText>
        </w:r>
        <w:r>
          <w:fldChar w:fldCharType="separate"/>
        </w:r>
        <w:r>
          <w:t>53</w:t>
        </w:r>
        <w:r>
          <w:fldChar w:fldCharType="end"/>
        </w:r>
      </w:hyperlink>
    </w:p>
    <w:p>
      <w:pPr>
        <w:pStyle w:val="TOC2"/>
        <w:tabs>
          <w:tab w:val="right" w:leader="dot" w:pos="8306"/>
        </w:tabs>
      </w:pPr>
      <w:hyperlink w:anchor="_Toc700" w:history="1">
        <w:r>
          <w:rPr>
            <w:rFonts w:ascii="仿宋" w:eastAsia="仿宋" w:hAnsi="仿宋" w:cs="仿宋" w:hint="eastAsia"/>
            <w:lang w:eastAsia="zh-CN"/>
          </w:rPr>
          <w:t>(四)、质量改进计划</w:t>
        </w:r>
        <w:r>
          <w:tab/>
        </w:r>
        <w:r>
          <w:fldChar w:fldCharType="begin"/>
        </w:r>
        <w:r>
          <w:instrText xml:space="preserve"> PAGEREF _Toc700 \h </w:instrText>
        </w:r>
        <w:r>
          <w:fldChar w:fldCharType="separate"/>
        </w:r>
        <w:r>
          <w:t>54</w:t>
        </w:r>
        <w:r>
          <w:fldChar w:fldCharType="end"/>
        </w:r>
      </w:hyperlink>
    </w:p>
    <w:p>
      <w:pPr>
        <w:pStyle w:val="TOC1"/>
        <w:tabs>
          <w:tab w:val="right" w:leader="dot" w:pos="8306"/>
        </w:tabs>
      </w:pPr>
      <w:hyperlink w:anchor="_Toc26906" w:history="1">
        <w:r>
          <w:rPr>
            <w:rFonts w:ascii="仿宋" w:eastAsia="仿宋" w:hAnsi="仿宋" w:cs="仿宋" w:hint="eastAsia"/>
            <w:lang w:eastAsia="zh-CN"/>
          </w:rPr>
          <w:t>十、项目实施与管理方案</w:t>
        </w:r>
        <w:r>
          <w:tab/>
        </w:r>
        <w:r>
          <w:fldChar w:fldCharType="begin"/>
        </w:r>
        <w:r>
          <w:instrText xml:space="preserve"> PAGEREF _Toc26906 \h </w:instrText>
        </w:r>
        <w:r>
          <w:fldChar w:fldCharType="separate"/>
        </w:r>
        <w:r>
          <w:t>56</w:t>
        </w:r>
        <w:r>
          <w:fldChar w:fldCharType="end"/>
        </w:r>
      </w:hyperlink>
    </w:p>
    <w:p>
      <w:pPr>
        <w:pStyle w:val="TOC2"/>
        <w:tabs>
          <w:tab w:val="right" w:leader="dot" w:pos="8306"/>
        </w:tabs>
      </w:pPr>
      <w:hyperlink w:anchor="_Toc18959" w:history="1">
        <w:r>
          <w:rPr>
            <w:rFonts w:ascii="仿宋" w:eastAsia="仿宋" w:hAnsi="仿宋" w:cs="仿宋" w:hint="eastAsia"/>
            <w:lang w:eastAsia="zh-CN"/>
          </w:rPr>
          <w:t>(一)、项目实施计划</w:t>
        </w:r>
        <w:r>
          <w:tab/>
        </w:r>
        <w:r>
          <w:fldChar w:fldCharType="begin"/>
        </w:r>
        <w:r>
          <w:instrText xml:space="preserve"> PAGEREF _Toc18959 \h </w:instrText>
        </w:r>
        <w:r>
          <w:fldChar w:fldCharType="separate"/>
        </w:r>
        <w:r>
          <w:t>56</w:t>
        </w:r>
        <w:r>
          <w:fldChar w:fldCharType="end"/>
        </w:r>
      </w:hyperlink>
    </w:p>
    <w:p>
      <w:pPr>
        <w:pStyle w:val="TOC2"/>
        <w:tabs>
          <w:tab w:val="right" w:leader="dot" w:pos="8306"/>
        </w:tabs>
      </w:pPr>
      <w:hyperlink w:anchor="_Toc27699" w:history="1">
        <w:r>
          <w:rPr>
            <w:rFonts w:ascii="仿宋" w:eastAsia="仿宋" w:hAnsi="仿宋" w:cs="仿宋" w:hint="eastAsia"/>
            <w:lang w:eastAsia="zh-CN"/>
          </w:rPr>
          <w:t>(二)、项目组织机构与职责</w:t>
        </w:r>
        <w:r>
          <w:tab/>
        </w:r>
        <w:r>
          <w:fldChar w:fldCharType="begin"/>
        </w:r>
        <w:r>
          <w:instrText xml:space="preserve"> PAGEREF _Toc27699 \h </w:instrText>
        </w:r>
        <w:r>
          <w:fldChar w:fldCharType="separate"/>
        </w:r>
        <w:r>
          <w:t>57</w:t>
        </w:r>
        <w:r>
          <w:fldChar w:fldCharType="end"/>
        </w:r>
      </w:hyperlink>
    </w:p>
    <w:p>
      <w:pPr>
        <w:pStyle w:val="TOC2"/>
        <w:tabs>
          <w:tab w:val="right" w:leader="dot" w:pos="8306"/>
        </w:tabs>
      </w:pPr>
      <w:hyperlink w:anchor="_Toc29482" w:history="1">
        <w:r>
          <w:rPr>
            <w:rFonts w:ascii="仿宋" w:eastAsia="仿宋" w:hAnsi="仿宋" w:cs="仿宋" w:hint="eastAsia"/>
            <w:lang w:eastAsia="zh-CN"/>
          </w:rPr>
          <w:t>(三)、项目管理与监控体系</w:t>
        </w:r>
        <w:r>
          <w:tab/>
        </w:r>
        <w:r>
          <w:fldChar w:fldCharType="begin"/>
        </w:r>
        <w:r>
          <w:instrText xml:space="preserve"> PAGEREF _Toc29482 \h </w:instrText>
        </w:r>
        <w:r>
          <w:fldChar w:fldCharType="separate"/>
        </w:r>
        <w:r>
          <w:t>60</w:t>
        </w:r>
        <w:r>
          <w:fldChar w:fldCharType="end"/>
        </w:r>
      </w:hyperlink>
    </w:p>
    <w:p>
      <w:pPr>
        <w:pStyle w:val="TOC1"/>
        <w:tabs>
          <w:tab w:val="right" w:leader="dot" w:pos="8306"/>
        </w:tabs>
      </w:pPr>
      <w:hyperlink w:anchor="_Toc8398" w:history="1">
        <w:r>
          <w:rPr>
            <w:rFonts w:ascii="仿宋" w:eastAsia="仿宋" w:hAnsi="仿宋" w:cs="仿宋" w:hint="eastAsia"/>
            <w:lang w:eastAsia="zh-CN"/>
          </w:rPr>
          <w:t>十一、技术创新与产业升级</w:t>
        </w:r>
        <w:r>
          <w:tab/>
        </w:r>
        <w:r>
          <w:fldChar w:fldCharType="begin"/>
        </w:r>
        <w:r>
          <w:instrText xml:space="preserve"> PAGEREF _Toc8398 \h </w:instrText>
        </w:r>
        <w:r>
          <w:fldChar w:fldCharType="separate"/>
        </w:r>
        <w:r>
          <w:t>61</w:t>
        </w:r>
        <w:r>
          <w:fldChar w:fldCharType="end"/>
        </w:r>
      </w:hyperlink>
    </w:p>
    <w:p>
      <w:pPr>
        <w:pStyle w:val="TOC2"/>
        <w:tabs>
          <w:tab w:val="right" w:leader="dot" w:pos="8306"/>
        </w:tabs>
      </w:pPr>
      <w:hyperlink w:anchor="_Toc28730" w:history="1">
        <w:r>
          <w:rPr>
            <w:rFonts w:ascii="仿宋" w:eastAsia="仿宋" w:hAnsi="仿宋" w:cs="仿宋" w:hint="eastAsia"/>
            <w:lang w:eastAsia="zh-CN"/>
          </w:rPr>
          <w:t>(一)、技术创新方向与目标</w:t>
        </w:r>
        <w:r>
          <w:tab/>
        </w:r>
        <w:r>
          <w:fldChar w:fldCharType="begin"/>
        </w:r>
        <w:r>
          <w:instrText xml:space="preserve"> PAGEREF _Toc28730 \h </w:instrText>
        </w:r>
        <w:r>
          <w:fldChar w:fldCharType="separate"/>
        </w:r>
        <w:r>
          <w:t>61</w:t>
        </w:r>
        <w:r>
          <w:fldChar w:fldCharType="end"/>
        </w:r>
      </w:hyperlink>
    </w:p>
    <w:p>
      <w:pPr>
        <w:pStyle w:val="TOC2"/>
        <w:tabs>
          <w:tab w:val="right" w:leader="dot" w:pos="8306"/>
        </w:tabs>
      </w:pPr>
      <w:hyperlink w:anchor="_Toc22808" w:history="1">
        <w:r>
          <w:rPr>
            <w:rFonts w:ascii="仿宋" w:eastAsia="仿宋" w:hAnsi="仿宋" w:cs="仿宋" w:hint="eastAsia"/>
            <w:lang w:eastAsia="zh-CN"/>
          </w:rPr>
          <w:t>(二)、产业升级路径与措施</w:t>
        </w:r>
        <w:r>
          <w:tab/>
        </w:r>
        <w:r>
          <w:fldChar w:fldCharType="begin"/>
        </w:r>
        <w:r>
          <w:instrText xml:space="preserve"> PAGEREF _Toc22808 \h </w:instrText>
        </w:r>
        <w:r>
          <w:fldChar w:fldCharType="separate"/>
        </w:r>
        <w:r>
          <w:t>62</w:t>
        </w:r>
        <w:r>
          <w:fldChar w:fldCharType="end"/>
        </w:r>
      </w:hyperlink>
    </w:p>
    <w:p>
      <w:pPr>
        <w:pStyle w:val="TOC1"/>
        <w:tabs>
          <w:tab w:val="right" w:leader="dot" w:pos="8306"/>
        </w:tabs>
      </w:pPr>
      <w:hyperlink w:anchor="_Toc14475" w:history="1">
        <w:r>
          <w:rPr>
            <w:rFonts w:ascii="仿宋" w:eastAsia="仿宋" w:hAnsi="仿宋" w:cs="仿宋" w:hint="eastAsia"/>
            <w:lang w:eastAsia="zh-CN"/>
          </w:rPr>
          <w:t>十二、项目变更管理</w:t>
        </w:r>
        <w:r>
          <w:tab/>
        </w:r>
        <w:r>
          <w:fldChar w:fldCharType="begin"/>
        </w:r>
        <w:r>
          <w:instrText xml:space="preserve"> PAGEREF _Toc14475 \h </w:instrText>
        </w:r>
        <w:r>
          <w:fldChar w:fldCharType="separate"/>
        </w:r>
        <w:r>
          <w:t>64</w:t>
        </w:r>
        <w:r>
          <w:fldChar w:fldCharType="end"/>
        </w:r>
      </w:hyperlink>
    </w:p>
    <w:p>
      <w:pPr>
        <w:pStyle w:val="TOC2"/>
        <w:tabs>
          <w:tab w:val="right" w:leader="dot" w:pos="8306"/>
        </w:tabs>
      </w:pPr>
      <w:hyperlink w:anchor="_Toc11708" w:history="1">
        <w:r>
          <w:rPr>
            <w:rFonts w:ascii="仿宋" w:eastAsia="仿宋" w:hAnsi="仿宋" w:cs="仿宋" w:hint="eastAsia"/>
            <w:lang w:eastAsia="zh-CN"/>
          </w:rPr>
          <w:t>(一)、变更控制流程</w:t>
        </w:r>
        <w:r>
          <w:tab/>
        </w:r>
        <w:r>
          <w:fldChar w:fldCharType="begin"/>
        </w:r>
        <w:r>
          <w:instrText xml:space="preserve"> PAGEREF _Toc11708 \h </w:instrText>
        </w:r>
        <w:r>
          <w:fldChar w:fldCharType="separate"/>
        </w:r>
        <w:r>
          <w:t>64</w:t>
        </w:r>
        <w:r>
          <w:fldChar w:fldCharType="end"/>
        </w:r>
      </w:hyperlink>
    </w:p>
    <w:p>
      <w:pPr>
        <w:pStyle w:val="TOC2"/>
        <w:tabs>
          <w:tab w:val="right" w:leader="dot" w:pos="8306"/>
        </w:tabs>
      </w:pPr>
      <w:hyperlink w:anchor="_Toc11899" w:history="1">
        <w:r>
          <w:rPr>
            <w:rFonts w:ascii="仿宋" w:eastAsia="仿宋" w:hAnsi="仿宋" w:cs="仿宋" w:hint="eastAsia"/>
            <w:lang w:eastAsia="zh-CN"/>
          </w:rPr>
          <w:t>(二)、影响评估与处理</w:t>
        </w:r>
        <w:r>
          <w:tab/>
        </w:r>
        <w:r>
          <w:fldChar w:fldCharType="begin"/>
        </w:r>
        <w:r>
          <w:instrText xml:space="preserve"> PAGEREF _Toc11899 \h </w:instrText>
        </w:r>
        <w:r>
          <w:fldChar w:fldCharType="separate"/>
        </w:r>
        <w:r>
          <w:t>65</w:t>
        </w:r>
        <w:r>
          <w:fldChar w:fldCharType="end"/>
        </w:r>
      </w:hyperlink>
    </w:p>
    <w:p>
      <w:pPr>
        <w:pStyle w:val="TOC2"/>
        <w:tabs>
          <w:tab w:val="right" w:leader="dot" w:pos="8306"/>
        </w:tabs>
      </w:pPr>
      <w:hyperlink w:anchor="_Toc31352" w:history="1">
        <w:r>
          <w:rPr>
            <w:rFonts w:ascii="仿宋" w:eastAsia="仿宋" w:hAnsi="仿宋" w:cs="仿宋" w:hint="eastAsia"/>
            <w:lang w:eastAsia="zh-CN"/>
          </w:rPr>
          <w:t>(三)、变更记录与追踪</w:t>
        </w:r>
        <w:r>
          <w:tab/>
        </w:r>
        <w:r>
          <w:fldChar w:fldCharType="begin"/>
        </w:r>
        <w:r>
          <w:instrText xml:space="preserve"> PAGEREF _Toc31352 \h </w:instrText>
        </w:r>
        <w:r>
          <w:fldChar w:fldCharType="separate"/>
        </w:r>
        <w:r>
          <w:t>66</w:t>
        </w:r>
        <w:r>
          <w:fldChar w:fldCharType="end"/>
        </w:r>
      </w:hyperlink>
    </w:p>
    <w:p>
      <w:pPr>
        <w:pStyle w:val="TOC2"/>
        <w:tabs>
          <w:tab w:val="right" w:leader="dot" w:pos="8306"/>
        </w:tabs>
      </w:pPr>
      <w:hyperlink w:anchor="_Toc7749" w:history="1">
        <w:r>
          <w:rPr>
            <w:rFonts w:ascii="仿宋" w:eastAsia="仿宋" w:hAnsi="仿宋" w:cs="仿宋" w:hint="eastAsia"/>
            <w:lang w:eastAsia="zh-CN"/>
          </w:rPr>
          <w:t>(四)、变更管理策略</w:t>
        </w:r>
        <w:r>
          <w:tab/>
        </w:r>
        <w:r>
          <w:fldChar w:fldCharType="begin"/>
        </w:r>
        <w:r>
          <w:instrText xml:space="preserve"> PAGEREF _Toc7749 \h </w:instrText>
        </w:r>
        <w:r>
          <w:fldChar w:fldCharType="separate"/>
        </w:r>
        <w:r>
          <w:t>68</w:t>
        </w:r>
        <w:r>
          <w:fldChar w:fldCharType="end"/>
        </w:r>
      </w:hyperlink>
    </w:p>
    <w:p>
      <w:pPr>
        <w:pStyle w:val="TOC1"/>
        <w:tabs>
          <w:tab w:val="right" w:leader="dot" w:pos="8306"/>
        </w:tabs>
      </w:pPr>
      <w:hyperlink w:anchor="_Toc1093" w:history="1">
        <w:r>
          <w:rPr>
            <w:rFonts w:ascii="仿宋" w:eastAsia="仿宋" w:hAnsi="仿宋" w:cs="仿宋" w:hint="eastAsia"/>
            <w:lang w:eastAsia="zh-CN"/>
          </w:rPr>
          <w:t>十三、成果转化与推广应用</w:t>
        </w:r>
        <w:r>
          <w:tab/>
        </w:r>
        <w:r>
          <w:fldChar w:fldCharType="begin"/>
        </w:r>
        <w:r>
          <w:instrText xml:space="preserve"> PAGEREF _Toc1093 \h </w:instrText>
        </w:r>
        <w:r>
          <w:fldChar w:fldCharType="separate"/>
        </w:r>
        <w:r>
          <w:t>70</w:t>
        </w:r>
        <w:r>
          <w:fldChar w:fldCharType="end"/>
        </w:r>
      </w:hyperlink>
    </w:p>
    <w:p>
      <w:pPr>
        <w:pStyle w:val="TOC2"/>
        <w:tabs>
          <w:tab w:val="right" w:leader="dot" w:pos="8306"/>
        </w:tabs>
      </w:pPr>
      <w:hyperlink w:anchor="_Toc25594" w:history="1">
        <w:r>
          <w:rPr>
            <w:rFonts w:ascii="仿宋" w:eastAsia="仿宋" w:hAnsi="仿宋" w:cs="仿宋" w:hint="eastAsia"/>
            <w:lang w:eastAsia="zh-CN"/>
          </w:rPr>
          <w:t>(一)、成果转化策略制定</w:t>
        </w:r>
        <w:r>
          <w:tab/>
        </w:r>
        <w:r>
          <w:fldChar w:fldCharType="begin"/>
        </w:r>
        <w:r>
          <w:instrText xml:space="preserve"> PAGEREF _Toc25594 \h </w:instrText>
        </w:r>
        <w:r>
          <w:fldChar w:fldCharType="separate"/>
        </w:r>
        <w:r>
          <w:t>70</w:t>
        </w:r>
        <w:r>
          <w:fldChar w:fldCharType="end"/>
        </w:r>
      </w:hyperlink>
    </w:p>
    <w:p>
      <w:pPr>
        <w:pStyle w:val="TOC2"/>
        <w:tabs>
          <w:tab w:val="right" w:leader="dot" w:pos="8306"/>
        </w:tabs>
      </w:pPr>
      <w:hyperlink w:anchor="_Toc15851" w:history="1">
        <w:r>
          <w:rPr>
            <w:rFonts w:ascii="仿宋" w:eastAsia="仿宋" w:hAnsi="仿宋" w:cs="仿宋" w:hint="eastAsia"/>
            <w:lang w:eastAsia="zh-CN"/>
          </w:rPr>
          <w:t>(二)、成果推广应用方案</w:t>
        </w:r>
        <w:r>
          <w:tab/>
        </w:r>
        <w:r>
          <w:fldChar w:fldCharType="begin"/>
        </w:r>
        <w:r>
          <w:instrText xml:space="preserve"> PAGEREF _Toc15851 \h </w:instrText>
        </w:r>
        <w:r>
          <w:fldChar w:fldCharType="separate"/>
        </w:r>
        <w:r>
          <w:t>71</w:t>
        </w:r>
        <w:r>
          <w:fldChar w:fldCharType="end"/>
        </w:r>
      </w:hyperlink>
    </w:p>
    <w:p>
      <w:pPr>
        <w:pStyle w:val="TOC1"/>
        <w:tabs>
          <w:tab w:val="right" w:leader="dot" w:pos="8306"/>
        </w:tabs>
      </w:pPr>
      <w:hyperlink w:anchor="_Toc31323" w:history="1">
        <w:r>
          <w:rPr>
            <w:rFonts w:ascii="仿宋" w:eastAsia="仿宋" w:hAnsi="仿宋" w:cs="仿宋" w:hint="eastAsia"/>
            <w:lang w:eastAsia="zh-CN"/>
          </w:rPr>
          <w:t>十四、合作与交流机制建立</w:t>
        </w:r>
        <w:r>
          <w:tab/>
        </w:r>
        <w:r>
          <w:fldChar w:fldCharType="begin"/>
        </w:r>
        <w:r>
          <w:instrText xml:space="preserve"> PAGEREF _Toc31323 \h </w:instrText>
        </w:r>
        <w:r>
          <w:fldChar w:fldCharType="separate"/>
        </w:r>
        <w:r>
          <w:t>73</w:t>
        </w:r>
        <w:r>
          <w:fldChar w:fldCharType="end"/>
        </w:r>
      </w:hyperlink>
    </w:p>
    <w:p>
      <w:pPr>
        <w:pStyle w:val="TOC2"/>
        <w:tabs>
          <w:tab w:val="right" w:leader="dot" w:pos="8306"/>
        </w:tabs>
      </w:pPr>
      <w:hyperlink w:anchor="_Toc1520" w:history="1">
        <w:r>
          <w:rPr>
            <w:rFonts w:ascii="仿宋" w:eastAsia="仿宋" w:hAnsi="仿宋" w:cs="仿宋" w:hint="eastAsia"/>
            <w:lang w:eastAsia="zh-CN"/>
          </w:rPr>
          <w:t>(一)、合作伙伴选择与合作方式</w:t>
        </w:r>
        <w:r>
          <w:tab/>
        </w:r>
        <w:r>
          <w:fldChar w:fldCharType="begin"/>
        </w:r>
        <w:r>
          <w:instrText xml:space="preserve"> PAGEREF _Toc1520 \h </w:instrText>
        </w:r>
        <w:r>
          <w:fldChar w:fldCharType="separate"/>
        </w:r>
        <w:r>
          <w:t>73</w:t>
        </w:r>
        <w:r>
          <w:fldChar w:fldCharType="end"/>
        </w:r>
      </w:hyperlink>
    </w:p>
    <w:p>
      <w:pPr>
        <w:pStyle w:val="TOC2"/>
        <w:tabs>
          <w:tab w:val="right" w:leader="dot" w:pos="8306"/>
        </w:tabs>
      </w:pPr>
      <w:hyperlink w:anchor="_Toc375" w:history="1">
        <w:r>
          <w:rPr>
            <w:rFonts w:ascii="仿宋" w:eastAsia="仿宋" w:hAnsi="仿宋" w:cs="仿宋" w:hint="eastAsia"/>
            <w:lang w:eastAsia="zh-CN"/>
          </w:rPr>
          <w:t>(二)、交流与合作平台搭建</w:t>
        </w:r>
        <w:r>
          <w:tab/>
        </w:r>
        <w:r>
          <w:fldChar w:fldCharType="begin"/>
        </w:r>
        <w:r>
          <w:instrText xml:space="preserve"> PAGEREF _Toc375 \h </w:instrText>
        </w:r>
        <w:r>
          <w:fldChar w:fldCharType="separate"/>
        </w:r>
        <w:r>
          <w:t>74</w:t>
        </w:r>
        <w:r>
          <w:fldChar w:fldCharType="end"/>
        </w:r>
      </w:hyperlink>
    </w:p>
    <w:p>
      <w:pPr>
        <w:pStyle w:val="TOC1"/>
        <w:tabs>
          <w:tab w:val="right" w:leader="dot" w:pos="8306"/>
        </w:tabs>
      </w:pPr>
      <w:hyperlink w:anchor="_Toc20801" w:history="1">
        <w:r>
          <w:rPr>
            <w:rFonts w:ascii="仿宋" w:eastAsia="仿宋" w:hAnsi="仿宋" w:cs="仿宋" w:hint="eastAsia"/>
            <w:lang w:eastAsia="zh-CN"/>
          </w:rPr>
          <w:t>十五、质量管理与控制</w:t>
        </w:r>
        <w:r>
          <w:tab/>
        </w:r>
        <w:r>
          <w:fldChar w:fldCharType="begin"/>
        </w:r>
        <w:r>
          <w:instrText xml:space="preserve"> PAGEREF _Toc20801 \h </w:instrText>
        </w:r>
        <w:r>
          <w:fldChar w:fldCharType="separate"/>
        </w:r>
        <w:r>
          <w:t>76</w:t>
        </w:r>
        <w:r>
          <w:fldChar w:fldCharType="end"/>
        </w:r>
      </w:hyperlink>
    </w:p>
    <w:p>
      <w:pPr>
        <w:pStyle w:val="TOC2"/>
        <w:tabs>
          <w:tab w:val="right" w:leader="dot" w:pos="8306"/>
        </w:tabs>
      </w:pPr>
      <w:hyperlink w:anchor="_Toc820" w:history="1">
        <w:r>
          <w:rPr>
            <w:rFonts w:ascii="仿宋" w:eastAsia="仿宋" w:hAnsi="仿宋" w:cs="仿宋" w:hint="eastAsia"/>
            <w:lang w:eastAsia="zh-CN"/>
          </w:rPr>
          <w:t>(一)、质量管理体系建设</w:t>
        </w:r>
        <w:r>
          <w:tab/>
        </w:r>
        <w:r>
          <w:fldChar w:fldCharType="begin"/>
        </w:r>
        <w:r>
          <w:instrText xml:space="preserve"> PAGEREF _Toc820 \h </w:instrText>
        </w:r>
        <w:r>
          <w:fldChar w:fldCharType="separate"/>
        </w:r>
        <w:r>
          <w:t>76</w:t>
        </w:r>
        <w:r>
          <w:fldChar w:fldCharType="end"/>
        </w:r>
      </w:hyperlink>
    </w:p>
    <w:p>
      <w:pPr>
        <w:pStyle w:val="TOC2"/>
        <w:tabs>
          <w:tab w:val="right" w:leader="dot" w:pos="8306"/>
        </w:tabs>
      </w:pPr>
      <w:hyperlink w:anchor="_Toc4118" w:history="1">
        <w:r>
          <w:rPr>
            <w:rFonts w:ascii="仿宋" w:eastAsia="仿宋" w:hAnsi="仿宋" w:cs="仿宋" w:hint="eastAsia"/>
            <w:lang w:eastAsia="zh-CN"/>
          </w:rPr>
          <w:t>(二)、质量控制措施</w:t>
        </w:r>
        <w:r>
          <w:tab/>
        </w:r>
        <w:r>
          <w:fldChar w:fldCharType="begin"/>
        </w:r>
        <w:r>
          <w:instrText xml:space="preserve"> PAGEREF _Toc4118 \h </w:instrText>
        </w:r>
        <w:r>
          <w:fldChar w:fldCharType="separate"/>
        </w:r>
        <w:r>
          <w:t>77</w:t>
        </w:r>
        <w:r>
          <w:fldChar w:fldCharType="end"/>
        </w:r>
      </w:hyperlink>
    </w:p>
    <w:p>
      <w:pPr>
        <w:pStyle w:val="TOC1"/>
        <w:tabs>
          <w:tab w:val="right" w:leader="dot" w:pos="8306"/>
        </w:tabs>
      </w:pPr>
      <w:hyperlink w:anchor="_Toc11568" w:history="1">
        <w:r>
          <w:rPr>
            <w:rFonts w:ascii="仿宋" w:eastAsia="仿宋" w:hAnsi="仿宋" w:cs="仿宋" w:hint="eastAsia"/>
            <w:lang w:eastAsia="zh-CN"/>
          </w:rPr>
          <w:t>十六、产业协同与集群发展</w:t>
        </w:r>
        <w:r>
          <w:tab/>
        </w:r>
        <w:r>
          <w:fldChar w:fldCharType="begin"/>
        </w:r>
        <w:r>
          <w:instrText xml:space="preserve"> PAGEREF _Toc11568 \h </w:instrText>
        </w:r>
        <w:r>
          <w:fldChar w:fldCharType="separate"/>
        </w:r>
        <w:r>
          <w:t>78</w:t>
        </w:r>
        <w:r>
          <w:fldChar w:fldCharType="end"/>
        </w:r>
      </w:hyperlink>
    </w:p>
    <w:p>
      <w:pPr>
        <w:pStyle w:val="TOC2"/>
        <w:tabs>
          <w:tab w:val="right" w:leader="dot" w:pos="8306"/>
        </w:tabs>
      </w:pPr>
      <w:hyperlink w:anchor="_Toc18127" w:history="1">
        <w:r>
          <w:rPr>
            <w:rFonts w:ascii="仿宋" w:eastAsia="仿宋" w:hAnsi="仿宋" w:cs="仿宋" w:hint="eastAsia"/>
            <w:lang w:eastAsia="zh-CN"/>
          </w:rPr>
          <w:t>(一)、产业协同机制建设</w:t>
        </w:r>
        <w:r>
          <w:tab/>
        </w:r>
        <w:r>
          <w:fldChar w:fldCharType="begin"/>
        </w:r>
        <w:r>
          <w:instrText xml:space="preserve"> PAGEREF _Toc18127 \h </w:instrText>
        </w:r>
        <w:r>
          <w:fldChar w:fldCharType="separate"/>
        </w:r>
        <w:r>
          <w:t>78</w:t>
        </w:r>
        <w:r>
          <w:fldChar w:fldCharType="end"/>
        </w:r>
      </w:hyperlink>
    </w:p>
    <w:p>
      <w:pPr>
        <w:pStyle w:val="TOC2"/>
        <w:tabs>
          <w:tab w:val="right" w:leader="dot" w:pos="8306"/>
        </w:tabs>
      </w:pPr>
      <w:hyperlink w:anchor="_Toc12958" w:history="1">
        <w:r>
          <w:rPr>
            <w:rFonts w:ascii="仿宋" w:eastAsia="仿宋" w:hAnsi="仿宋" w:cs="仿宋" w:hint="eastAsia"/>
            <w:lang w:eastAsia="zh-CN"/>
          </w:rPr>
          <w:t>(二)、产业集群培育与发展</w:t>
        </w:r>
        <w:r>
          <w:tab/>
        </w:r>
        <w:r>
          <w:fldChar w:fldCharType="begin"/>
        </w:r>
        <w:r>
          <w:instrText xml:space="preserve"> PAGEREF _Toc12958 \h </w:instrText>
        </w:r>
        <w:r>
          <w:fldChar w:fldCharType="separate"/>
        </w:r>
        <w:r>
          <w:t>79</w:t>
        </w:r>
        <w:r>
          <w:fldChar w:fldCharType="end"/>
        </w:r>
      </w:hyperlink>
    </w:p>
    <w:p>
      <w:pPr>
        <w:pStyle w:val="TOC1"/>
        <w:tabs>
          <w:tab w:val="right" w:leader="dot" w:pos="8306"/>
        </w:tabs>
      </w:pPr>
      <w:hyperlink w:anchor="_Toc25311" w:history="1">
        <w:r>
          <w:rPr>
            <w:rFonts w:ascii="仿宋" w:eastAsia="仿宋" w:hAnsi="仿宋" w:cs="仿宋" w:hint="eastAsia"/>
            <w:lang w:eastAsia="zh-CN"/>
          </w:rPr>
          <w:t>十七、项目施工方案</w:t>
        </w:r>
        <w:r>
          <w:tab/>
        </w:r>
        <w:r>
          <w:fldChar w:fldCharType="begin"/>
        </w:r>
        <w:r>
          <w:instrText xml:space="preserve"> PAGEREF _Toc25311 \h </w:instrText>
        </w:r>
        <w:r>
          <w:fldChar w:fldCharType="separate"/>
        </w:r>
        <w:r>
          <w:t>80</w:t>
        </w:r>
        <w:r>
          <w:fldChar w:fldCharType="end"/>
        </w:r>
      </w:hyperlink>
    </w:p>
    <w:p>
      <w:pPr>
        <w:pStyle w:val="TOC2"/>
        <w:tabs>
          <w:tab w:val="right" w:leader="dot" w:pos="8306"/>
        </w:tabs>
      </w:pPr>
      <w:hyperlink w:anchor="_Toc24069" w:history="1">
        <w:r>
          <w:rPr>
            <w:rFonts w:ascii="仿宋" w:eastAsia="仿宋" w:hAnsi="仿宋" w:cs="仿宋" w:hint="eastAsia"/>
            <w:lang w:eastAsia="zh-CN"/>
          </w:rPr>
          <w:t>(一)、施工组织设计</w:t>
        </w:r>
        <w:r>
          <w:tab/>
        </w:r>
        <w:r>
          <w:fldChar w:fldCharType="begin"/>
        </w:r>
        <w:r>
          <w:instrText xml:space="preserve"> PAGEREF _Toc24069 \h </w:instrText>
        </w:r>
        <w:r>
          <w:fldChar w:fldCharType="separate"/>
        </w:r>
        <w:r>
          <w:t>80</w:t>
        </w:r>
        <w:r>
          <w:fldChar w:fldCharType="end"/>
        </w:r>
      </w:hyperlink>
    </w:p>
    <w:p>
      <w:pPr>
        <w:pStyle w:val="TOC2"/>
        <w:tabs>
          <w:tab w:val="right" w:leader="dot" w:pos="8306"/>
        </w:tabs>
      </w:pPr>
      <w:hyperlink w:anchor="_Toc21511" w:history="1">
        <w:r>
          <w:rPr>
            <w:rFonts w:ascii="仿宋" w:eastAsia="仿宋" w:hAnsi="仿宋" w:cs="仿宋" w:hint="eastAsia"/>
            <w:lang w:eastAsia="zh-CN"/>
          </w:rPr>
          <w:t>(二)、施工工艺与技术路线</w:t>
        </w:r>
        <w:r>
          <w:tab/>
        </w:r>
        <w:r>
          <w:fldChar w:fldCharType="begin"/>
        </w:r>
        <w:r>
          <w:instrText xml:space="preserve"> PAGEREF _Toc21511 \h </w:instrText>
        </w:r>
        <w:r>
          <w:fldChar w:fldCharType="separate"/>
        </w:r>
        <w:r>
          <w:t>82</w:t>
        </w:r>
        <w:r>
          <w:fldChar w:fldCharType="end"/>
        </w:r>
      </w:hyperlink>
    </w:p>
    <w:p>
      <w:pPr>
        <w:pStyle w:val="TOC2"/>
        <w:tabs>
          <w:tab w:val="right" w:leader="dot" w:pos="8306"/>
        </w:tabs>
      </w:pPr>
      <w:hyperlink w:anchor="_Toc23058" w:history="1">
        <w:r>
          <w:rPr>
            <w:rFonts w:ascii="仿宋" w:eastAsia="仿宋" w:hAnsi="仿宋" w:cs="仿宋" w:hint="eastAsia"/>
            <w:lang w:eastAsia="zh-CN"/>
          </w:rPr>
          <w:t>(三)、关键节点施工计划</w:t>
        </w:r>
        <w:r>
          <w:tab/>
        </w:r>
        <w:r>
          <w:fldChar w:fldCharType="begin"/>
        </w:r>
        <w:r>
          <w:instrText xml:space="preserve"> PAGEREF _Toc23058 \h </w:instrText>
        </w:r>
        <w:r>
          <w:fldChar w:fldCharType="separate"/>
        </w:r>
        <w:r>
          <w:t>83</w:t>
        </w:r>
        <w:r>
          <w:fldChar w:fldCharType="end"/>
        </w:r>
      </w:hyperlink>
    </w:p>
    <w:p>
      <w:pPr>
        <w:pStyle w:val="TOC2"/>
        <w:tabs>
          <w:tab w:val="right" w:leader="dot" w:pos="8306"/>
        </w:tabs>
      </w:pPr>
      <w:hyperlink w:anchor="_Toc29805" w:history="1">
        <w:r>
          <w:rPr>
            <w:rFonts w:ascii="仿宋" w:eastAsia="仿宋" w:hAnsi="仿宋" w:cs="仿宋" w:hint="eastAsia"/>
            <w:lang w:eastAsia="zh-CN"/>
          </w:rPr>
          <w:t>(四)、施工现场管理</w:t>
        </w:r>
        <w:r>
          <w:tab/>
        </w:r>
        <w:r>
          <w:fldChar w:fldCharType="begin"/>
        </w:r>
        <w:r>
          <w:instrText xml:space="preserve"> PAGEREF _Toc29805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7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538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27470"/>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27152"/>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17519"/>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2145"/>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翡翠玉石项目与土地用途规划：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翡翠玉石项目的容积率和建筑密度：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用地控制指标通常规定了容积率和建筑密度的要求。对于翡翠玉石项目来说，这将影响建筑物的规模和高度。必须确保项目的设计符合容积率和建筑密度的限制，以遵守用地控制法规。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翡翠玉石项目的建筑线限制：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用地控制指标还可能规定了建筑物与街道或相邻土地的距离，这被称为建筑线限制。翡翠玉石项目必须遵守这些规定，以确保建筑的位置符合法规。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翡翠玉石项目的环境影响和可持续性：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用地控制指标可能包括环境保护要求，例如绿地比例和污染防控措施。对于翡翠玉石项目，这意味着必须考虑如何保护当地生态系统、水资源和空气质量，以确保项目的可持续性。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在整个项目规划和实施过程中，与用地控制指标的合作和遵守是至关重要的。这有助于确保翡翠玉石项目是一个合法、可持续且与城市规划一致的发展项目。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21723"/>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翡翠玉石项目需要评估可用地块的规模和形状，以确定是否满足地总体要求。某些城市规划可能要求项目具有特定的地块大小或形状，以适应城市发展的整体格局。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每个城市都有自己的规划目标和愿景，包括住宅区、商业区和工业区的平衡发展。翡翠玉石项目需要与城市规划目标保持一致，以确保项目不会破坏城市的整体规划。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https://d.book118.com/247151134003006052</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翡翠玉石项目建设总纲及方案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9AC3559"/>
    <w:rsid w:val="49AC355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247151134003006052"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2024-02-24T09:14:00Z</dcterms:created>
  <dcterms:modified xsi:type="dcterms:W3CDTF">2024-02-24T09:14:54Z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F05BEF45B1F542748BF8DB482B63DC84_11</vt:lpwstr>
  </property>
  <property fmtid="{D5CDD505-2E9C-101B-9397-08002B2CF9AE}" pid="3" name="KSOProductBuildVer">
    <vt:lpwstr>2052-12.1.0.16250</vt:lpwstr>
  </property>
</Properties>
</file>