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0102C" w:rsidP="005814FD">
      <w:pPr>
        <w:pStyle w:val="Normal2"/>
        <w:spacing w:before="0" w:after="0" w:line="290" w:lineRule="exact"/>
        <w:jc w:val="center"/>
        <w:rPr>
          <w:rFonts w:ascii="宋体" w:cs="宋体"/>
          <w:b/>
          <w:color w:val="0000FF"/>
          <w:spacing w:val="1"/>
          <w:sz w:val="32"/>
          <w:szCs w:val="32"/>
          <w:lang w:eastAsia="zh-CN"/>
        </w:rPr>
      </w:pPr>
      <w:r>
        <w:rPr>
          <w:noProof/>
          <w:lang w:val="en-US" w:eastAsia="zh-C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width:513.25pt;height:0.7pt;margin-top:61.75pt;margin-left:55.2pt;mso-position-horizontal-relative:page;mso-position-vertical-relative:page;position:absolute;z-index:-251658240">
            <v:imagedata r:id="rId5" o:title=""/>
          </v:shape>
        </w:pict>
      </w:r>
      <w:r w:rsidRPr="005814FD">
        <w:rPr>
          <w:rFonts w:ascii="宋体" w:hAnsi="宋体" w:cs="宋体" w:hint="eastAsia"/>
          <w:b/>
          <w:color w:val="0000FF"/>
          <w:spacing w:val="1"/>
          <w:sz w:val="32"/>
          <w:szCs w:val="32"/>
          <w:lang w:eastAsia="zh-CN"/>
        </w:rPr>
        <w:t>甘肃省图书馆</w:t>
      </w:r>
      <w:r w:rsidRPr="005814FD">
        <w:rPr>
          <w:rFonts w:ascii="宋体" w:hAnsi="宋体" w:cs="宋体" w:hint="eastAsia"/>
          <w:b/>
          <w:color w:val="0000FF"/>
          <w:spacing w:val="1"/>
          <w:sz w:val="32"/>
          <w:szCs w:val="32"/>
          <w:lang w:eastAsia="zh-CN"/>
        </w:rPr>
        <w:t>七氟丙烷灭火系统施工专项方案</w:t>
      </w:r>
    </w:p>
    <w:p w:rsidR="0000102C" w:rsidRPr="005814FD" w:rsidP="005814FD">
      <w:pPr>
        <w:pStyle w:val="Normal2"/>
        <w:spacing w:before="0" w:after="0" w:line="290" w:lineRule="exact"/>
        <w:jc w:val="center"/>
        <w:rPr>
          <w:rFonts w:ascii="宋体"/>
          <w:b/>
          <w:color w:val="000000"/>
          <w:sz w:val="32"/>
          <w:szCs w:val="32"/>
          <w:lang w:eastAsia="zh-CN"/>
        </w:rPr>
      </w:pPr>
    </w:p>
    <w:p w:rsidR="0000102C">
      <w:pPr>
        <w:pStyle w:val="Normal2"/>
        <w:spacing w:before="222" w:after="0" w:line="290" w:lineRule="exact"/>
        <w:ind w:left="3767"/>
        <w:jc w:val="left"/>
        <w:rPr>
          <w:rFonts w:ascii="宋体" w:cs="宋体"/>
          <w:color w:val="000000"/>
          <w:spacing w:val="1"/>
          <w:sz w:val="28"/>
          <w:lang w:eastAsia="zh-CN"/>
        </w:rPr>
      </w:pPr>
      <w:r>
        <w:rPr>
          <w:rFonts w:ascii="宋体" w:hAnsi="宋体" w:cs="宋体" w:hint="eastAsia"/>
          <w:color w:val="000000"/>
          <w:spacing w:val="1"/>
          <w:sz w:val="28"/>
          <w:lang w:eastAsia="zh-CN"/>
        </w:rPr>
        <w:t>第</w:t>
      </w:r>
      <w:r>
        <w:rPr>
          <w:rFonts w:ascii="宋体" w:hAnsi="宋体" w:cs="宋体" w:hint="eastAsia"/>
          <w:color w:val="000000"/>
          <w:spacing w:val="1"/>
          <w:sz w:val="28"/>
          <w:lang w:eastAsia="zh-CN"/>
        </w:rPr>
        <w:t>一</w:t>
      </w:r>
      <w:r>
        <w:rPr>
          <w:rFonts w:ascii="宋体" w:hAnsi="宋体" w:cs="宋体" w:hint="eastAsia"/>
          <w:color w:val="000000"/>
          <w:spacing w:val="1"/>
          <w:sz w:val="28"/>
          <w:lang w:eastAsia="zh-CN"/>
        </w:rPr>
        <w:t>章</w:t>
      </w:r>
      <w:r>
        <w:rPr>
          <w:rFonts w:ascii="Times New Roman" w:eastAsia="Times New Roman"/>
          <w:color w:val="000000"/>
          <w:spacing w:val="72"/>
          <w:sz w:val="28"/>
          <w:lang w:eastAsia="zh-CN"/>
        </w:rPr>
        <w:t xml:space="preserve"> </w:t>
      </w:r>
      <w:r>
        <w:rPr>
          <w:rFonts w:ascii="宋体" w:hAnsi="宋体" w:cs="宋体" w:hint="eastAsia"/>
          <w:color w:val="000000"/>
          <w:spacing w:val="1"/>
          <w:sz w:val="28"/>
          <w:lang w:eastAsia="zh-CN"/>
        </w:rPr>
        <w:t>工程设计依据</w:t>
      </w:r>
    </w:p>
    <w:p w:rsidR="0000102C">
      <w:pPr>
        <w:pStyle w:val="Normal2"/>
        <w:spacing w:before="222" w:after="0" w:line="290" w:lineRule="exact"/>
        <w:ind w:left="3767"/>
        <w:jc w:val="left"/>
        <w:rPr>
          <w:rFonts w:ascii="宋体"/>
          <w:color w:val="000000"/>
          <w:sz w:val="28"/>
          <w:lang w:eastAsia="zh-CN"/>
        </w:rPr>
      </w:pPr>
    </w:p>
    <w:p w:rsidR="0000102C">
      <w:pPr>
        <w:pStyle w:val="Normal2"/>
        <w:spacing w:before="217" w:after="0" w:line="250" w:lineRule="exact"/>
        <w:jc w:val="left"/>
        <w:rPr>
          <w:rFonts w:ascii="新宋体" w:hAnsi="新宋体" w:cs="新宋体"/>
          <w:color w:val="000000"/>
          <w:sz w:val="24"/>
          <w:lang w:eastAsia="zh-CN"/>
        </w:rPr>
      </w:pPr>
      <w:r>
        <w:rPr>
          <w:rFonts w:ascii="新宋体" w:hAnsi="新宋体" w:cs="新宋体"/>
          <w:color w:val="000000"/>
          <w:sz w:val="24"/>
          <w:lang w:eastAsia="zh-CN"/>
        </w:rPr>
        <w:t>1</w:t>
      </w:r>
      <w:r>
        <w:rPr>
          <w:rFonts w:ascii="宋体" w:hAnsi="宋体" w:cs="宋体" w:hint="eastAsia"/>
          <w:color w:val="000000"/>
          <w:sz w:val="24"/>
          <w:lang w:eastAsia="zh-CN"/>
        </w:rPr>
        <w:t>、设计依据</w:t>
      </w:r>
      <w:r>
        <w:rPr>
          <w:rFonts w:ascii="新宋体" w:hAnsi="新宋体" w:cs="新宋体"/>
          <w:color w:val="000000"/>
          <w:sz w:val="24"/>
          <w:lang w:eastAsia="zh-CN"/>
        </w:rPr>
        <w:t>:</w:t>
      </w:r>
    </w:p>
    <w:p w:rsidR="0000102C">
      <w:pPr>
        <w:pStyle w:val="Normal2"/>
        <w:spacing w:before="217" w:after="0" w:line="250" w:lineRule="exact"/>
        <w:jc w:val="left"/>
        <w:rPr>
          <w:rFonts w:ascii="新宋体"/>
          <w:color w:val="000000"/>
          <w:sz w:val="24"/>
          <w:lang w:eastAsia="zh-CN"/>
        </w:rPr>
      </w:pPr>
    </w:p>
    <w:p w:rsidR="0000102C" w:rsidRPr="005814FD" w:rsidP="005814FD">
      <w:pPr>
        <w:pStyle w:val="Normal23"/>
        <w:spacing w:before="187" w:after="0" w:line="221" w:lineRule="exact"/>
        <w:ind w:left="420"/>
        <w:jc w:val="left"/>
        <w:rPr>
          <w:rFonts w:ascii="MDNADA+??¨¬?"/>
          <w:color w:val="000000"/>
          <w:sz w:val="28"/>
          <w:szCs w:val="28"/>
          <w:lang w:eastAsia="zh-CN"/>
        </w:rPr>
      </w:pPr>
      <w:r w:rsidRPr="005814FD">
        <w:rPr>
          <w:rFonts w:ascii="HCTVDU+??¨¬?" w:eastAsia="Times New Roman"/>
          <w:color w:val="000000"/>
          <w:sz w:val="28"/>
          <w:szCs w:val="28"/>
          <w:lang w:eastAsia="zh-CN"/>
        </w:rPr>
        <w:t>GB50045-95</w:t>
      </w:r>
      <w:r w:rsidRPr="005814FD">
        <w:rPr>
          <w:rFonts w:ascii="HCTVDU+??¨¬?" w:eastAsia="Times New Roman"/>
          <w:color w:val="000000"/>
          <w:spacing w:val="313"/>
          <w:sz w:val="28"/>
          <w:szCs w:val="28"/>
          <w:lang w:eastAsia="zh-CN"/>
        </w:rPr>
        <w:t xml:space="preserve"> </w:t>
      </w:r>
      <w:r w:rsidRPr="005814FD">
        <w:rPr>
          <w:rFonts w:ascii="宋体" w:hAnsi="宋体" w:cs="宋体" w:hint="eastAsia"/>
          <w:color w:val="000000"/>
          <w:spacing w:val="-1"/>
          <w:sz w:val="28"/>
          <w:szCs w:val="28"/>
          <w:lang w:eastAsia="zh-CN"/>
        </w:rPr>
        <w:t>《高层民用建筑设计防火规范》</w:t>
      </w:r>
    </w:p>
    <w:p w:rsidR="0000102C" w:rsidRPr="005814FD" w:rsidP="005814FD">
      <w:pPr>
        <w:pStyle w:val="Normal23"/>
        <w:spacing w:before="187" w:after="0" w:line="221" w:lineRule="exact"/>
        <w:ind w:left="420"/>
        <w:jc w:val="left"/>
        <w:rPr>
          <w:rFonts w:ascii="MDNADA+??¨¬?"/>
          <w:color w:val="000000"/>
          <w:sz w:val="28"/>
          <w:szCs w:val="28"/>
          <w:lang w:eastAsia="zh-CN"/>
        </w:rPr>
      </w:pPr>
      <w:r w:rsidRPr="005814FD">
        <w:rPr>
          <w:rFonts w:ascii="HCTVDU+??¨¬?" w:eastAsia="Times New Roman"/>
          <w:color w:val="000000"/>
          <w:sz w:val="28"/>
          <w:szCs w:val="28"/>
          <w:lang w:eastAsia="zh-CN"/>
        </w:rPr>
        <w:t>GB50116-98</w:t>
      </w:r>
      <w:r w:rsidRPr="005814FD">
        <w:rPr>
          <w:rFonts w:ascii="HCTVDU+??¨¬?" w:eastAsia="Times New Roman"/>
          <w:color w:val="000000"/>
          <w:spacing w:val="313"/>
          <w:sz w:val="28"/>
          <w:szCs w:val="28"/>
          <w:lang w:eastAsia="zh-CN"/>
        </w:rPr>
        <w:t xml:space="preserve"> </w:t>
      </w:r>
      <w:r w:rsidRPr="005814FD">
        <w:rPr>
          <w:rFonts w:ascii="宋体" w:hAnsi="宋体" w:cs="宋体" w:hint="eastAsia"/>
          <w:color w:val="000000"/>
          <w:spacing w:val="-1"/>
          <w:sz w:val="28"/>
          <w:szCs w:val="28"/>
          <w:lang w:eastAsia="zh-CN"/>
        </w:rPr>
        <w:t>《火灾自动报警系统设计规范》</w:t>
      </w:r>
    </w:p>
    <w:p w:rsidR="0000102C" w:rsidRPr="005814FD" w:rsidP="005814FD">
      <w:pPr>
        <w:pStyle w:val="Normal23"/>
        <w:spacing w:before="189" w:after="0" w:line="221" w:lineRule="exact"/>
        <w:ind w:left="420"/>
        <w:jc w:val="left"/>
        <w:rPr>
          <w:rFonts w:ascii="MDNADA+??¨¬?"/>
          <w:color w:val="000000"/>
          <w:sz w:val="28"/>
          <w:szCs w:val="28"/>
          <w:lang w:eastAsia="zh-CN"/>
        </w:rPr>
      </w:pPr>
      <w:r w:rsidRPr="005814FD">
        <w:rPr>
          <w:rFonts w:ascii="HCTVDU+??¨¬?" w:eastAsia="Times New Roman"/>
          <w:color w:val="000000"/>
          <w:sz w:val="28"/>
          <w:szCs w:val="28"/>
          <w:lang w:eastAsia="zh-CN"/>
        </w:rPr>
        <w:t>GB50116-92</w:t>
      </w:r>
      <w:r w:rsidRPr="005814FD">
        <w:rPr>
          <w:rFonts w:ascii="HCTVDU+??¨¬?" w:eastAsia="Times New Roman"/>
          <w:color w:val="000000"/>
          <w:spacing w:val="313"/>
          <w:sz w:val="28"/>
          <w:szCs w:val="28"/>
          <w:lang w:eastAsia="zh-CN"/>
        </w:rPr>
        <w:t xml:space="preserve"> </w:t>
      </w:r>
      <w:r w:rsidRPr="005814FD">
        <w:rPr>
          <w:rFonts w:ascii="宋体" w:hAnsi="宋体" w:cs="宋体" w:hint="eastAsia"/>
          <w:color w:val="000000"/>
          <w:spacing w:val="-1"/>
          <w:sz w:val="28"/>
          <w:szCs w:val="28"/>
          <w:lang w:eastAsia="zh-CN"/>
        </w:rPr>
        <w:t>《火灾自动报警系统施工及验收规范》</w:t>
      </w:r>
    </w:p>
    <w:p w:rsidR="0000102C" w:rsidRPr="005814FD" w:rsidP="005814FD">
      <w:pPr>
        <w:pStyle w:val="Normal23"/>
        <w:spacing w:before="187" w:after="0" w:line="221" w:lineRule="exact"/>
        <w:ind w:left="420"/>
        <w:jc w:val="left"/>
        <w:rPr>
          <w:rFonts w:ascii="MDNADA+??¨¬?"/>
          <w:color w:val="000000"/>
          <w:sz w:val="28"/>
          <w:szCs w:val="28"/>
          <w:lang w:eastAsia="zh-CN"/>
        </w:rPr>
      </w:pPr>
      <w:r w:rsidRPr="005814FD">
        <w:rPr>
          <w:rFonts w:ascii="HCTVDU+??¨¬?" w:eastAsia="Times New Roman"/>
          <w:color w:val="000000"/>
          <w:sz w:val="28"/>
          <w:szCs w:val="28"/>
          <w:lang w:eastAsia="zh-CN"/>
        </w:rPr>
        <w:t>GB50370-2005</w:t>
      </w:r>
      <w:r w:rsidRPr="005814FD">
        <w:rPr>
          <w:rFonts w:ascii="HCTVDU+??¨¬?" w:eastAsia="Times New Roman"/>
          <w:color w:val="000000"/>
          <w:spacing w:val="104"/>
          <w:sz w:val="28"/>
          <w:szCs w:val="28"/>
          <w:lang w:eastAsia="zh-CN"/>
        </w:rPr>
        <w:t xml:space="preserve"> </w:t>
      </w:r>
      <w:r w:rsidRPr="005814FD">
        <w:rPr>
          <w:rFonts w:ascii="宋体" w:hAnsi="宋体" w:cs="宋体" w:hint="eastAsia"/>
          <w:color w:val="000000"/>
          <w:spacing w:val="-1"/>
          <w:sz w:val="28"/>
          <w:szCs w:val="28"/>
          <w:lang w:eastAsia="zh-CN"/>
        </w:rPr>
        <w:t>《气体灭火系统设计规范》</w:t>
      </w:r>
    </w:p>
    <w:p w:rsidR="0000102C" w:rsidRPr="005814FD" w:rsidP="005814FD">
      <w:pPr>
        <w:pStyle w:val="Normal23"/>
        <w:spacing w:before="187" w:after="0" w:line="221" w:lineRule="exact"/>
        <w:ind w:left="420"/>
        <w:jc w:val="left"/>
        <w:rPr>
          <w:rFonts w:ascii="MDNADA+??¨¬?"/>
          <w:color w:val="000000"/>
          <w:sz w:val="28"/>
          <w:szCs w:val="28"/>
          <w:lang w:eastAsia="zh-CN"/>
        </w:rPr>
      </w:pPr>
      <w:r w:rsidRPr="005814FD">
        <w:rPr>
          <w:rFonts w:ascii="HCTVDU+??¨¬?" w:eastAsia="Times New Roman"/>
          <w:color w:val="000000"/>
          <w:sz w:val="28"/>
          <w:szCs w:val="28"/>
          <w:lang w:eastAsia="zh-CN"/>
        </w:rPr>
        <w:t>GB50263-97</w:t>
      </w:r>
      <w:r w:rsidRPr="005814FD">
        <w:rPr>
          <w:rFonts w:ascii="HCTVDU+??¨¬?" w:eastAsia="Times New Roman"/>
          <w:color w:val="000000"/>
          <w:spacing w:val="418"/>
          <w:sz w:val="28"/>
          <w:szCs w:val="28"/>
          <w:lang w:eastAsia="zh-CN"/>
        </w:rPr>
        <w:t xml:space="preserve"> </w:t>
      </w:r>
      <w:r w:rsidRPr="005814FD">
        <w:rPr>
          <w:rFonts w:ascii="宋体" w:hAnsi="宋体" w:cs="宋体" w:hint="eastAsia"/>
          <w:color w:val="000000"/>
          <w:spacing w:val="-1"/>
          <w:sz w:val="28"/>
          <w:szCs w:val="28"/>
          <w:lang w:eastAsia="zh-CN"/>
        </w:rPr>
        <w:t>《气体灭火系统施工及验收规范》</w:t>
      </w:r>
    </w:p>
    <w:p w:rsidR="0000102C">
      <w:pPr>
        <w:pStyle w:val="Normal2"/>
        <w:spacing w:before="879" w:after="0" w:line="250" w:lineRule="exact"/>
        <w:ind w:left="4562"/>
        <w:jc w:val="left"/>
        <w:rPr>
          <w:rFonts w:ascii="宋体" w:cs="宋体"/>
          <w:color w:val="000000"/>
          <w:spacing w:val="40"/>
          <w:sz w:val="24"/>
          <w:lang w:eastAsia="zh-CN"/>
        </w:rPr>
      </w:pPr>
    </w:p>
    <w:p w:rsidR="0000102C">
      <w:pPr>
        <w:pStyle w:val="Normal2"/>
        <w:spacing w:before="879" w:after="0" w:line="250" w:lineRule="exact"/>
        <w:ind w:left="4562"/>
        <w:jc w:val="left"/>
        <w:rPr>
          <w:rFonts w:ascii="宋体" w:cs="宋体"/>
          <w:color w:val="000000"/>
          <w:spacing w:val="40"/>
          <w:sz w:val="24"/>
          <w:lang w:eastAsia="zh-CN"/>
        </w:rPr>
      </w:pPr>
    </w:p>
    <w:p w:rsidR="0000102C">
      <w:pPr>
        <w:pStyle w:val="Normal2"/>
        <w:spacing w:before="879" w:after="0" w:line="250" w:lineRule="exact"/>
        <w:ind w:left="4562"/>
        <w:jc w:val="left"/>
        <w:rPr>
          <w:rFonts w:ascii="宋体" w:cs="宋体"/>
          <w:color w:val="000000"/>
          <w:spacing w:val="40"/>
          <w:sz w:val="24"/>
          <w:lang w:eastAsia="zh-CN"/>
        </w:rPr>
      </w:pPr>
    </w:p>
    <w:p w:rsidR="0000102C">
      <w:pPr>
        <w:pStyle w:val="Normal2"/>
        <w:spacing w:before="879" w:after="0" w:line="250" w:lineRule="exact"/>
        <w:ind w:left="4562"/>
        <w:jc w:val="left"/>
        <w:rPr>
          <w:rFonts w:ascii="宋体" w:cs="宋体"/>
          <w:color w:val="000000"/>
          <w:spacing w:val="40"/>
          <w:sz w:val="24"/>
          <w:lang w:eastAsia="zh-CN"/>
        </w:rPr>
      </w:pPr>
    </w:p>
    <w:p w:rsidR="0000102C">
      <w:pPr>
        <w:pStyle w:val="Normal2"/>
        <w:spacing w:before="879" w:after="0" w:line="250" w:lineRule="exact"/>
        <w:ind w:left="4562"/>
        <w:jc w:val="left"/>
        <w:rPr>
          <w:rFonts w:ascii="宋体" w:cs="宋体"/>
          <w:color w:val="000000"/>
          <w:spacing w:val="40"/>
          <w:sz w:val="24"/>
          <w:lang w:eastAsia="zh-CN"/>
        </w:rPr>
      </w:pPr>
    </w:p>
    <w:p w:rsidR="0000102C">
      <w:pPr>
        <w:pStyle w:val="Normal2"/>
        <w:spacing w:before="879" w:after="0" w:line="250" w:lineRule="exact"/>
        <w:ind w:left="4562"/>
        <w:jc w:val="left"/>
        <w:rPr>
          <w:rFonts w:ascii="宋体" w:cs="宋体"/>
          <w:color w:val="000000"/>
          <w:spacing w:val="40"/>
          <w:sz w:val="24"/>
          <w:lang w:eastAsia="zh-CN"/>
        </w:rPr>
      </w:pPr>
    </w:p>
    <w:p w:rsidR="0000102C">
      <w:pPr>
        <w:pStyle w:val="Normal2"/>
        <w:spacing w:before="879" w:after="0" w:line="250" w:lineRule="exact"/>
        <w:ind w:left="4562"/>
        <w:jc w:val="left"/>
        <w:rPr>
          <w:rFonts w:ascii="宋体" w:cs="宋体"/>
          <w:color w:val="000000"/>
          <w:spacing w:val="40"/>
          <w:sz w:val="24"/>
          <w:lang w:eastAsia="zh-CN"/>
        </w:rPr>
      </w:pPr>
    </w:p>
    <w:p w:rsidR="0000102C">
      <w:pPr>
        <w:pStyle w:val="Normal2"/>
        <w:spacing w:before="879" w:after="0" w:line="250" w:lineRule="exact"/>
        <w:ind w:left="4562"/>
        <w:jc w:val="left"/>
        <w:rPr>
          <w:rFonts w:ascii="宋体" w:cs="宋体"/>
          <w:color w:val="000000"/>
          <w:spacing w:val="40"/>
          <w:sz w:val="24"/>
          <w:lang w:eastAsia="zh-CN"/>
        </w:rPr>
      </w:pPr>
    </w:p>
    <w:p w:rsidR="0000102C">
      <w:pPr>
        <w:pStyle w:val="Normal2"/>
        <w:spacing w:before="879" w:after="0" w:line="250" w:lineRule="exact"/>
        <w:ind w:left="4562"/>
        <w:jc w:val="left"/>
        <w:rPr>
          <w:rFonts w:ascii="新宋体"/>
          <w:color w:val="000000"/>
          <w:sz w:val="24"/>
          <w:lang w:eastAsia="zh-CN"/>
        </w:rPr>
        <w:sectPr>
          <w:pgSz w:w="11900" w:h="16840"/>
          <w:pgMar w:top="893" w:right="100" w:bottom="0" w:left="1134" w:header="720" w:footer="720" w:gutter="0"/>
          <w:pgNumType w:start="1"/>
          <w:cols w:space="720"/>
          <w:docGrid w:linePitch="1"/>
        </w:sectPr>
      </w:pPr>
      <w:r>
        <w:rPr>
          <w:rFonts w:ascii="宋体" w:hAnsi="宋体" w:cs="宋体" w:hint="eastAsia"/>
          <w:color w:val="000000"/>
          <w:spacing w:val="40"/>
          <w:sz w:val="24"/>
          <w:lang w:eastAsia="zh-CN"/>
        </w:rPr>
        <w:t>第</w:t>
      </w:r>
      <w:r>
        <w:rPr>
          <w:rFonts w:ascii="新宋体" w:hAnsi="新宋体" w:cs="新宋体"/>
          <w:color w:val="000000"/>
          <w:spacing w:val="40"/>
          <w:sz w:val="24"/>
          <w:lang w:eastAsia="zh-CN"/>
        </w:rPr>
        <w:t>2</w:t>
      </w:r>
      <w:r>
        <w:rPr>
          <w:rFonts w:ascii="宋体" w:hAnsi="宋体" w:cs="宋体" w:hint="eastAsia"/>
          <w:color w:val="000000"/>
          <w:spacing w:val="40"/>
          <w:sz w:val="24"/>
          <w:lang w:eastAsia="zh-CN"/>
        </w:rPr>
        <w:t>页</w:t>
      </w:r>
    </w:p>
    <w:p w:rsidR="0000102C" w:rsidP="005814FD">
      <w:pPr>
        <w:pStyle w:val="Normal3"/>
        <w:spacing w:before="102" w:after="0" w:line="250" w:lineRule="exact"/>
        <w:jc w:val="center"/>
        <w:rPr>
          <w:rFonts w:ascii="宋体" w:cs="宋体"/>
          <w:b/>
          <w:color w:val="0000FF"/>
          <w:spacing w:val="1"/>
          <w:sz w:val="32"/>
          <w:szCs w:val="32"/>
          <w:lang w:eastAsia="zh-CN"/>
        </w:rPr>
      </w:pPr>
      <w:r w:rsidRPr="005814FD">
        <w:rPr>
          <w:rFonts w:ascii="宋体" w:hAnsi="宋体" w:cs="宋体" w:hint="eastAsia"/>
          <w:b/>
          <w:color w:val="0000FF"/>
          <w:spacing w:val="1"/>
          <w:sz w:val="32"/>
          <w:szCs w:val="32"/>
          <w:lang w:eastAsia="zh-CN"/>
        </w:rPr>
        <w:t>甘肃省图书馆</w:t>
      </w:r>
      <w:r w:rsidRPr="005814FD">
        <w:rPr>
          <w:rFonts w:ascii="宋体" w:hAnsi="宋体" w:cs="宋体" w:hint="eastAsia"/>
          <w:b/>
          <w:color w:val="0000FF"/>
          <w:spacing w:val="1"/>
          <w:sz w:val="32"/>
          <w:szCs w:val="32"/>
          <w:lang w:eastAsia="zh-CN"/>
        </w:rPr>
        <w:t>七氟丙烷灭火系统施工专项方案</w:t>
      </w:r>
    </w:p>
    <w:p w:rsidR="0000102C">
      <w:pPr>
        <w:pStyle w:val="Normal3"/>
        <w:spacing w:before="102" w:after="0" w:line="250" w:lineRule="exact"/>
        <w:jc w:val="left"/>
        <w:rPr>
          <w:rFonts w:ascii="宋体" w:cs="宋体"/>
          <w:b/>
          <w:color w:val="0000FF"/>
          <w:spacing w:val="1"/>
          <w:sz w:val="32"/>
          <w:szCs w:val="32"/>
          <w:lang w:eastAsia="zh-CN"/>
        </w:rPr>
      </w:pPr>
    </w:p>
    <w:p w:rsidR="0000102C">
      <w:pPr>
        <w:pStyle w:val="Normal3"/>
        <w:spacing w:before="222" w:after="0" w:line="290" w:lineRule="exact"/>
        <w:ind w:left="3486"/>
        <w:jc w:val="left"/>
        <w:rPr>
          <w:rFonts w:ascii="宋体" w:cs="宋体"/>
          <w:color w:val="000000"/>
          <w:sz w:val="24"/>
          <w:lang w:eastAsia="zh-CN"/>
        </w:rPr>
      </w:pPr>
    </w:p>
    <w:p w:rsidR="0000102C">
      <w:pPr>
        <w:pStyle w:val="Normal3"/>
        <w:spacing w:before="222" w:after="0" w:line="290" w:lineRule="exact"/>
        <w:ind w:left="3486"/>
        <w:jc w:val="left"/>
        <w:rPr>
          <w:rFonts w:ascii="新宋体"/>
          <w:color w:val="000000"/>
          <w:sz w:val="28"/>
          <w:lang w:eastAsia="zh-CN"/>
        </w:rPr>
      </w:pPr>
      <w:r>
        <w:rPr>
          <w:rFonts w:ascii="宋体" w:hAnsi="宋体" w:cs="宋体" w:hint="eastAsia"/>
          <w:color w:val="000000"/>
          <w:spacing w:val="1"/>
          <w:sz w:val="28"/>
          <w:lang w:eastAsia="zh-CN"/>
        </w:rPr>
        <w:t>第</w:t>
      </w:r>
      <w:r>
        <w:rPr>
          <w:rFonts w:ascii="宋体" w:hAnsi="宋体" w:cs="宋体" w:hint="eastAsia"/>
          <w:color w:val="000000"/>
          <w:spacing w:val="1"/>
          <w:sz w:val="28"/>
          <w:lang w:eastAsia="zh-CN"/>
        </w:rPr>
        <w:t>二</w:t>
      </w:r>
      <w:r>
        <w:rPr>
          <w:rFonts w:ascii="宋体" w:hAnsi="宋体" w:cs="宋体" w:hint="eastAsia"/>
          <w:color w:val="000000"/>
          <w:spacing w:val="1"/>
          <w:sz w:val="28"/>
          <w:lang w:eastAsia="zh-CN"/>
        </w:rPr>
        <w:t>章</w:t>
      </w:r>
      <w:r>
        <w:rPr>
          <w:rFonts w:ascii="新宋体" w:eastAsia="Times New Roman"/>
          <w:color w:val="000000"/>
          <w:spacing w:val="1"/>
          <w:sz w:val="28"/>
          <w:lang w:eastAsia="zh-CN"/>
        </w:rPr>
        <w:t xml:space="preserve"> </w:t>
      </w:r>
      <w:r>
        <w:rPr>
          <w:rFonts w:ascii="宋体" w:hAnsi="宋体" w:cs="宋体" w:hint="eastAsia"/>
          <w:color w:val="000000"/>
          <w:spacing w:val="1"/>
          <w:sz w:val="28"/>
          <w:lang w:eastAsia="zh-CN"/>
        </w:rPr>
        <w:t>气体灭火系统施工</w:t>
      </w:r>
    </w:p>
    <w:p w:rsidR="0000102C">
      <w:pPr>
        <w:pStyle w:val="Normal3"/>
        <w:spacing w:before="250" w:after="0" w:line="250" w:lineRule="exact"/>
        <w:jc w:val="left"/>
        <w:rPr>
          <w:rFonts w:ascii="新宋体"/>
          <w:color w:val="000000"/>
          <w:sz w:val="24"/>
          <w:lang w:eastAsia="zh-CN"/>
        </w:rPr>
      </w:pPr>
      <w:r>
        <w:rPr>
          <w:rFonts w:ascii="宋体" w:hAnsi="宋体" w:cs="宋体" w:hint="eastAsia"/>
          <w:color w:val="0000FF"/>
          <w:spacing w:val="1"/>
          <w:sz w:val="24"/>
          <w:lang w:eastAsia="zh-CN"/>
        </w:rPr>
        <w:t>第一节</w:t>
      </w:r>
      <w:r>
        <w:rPr>
          <w:rFonts w:ascii="新宋体" w:eastAsia="Times New Roman"/>
          <w:color w:val="0000FF"/>
          <w:spacing w:val="1"/>
          <w:sz w:val="24"/>
          <w:lang w:eastAsia="zh-CN"/>
        </w:rPr>
        <w:t xml:space="preserve"> </w:t>
      </w:r>
      <w:r>
        <w:rPr>
          <w:rFonts w:ascii="宋体" w:hAnsi="宋体" w:cs="宋体" w:hint="eastAsia"/>
          <w:color w:val="0000FF"/>
          <w:spacing w:val="1"/>
          <w:sz w:val="24"/>
          <w:lang w:eastAsia="zh-CN"/>
        </w:rPr>
        <w:t>七氟丙烷气体介绍</w:t>
      </w:r>
    </w:p>
    <w:p w:rsidR="0000102C">
      <w:pPr>
        <w:pStyle w:val="Normal3"/>
        <w:spacing w:before="217" w:after="0" w:line="250" w:lineRule="exact"/>
        <w:jc w:val="left"/>
        <w:rPr>
          <w:rFonts w:ascii="新宋体"/>
          <w:color w:val="000000"/>
          <w:sz w:val="24"/>
          <w:lang w:eastAsia="zh-CN"/>
        </w:rPr>
      </w:pPr>
      <w:r>
        <w:rPr>
          <w:rFonts w:ascii="新宋体" w:hAnsi="新宋体" w:cs="新宋体"/>
          <w:color w:val="000000"/>
          <w:sz w:val="24"/>
          <w:lang w:eastAsia="zh-CN"/>
        </w:rPr>
        <w:t>1</w:t>
      </w:r>
      <w:r>
        <w:rPr>
          <w:rFonts w:ascii="宋体" w:hAnsi="宋体" w:cs="宋体" w:hint="eastAsia"/>
          <w:color w:val="000000"/>
          <w:sz w:val="24"/>
          <w:lang w:eastAsia="zh-CN"/>
        </w:rPr>
        <w:t>、特点：</w:t>
      </w:r>
    </w:p>
    <w:p w:rsidR="0000102C">
      <w:pPr>
        <w:pStyle w:val="Normal3"/>
        <w:spacing w:before="217" w:after="0" w:line="250" w:lineRule="exact"/>
        <w:jc w:val="left"/>
        <w:rPr>
          <w:rFonts w:ascii="新宋体"/>
          <w:color w:val="000000"/>
          <w:sz w:val="24"/>
          <w:lang w:eastAsia="zh-CN"/>
        </w:rPr>
      </w:pPr>
      <w:r>
        <w:rPr>
          <w:rFonts w:ascii="宋体" w:hAnsi="宋体" w:cs="宋体" w:hint="eastAsia"/>
          <w:color w:val="000000"/>
          <w:sz w:val="24"/>
          <w:lang w:eastAsia="zh-CN"/>
        </w:rPr>
        <w:t>⑴</w:t>
      </w:r>
      <w:r>
        <w:rPr>
          <w:rFonts w:ascii="新宋体" w:eastAsia="Times New Roman"/>
          <w:color w:val="000000"/>
          <w:sz w:val="24"/>
          <w:lang w:eastAsia="zh-CN"/>
        </w:rPr>
        <w:t xml:space="preserve"> </w:t>
      </w:r>
      <w:r>
        <w:rPr>
          <w:rFonts w:ascii="宋体" w:hAnsi="宋体" w:cs="宋体" w:hint="eastAsia"/>
          <w:color w:val="000000"/>
          <w:sz w:val="24"/>
          <w:lang w:eastAsia="zh-CN"/>
        </w:rPr>
        <w:t>无色、无味、不导电、无二次污染</w:t>
      </w:r>
    </w:p>
    <w:p w:rsidR="0000102C">
      <w:pPr>
        <w:pStyle w:val="Normal3"/>
        <w:spacing w:before="217" w:after="0" w:line="250" w:lineRule="exact"/>
        <w:jc w:val="left"/>
        <w:rPr>
          <w:rFonts w:ascii="新宋体"/>
          <w:color w:val="000000"/>
          <w:sz w:val="24"/>
          <w:lang w:eastAsia="zh-CN"/>
        </w:rPr>
      </w:pPr>
      <w:r>
        <w:rPr>
          <w:rFonts w:ascii="宋体" w:hAnsi="宋体" w:cs="宋体" w:hint="eastAsia"/>
          <w:color w:val="000000"/>
          <w:sz w:val="24"/>
          <w:lang w:eastAsia="zh-CN"/>
        </w:rPr>
        <w:t>⑵</w:t>
      </w:r>
      <w:r>
        <w:rPr>
          <w:rFonts w:ascii="新宋体" w:eastAsia="Times New Roman"/>
          <w:color w:val="000000"/>
          <w:sz w:val="24"/>
          <w:lang w:eastAsia="zh-CN"/>
        </w:rPr>
        <w:t xml:space="preserve"> </w:t>
      </w:r>
      <w:r>
        <w:rPr>
          <w:rFonts w:ascii="宋体" w:hAnsi="宋体" w:cs="宋体" w:hint="eastAsia"/>
          <w:color w:val="000000"/>
          <w:sz w:val="24"/>
          <w:lang w:eastAsia="zh-CN"/>
        </w:rPr>
        <w:t>清洁、低毒、电绝缘性好，灭火效率高</w:t>
      </w:r>
    </w:p>
    <w:p w:rsidR="0000102C">
      <w:pPr>
        <w:pStyle w:val="Normal3"/>
        <w:spacing w:before="218" w:after="0" w:line="250" w:lineRule="exact"/>
        <w:jc w:val="left"/>
        <w:rPr>
          <w:rFonts w:ascii="新宋体"/>
          <w:color w:val="000000"/>
          <w:sz w:val="24"/>
          <w:lang w:eastAsia="zh-CN"/>
        </w:rPr>
      </w:pPr>
      <w:r>
        <w:rPr>
          <w:rFonts w:ascii="宋体" w:hAnsi="宋体" w:cs="宋体" w:hint="eastAsia"/>
          <w:color w:val="000000"/>
          <w:sz w:val="24"/>
          <w:lang w:eastAsia="zh-CN"/>
        </w:rPr>
        <w:t>⑶</w:t>
      </w:r>
      <w:r>
        <w:rPr>
          <w:rFonts w:ascii="新宋体" w:eastAsia="Times New Roman"/>
          <w:color w:val="000000"/>
          <w:sz w:val="24"/>
          <w:lang w:eastAsia="zh-CN"/>
        </w:rPr>
        <w:t xml:space="preserve"> </w:t>
      </w:r>
      <w:r>
        <w:rPr>
          <w:rFonts w:ascii="宋体" w:hAnsi="宋体" w:cs="宋体" w:hint="eastAsia"/>
          <w:color w:val="000000"/>
          <w:sz w:val="24"/>
          <w:lang w:eastAsia="zh-CN"/>
        </w:rPr>
        <w:t>对臭氧层无破坏，在大气中的残留时间比较短</w:t>
      </w:r>
    </w:p>
    <w:p w:rsidR="0000102C">
      <w:pPr>
        <w:pStyle w:val="Normal3"/>
        <w:spacing w:before="217" w:after="0" w:line="250" w:lineRule="exact"/>
        <w:jc w:val="left"/>
        <w:rPr>
          <w:rFonts w:ascii="新宋体"/>
          <w:color w:val="000000"/>
          <w:sz w:val="24"/>
          <w:lang w:eastAsia="zh-CN"/>
        </w:rPr>
      </w:pPr>
      <w:r>
        <w:rPr>
          <w:rFonts w:ascii="新宋体" w:hAnsi="新宋体" w:cs="新宋体"/>
          <w:color w:val="000000"/>
          <w:sz w:val="24"/>
          <w:lang w:eastAsia="zh-CN"/>
        </w:rPr>
        <w:t>2</w:t>
      </w:r>
      <w:r>
        <w:rPr>
          <w:rFonts w:ascii="宋体" w:hAnsi="宋体" w:cs="宋体" w:hint="eastAsia"/>
          <w:color w:val="000000"/>
          <w:sz w:val="24"/>
          <w:lang w:eastAsia="zh-CN"/>
        </w:rPr>
        <w:t>、灭火机理：</w:t>
      </w:r>
    </w:p>
    <w:p w:rsidR="0000102C">
      <w:pPr>
        <w:pStyle w:val="Normal3"/>
        <w:spacing w:before="217" w:after="0" w:line="250" w:lineRule="exact"/>
        <w:jc w:val="left"/>
        <w:rPr>
          <w:rFonts w:ascii="新宋体"/>
          <w:color w:val="000000"/>
          <w:sz w:val="24"/>
          <w:lang w:eastAsia="zh-CN"/>
        </w:rPr>
      </w:pPr>
      <w:r>
        <w:rPr>
          <w:rFonts w:ascii="宋体" w:hAnsi="宋体" w:cs="宋体" w:hint="eastAsia"/>
          <w:color w:val="000000"/>
          <w:sz w:val="24"/>
          <w:lang w:eastAsia="zh-CN"/>
        </w:rPr>
        <w:t>⑴</w:t>
      </w:r>
      <w:r>
        <w:rPr>
          <w:rFonts w:ascii="新宋体" w:eastAsia="Times New Roman"/>
          <w:color w:val="000000"/>
          <w:sz w:val="24"/>
          <w:lang w:eastAsia="zh-CN"/>
        </w:rPr>
        <w:t xml:space="preserve"> </w:t>
      </w:r>
      <w:r>
        <w:rPr>
          <w:rFonts w:ascii="宋体" w:hAnsi="宋体" w:cs="宋体" w:hint="eastAsia"/>
          <w:color w:val="000000"/>
          <w:sz w:val="24"/>
          <w:lang w:eastAsia="zh-CN"/>
        </w:rPr>
        <w:t>捕捉自由基、终止引起火焰传播的反应链</w:t>
      </w:r>
    </w:p>
    <w:p w:rsidR="0000102C">
      <w:pPr>
        <w:pStyle w:val="Normal3"/>
        <w:spacing w:before="217" w:after="0" w:line="250" w:lineRule="exact"/>
        <w:jc w:val="left"/>
        <w:rPr>
          <w:rFonts w:ascii="新宋体"/>
          <w:color w:val="000000"/>
          <w:sz w:val="24"/>
          <w:lang w:eastAsia="zh-CN"/>
        </w:rPr>
      </w:pPr>
      <w:r>
        <w:rPr>
          <w:rFonts w:ascii="宋体" w:hAnsi="宋体" w:cs="宋体" w:hint="eastAsia"/>
          <w:color w:val="000000"/>
          <w:sz w:val="24"/>
          <w:lang w:eastAsia="zh-CN"/>
        </w:rPr>
        <w:t>⑵</w:t>
      </w:r>
      <w:r>
        <w:rPr>
          <w:rFonts w:ascii="新宋体" w:eastAsia="Times New Roman"/>
          <w:color w:val="000000"/>
          <w:sz w:val="24"/>
          <w:lang w:eastAsia="zh-CN"/>
        </w:rPr>
        <w:t xml:space="preserve"> </w:t>
      </w:r>
      <w:r>
        <w:rPr>
          <w:rFonts w:ascii="宋体" w:hAnsi="宋体" w:cs="宋体" w:hint="eastAsia"/>
          <w:color w:val="000000"/>
          <w:sz w:val="24"/>
          <w:lang w:eastAsia="zh-CN"/>
        </w:rPr>
        <w:t>液态到气态</w:t>
      </w:r>
      <w:r>
        <w:rPr>
          <w:rFonts w:ascii="新宋体" w:hAnsi="新宋体" w:cs="新宋体"/>
          <w:color w:val="000000"/>
          <w:sz w:val="24"/>
          <w:lang w:eastAsia="zh-CN"/>
        </w:rPr>
        <w:t>,</w:t>
      </w:r>
      <w:r>
        <w:rPr>
          <w:rFonts w:ascii="宋体" w:hAnsi="宋体" w:cs="宋体" w:hint="eastAsia"/>
          <w:color w:val="000000"/>
          <w:sz w:val="24"/>
          <w:lang w:eastAsia="zh-CN"/>
        </w:rPr>
        <w:t>吸收大量的热</w:t>
      </w:r>
      <w:r>
        <w:rPr>
          <w:rFonts w:ascii="新宋体" w:hAnsi="新宋体" w:cs="新宋体"/>
          <w:color w:val="000000"/>
          <w:sz w:val="24"/>
          <w:lang w:eastAsia="zh-CN"/>
        </w:rPr>
        <w:t>,</w:t>
      </w:r>
      <w:r>
        <w:rPr>
          <w:rFonts w:ascii="宋体" w:hAnsi="宋体" w:cs="宋体" w:hint="eastAsia"/>
          <w:color w:val="000000"/>
          <w:sz w:val="24"/>
          <w:lang w:eastAsia="zh-CN"/>
        </w:rPr>
        <w:t>达到冷却降温的作用</w:t>
      </w:r>
    </w:p>
    <w:p w:rsidR="0000102C">
      <w:pPr>
        <w:pStyle w:val="Normal3"/>
        <w:spacing w:before="217" w:after="0" w:line="250" w:lineRule="exact"/>
        <w:jc w:val="left"/>
        <w:rPr>
          <w:rFonts w:ascii="新宋体"/>
          <w:color w:val="000000"/>
          <w:sz w:val="24"/>
          <w:lang w:eastAsia="zh-CN"/>
        </w:rPr>
      </w:pPr>
      <w:r>
        <w:rPr>
          <w:rFonts w:ascii="新宋体" w:hAnsi="新宋体" w:cs="新宋体"/>
          <w:color w:val="000000"/>
          <w:sz w:val="24"/>
          <w:lang w:eastAsia="zh-CN"/>
        </w:rPr>
        <w:t>3</w:t>
      </w:r>
      <w:r>
        <w:rPr>
          <w:rFonts w:ascii="宋体" w:hAnsi="宋体" w:cs="宋体" w:hint="eastAsia"/>
          <w:color w:val="000000"/>
          <w:sz w:val="24"/>
          <w:lang w:eastAsia="zh-CN"/>
        </w:rPr>
        <w:t>、对人体的危害：</w:t>
      </w:r>
    </w:p>
    <w:p w:rsidR="0000102C">
      <w:pPr>
        <w:pStyle w:val="Normal3"/>
        <w:spacing w:before="217" w:after="0" w:line="250" w:lineRule="exact"/>
        <w:jc w:val="left"/>
        <w:rPr>
          <w:rFonts w:ascii="新宋体"/>
          <w:color w:val="000000"/>
          <w:sz w:val="24"/>
          <w:lang w:eastAsia="zh-CN"/>
        </w:rPr>
      </w:pPr>
      <w:r>
        <w:rPr>
          <w:rFonts w:ascii="宋体" w:hAnsi="宋体" w:cs="宋体" w:hint="eastAsia"/>
          <w:color w:val="000000"/>
          <w:sz w:val="24"/>
          <w:lang w:eastAsia="zh-CN"/>
        </w:rPr>
        <w:t>⑴</w:t>
      </w:r>
      <w:r>
        <w:rPr>
          <w:rFonts w:ascii="新宋体" w:eastAsia="Times New Roman"/>
          <w:color w:val="000000"/>
          <w:sz w:val="24"/>
          <w:lang w:eastAsia="zh-CN"/>
        </w:rPr>
        <w:t xml:space="preserve"> </w:t>
      </w:r>
      <w:r>
        <w:rPr>
          <w:rFonts w:ascii="宋体" w:hAnsi="宋体" w:cs="宋体" w:hint="eastAsia"/>
          <w:color w:val="000000"/>
          <w:spacing w:val="4"/>
          <w:sz w:val="24"/>
          <w:lang w:eastAsia="zh-CN"/>
        </w:rPr>
        <w:t>不良反应浓度</w:t>
      </w:r>
      <w:r>
        <w:rPr>
          <w:rFonts w:ascii="新宋体" w:hAnsi="新宋体" w:cs="新宋体"/>
          <w:color w:val="000000"/>
          <w:spacing w:val="4"/>
          <w:sz w:val="24"/>
          <w:lang w:eastAsia="zh-CN"/>
        </w:rPr>
        <w:t>(NOAEL)</w:t>
      </w:r>
      <w:r>
        <w:rPr>
          <w:rFonts w:ascii="宋体" w:hAnsi="宋体" w:cs="宋体" w:hint="eastAsia"/>
          <w:color w:val="000000"/>
          <w:spacing w:val="4"/>
          <w:sz w:val="24"/>
          <w:lang w:eastAsia="zh-CN"/>
        </w:rPr>
        <w:t>值为</w:t>
      </w:r>
      <w:r>
        <w:rPr>
          <w:rFonts w:ascii="新宋体" w:hAnsi="新宋体" w:cs="新宋体"/>
          <w:color w:val="000000"/>
          <w:spacing w:val="4"/>
          <w:sz w:val="24"/>
          <w:lang w:eastAsia="zh-CN"/>
        </w:rPr>
        <w:t>9%</w:t>
      </w:r>
    </w:p>
    <w:p w:rsidR="0000102C">
      <w:pPr>
        <w:pStyle w:val="Normal3"/>
        <w:spacing w:before="217" w:after="0" w:line="250" w:lineRule="exact"/>
        <w:jc w:val="left"/>
        <w:rPr>
          <w:rFonts w:ascii="新宋体"/>
          <w:color w:val="000000"/>
          <w:sz w:val="24"/>
          <w:lang w:eastAsia="zh-CN"/>
        </w:rPr>
      </w:pPr>
      <w:r>
        <w:rPr>
          <w:rFonts w:ascii="宋体" w:hAnsi="宋体" w:cs="宋体" w:hint="eastAsia"/>
          <w:color w:val="000000"/>
          <w:sz w:val="24"/>
          <w:lang w:eastAsia="zh-CN"/>
        </w:rPr>
        <w:t>⑵</w:t>
      </w:r>
      <w:r>
        <w:rPr>
          <w:rFonts w:ascii="新宋体" w:eastAsia="Times New Roman"/>
          <w:color w:val="000000"/>
          <w:sz w:val="24"/>
          <w:lang w:eastAsia="zh-CN"/>
        </w:rPr>
        <w:t xml:space="preserve"> </w:t>
      </w:r>
      <w:r>
        <w:rPr>
          <w:rFonts w:ascii="宋体" w:hAnsi="宋体" w:cs="宋体" w:hint="eastAsia"/>
          <w:color w:val="000000"/>
          <w:sz w:val="24"/>
          <w:lang w:eastAsia="zh-CN"/>
        </w:rPr>
        <w:t>有毒性反应的最低浓度（</w:t>
      </w:r>
      <w:r>
        <w:rPr>
          <w:rFonts w:ascii="新宋体" w:hAnsi="新宋体" w:cs="新宋体"/>
          <w:color w:val="000000"/>
          <w:sz w:val="24"/>
          <w:lang w:eastAsia="zh-CN"/>
        </w:rPr>
        <w:t>LOAEL</w:t>
      </w:r>
      <w:r>
        <w:rPr>
          <w:rFonts w:ascii="宋体" w:hAnsi="宋体" w:cs="宋体" w:hint="eastAsia"/>
          <w:color w:val="000000"/>
          <w:sz w:val="24"/>
          <w:lang w:eastAsia="zh-CN"/>
        </w:rPr>
        <w:t>）</w:t>
      </w:r>
      <w:r>
        <w:rPr>
          <w:rFonts w:ascii="新宋体" w:hAnsi="新宋体" w:cs="新宋体"/>
          <w:color w:val="000000"/>
          <w:sz w:val="24"/>
          <w:lang w:eastAsia="zh-CN"/>
        </w:rPr>
        <w:t>10.5%</w:t>
      </w:r>
    </w:p>
    <w:p w:rsidR="0000102C">
      <w:pPr>
        <w:pStyle w:val="Normal3"/>
        <w:spacing w:before="217" w:after="0" w:line="250" w:lineRule="exact"/>
        <w:jc w:val="left"/>
        <w:rPr>
          <w:rFonts w:ascii="新宋体"/>
          <w:color w:val="000000"/>
          <w:sz w:val="24"/>
          <w:lang w:eastAsia="zh-CN"/>
        </w:rPr>
      </w:pPr>
      <w:r>
        <w:rPr>
          <w:rFonts w:ascii="宋体" w:hAnsi="宋体" w:cs="宋体" w:hint="eastAsia"/>
          <w:color w:val="000000"/>
          <w:sz w:val="24"/>
          <w:lang w:eastAsia="zh-CN"/>
        </w:rPr>
        <w:t>⑶</w:t>
      </w:r>
      <w:r>
        <w:rPr>
          <w:rFonts w:ascii="新宋体" w:eastAsia="Times New Roman"/>
          <w:color w:val="000000"/>
          <w:sz w:val="24"/>
          <w:lang w:eastAsia="zh-CN"/>
        </w:rPr>
        <w:t xml:space="preserve"> </w:t>
      </w:r>
      <w:r>
        <w:rPr>
          <w:rFonts w:ascii="宋体" w:hAnsi="宋体" w:cs="宋体" w:hint="eastAsia"/>
          <w:color w:val="000000"/>
          <w:spacing w:val="2"/>
          <w:sz w:val="24"/>
          <w:lang w:eastAsia="zh-CN"/>
        </w:rPr>
        <w:t>而一般七氟丙烷的灭火设计浓度为</w:t>
      </w:r>
      <w:r>
        <w:rPr>
          <w:rFonts w:ascii="新宋体" w:hAnsi="新宋体" w:cs="新宋体"/>
          <w:color w:val="000000"/>
          <w:spacing w:val="2"/>
          <w:sz w:val="24"/>
          <w:lang w:eastAsia="zh-CN"/>
        </w:rPr>
        <w:t>10%</w:t>
      </w:r>
      <w:r>
        <w:rPr>
          <w:rFonts w:ascii="宋体" w:hAnsi="宋体" w:cs="宋体" w:hint="eastAsia"/>
          <w:color w:val="000000"/>
          <w:spacing w:val="2"/>
          <w:sz w:val="24"/>
          <w:lang w:eastAsia="zh-CN"/>
        </w:rPr>
        <w:t>以下</w:t>
      </w:r>
      <w:r>
        <w:rPr>
          <w:rFonts w:ascii="新宋体" w:hAnsi="新宋体" w:cs="新宋体"/>
          <w:color w:val="000000"/>
          <w:spacing w:val="2"/>
          <w:sz w:val="24"/>
          <w:lang w:eastAsia="zh-CN"/>
        </w:rPr>
        <w:t>,</w:t>
      </w:r>
      <w:r>
        <w:rPr>
          <w:rFonts w:ascii="宋体" w:hAnsi="宋体" w:cs="宋体" w:hint="eastAsia"/>
          <w:color w:val="000000"/>
          <w:spacing w:val="2"/>
          <w:sz w:val="24"/>
          <w:lang w:eastAsia="zh-CN"/>
        </w:rPr>
        <w:t>对人体基本无害。</w:t>
      </w:r>
    </w:p>
    <w:p w:rsidR="0000102C">
      <w:pPr>
        <w:pStyle w:val="Normal3"/>
        <w:spacing w:before="217" w:after="0" w:line="250" w:lineRule="exact"/>
        <w:jc w:val="left"/>
        <w:rPr>
          <w:rFonts w:ascii="新宋体"/>
          <w:color w:val="000000"/>
          <w:sz w:val="24"/>
          <w:lang w:eastAsia="zh-CN"/>
        </w:rPr>
      </w:pPr>
      <w:r>
        <w:rPr>
          <w:rFonts w:ascii="新宋体" w:hAnsi="新宋体" w:cs="新宋体"/>
          <w:color w:val="000000"/>
          <w:spacing w:val="5"/>
          <w:sz w:val="24"/>
          <w:lang w:eastAsia="zh-CN"/>
        </w:rPr>
        <w:t>4</w:t>
      </w:r>
      <w:r>
        <w:rPr>
          <w:rFonts w:ascii="宋体" w:hAnsi="宋体" w:cs="宋体" w:hint="eastAsia"/>
          <w:color w:val="000000"/>
          <w:spacing w:val="5"/>
          <w:sz w:val="24"/>
          <w:lang w:eastAsia="zh-CN"/>
        </w:rPr>
        <w:t>、火灾的类别</w:t>
      </w:r>
      <w:r>
        <w:rPr>
          <w:rFonts w:ascii="新宋体" w:hAnsi="新宋体" w:cs="新宋体"/>
          <w:color w:val="000000"/>
          <w:spacing w:val="5"/>
          <w:sz w:val="24"/>
          <w:lang w:eastAsia="zh-CN"/>
        </w:rPr>
        <w:t>(</w:t>
      </w:r>
      <w:r>
        <w:rPr>
          <w:rFonts w:ascii="宋体" w:hAnsi="宋体" w:cs="宋体" w:hint="eastAsia"/>
          <w:color w:val="000000"/>
          <w:spacing w:val="5"/>
          <w:sz w:val="24"/>
          <w:lang w:eastAsia="zh-CN"/>
        </w:rPr>
        <w:t>能有效扑灭</w:t>
      </w:r>
      <w:r>
        <w:rPr>
          <w:rFonts w:ascii="新宋体" w:hAnsi="新宋体" w:cs="新宋体"/>
          <w:color w:val="000000"/>
          <w:spacing w:val="5"/>
          <w:sz w:val="24"/>
          <w:lang w:eastAsia="zh-CN"/>
        </w:rPr>
        <w:t>A</w:t>
      </w:r>
      <w:r>
        <w:rPr>
          <w:rFonts w:ascii="宋体" w:hAnsi="宋体" w:cs="宋体" w:hint="eastAsia"/>
          <w:color w:val="000000"/>
          <w:spacing w:val="5"/>
          <w:sz w:val="24"/>
          <w:lang w:eastAsia="zh-CN"/>
        </w:rPr>
        <w:t>、</w:t>
      </w:r>
      <w:r>
        <w:rPr>
          <w:rFonts w:ascii="新宋体" w:hAnsi="新宋体" w:cs="新宋体"/>
          <w:color w:val="000000"/>
          <w:spacing w:val="5"/>
          <w:sz w:val="24"/>
          <w:lang w:eastAsia="zh-CN"/>
        </w:rPr>
        <w:t>B</w:t>
      </w:r>
      <w:r>
        <w:rPr>
          <w:rFonts w:ascii="宋体" w:hAnsi="宋体" w:cs="宋体" w:hint="eastAsia"/>
          <w:color w:val="000000"/>
          <w:spacing w:val="5"/>
          <w:sz w:val="24"/>
          <w:lang w:eastAsia="zh-CN"/>
        </w:rPr>
        <w:t>、</w:t>
      </w:r>
      <w:r>
        <w:rPr>
          <w:rFonts w:ascii="新宋体" w:hAnsi="新宋体" w:cs="新宋体"/>
          <w:color w:val="000000"/>
          <w:spacing w:val="5"/>
          <w:sz w:val="24"/>
          <w:lang w:eastAsia="zh-CN"/>
        </w:rPr>
        <w:t>C</w:t>
      </w:r>
      <w:r>
        <w:rPr>
          <w:rFonts w:ascii="宋体" w:hAnsi="宋体" w:cs="宋体" w:hint="eastAsia"/>
          <w:color w:val="000000"/>
          <w:spacing w:val="5"/>
          <w:sz w:val="24"/>
          <w:lang w:eastAsia="zh-CN"/>
        </w:rPr>
        <w:t>类火灾</w:t>
      </w:r>
      <w:r>
        <w:rPr>
          <w:rFonts w:ascii="新宋体" w:hAnsi="新宋体" w:cs="新宋体"/>
          <w:color w:val="000000"/>
          <w:spacing w:val="5"/>
          <w:sz w:val="24"/>
          <w:lang w:eastAsia="zh-CN"/>
        </w:rPr>
        <w:t>):</w:t>
      </w:r>
    </w:p>
    <w:p w:rsidR="0000102C">
      <w:pPr>
        <w:pStyle w:val="Normal3"/>
        <w:spacing w:before="217" w:after="0" w:line="250" w:lineRule="exact"/>
        <w:jc w:val="left"/>
        <w:rPr>
          <w:rFonts w:ascii="新宋体"/>
          <w:color w:val="000000"/>
          <w:sz w:val="24"/>
          <w:lang w:eastAsia="zh-CN"/>
        </w:rPr>
      </w:pPr>
      <w:r>
        <w:rPr>
          <w:rFonts w:ascii="宋体" w:hAnsi="宋体" w:cs="宋体" w:hint="eastAsia"/>
          <w:color w:val="000000"/>
          <w:sz w:val="24"/>
          <w:lang w:eastAsia="zh-CN"/>
        </w:rPr>
        <w:t>⑴</w:t>
      </w:r>
      <w:r>
        <w:rPr>
          <w:rFonts w:ascii="新宋体" w:eastAsia="Times New Roman"/>
          <w:color w:val="000000"/>
          <w:sz w:val="24"/>
          <w:lang w:eastAsia="zh-CN"/>
        </w:rPr>
        <w:t xml:space="preserve"> </w:t>
      </w:r>
      <w:r>
        <w:rPr>
          <w:rFonts w:ascii="新宋体" w:hAnsi="新宋体" w:cs="新宋体"/>
          <w:color w:val="000000"/>
          <w:spacing w:val="6"/>
          <w:sz w:val="24"/>
          <w:lang w:eastAsia="zh-CN"/>
        </w:rPr>
        <w:t>A</w:t>
      </w:r>
      <w:r>
        <w:rPr>
          <w:rFonts w:ascii="宋体" w:hAnsi="宋体" w:cs="宋体" w:hint="eastAsia"/>
          <w:color w:val="000000"/>
          <w:spacing w:val="6"/>
          <w:sz w:val="24"/>
          <w:lang w:eastAsia="zh-CN"/>
        </w:rPr>
        <w:t>类</w:t>
      </w:r>
      <w:r>
        <w:rPr>
          <w:rFonts w:ascii="新宋体" w:hAnsi="新宋体" w:cs="新宋体"/>
          <w:color w:val="000000"/>
          <w:spacing w:val="6"/>
          <w:sz w:val="24"/>
          <w:lang w:eastAsia="zh-CN"/>
        </w:rPr>
        <w:t>——</w:t>
      </w:r>
      <w:r>
        <w:rPr>
          <w:rFonts w:ascii="宋体" w:hAnsi="宋体" w:cs="宋体" w:hint="eastAsia"/>
          <w:color w:val="000000"/>
          <w:spacing w:val="6"/>
          <w:sz w:val="24"/>
          <w:lang w:eastAsia="zh-CN"/>
        </w:rPr>
        <w:t>固体表面火灾</w:t>
      </w:r>
    </w:p>
    <w:p w:rsidR="0000102C">
      <w:pPr>
        <w:pStyle w:val="Normal3"/>
        <w:spacing w:before="217" w:after="0" w:line="250" w:lineRule="exact"/>
        <w:jc w:val="left"/>
        <w:rPr>
          <w:rFonts w:ascii="新宋体"/>
          <w:color w:val="000000"/>
          <w:sz w:val="24"/>
          <w:lang w:eastAsia="zh-CN"/>
        </w:rPr>
      </w:pPr>
      <w:r>
        <w:rPr>
          <w:rFonts w:ascii="宋体" w:hAnsi="宋体" w:cs="宋体" w:hint="eastAsia"/>
          <w:color w:val="000000"/>
          <w:sz w:val="24"/>
          <w:lang w:eastAsia="zh-CN"/>
        </w:rPr>
        <w:t>⑵</w:t>
      </w:r>
      <w:r>
        <w:rPr>
          <w:rFonts w:ascii="新宋体" w:eastAsia="Times New Roman"/>
          <w:color w:val="000000"/>
          <w:sz w:val="24"/>
          <w:lang w:eastAsia="zh-CN"/>
        </w:rPr>
        <w:t xml:space="preserve"> </w:t>
      </w:r>
      <w:r>
        <w:rPr>
          <w:rFonts w:ascii="新宋体" w:hAnsi="新宋体" w:cs="新宋体"/>
          <w:color w:val="000000"/>
          <w:spacing w:val="3"/>
          <w:sz w:val="24"/>
          <w:lang w:eastAsia="zh-CN"/>
        </w:rPr>
        <w:t>B</w:t>
      </w:r>
      <w:r>
        <w:rPr>
          <w:rFonts w:ascii="宋体" w:hAnsi="宋体" w:cs="宋体" w:hint="eastAsia"/>
          <w:color w:val="000000"/>
          <w:spacing w:val="3"/>
          <w:sz w:val="24"/>
          <w:lang w:eastAsia="zh-CN"/>
        </w:rPr>
        <w:t>类</w:t>
      </w:r>
      <w:r>
        <w:rPr>
          <w:rFonts w:ascii="新宋体" w:hAnsi="新宋体" w:cs="新宋体"/>
          <w:color w:val="000000"/>
          <w:spacing w:val="3"/>
          <w:sz w:val="24"/>
          <w:lang w:eastAsia="zh-CN"/>
        </w:rPr>
        <w:t>——</w:t>
      </w:r>
      <w:r>
        <w:rPr>
          <w:rFonts w:ascii="宋体" w:hAnsi="宋体" w:cs="宋体" w:hint="eastAsia"/>
          <w:color w:val="000000"/>
          <w:spacing w:val="3"/>
          <w:sz w:val="24"/>
          <w:lang w:eastAsia="zh-CN"/>
        </w:rPr>
        <w:t>液体火灾或可熔化固体物质火灾</w:t>
      </w:r>
    </w:p>
    <w:p w:rsidR="0000102C">
      <w:pPr>
        <w:pStyle w:val="Normal3"/>
        <w:spacing w:before="217" w:after="0" w:line="250" w:lineRule="exact"/>
        <w:jc w:val="left"/>
        <w:rPr>
          <w:rFonts w:ascii="新宋体"/>
          <w:color w:val="000000"/>
          <w:sz w:val="24"/>
          <w:lang w:eastAsia="zh-CN"/>
        </w:rPr>
      </w:pPr>
      <w:r>
        <w:rPr>
          <w:rFonts w:ascii="宋体" w:hAnsi="宋体" w:cs="宋体" w:hint="eastAsia"/>
          <w:color w:val="000000"/>
          <w:sz w:val="24"/>
          <w:lang w:eastAsia="zh-CN"/>
        </w:rPr>
        <w:t>⑶</w:t>
      </w:r>
      <w:r>
        <w:rPr>
          <w:rFonts w:ascii="新宋体" w:eastAsia="Times New Roman"/>
          <w:color w:val="000000"/>
          <w:sz w:val="24"/>
          <w:lang w:eastAsia="zh-CN"/>
        </w:rPr>
        <w:t xml:space="preserve"> </w:t>
      </w:r>
      <w:r>
        <w:rPr>
          <w:rFonts w:ascii="新宋体" w:hAnsi="新宋体" w:cs="新宋体"/>
          <w:color w:val="000000"/>
          <w:spacing w:val="8"/>
          <w:sz w:val="24"/>
          <w:lang w:eastAsia="zh-CN"/>
        </w:rPr>
        <w:t>C</w:t>
      </w:r>
      <w:r>
        <w:rPr>
          <w:rFonts w:ascii="宋体" w:hAnsi="宋体" w:cs="宋体" w:hint="eastAsia"/>
          <w:color w:val="000000"/>
          <w:spacing w:val="8"/>
          <w:sz w:val="24"/>
          <w:lang w:eastAsia="zh-CN"/>
        </w:rPr>
        <w:t>类</w:t>
      </w:r>
      <w:r>
        <w:rPr>
          <w:rFonts w:ascii="新宋体" w:hAnsi="新宋体" w:cs="新宋体"/>
          <w:color w:val="000000"/>
          <w:spacing w:val="8"/>
          <w:sz w:val="24"/>
          <w:lang w:eastAsia="zh-CN"/>
        </w:rPr>
        <w:t>——</w:t>
      </w:r>
      <w:r>
        <w:rPr>
          <w:rFonts w:ascii="宋体" w:hAnsi="宋体" w:cs="宋体" w:hint="eastAsia"/>
          <w:color w:val="000000"/>
          <w:spacing w:val="8"/>
          <w:sz w:val="24"/>
          <w:lang w:eastAsia="zh-CN"/>
        </w:rPr>
        <w:t>气体火灾</w:t>
      </w:r>
    </w:p>
    <w:p w:rsidR="0000102C">
      <w:pPr>
        <w:pStyle w:val="Normal3"/>
        <w:spacing w:before="217" w:after="0" w:line="250" w:lineRule="exact"/>
        <w:jc w:val="left"/>
        <w:rPr>
          <w:rFonts w:ascii="新宋体"/>
          <w:color w:val="000000"/>
          <w:sz w:val="24"/>
          <w:lang w:eastAsia="zh-CN"/>
        </w:rPr>
      </w:pPr>
      <w:r>
        <w:rPr>
          <w:rFonts w:ascii="新宋体" w:hAnsi="新宋体" w:cs="新宋体"/>
          <w:color w:val="000000"/>
          <w:spacing w:val="1"/>
          <w:sz w:val="24"/>
          <w:lang w:eastAsia="zh-CN"/>
        </w:rPr>
        <w:t>5</w:t>
      </w:r>
      <w:r>
        <w:rPr>
          <w:rFonts w:ascii="宋体" w:hAnsi="宋体" w:cs="宋体" w:hint="eastAsia"/>
          <w:color w:val="000000"/>
          <w:spacing w:val="1"/>
          <w:sz w:val="24"/>
          <w:lang w:eastAsia="zh-CN"/>
        </w:rPr>
        <w:t>、灭火系统的分类</w:t>
      </w:r>
      <w:r>
        <w:rPr>
          <w:rFonts w:ascii="新宋体" w:hAnsi="新宋体" w:cs="新宋体"/>
          <w:color w:val="000000"/>
          <w:spacing w:val="1"/>
          <w:sz w:val="24"/>
          <w:lang w:eastAsia="zh-CN"/>
        </w:rPr>
        <w:t>:</w:t>
      </w:r>
    </w:p>
    <w:p w:rsidR="0000102C" w:rsidP="005814FD">
      <w:pPr>
        <w:pStyle w:val="Normal3"/>
        <w:spacing w:before="3291" w:after="0" w:line="250" w:lineRule="exact"/>
        <w:ind w:firstLine="3720" w:firstLineChars="1550"/>
        <w:jc w:val="left"/>
        <w:rPr>
          <w:rFonts w:ascii="新宋体"/>
          <w:color w:val="000000"/>
          <w:sz w:val="24"/>
          <w:lang w:eastAsia="zh-CN"/>
        </w:rPr>
        <w:sectPr>
          <w:pgSz w:w="11900" w:h="16840"/>
          <w:pgMar w:top="893" w:right="100" w:bottom="0" w:left="1134" w:header="720" w:footer="720" w:gutter="0"/>
          <w:pgNumType w:start="1"/>
          <w:cols w:space="720"/>
          <w:docGrid w:linePitch="1"/>
        </w:sectPr>
      </w:pPr>
      <w:r>
        <w:rPr>
          <w:rFonts w:ascii="宋体" w:hAnsi="宋体" w:cs="宋体" w:hint="eastAsia"/>
          <w:color w:val="000000"/>
          <w:spacing w:val="40"/>
          <w:sz w:val="24"/>
          <w:lang w:eastAsia="zh-CN"/>
        </w:rPr>
        <w:t>第</w:t>
      </w:r>
      <w:r>
        <w:rPr>
          <w:rFonts w:ascii="新宋体" w:hAnsi="新宋体" w:cs="新宋体"/>
          <w:color w:val="000000"/>
          <w:spacing w:val="40"/>
          <w:sz w:val="24"/>
          <w:lang w:eastAsia="zh-CN"/>
        </w:rPr>
        <w:t>3</w:t>
      </w:r>
      <w:r>
        <w:rPr>
          <w:rFonts w:ascii="宋体" w:hAnsi="宋体" w:cs="宋体" w:hint="eastAsia"/>
          <w:color w:val="000000"/>
          <w:spacing w:val="40"/>
          <w:sz w:val="24"/>
          <w:lang w:eastAsia="zh-CN"/>
        </w:rPr>
        <w:t>页</w:t>
      </w:r>
    </w:p>
    <w:p w:rsidR="0000102C" w:rsidP="005814FD">
      <w:pPr>
        <w:pStyle w:val="Normal4"/>
        <w:spacing w:before="102" w:after="0" w:line="250" w:lineRule="exact"/>
        <w:jc w:val="center"/>
        <w:rPr>
          <w:rFonts w:ascii="宋体" w:cs="宋体"/>
          <w:b/>
          <w:color w:val="0000FF"/>
          <w:spacing w:val="1"/>
          <w:sz w:val="32"/>
          <w:szCs w:val="32"/>
          <w:lang w:eastAsia="zh-CN"/>
        </w:rPr>
      </w:pPr>
      <w:r w:rsidRPr="005814FD">
        <w:rPr>
          <w:rFonts w:ascii="宋体" w:hAnsi="宋体" w:cs="宋体" w:hint="eastAsia"/>
          <w:b/>
          <w:color w:val="0000FF"/>
          <w:spacing w:val="1"/>
          <w:sz w:val="32"/>
          <w:szCs w:val="32"/>
          <w:lang w:eastAsia="zh-CN"/>
        </w:rPr>
        <w:t>甘肃省图书馆</w:t>
      </w:r>
      <w:r w:rsidRPr="005814FD">
        <w:rPr>
          <w:rFonts w:ascii="宋体" w:hAnsi="宋体" w:cs="宋体" w:hint="eastAsia"/>
          <w:b/>
          <w:color w:val="0000FF"/>
          <w:spacing w:val="1"/>
          <w:sz w:val="32"/>
          <w:szCs w:val="32"/>
          <w:lang w:eastAsia="zh-CN"/>
        </w:rPr>
        <w:t>七氟丙烷灭火系统施工专项方案</w:t>
      </w:r>
    </w:p>
    <w:p w:rsidR="0000102C">
      <w:pPr>
        <w:pStyle w:val="Normal4"/>
        <w:spacing w:before="102" w:after="0" w:line="250" w:lineRule="exact"/>
        <w:jc w:val="left"/>
        <w:rPr>
          <w:rFonts w:ascii="宋体" w:cs="宋体"/>
          <w:b/>
          <w:color w:val="0000FF"/>
          <w:spacing w:val="1"/>
          <w:sz w:val="32"/>
          <w:szCs w:val="32"/>
          <w:lang w:eastAsia="zh-CN"/>
        </w:rPr>
      </w:pPr>
    </w:p>
    <w:p w:rsidR="0000102C">
      <w:pPr>
        <w:pStyle w:val="Normal4"/>
        <w:spacing w:before="102" w:after="0" w:line="250" w:lineRule="exact"/>
        <w:jc w:val="left"/>
        <w:rPr>
          <w:rFonts w:ascii="新宋体"/>
          <w:color w:val="000000"/>
          <w:sz w:val="24"/>
          <w:lang w:eastAsia="zh-CN"/>
        </w:rPr>
      </w:pPr>
      <w:r>
        <w:rPr>
          <w:rFonts w:ascii="新宋体" w:eastAsia="Times New Roman"/>
          <w:color w:val="0000FF"/>
          <w:spacing w:val="1"/>
          <w:sz w:val="24"/>
          <w:lang w:eastAsia="zh-CN"/>
        </w:rPr>
        <w:t>6</w:t>
      </w:r>
      <w:r>
        <w:rPr>
          <w:rFonts w:ascii="宋体" w:hAnsi="宋体" w:cs="宋体" w:hint="eastAsia"/>
          <w:color w:val="000000"/>
          <w:sz w:val="24"/>
          <w:lang w:eastAsia="zh-CN"/>
        </w:rPr>
        <w:t>、</w:t>
      </w:r>
      <w:r>
        <w:rPr>
          <w:rFonts w:ascii="宋体" w:hAnsi="宋体" w:cs="宋体" w:hint="eastAsia"/>
          <w:color w:val="0000FF"/>
          <w:spacing w:val="1"/>
          <w:sz w:val="24"/>
          <w:lang w:eastAsia="zh-CN"/>
        </w:rPr>
        <w:t>普通规定：</w:t>
      </w:r>
    </w:p>
    <w:p w:rsidR="0000102C">
      <w:pPr>
        <w:pStyle w:val="Normal4"/>
        <w:spacing w:before="217" w:after="0" w:line="250" w:lineRule="exact"/>
        <w:jc w:val="left"/>
        <w:rPr>
          <w:rFonts w:ascii="新宋体"/>
          <w:color w:val="000000"/>
          <w:sz w:val="24"/>
          <w:lang w:eastAsia="zh-CN"/>
        </w:rPr>
      </w:pPr>
      <w:r>
        <w:rPr>
          <w:rFonts w:ascii="宋体" w:hAnsi="宋体" w:cs="宋体" w:hint="eastAsia"/>
          <w:color w:val="000000"/>
          <w:sz w:val="24"/>
          <w:lang w:eastAsia="zh-CN"/>
        </w:rPr>
        <w:t>⑴</w:t>
      </w:r>
      <w:r>
        <w:rPr>
          <w:rFonts w:ascii="新宋体" w:eastAsia="Times New Roman"/>
          <w:color w:val="000000"/>
          <w:sz w:val="24"/>
          <w:lang w:eastAsia="zh-CN"/>
        </w:rPr>
        <w:t xml:space="preserve"> </w:t>
      </w:r>
      <w:r>
        <w:rPr>
          <w:rFonts w:ascii="宋体" w:hAnsi="宋体" w:cs="宋体" w:hint="eastAsia"/>
          <w:color w:val="000000"/>
          <w:sz w:val="24"/>
          <w:lang w:eastAsia="zh-CN"/>
        </w:rPr>
        <w:t>气体灭火系统施工前应具备下列技术资料：</w:t>
      </w:r>
    </w:p>
    <w:p w:rsidR="0000102C">
      <w:pPr>
        <w:pStyle w:val="Normal4"/>
        <w:spacing w:before="217" w:after="0" w:line="250" w:lineRule="exact"/>
        <w:jc w:val="left"/>
        <w:rPr>
          <w:rFonts w:ascii="新宋体"/>
          <w:color w:val="000000"/>
          <w:sz w:val="24"/>
          <w:lang w:eastAsia="zh-CN"/>
        </w:rPr>
      </w:pPr>
      <w:r>
        <w:rPr>
          <w:rFonts w:ascii="宋体" w:hAnsi="宋体" w:cs="宋体" w:hint="eastAsia"/>
          <w:color w:val="000000"/>
          <w:sz w:val="24"/>
          <w:lang w:eastAsia="zh-CN"/>
        </w:rPr>
        <w:t>⑵</w:t>
      </w:r>
      <w:r>
        <w:rPr>
          <w:rFonts w:ascii="新宋体" w:eastAsia="Times New Roman"/>
          <w:color w:val="000000"/>
          <w:sz w:val="24"/>
          <w:lang w:eastAsia="zh-CN"/>
        </w:rPr>
        <w:t xml:space="preserve"> </w:t>
      </w:r>
      <w:r>
        <w:rPr>
          <w:rFonts w:ascii="宋体" w:hAnsi="宋体" w:cs="宋体" w:hint="eastAsia"/>
          <w:color w:val="000000"/>
          <w:sz w:val="24"/>
          <w:lang w:eastAsia="zh-CN"/>
        </w:rPr>
        <w:t>设计施工图，设计说明书，系统及其主要组件的使用、维护说明书。</w:t>
      </w:r>
    </w:p>
    <w:p w:rsidR="0000102C">
      <w:pPr>
        <w:pStyle w:val="Normal4"/>
        <w:spacing w:before="217" w:after="0" w:line="250" w:lineRule="exact"/>
        <w:jc w:val="left"/>
        <w:rPr>
          <w:rFonts w:ascii="新宋体"/>
          <w:color w:val="000000"/>
          <w:sz w:val="24"/>
          <w:lang w:eastAsia="zh-CN"/>
        </w:rPr>
      </w:pPr>
      <w:r>
        <w:rPr>
          <w:rFonts w:ascii="宋体" w:hAnsi="宋体" w:cs="宋体" w:hint="eastAsia"/>
          <w:color w:val="000000"/>
          <w:sz w:val="24"/>
          <w:lang w:eastAsia="zh-CN"/>
        </w:rPr>
        <w:t>⑶</w:t>
      </w:r>
      <w:r>
        <w:rPr>
          <w:rFonts w:ascii="新宋体" w:eastAsia="Times New Roman"/>
          <w:color w:val="000000"/>
          <w:sz w:val="24"/>
          <w:lang w:eastAsia="zh-CN"/>
        </w:rPr>
        <w:t xml:space="preserve"> </w:t>
      </w:r>
      <w:r>
        <w:rPr>
          <w:rFonts w:ascii="宋体" w:hAnsi="宋体" w:cs="宋体" w:hint="eastAsia"/>
          <w:color w:val="000000"/>
          <w:sz w:val="24"/>
          <w:lang w:eastAsia="zh-CN"/>
        </w:rPr>
        <w:t>容器阀、选择阀、单向阀、喷嘴和阀驱动装置等系统组件的产品出厂合格证和由国家质量监</w:t>
      </w:r>
    </w:p>
    <w:p w:rsidR="0000102C">
      <w:pPr>
        <w:pStyle w:val="Normal4"/>
        <w:spacing w:before="217" w:after="0" w:line="250" w:lineRule="exact"/>
        <w:ind w:left="360"/>
        <w:jc w:val="left"/>
        <w:rPr>
          <w:rFonts w:ascii="新宋体"/>
          <w:color w:val="000000"/>
          <w:sz w:val="24"/>
          <w:lang w:eastAsia="zh-CN"/>
        </w:rPr>
      </w:pPr>
      <w:r>
        <w:rPr>
          <w:rFonts w:ascii="宋体" w:hAnsi="宋体" w:cs="宋体" w:hint="eastAsia"/>
          <w:color w:val="000000"/>
          <w:sz w:val="24"/>
          <w:lang w:eastAsia="zh-CN"/>
        </w:rPr>
        <w:t>督检验测试中心出具的检验报告；灭火剂输送管道及管道附件的出厂检验报告与合格证。</w:t>
      </w:r>
    </w:p>
    <w:p w:rsidR="0000102C">
      <w:pPr>
        <w:pStyle w:val="Normal4"/>
        <w:spacing w:before="217" w:after="0" w:line="250" w:lineRule="exact"/>
        <w:jc w:val="left"/>
        <w:rPr>
          <w:rFonts w:ascii="新宋体"/>
          <w:color w:val="000000"/>
          <w:sz w:val="24"/>
          <w:lang w:eastAsia="zh-CN"/>
        </w:rPr>
      </w:pPr>
      <w:r>
        <w:rPr>
          <w:rFonts w:ascii="宋体" w:hAnsi="宋体" w:cs="宋体" w:hint="eastAsia"/>
          <w:color w:val="000000"/>
          <w:sz w:val="24"/>
          <w:lang w:eastAsia="zh-CN"/>
        </w:rPr>
        <w:t>⑸</w:t>
      </w:r>
      <w:r>
        <w:rPr>
          <w:rFonts w:ascii="新宋体" w:eastAsia="Times New Roman"/>
          <w:color w:val="000000"/>
          <w:sz w:val="24"/>
          <w:lang w:eastAsia="zh-CN"/>
        </w:rPr>
        <w:t xml:space="preserve"> </w:t>
      </w:r>
      <w:r>
        <w:rPr>
          <w:rFonts w:ascii="宋体" w:hAnsi="宋体" w:cs="宋体" w:hint="eastAsia"/>
          <w:color w:val="000000"/>
          <w:spacing w:val="-3"/>
          <w:sz w:val="24"/>
          <w:lang w:eastAsia="zh-CN"/>
        </w:rPr>
        <w:t>系统中采用的不能复验的产品如安全膜片等，应具有生产厂出具的同批产品检验报告与合格证。</w:t>
      </w:r>
    </w:p>
    <w:p w:rsidR="0000102C">
      <w:pPr>
        <w:pStyle w:val="Normal4"/>
        <w:spacing w:before="217" w:after="0" w:line="250" w:lineRule="exact"/>
        <w:jc w:val="left"/>
        <w:rPr>
          <w:rFonts w:ascii="新宋体"/>
          <w:color w:val="000000"/>
          <w:sz w:val="24"/>
          <w:lang w:eastAsia="zh-CN"/>
        </w:rPr>
      </w:pPr>
      <w:r>
        <w:rPr>
          <w:rFonts w:ascii="宋体" w:hAnsi="宋体" w:cs="宋体" w:hint="eastAsia"/>
          <w:color w:val="000000"/>
          <w:sz w:val="24"/>
          <w:lang w:eastAsia="zh-CN"/>
        </w:rPr>
        <w:t>⑹</w:t>
      </w:r>
      <w:r>
        <w:rPr>
          <w:rFonts w:ascii="新宋体" w:eastAsia="Times New Roman"/>
          <w:color w:val="000000"/>
          <w:sz w:val="24"/>
          <w:lang w:eastAsia="zh-CN"/>
        </w:rPr>
        <w:t xml:space="preserve"> </w:t>
      </w:r>
      <w:r>
        <w:rPr>
          <w:rFonts w:ascii="宋体" w:hAnsi="宋体" w:cs="宋体" w:hint="eastAsia"/>
          <w:color w:val="000000"/>
          <w:sz w:val="24"/>
          <w:lang w:eastAsia="zh-CN"/>
        </w:rPr>
        <w:t>气体灭火系统的施工应具备下列条件：</w:t>
      </w:r>
    </w:p>
    <w:p w:rsidR="0000102C">
      <w:pPr>
        <w:pStyle w:val="Normal4"/>
        <w:spacing w:before="217" w:after="0" w:line="250" w:lineRule="exact"/>
        <w:ind w:left="360"/>
        <w:jc w:val="left"/>
        <w:rPr>
          <w:rFonts w:ascii="新宋体"/>
          <w:color w:val="000000"/>
          <w:sz w:val="24"/>
          <w:lang w:eastAsia="zh-CN"/>
        </w:rPr>
      </w:pPr>
      <w:r>
        <w:rPr>
          <w:rFonts w:ascii="新宋体" w:eastAsia="Times New Roman"/>
          <w:color w:val="000000"/>
          <w:sz w:val="24"/>
          <w:lang w:eastAsia="zh-CN"/>
        </w:rPr>
        <w:t xml:space="preserve">1) </w:t>
      </w:r>
      <w:r>
        <w:rPr>
          <w:rFonts w:ascii="宋体" w:hAnsi="宋体" w:cs="宋体" w:hint="eastAsia"/>
          <w:color w:val="000000"/>
          <w:sz w:val="24"/>
          <w:lang w:eastAsia="zh-CN"/>
        </w:rPr>
        <w:t>防护区和灭火剂贮瓶间设置条件与设计相符。</w:t>
      </w:r>
    </w:p>
    <w:p w:rsidR="0000102C">
      <w:pPr>
        <w:pStyle w:val="Normal4"/>
        <w:spacing w:before="217" w:after="0" w:line="250" w:lineRule="exact"/>
        <w:ind w:left="360"/>
        <w:jc w:val="left"/>
        <w:rPr>
          <w:rFonts w:ascii="新宋体"/>
          <w:color w:val="000000"/>
          <w:sz w:val="24"/>
          <w:lang w:eastAsia="zh-CN"/>
        </w:rPr>
      </w:pPr>
      <w:r>
        <w:rPr>
          <w:rFonts w:ascii="新宋体" w:eastAsia="Times New Roman"/>
          <w:color w:val="000000"/>
          <w:sz w:val="24"/>
          <w:lang w:eastAsia="zh-CN"/>
        </w:rPr>
        <w:t xml:space="preserve">2) </w:t>
      </w:r>
      <w:r>
        <w:rPr>
          <w:rFonts w:ascii="宋体" w:hAnsi="宋体" w:cs="宋体" w:hint="eastAsia"/>
          <w:color w:val="000000"/>
          <w:sz w:val="24"/>
          <w:lang w:eastAsia="zh-CN"/>
        </w:rPr>
        <w:t>系统组件与主要材料齐全，其品种、规格、型号符合设计要求。</w:t>
      </w:r>
    </w:p>
    <w:p w:rsidR="0000102C">
      <w:pPr>
        <w:pStyle w:val="Normal4"/>
        <w:spacing w:before="218" w:after="0" w:line="250" w:lineRule="exact"/>
        <w:jc w:val="left"/>
        <w:rPr>
          <w:rFonts w:ascii="新宋体"/>
          <w:color w:val="000000"/>
          <w:sz w:val="24"/>
          <w:lang w:eastAsia="zh-CN"/>
        </w:rPr>
      </w:pPr>
      <w:r>
        <w:rPr>
          <w:rFonts w:ascii="宋体" w:hAnsi="宋体" w:cs="宋体" w:hint="eastAsia"/>
          <w:color w:val="0000FF"/>
          <w:spacing w:val="1"/>
          <w:sz w:val="24"/>
          <w:lang w:eastAsia="zh-CN"/>
        </w:rPr>
        <w:t>第二节</w:t>
      </w:r>
      <w:r>
        <w:rPr>
          <w:rFonts w:ascii="新宋体" w:eastAsia="Times New Roman"/>
          <w:color w:val="0000FF"/>
          <w:spacing w:val="1"/>
          <w:sz w:val="24"/>
          <w:lang w:eastAsia="zh-CN"/>
        </w:rPr>
        <w:t xml:space="preserve"> </w:t>
      </w:r>
      <w:r>
        <w:rPr>
          <w:rFonts w:ascii="宋体" w:hAnsi="宋体" w:cs="宋体" w:hint="eastAsia"/>
          <w:color w:val="0000FF"/>
          <w:spacing w:val="1"/>
          <w:sz w:val="24"/>
          <w:lang w:eastAsia="zh-CN"/>
        </w:rPr>
        <w:t>气体灭火系统</w:t>
      </w:r>
    </w:p>
    <w:p w:rsidR="0000102C">
      <w:pPr>
        <w:pStyle w:val="Normal4"/>
        <w:spacing w:before="217" w:after="0" w:line="250" w:lineRule="exact"/>
        <w:jc w:val="left"/>
        <w:rPr>
          <w:rFonts w:ascii="新宋体"/>
          <w:color w:val="000000"/>
          <w:sz w:val="24"/>
          <w:lang w:eastAsia="zh-CN"/>
        </w:rPr>
      </w:pPr>
      <w:r>
        <w:rPr>
          <w:rFonts w:ascii="新宋体" w:hAnsi="新宋体" w:cs="新宋体"/>
          <w:color w:val="000000"/>
          <w:sz w:val="24"/>
          <w:lang w:eastAsia="zh-CN"/>
        </w:rPr>
        <w:t>1</w:t>
      </w:r>
      <w:r>
        <w:rPr>
          <w:rFonts w:ascii="宋体" w:hAnsi="宋体" w:cs="宋体" w:hint="eastAsia"/>
          <w:color w:val="000000"/>
          <w:sz w:val="24"/>
          <w:lang w:eastAsia="zh-CN"/>
        </w:rPr>
        <w:t>、施工前准备</w:t>
      </w:r>
      <w:r>
        <w:rPr>
          <w:rFonts w:ascii="新宋体" w:hAnsi="新宋体" w:cs="新宋体"/>
          <w:color w:val="000000"/>
          <w:sz w:val="24"/>
          <w:lang w:eastAsia="zh-CN"/>
        </w:rPr>
        <w:t>:</w:t>
      </w:r>
    </w:p>
    <w:p w:rsidR="0000102C">
      <w:pPr>
        <w:pStyle w:val="Normal4"/>
        <w:spacing w:before="217" w:after="0" w:line="250" w:lineRule="exact"/>
        <w:jc w:val="left"/>
        <w:rPr>
          <w:rFonts w:ascii="新宋体"/>
          <w:color w:val="000000"/>
          <w:sz w:val="24"/>
          <w:lang w:eastAsia="zh-CN"/>
        </w:rPr>
      </w:pPr>
      <w:r>
        <w:rPr>
          <w:rFonts w:ascii="宋体" w:hAnsi="宋体" w:cs="宋体" w:hint="eastAsia"/>
          <w:color w:val="000000"/>
          <w:sz w:val="24"/>
          <w:lang w:eastAsia="zh-CN"/>
        </w:rPr>
        <w:t>⑴</w:t>
      </w:r>
      <w:r>
        <w:rPr>
          <w:rFonts w:ascii="新宋体" w:eastAsia="Times New Roman"/>
          <w:color w:val="000000"/>
          <w:sz w:val="24"/>
          <w:lang w:eastAsia="zh-CN"/>
        </w:rPr>
        <w:t xml:space="preserve"> </w:t>
      </w:r>
      <w:r>
        <w:rPr>
          <w:rFonts w:ascii="宋体" w:hAnsi="宋体" w:cs="宋体" w:hint="eastAsia"/>
          <w:color w:val="000000"/>
          <w:sz w:val="24"/>
          <w:lang w:eastAsia="zh-CN"/>
        </w:rPr>
        <w:t>在正式施工前应具备以下条件</w:t>
      </w:r>
      <w:r>
        <w:rPr>
          <w:rFonts w:ascii="新宋体" w:hAnsi="新宋体" w:cs="新宋体"/>
          <w:color w:val="000000"/>
          <w:sz w:val="24"/>
          <w:lang w:eastAsia="zh-CN"/>
        </w:rPr>
        <w:t>:</w:t>
      </w:r>
      <w:r>
        <w:rPr>
          <w:rFonts w:ascii="宋体" w:hAnsi="宋体" w:cs="宋体" w:hint="eastAsia"/>
          <w:color w:val="000000"/>
          <w:sz w:val="24"/>
          <w:lang w:eastAsia="zh-CN"/>
        </w:rPr>
        <w:t>设计施工图纸</w:t>
      </w:r>
      <w:r>
        <w:rPr>
          <w:rFonts w:ascii="新宋体" w:hAnsi="新宋体" w:cs="新宋体"/>
          <w:color w:val="000000"/>
          <w:sz w:val="24"/>
          <w:lang w:eastAsia="zh-CN"/>
        </w:rPr>
        <w:t>,</w:t>
      </w:r>
      <w:r>
        <w:rPr>
          <w:rFonts w:ascii="宋体" w:hAnsi="宋体" w:cs="宋体" w:hint="eastAsia"/>
          <w:color w:val="000000"/>
          <w:sz w:val="24"/>
          <w:lang w:eastAsia="zh-CN"/>
        </w:rPr>
        <w:t>说明书</w:t>
      </w:r>
      <w:r>
        <w:rPr>
          <w:rFonts w:ascii="新宋体" w:hAnsi="新宋体" w:cs="新宋体"/>
          <w:color w:val="000000"/>
          <w:sz w:val="24"/>
          <w:lang w:eastAsia="zh-CN"/>
        </w:rPr>
        <w:t>,</w:t>
      </w:r>
      <w:r>
        <w:rPr>
          <w:rFonts w:ascii="宋体" w:hAnsi="宋体" w:cs="宋体" w:hint="eastAsia"/>
          <w:color w:val="000000"/>
          <w:sz w:val="24"/>
          <w:lang w:eastAsia="zh-CN"/>
        </w:rPr>
        <w:t>系统组件及主要材料齐全</w:t>
      </w:r>
      <w:r>
        <w:rPr>
          <w:rFonts w:ascii="新宋体" w:hAnsi="新宋体" w:cs="新宋体"/>
          <w:color w:val="000000"/>
          <w:sz w:val="24"/>
          <w:lang w:eastAsia="zh-CN"/>
        </w:rPr>
        <w:t>,</w:t>
      </w:r>
      <w:r>
        <w:rPr>
          <w:rFonts w:ascii="宋体" w:hAnsi="宋体" w:cs="宋体" w:hint="eastAsia"/>
          <w:color w:val="000000"/>
          <w:sz w:val="24"/>
          <w:lang w:eastAsia="zh-CN"/>
        </w:rPr>
        <w:t>规格</w:t>
      </w:r>
      <w:r>
        <w:rPr>
          <w:rFonts w:ascii="新宋体" w:hAnsi="新宋体" w:cs="新宋体"/>
          <w:color w:val="000000"/>
          <w:sz w:val="24"/>
          <w:lang w:eastAsia="zh-CN"/>
        </w:rPr>
        <w:t>,</w:t>
      </w:r>
      <w:r>
        <w:rPr>
          <w:rFonts w:ascii="宋体" w:hAnsi="宋体" w:cs="宋体" w:hint="eastAsia"/>
          <w:color w:val="000000"/>
          <w:sz w:val="24"/>
          <w:lang w:eastAsia="zh-CN"/>
        </w:rPr>
        <w:t>型号</w:t>
      </w:r>
      <w:r>
        <w:rPr>
          <w:rFonts w:ascii="新宋体" w:hAnsi="新宋体" w:cs="新宋体"/>
          <w:color w:val="000000"/>
          <w:sz w:val="24"/>
          <w:lang w:eastAsia="zh-CN"/>
        </w:rPr>
        <w:t>,</w:t>
      </w:r>
      <w:r>
        <w:rPr>
          <w:rFonts w:ascii="宋体" w:hAnsi="宋体" w:cs="宋体" w:hint="eastAsia"/>
          <w:color w:val="000000"/>
          <w:sz w:val="24"/>
          <w:lang w:eastAsia="zh-CN"/>
        </w:rPr>
        <w:t>品</w:t>
      </w:r>
    </w:p>
    <w:p w:rsidR="0000102C">
      <w:pPr>
        <w:pStyle w:val="Normal4"/>
        <w:spacing w:before="217" w:after="0" w:line="250" w:lineRule="exact"/>
        <w:ind w:left="360"/>
        <w:jc w:val="left"/>
        <w:rPr>
          <w:rFonts w:ascii="新宋体"/>
          <w:color w:val="000000"/>
          <w:sz w:val="24"/>
          <w:lang w:eastAsia="zh-CN"/>
        </w:rPr>
      </w:pPr>
      <w:r>
        <w:rPr>
          <w:rFonts w:ascii="宋体" w:hAnsi="宋体" w:cs="宋体" w:hint="eastAsia"/>
          <w:color w:val="000000"/>
          <w:sz w:val="24"/>
          <w:lang w:eastAsia="zh-CN"/>
        </w:rPr>
        <w:t>种等合设计</w:t>
      </w:r>
      <w:r>
        <w:rPr>
          <w:rFonts w:ascii="新宋体" w:hAnsi="新宋体" w:cs="新宋体"/>
          <w:color w:val="000000"/>
          <w:sz w:val="24"/>
          <w:lang w:eastAsia="zh-CN"/>
        </w:rPr>
        <w:t>,</w:t>
      </w:r>
      <w:r>
        <w:rPr>
          <w:rFonts w:ascii="宋体" w:hAnsi="宋体" w:cs="宋体" w:hint="eastAsia"/>
          <w:color w:val="000000"/>
          <w:sz w:val="24"/>
          <w:lang w:eastAsia="zh-CN"/>
        </w:rPr>
        <w:t>及规范要求。</w:t>
      </w:r>
    </w:p>
    <w:p w:rsidR="0000102C">
      <w:pPr>
        <w:pStyle w:val="Normal4"/>
        <w:spacing w:before="217" w:after="0" w:line="250" w:lineRule="exact"/>
        <w:jc w:val="left"/>
        <w:rPr>
          <w:rFonts w:ascii="宋体"/>
          <w:color w:val="000000"/>
          <w:sz w:val="21"/>
          <w:lang w:eastAsia="zh-CN"/>
        </w:rPr>
      </w:pPr>
      <w:r>
        <w:rPr>
          <w:rFonts w:ascii="宋体" w:hAnsi="宋体" w:cs="宋体" w:hint="eastAsia"/>
          <w:color w:val="000000"/>
          <w:sz w:val="24"/>
          <w:lang w:eastAsia="zh-CN"/>
        </w:rPr>
        <w:t>⑵</w:t>
      </w:r>
      <w:r>
        <w:rPr>
          <w:rFonts w:ascii="新宋体" w:eastAsia="Times New Roman"/>
          <w:color w:val="000000"/>
          <w:sz w:val="24"/>
          <w:lang w:eastAsia="zh-CN"/>
        </w:rPr>
        <w:t xml:space="preserve"> </w:t>
      </w:r>
      <w:r>
        <w:rPr>
          <w:rFonts w:ascii="宋体" w:hAnsi="宋体" w:cs="宋体" w:hint="eastAsia"/>
          <w:color w:val="000000"/>
          <w:sz w:val="24"/>
          <w:lang w:eastAsia="zh-CN"/>
        </w:rPr>
        <w:t>组织相对技术人员及施工人员熟悉设计图纸及施工现场</w:t>
      </w:r>
      <w:r>
        <w:rPr>
          <w:rFonts w:ascii="新宋体" w:hAnsi="新宋体" w:cs="新宋体"/>
          <w:color w:val="000000"/>
          <w:sz w:val="24"/>
          <w:lang w:eastAsia="zh-CN"/>
        </w:rPr>
        <w:t>.</w:t>
      </w:r>
      <w:r>
        <w:rPr>
          <w:rFonts w:ascii="宋体" w:hAnsi="宋体" w:cs="宋体" w:hint="eastAsia"/>
          <w:color w:val="000000"/>
          <w:sz w:val="24"/>
          <w:lang w:eastAsia="zh-CN"/>
        </w:rPr>
        <w:t>安排好操作面及临电等的安装</w:t>
      </w:r>
      <w:r>
        <w:rPr>
          <w:rFonts w:ascii="宋体" w:hAnsi="宋体" w:cs="宋体" w:hint="eastAsia"/>
          <w:color w:val="000000"/>
          <w:sz w:val="21"/>
          <w:lang w:eastAsia="zh-CN"/>
        </w:rPr>
        <w:t>。</w:t>
      </w:r>
    </w:p>
    <w:p w:rsidR="0000102C">
      <w:pPr>
        <w:pStyle w:val="Normal4"/>
        <w:spacing w:before="217" w:after="0" w:line="250" w:lineRule="exact"/>
        <w:jc w:val="left"/>
        <w:rPr>
          <w:rFonts w:ascii="新宋体"/>
          <w:color w:val="000000"/>
          <w:sz w:val="24"/>
          <w:lang w:eastAsia="zh-CN"/>
        </w:rPr>
      </w:pPr>
      <w:r>
        <w:rPr>
          <w:rFonts w:ascii="新宋体" w:hAnsi="新宋体" w:cs="新宋体"/>
          <w:color w:val="000000"/>
          <w:sz w:val="24"/>
          <w:lang w:eastAsia="zh-CN"/>
        </w:rPr>
        <w:t>2</w:t>
      </w:r>
      <w:r>
        <w:rPr>
          <w:rFonts w:ascii="宋体" w:hAnsi="宋体" w:cs="宋体" w:hint="eastAsia"/>
          <w:color w:val="000000"/>
          <w:sz w:val="24"/>
          <w:lang w:eastAsia="zh-CN"/>
        </w:rPr>
        <w:t>、施工工艺</w:t>
      </w:r>
      <w:r>
        <w:rPr>
          <w:rFonts w:ascii="新宋体" w:hAnsi="新宋体" w:cs="新宋体"/>
          <w:color w:val="000000"/>
          <w:sz w:val="24"/>
          <w:lang w:eastAsia="zh-CN"/>
        </w:rPr>
        <w:t>:</w:t>
      </w:r>
    </w:p>
    <w:p w:rsidR="0000102C">
      <w:pPr>
        <w:pStyle w:val="Normal4"/>
        <w:spacing w:before="217" w:after="0" w:line="250" w:lineRule="exact"/>
        <w:jc w:val="left"/>
        <w:rPr>
          <w:rFonts w:ascii="新宋体"/>
          <w:color w:val="000000"/>
          <w:sz w:val="24"/>
          <w:lang w:eastAsia="zh-CN"/>
        </w:rPr>
      </w:pPr>
      <w:r>
        <w:rPr>
          <w:rFonts w:ascii="宋体" w:hAnsi="宋体" w:cs="宋体" w:hint="eastAsia"/>
          <w:color w:val="000000"/>
          <w:sz w:val="24"/>
          <w:lang w:eastAsia="zh-CN"/>
        </w:rPr>
        <w:t>⑴</w:t>
      </w:r>
      <w:r>
        <w:rPr>
          <w:rFonts w:ascii="新宋体" w:eastAsia="Times New Roman"/>
          <w:color w:val="000000"/>
          <w:spacing w:val="6"/>
          <w:sz w:val="24"/>
          <w:lang w:eastAsia="zh-CN"/>
        </w:rPr>
        <w:t xml:space="preserve"> </w:t>
      </w:r>
      <w:r>
        <w:rPr>
          <w:rFonts w:ascii="宋体" w:hAnsi="宋体" w:cs="宋体" w:hint="eastAsia"/>
          <w:color w:val="000000"/>
          <w:spacing w:val="3"/>
          <w:sz w:val="24"/>
          <w:lang w:eastAsia="zh-CN"/>
        </w:rPr>
        <w:t>一般要求</w:t>
      </w:r>
      <w:r>
        <w:rPr>
          <w:rFonts w:ascii="新宋体" w:hAnsi="新宋体" w:cs="新宋体"/>
          <w:color w:val="000000"/>
          <w:spacing w:val="3"/>
          <w:sz w:val="24"/>
          <w:lang w:eastAsia="zh-CN"/>
        </w:rPr>
        <w:t>:</w:t>
      </w:r>
      <w:r>
        <w:rPr>
          <w:rFonts w:ascii="宋体" w:hAnsi="宋体" w:cs="宋体" w:hint="eastAsia"/>
          <w:color w:val="000000"/>
          <w:spacing w:val="3"/>
          <w:sz w:val="24"/>
          <w:lang w:eastAsia="zh-CN"/>
        </w:rPr>
        <w:t>气体灭火系统的施工应按设计施工图和相应技术文件进行</w:t>
      </w:r>
      <w:r>
        <w:rPr>
          <w:rFonts w:ascii="新宋体" w:hAnsi="新宋体" w:cs="新宋体"/>
          <w:color w:val="000000"/>
          <w:spacing w:val="3"/>
          <w:sz w:val="24"/>
          <w:lang w:eastAsia="zh-CN"/>
        </w:rPr>
        <w:t>,</w:t>
      </w:r>
      <w:r>
        <w:rPr>
          <w:rFonts w:ascii="宋体" w:hAnsi="宋体" w:cs="宋体" w:hint="eastAsia"/>
          <w:color w:val="000000"/>
          <w:spacing w:val="3"/>
          <w:sz w:val="24"/>
          <w:lang w:eastAsia="zh-CN"/>
        </w:rPr>
        <w:t>不得随意改动施工过程</w:t>
      </w:r>
      <w:r>
        <w:rPr>
          <w:rFonts w:ascii="新宋体" w:hAnsi="新宋体" w:cs="新宋体"/>
          <w:color w:val="000000"/>
          <w:spacing w:val="3"/>
          <w:sz w:val="24"/>
          <w:lang w:eastAsia="zh-CN"/>
        </w:rPr>
        <w:t>,</w:t>
      </w:r>
    </w:p>
    <w:p w:rsidR="0000102C">
      <w:pPr>
        <w:pStyle w:val="Normal4"/>
        <w:spacing w:before="217" w:after="0" w:line="250" w:lineRule="exact"/>
        <w:ind w:left="360"/>
        <w:jc w:val="left"/>
        <w:rPr>
          <w:rFonts w:ascii="新宋体"/>
          <w:color w:val="000000"/>
          <w:sz w:val="24"/>
          <w:lang w:eastAsia="zh-CN"/>
        </w:rPr>
      </w:pPr>
      <w:r>
        <w:rPr>
          <w:rFonts w:ascii="宋体" w:hAnsi="宋体" w:cs="宋体" w:hint="eastAsia"/>
          <w:color w:val="000000"/>
          <w:sz w:val="24"/>
          <w:lang w:eastAsia="zh-CN"/>
        </w:rPr>
        <w:t>及时填写各种施工记录。</w:t>
      </w:r>
    </w:p>
    <w:p w:rsidR="0000102C">
      <w:pPr>
        <w:pStyle w:val="Normal4"/>
        <w:spacing w:before="217" w:after="0" w:line="250" w:lineRule="exact"/>
        <w:jc w:val="left"/>
        <w:rPr>
          <w:rFonts w:ascii="新宋体"/>
          <w:color w:val="000000"/>
          <w:sz w:val="24"/>
          <w:lang w:eastAsia="zh-CN"/>
        </w:rPr>
      </w:pPr>
      <w:r>
        <w:rPr>
          <w:rFonts w:ascii="宋体" w:hAnsi="宋体" w:cs="宋体" w:hint="eastAsia"/>
          <w:color w:val="000000"/>
          <w:sz w:val="24"/>
          <w:lang w:eastAsia="zh-CN"/>
        </w:rPr>
        <w:t>⑵</w:t>
      </w:r>
      <w:r>
        <w:rPr>
          <w:rFonts w:ascii="新宋体" w:eastAsia="Times New Roman"/>
          <w:color w:val="000000"/>
          <w:sz w:val="24"/>
          <w:lang w:eastAsia="zh-CN"/>
        </w:rPr>
        <w:t xml:space="preserve"> </w:t>
      </w:r>
      <w:r>
        <w:rPr>
          <w:rFonts w:ascii="宋体" w:hAnsi="宋体" w:cs="宋体" w:hint="eastAsia"/>
          <w:color w:val="000000"/>
          <w:sz w:val="24"/>
          <w:lang w:eastAsia="zh-CN"/>
        </w:rPr>
        <w:t>灭火剂贮存的瓶安装</w:t>
      </w:r>
      <w:r>
        <w:rPr>
          <w:rFonts w:ascii="新宋体" w:hAnsi="新宋体" w:cs="新宋体"/>
          <w:color w:val="000000"/>
          <w:sz w:val="24"/>
          <w:lang w:eastAsia="zh-CN"/>
        </w:rPr>
        <w:t>:</w:t>
      </w:r>
    </w:p>
    <w:p w:rsidR="0000102C">
      <w:pPr>
        <w:pStyle w:val="Normal4"/>
        <w:spacing w:before="217" w:after="0" w:line="250" w:lineRule="exact"/>
        <w:ind w:left="360"/>
        <w:jc w:val="left"/>
        <w:rPr>
          <w:rFonts w:ascii="新宋体"/>
          <w:color w:val="000000"/>
          <w:sz w:val="24"/>
          <w:lang w:eastAsia="zh-CN"/>
        </w:rPr>
      </w:pPr>
      <w:r>
        <w:rPr>
          <w:rFonts w:ascii="新宋体" w:eastAsia="Times New Roman"/>
          <w:color w:val="000000"/>
          <w:sz w:val="24"/>
          <w:lang w:eastAsia="zh-CN"/>
        </w:rPr>
        <w:t xml:space="preserve">1) </w:t>
      </w:r>
      <w:r>
        <w:rPr>
          <w:rFonts w:ascii="宋体" w:hAnsi="宋体" w:cs="宋体" w:hint="eastAsia"/>
          <w:color w:val="000000"/>
          <w:sz w:val="24"/>
          <w:lang w:eastAsia="zh-CN"/>
        </w:rPr>
        <w:t>灭火剂贮存瓶应安装在防护区外的专门房间内</w:t>
      </w:r>
      <w:r>
        <w:rPr>
          <w:rFonts w:ascii="新宋体" w:hAnsi="新宋体" w:cs="新宋体"/>
          <w:color w:val="000000"/>
          <w:sz w:val="24"/>
          <w:lang w:eastAsia="zh-CN"/>
        </w:rPr>
        <w:t>,</w:t>
      </w:r>
      <w:r>
        <w:rPr>
          <w:rFonts w:ascii="宋体" w:hAnsi="宋体" w:cs="宋体" w:hint="eastAsia"/>
          <w:color w:val="000000"/>
          <w:sz w:val="24"/>
          <w:lang w:eastAsia="zh-CN"/>
        </w:rPr>
        <w:t>并尽量靠近防护区。</w:t>
      </w:r>
    </w:p>
    <w:p w:rsidR="0000102C">
      <w:pPr>
        <w:pStyle w:val="Normal4"/>
        <w:spacing w:before="217" w:after="0" w:line="250" w:lineRule="exact"/>
        <w:ind w:left="360"/>
        <w:jc w:val="left"/>
        <w:rPr>
          <w:rFonts w:ascii="新宋体"/>
          <w:color w:val="000000"/>
          <w:sz w:val="24"/>
          <w:lang w:eastAsia="zh-CN"/>
        </w:rPr>
      </w:pPr>
      <w:r>
        <w:rPr>
          <w:rFonts w:ascii="新宋体" w:eastAsia="Times New Roman"/>
          <w:color w:val="000000"/>
          <w:sz w:val="24"/>
          <w:lang w:eastAsia="zh-CN"/>
        </w:rPr>
        <w:t xml:space="preserve">2) </w:t>
      </w:r>
      <w:r>
        <w:rPr>
          <w:rFonts w:ascii="宋体" w:hAnsi="宋体" w:cs="宋体" w:hint="eastAsia"/>
          <w:color w:val="000000"/>
          <w:spacing w:val="3"/>
          <w:sz w:val="24"/>
          <w:lang w:eastAsia="zh-CN"/>
        </w:rPr>
        <w:t>灭火剂贮存瓶操作界面距墙不宜小于</w:t>
      </w:r>
      <w:smartTag w:uri="urn:schemas-microsoft-com:office:smarttags" w:element="chmetcnv">
        <w:smartTagPr>
          <w:attr w:name="HasSpace" w:val="False"/>
          <w:attr w:name="Negative" w:val="False"/>
          <w:attr w:name="NumberType" w:val="1"/>
          <w:attr w:name="SourceValue" w:val="500"/>
          <w:attr w:name="TCSC" w:val="0"/>
          <w:attr w:name="UnitName" w:val="a"/>
        </w:smartTagPr>
        <w:r>
          <w:rPr>
            <w:rFonts w:ascii="新宋体" w:hAnsi="新宋体" w:cs="新宋体"/>
            <w:color w:val="000000"/>
            <w:spacing w:val="3"/>
            <w:sz w:val="24"/>
            <w:lang w:eastAsia="zh-CN"/>
          </w:rPr>
          <w:t>1.0m</w:t>
        </w:r>
      </w:smartTag>
      <w:r>
        <w:rPr>
          <w:rFonts w:ascii="宋体" w:hAnsi="宋体" w:cs="宋体" w:hint="eastAsia"/>
          <w:color w:val="000000"/>
          <w:spacing w:val="3"/>
          <w:sz w:val="24"/>
          <w:lang w:eastAsia="zh-CN"/>
        </w:rPr>
        <w:t>。</w:t>
      </w:r>
    </w:p>
    <w:p w:rsidR="0000102C">
      <w:pPr>
        <w:pStyle w:val="Normal4"/>
        <w:spacing w:before="217" w:after="0" w:line="250" w:lineRule="exact"/>
        <w:ind w:left="360"/>
        <w:jc w:val="left"/>
        <w:rPr>
          <w:rFonts w:ascii="新宋体"/>
          <w:color w:val="000000"/>
          <w:sz w:val="24"/>
          <w:lang w:eastAsia="zh-CN"/>
        </w:rPr>
      </w:pPr>
      <w:r>
        <w:rPr>
          <w:rFonts w:ascii="新宋体" w:eastAsia="Times New Roman"/>
          <w:color w:val="000000"/>
          <w:sz w:val="24"/>
          <w:lang w:eastAsia="zh-CN"/>
        </w:rPr>
        <w:t xml:space="preserve">3) </w:t>
      </w:r>
      <w:r>
        <w:rPr>
          <w:rFonts w:ascii="宋体" w:hAnsi="宋体" w:cs="宋体" w:hint="eastAsia"/>
          <w:color w:val="000000"/>
          <w:sz w:val="24"/>
          <w:lang w:eastAsia="zh-CN"/>
        </w:rPr>
        <w:t>灭火剂贮存瓶上的压力表应朝向操作面</w:t>
      </w:r>
      <w:r>
        <w:rPr>
          <w:rFonts w:ascii="新宋体" w:hAnsi="新宋体" w:cs="新宋体"/>
          <w:color w:val="000000"/>
          <w:sz w:val="24"/>
          <w:lang w:eastAsia="zh-CN"/>
        </w:rPr>
        <w:t>,</w:t>
      </w:r>
      <w:r>
        <w:rPr>
          <w:rFonts w:ascii="宋体" w:hAnsi="宋体" w:cs="宋体" w:hint="eastAsia"/>
          <w:color w:val="000000"/>
          <w:sz w:val="24"/>
          <w:lang w:eastAsia="zh-CN"/>
        </w:rPr>
        <w:t>安装方面高度应一致。</w:t>
      </w:r>
    </w:p>
    <w:p w:rsidR="0000102C">
      <w:pPr>
        <w:pStyle w:val="Normal4"/>
        <w:spacing w:before="217" w:after="0" w:line="250" w:lineRule="exact"/>
        <w:ind w:left="360"/>
        <w:jc w:val="left"/>
        <w:rPr>
          <w:rFonts w:ascii="新宋体"/>
          <w:color w:val="000000"/>
          <w:sz w:val="24"/>
          <w:lang w:eastAsia="zh-CN"/>
        </w:rPr>
      </w:pPr>
      <w:r>
        <w:rPr>
          <w:rFonts w:ascii="新宋体" w:eastAsia="Times New Roman"/>
          <w:color w:val="000000"/>
          <w:sz w:val="24"/>
          <w:lang w:eastAsia="zh-CN"/>
        </w:rPr>
        <w:t xml:space="preserve">4) </w:t>
      </w:r>
      <w:r>
        <w:rPr>
          <w:rFonts w:ascii="宋体" w:hAnsi="宋体" w:cs="宋体" w:hint="eastAsia"/>
          <w:color w:val="000000"/>
          <w:sz w:val="24"/>
          <w:lang w:eastAsia="zh-CN"/>
        </w:rPr>
        <w:t>灭火剂贮存瓶上的支框架应固定牢固</w:t>
      </w:r>
      <w:r>
        <w:rPr>
          <w:rFonts w:ascii="新宋体" w:hAnsi="新宋体" w:cs="新宋体"/>
          <w:color w:val="000000"/>
          <w:sz w:val="24"/>
          <w:lang w:eastAsia="zh-CN"/>
        </w:rPr>
        <w:t>,</w:t>
      </w:r>
      <w:r>
        <w:rPr>
          <w:rFonts w:ascii="宋体" w:hAnsi="宋体" w:cs="宋体" w:hint="eastAsia"/>
          <w:color w:val="000000"/>
          <w:sz w:val="24"/>
          <w:lang w:eastAsia="zh-CN"/>
        </w:rPr>
        <w:t>且应作好防腐。</w:t>
      </w:r>
    </w:p>
    <w:p w:rsidR="0000102C">
      <w:pPr>
        <w:pStyle w:val="Normal4"/>
        <w:spacing w:before="217" w:after="0" w:line="250" w:lineRule="exact"/>
        <w:jc w:val="left"/>
        <w:rPr>
          <w:rFonts w:ascii="新宋体"/>
          <w:color w:val="000000"/>
          <w:sz w:val="24"/>
          <w:lang w:eastAsia="zh-CN"/>
        </w:rPr>
      </w:pPr>
      <w:r>
        <w:rPr>
          <w:rFonts w:ascii="宋体" w:hAnsi="宋体" w:cs="宋体" w:hint="eastAsia"/>
          <w:color w:val="000000"/>
          <w:sz w:val="24"/>
          <w:lang w:eastAsia="zh-CN"/>
        </w:rPr>
        <w:t>⑶</w:t>
      </w:r>
      <w:r>
        <w:rPr>
          <w:rFonts w:ascii="新宋体" w:eastAsia="Times New Roman"/>
          <w:color w:val="000000"/>
          <w:sz w:val="24"/>
          <w:lang w:eastAsia="zh-CN"/>
        </w:rPr>
        <w:t xml:space="preserve"> </w:t>
      </w:r>
      <w:r>
        <w:rPr>
          <w:rFonts w:ascii="宋体" w:hAnsi="宋体" w:cs="宋体" w:hint="eastAsia"/>
          <w:color w:val="000000"/>
          <w:sz w:val="24"/>
          <w:lang w:eastAsia="zh-CN"/>
        </w:rPr>
        <w:t>集流管制作安装</w:t>
      </w:r>
      <w:r>
        <w:rPr>
          <w:rFonts w:ascii="新宋体" w:hAnsi="新宋体" w:cs="新宋体"/>
          <w:color w:val="000000"/>
          <w:sz w:val="24"/>
          <w:lang w:eastAsia="zh-CN"/>
        </w:rPr>
        <w:t>:</w:t>
      </w:r>
    </w:p>
    <w:p w:rsidR="0000102C">
      <w:pPr>
        <w:pStyle w:val="Normal4"/>
        <w:spacing w:before="217" w:after="0" w:line="250" w:lineRule="exact"/>
        <w:ind w:left="360"/>
        <w:jc w:val="left"/>
        <w:rPr>
          <w:rFonts w:ascii="新宋体"/>
          <w:color w:val="000000"/>
          <w:sz w:val="24"/>
          <w:lang w:eastAsia="zh-CN"/>
        </w:rPr>
      </w:pPr>
      <w:r>
        <w:rPr>
          <w:rFonts w:ascii="新宋体" w:eastAsia="Times New Roman"/>
          <w:color w:val="000000"/>
          <w:sz w:val="24"/>
          <w:lang w:eastAsia="zh-CN"/>
        </w:rPr>
        <w:t xml:space="preserve">1) </w:t>
      </w:r>
      <w:r>
        <w:rPr>
          <w:rFonts w:ascii="宋体" w:hAnsi="宋体" w:cs="宋体" w:hint="eastAsia"/>
          <w:color w:val="000000"/>
          <w:sz w:val="24"/>
          <w:lang w:eastAsia="zh-CN"/>
        </w:rPr>
        <w:t>集流管外表要涂为红色。</w:t>
      </w:r>
    </w:p>
    <w:p w:rsidR="0000102C">
      <w:pPr>
        <w:pStyle w:val="Normal4"/>
        <w:spacing w:before="217" w:after="0" w:line="250" w:lineRule="exact"/>
        <w:ind w:left="360"/>
        <w:jc w:val="left"/>
        <w:rPr>
          <w:rFonts w:ascii="新宋体"/>
          <w:color w:val="000000"/>
          <w:sz w:val="24"/>
          <w:lang w:eastAsia="zh-CN"/>
        </w:rPr>
      </w:pPr>
      <w:r>
        <w:rPr>
          <w:rFonts w:ascii="新宋体" w:eastAsia="Times New Roman"/>
          <w:color w:val="000000"/>
          <w:sz w:val="24"/>
          <w:lang w:eastAsia="zh-CN"/>
        </w:rPr>
        <w:t xml:space="preserve">2) </w:t>
      </w:r>
      <w:r>
        <w:rPr>
          <w:rFonts w:ascii="宋体" w:hAnsi="宋体" w:cs="宋体" w:hint="eastAsia"/>
          <w:color w:val="000000"/>
          <w:sz w:val="24"/>
          <w:lang w:eastAsia="zh-CN"/>
        </w:rPr>
        <w:t>集流管上的泻压装置方向不得朝向操作面。</w:t>
      </w:r>
    </w:p>
    <w:p w:rsidR="0000102C">
      <w:pPr>
        <w:pStyle w:val="Normal4"/>
        <w:spacing w:before="218" w:after="0" w:line="250" w:lineRule="exact"/>
        <w:jc w:val="left"/>
        <w:rPr>
          <w:rFonts w:ascii="新宋体"/>
          <w:color w:val="000000"/>
          <w:sz w:val="24"/>
          <w:lang w:eastAsia="zh-CN"/>
        </w:rPr>
      </w:pPr>
      <w:r>
        <w:rPr>
          <w:rFonts w:ascii="宋体" w:hAnsi="宋体" w:cs="宋体" w:hint="eastAsia"/>
          <w:color w:val="000000"/>
          <w:sz w:val="24"/>
          <w:lang w:eastAsia="zh-CN"/>
        </w:rPr>
        <w:t>⑷</w:t>
      </w:r>
      <w:r>
        <w:rPr>
          <w:rFonts w:ascii="新宋体" w:eastAsia="Times New Roman"/>
          <w:color w:val="000000"/>
          <w:sz w:val="24"/>
          <w:lang w:eastAsia="zh-CN"/>
        </w:rPr>
        <w:t xml:space="preserve"> </w:t>
      </w:r>
      <w:r>
        <w:rPr>
          <w:rFonts w:ascii="宋体" w:hAnsi="宋体" w:cs="宋体" w:hint="eastAsia"/>
          <w:color w:val="000000"/>
          <w:sz w:val="24"/>
          <w:lang w:eastAsia="zh-CN"/>
        </w:rPr>
        <w:t>高压软管和单向阀安装</w:t>
      </w:r>
      <w:r>
        <w:rPr>
          <w:rFonts w:ascii="新宋体" w:hAnsi="新宋体" w:cs="新宋体"/>
          <w:color w:val="000000"/>
          <w:sz w:val="24"/>
          <w:lang w:eastAsia="zh-CN"/>
        </w:rPr>
        <w:t>:</w:t>
      </w:r>
      <w:r>
        <w:rPr>
          <w:rFonts w:ascii="宋体" w:hAnsi="宋体" w:cs="宋体" w:hint="eastAsia"/>
          <w:color w:val="000000"/>
          <w:sz w:val="24"/>
          <w:lang w:eastAsia="zh-CN"/>
        </w:rPr>
        <w:t>安装前应外观检查</w:t>
      </w:r>
      <w:r>
        <w:rPr>
          <w:rFonts w:ascii="新宋体" w:hAnsi="新宋体" w:cs="新宋体"/>
          <w:color w:val="000000"/>
          <w:sz w:val="24"/>
          <w:lang w:eastAsia="zh-CN"/>
        </w:rPr>
        <w:t>,</w:t>
      </w:r>
      <w:r>
        <w:rPr>
          <w:rFonts w:ascii="宋体" w:hAnsi="宋体" w:cs="宋体" w:hint="eastAsia"/>
          <w:color w:val="000000"/>
          <w:sz w:val="24"/>
          <w:lang w:eastAsia="zh-CN"/>
        </w:rPr>
        <w:t>并吹干净</w:t>
      </w:r>
      <w:r>
        <w:rPr>
          <w:rFonts w:ascii="新宋体" w:hAnsi="新宋体" w:cs="新宋体"/>
          <w:color w:val="000000"/>
          <w:sz w:val="24"/>
          <w:lang w:eastAsia="zh-CN"/>
        </w:rPr>
        <w:t>,</w:t>
      </w:r>
      <w:r>
        <w:rPr>
          <w:rFonts w:ascii="宋体" w:hAnsi="宋体" w:cs="宋体" w:hint="eastAsia"/>
          <w:color w:val="000000"/>
          <w:sz w:val="24"/>
          <w:lang w:eastAsia="zh-CN"/>
        </w:rPr>
        <w:t>高压软管两端连接应用密封膏防漏</w:t>
      </w:r>
      <w:r>
        <w:rPr>
          <w:rFonts w:ascii="新宋体" w:hAnsi="新宋体" w:cs="新宋体"/>
          <w:color w:val="000000"/>
          <w:sz w:val="24"/>
          <w:lang w:eastAsia="zh-CN"/>
        </w:rPr>
        <w:t>,</w:t>
      </w:r>
      <w:r>
        <w:rPr>
          <w:rFonts w:ascii="宋体" w:hAnsi="宋体" w:cs="宋体" w:hint="eastAsia"/>
          <w:color w:val="000000"/>
          <w:sz w:val="24"/>
          <w:lang w:eastAsia="zh-CN"/>
        </w:rPr>
        <w:t>并不</w:t>
      </w:r>
    </w:p>
    <w:p w:rsidR="0000102C">
      <w:pPr>
        <w:pStyle w:val="Normal4"/>
        <w:spacing w:before="217" w:after="0" w:line="250" w:lineRule="exact"/>
        <w:ind w:left="360"/>
        <w:jc w:val="left"/>
        <w:rPr>
          <w:rFonts w:ascii="新宋体"/>
          <w:color w:val="000000"/>
          <w:sz w:val="24"/>
          <w:lang w:eastAsia="zh-CN"/>
        </w:rPr>
      </w:pPr>
      <w:r>
        <w:rPr>
          <w:rFonts w:ascii="宋体" w:hAnsi="宋体" w:cs="宋体" w:hint="eastAsia"/>
          <w:color w:val="000000"/>
          <w:sz w:val="24"/>
          <w:lang w:eastAsia="zh-CN"/>
        </w:rPr>
        <w:t>得将密封材料挤入管内；单向阀安装方向应与灭火流动方向一致。</w:t>
      </w:r>
    </w:p>
    <w:p w:rsidR="0000102C">
      <w:pPr>
        <w:pStyle w:val="Normal4"/>
        <w:spacing w:before="217" w:after="0" w:line="250" w:lineRule="exact"/>
        <w:jc w:val="left"/>
        <w:rPr>
          <w:rFonts w:ascii="新宋体"/>
          <w:color w:val="000000"/>
          <w:sz w:val="24"/>
          <w:lang w:eastAsia="zh-CN"/>
        </w:rPr>
      </w:pPr>
      <w:r>
        <w:rPr>
          <w:rFonts w:ascii="宋体" w:hAnsi="宋体" w:cs="宋体" w:hint="eastAsia"/>
          <w:color w:val="000000"/>
          <w:sz w:val="24"/>
          <w:lang w:eastAsia="zh-CN"/>
        </w:rPr>
        <w:t>⑸</w:t>
      </w:r>
      <w:r>
        <w:rPr>
          <w:rFonts w:ascii="新宋体" w:eastAsia="Times New Roman"/>
          <w:color w:val="000000"/>
          <w:sz w:val="24"/>
          <w:lang w:eastAsia="zh-CN"/>
        </w:rPr>
        <w:t xml:space="preserve"> </w:t>
      </w:r>
      <w:r>
        <w:rPr>
          <w:rFonts w:ascii="宋体" w:hAnsi="宋体" w:cs="宋体" w:hint="eastAsia"/>
          <w:color w:val="000000"/>
          <w:sz w:val="24"/>
          <w:lang w:eastAsia="zh-CN"/>
        </w:rPr>
        <w:t>选择阀安装</w:t>
      </w:r>
      <w:r>
        <w:rPr>
          <w:rFonts w:ascii="新宋体" w:hAnsi="新宋体" w:cs="新宋体"/>
          <w:color w:val="000000"/>
          <w:sz w:val="24"/>
          <w:lang w:eastAsia="zh-CN"/>
        </w:rPr>
        <w:t>:</w:t>
      </w:r>
    </w:p>
    <w:p w:rsidR="0000102C">
      <w:pPr>
        <w:pStyle w:val="Normal4"/>
        <w:spacing w:before="217" w:after="0" w:line="250" w:lineRule="exact"/>
        <w:ind w:left="360"/>
        <w:jc w:val="left"/>
        <w:rPr>
          <w:rFonts w:ascii="新宋体"/>
          <w:color w:val="000000"/>
          <w:sz w:val="24"/>
          <w:lang w:eastAsia="zh-CN"/>
        </w:rPr>
      </w:pPr>
      <w:r>
        <w:rPr>
          <w:rFonts w:ascii="新宋体" w:eastAsia="Times New Roman"/>
          <w:color w:val="000000"/>
          <w:sz w:val="24"/>
          <w:lang w:eastAsia="zh-CN"/>
        </w:rPr>
        <w:t xml:space="preserve">1) </w:t>
      </w:r>
      <w:r>
        <w:rPr>
          <w:rFonts w:ascii="宋体" w:hAnsi="宋体" w:cs="宋体" w:hint="eastAsia"/>
          <w:color w:val="000000"/>
          <w:sz w:val="24"/>
          <w:lang w:eastAsia="zh-CN"/>
        </w:rPr>
        <w:t>选择阀操作手柄应在操作面一侧</w:t>
      </w:r>
      <w:r>
        <w:rPr>
          <w:rFonts w:ascii="新宋体" w:hAnsi="新宋体" w:cs="新宋体"/>
          <w:color w:val="000000"/>
          <w:sz w:val="24"/>
          <w:lang w:eastAsia="zh-CN"/>
        </w:rPr>
        <w:t>,</w:t>
      </w:r>
      <w:r>
        <w:rPr>
          <w:rFonts w:ascii="宋体" w:hAnsi="宋体" w:cs="宋体" w:hint="eastAsia"/>
          <w:color w:val="000000"/>
          <w:sz w:val="24"/>
          <w:lang w:eastAsia="zh-CN"/>
        </w:rPr>
        <w:t>采用丝接的选择阀</w:t>
      </w:r>
      <w:r>
        <w:rPr>
          <w:rFonts w:ascii="新宋体" w:hAnsi="新宋体" w:cs="新宋体"/>
          <w:color w:val="000000"/>
          <w:sz w:val="24"/>
          <w:lang w:eastAsia="zh-CN"/>
        </w:rPr>
        <w:t>,</w:t>
      </w:r>
      <w:r>
        <w:rPr>
          <w:rFonts w:ascii="宋体" w:hAnsi="宋体" w:cs="宋体" w:hint="eastAsia"/>
          <w:color w:val="000000"/>
          <w:sz w:val="24"/>
          <w:lang w:eastAsia="zh-CN"/>
        </w:rPr>
        <w:t>其支管道连接采用活接头。</w:t>
      </w:r>
    </w:p>
    <w:p w:rsidR="0000102C">
      <w:pPr>
        <w:pStyle w:val="Normal4"/>
        <w:spacing w:before="217" w:after="0" w:line="250" w:lineRule="exact"/>
        <w:ind w:left="360"/>
        <w:jc w:val="left"/>
        <w:rPr>
          <w:rFonts w:ascii="新宋体"/>
          <w:color w:val="000000"/>
          <w:sz w:val="24"/>
          <w:lang w:eastAsia="zh-CN"/>
        </w:rPr>
      </w:pPr>
      <w:r>
        <w:rPr>
          <w:rFonts w:ascii="新宋体" w:eastAsia="Times New Roman"/>
          <w:color w:val="000000"/>
          <w:sz w:val="24"/>
          <w:lang w:eastAsia="zh-CN"/>
        </w:rPr>
        <w:t xml:space="preserve">2) </w:t>
      </w:r>
      <w:r>
        <w:rPr>
          <w:rFonts w:ascii="宋体" w:hAnsi="宋体" w:cs="宋体" w:hint="eastAsia"/>
          <w:color w:val="000000"/>
          <w:sz w:val="24"/>
          <w:lang w:eastAsia="zh-CN"/>
        </w:rPr>
        <w:t>选择阀上应标明其防护区的名称。</w:t>
      </w:r>
    </w:p>
    <w:p w:rsidR="0000102C">
      <w:pPr>
        <w:pStyle w:val="Normal4"/>
        <w:spacing w:before="217" w:after="0" w:line="250" w:lineRule="exact"/>
        <w:jc w:val="left"/>
        <w:rPr>
          <w:rFonts w:ascii="新宋体"/>
          <w:color w:val="000000"/>
          <w:sz w:val="24"/>
          <w:lang w:eastAsia="zh-CN"/>
        </w:rPr>
      </w:pPr>
      <w:r>
        <w:rPr>
          <w:rFonts w:ascii="宋体" w:hAnsi="宋体" w:cs="宋体" w:hint="eastAsia"/>
          <w:color w:val="000000"/>
          <w:sz w:val="24"/>
          <w:lang w:eastAsia="zh-CN"/>
        </w:rPr>
        <w:t>⑹</w:t>
      </w:r>
      <w:r>
        <w:rPr>
          <w:rFonts w:ascii="新宋体" w:eastAsia="Times New Roman"/>
          <w:color w:val="000000"/>
          <w:sz w:val="24"/>
          <w:lang w:eastAsia="zh-CN"/>
        </w:rPr>
        <w:t xml:space="preserve"> </w:t>
      </w:r>
      <w:r>
        <w:rPr>
          <w:rFonts w:ascii="宋体" w:hAnsi="宋体" w:cs="宋体" w:hint="eastAsia"/>
          <w:color w:val="000000"/>
          <w:sz w:val="24"/>
          <w:lang w:eastAsia="zh-CN"/>
        </w:rPr>
        <w:t>管道施工</w:t>
      </w:r>
      <w:r>
        <w:rPr>
          <w:rFonts w:ascii="新宋体" w:hAnsi="新宋体" w:cs="新宋体"/>
          <w:color w:val="000000"/>
          <w:sz w:val="24"/>
          <w:lang w:eastAsia="zh-CN"/>
        </w:rPr>
        <w:t>:</w:t>
      </w:r>
    </w:p>
    <w:p w:rsidR="0000102C">
      <w:pPr>
        <w:pStyle w:val="Normal4"/>
        <w:spacing w:before="567" w:after="0" w:line="250" w:lineRule="exact"/>
        <w:ind w:left="4562"/>
        <w:jc w:val="left"/>
        <w:rPr>
          <w:rFonts w:ascii="新宋体"/>
          <w:color w:val="000000"/>
          <w:sz w:val="24"/>
          <w:lang w:eastAsia="zh-CN"/>
        </w:rPr>
        <w:sectPr>
          <w:pgSz w:w="11900" w:h="16840"/>
          <w:pgMar w:top="893" w:right="100" w:bottom="0" w:left="1134" w:header="720" w:footer="720" w:gutter="0"/>
          <w:pgNumType w:start="1"/>
          <w:cols w:space="720"/>
          <w:docGrid w:linePitch="1"/>
        </w:sectPr>
      </w:pPr>
      <w:r>
        <w:rPr>
          <w:rFonts w:ascii="宋体" w:hAnsi="宋体" w:cs="宋体" w:hint="eastAsia"/>
          <w:color w:val="000000"/>
          <w:spacing w:val="40"/>
          <w:sz w:val="24"/>
          <w:lang w:eastAsia="zh-CN"/>
        </w:rPr>
        <w:t>第</w:t>
      </w:r>
      <w:r>
        <w:rPr>
          <w:rFonts w:ascii="新宋体" w:hAnsi="新宋体" w:cs="新宋体"/>
          <w:color w:val="000000"/>
          <w:spacing w:val="40"/>
          <w:sz w:val="24"/>
          <w:lang w:eastAsia="zh-CN"/>
        </w:rPr>
        <w:t>4</w:t>
      </w:r>
      <w:r>
        <w:rPr>
          <w:rFonts w:ascii="宋体" w:hAnsi="宋体" w:cs="宋体" w:hint="eastAsia"/>
          <w:color w:val="000000"/>
          <w:spacing w:val="40"/>
          <w:sz w:val="24"/>
          <w:lang w:eastAsia="zh-CN"/>
        </w:rPr>
        <w:t>页</w:t>
      </w:r>
    </w:p>
    <w:p w:rsidR="0000102C" w:rsidRPr="00E03648" w:rsidP="005814FD">
      <w:pPr>
        <w:pStyle w:val="Normal5"/>
        <w:spacing w:before="0" w:after="0" w:line="290" w:lineRule="exact"/>
        <w:jc w:val="center"/>
        <w:rPr>
          <w:rFonts w:ascii="宋体" w:cs="宋体"/>
          <w:b/>
          <w:color w:val="0000FF"/>
          <w:spacing w:val="1"/>
          <w:sz w:val="28"/>
          <w:szCs w:val="28"/>
          <w:lang w:eastAsia="zh-CN"/>
        </w:rPr>
      </w:pPr>
      <w:r w:rsidRPr="00E03648">
        <w:rPr>
          <w:rFonts w:ascii="宋体" w:hAnsi="宋体" w:cs="宋体" w:hint="eastAsia"/>
          <w:b/>
          <w:color w:val="0000FF"/>
          <w:spacing w:val="1"/>
          <w:sz w:val="28"/>
          <w:szCs w:val="28"/>
          <w:lang w:eastAsia="zh-CN"/>
        </w:rPr>
        <w:t>甘肃省图书馆</w:t>
      </w:r>
      <w:r w:rsidRPr="00E03648">
        <w:rPr>
          <w:rFonts w:ascii="宋体" w:hAnsi="宋体" w:cs="宋体" w:hint="eastAsia"/>
          <w:b/>
          <w:color w:val="0000FF"/>
          <w:spacing w:val="1"/>
          <w:sz w:val="28"/>
          <w:szCs w:val="28"/>
          <w:lang w:eastAsia="zh-CN"/>
        </w:rPr>
        <w:t>七氟丙烷灭火系统施工专项方案</w:t>
      </w:r>
    </w:p>
    <w:p w:rsidR="0000102C" w:rsidRPr="00E03648" w:rsidP="005814FD">
      <w:pPr>
        <w:pStyle w:val="Normal5"/>
        <w:spacing w:before="0" w:after="0" w:line="290" w:lineRule="exact"/>
        <w:jc w:val="center"/>
        <w:rPr>
          <w:rFonts w:ascii="宋体"/>
          <w:color w:val="000000"/>
          <w:sz w:val="28"/>
          <w:szCs w:val="28"/>
          <w:lang w:eastAsia="zh-CN"/>
        </w:rPr>
      </w:pPr>
    </w:p>
    <w:p w:rsidR="0000102C">
      <w:pPr>
        <w:pStyle w:val="Normal5"/>
        <w:spacing w:before="102" w:after="0" w:line="250" w:lineRule="exact"/>
        <w:ind w:left="359"/>
        <w:jc w:val="left"/>
        <w:rPr>
          <w:rFonts w:ascii="新宋体"/>
          <w:color w:val="000000"/>
          <w:sz w:val="24"/>
          <w:lang w:eastAsia="zh-CN"/>
        </w:rPr>
      </w:pPr>
      <w:r>
        <w:rPr>
          <w:rFonts w:ascii="新宋体" w:eastAsia="Times New Roman"/>
          <w:color w:val="000000"/>
          <w:sz w:val="24"/>
          <w:lang w:eastAsia="zh-CN"/>
        </w:rPr>
        <w:t xml:space="preserve">1) </w:t>
      </w:r>
      <w:r>
        <w:rPr>
          <w:rFonts w:ascii="宋体" w:hAnsi="宋体" w:cs="宋体" w:hint="eastAsia"/>
          <w:color w:val="000000"/>
          <w:sz w:val="24"/>
          <w:lang w:eastAsia="zh-CN"/>
        </w:rPr>
        <w:t>管材及管件应等合设计及规范规定镀锌管道不宜焊接</w:t>
      </w:r>
      <w:r>
        <w:rPr>
          <w:rFonts w:ascii="新宋体" w:hAnsi="新宋体" w:cs="新宋体"/>
          <w:color w:val="000000"/>
          <w:sz w:val="24"/>
          <w:lang w:eastAsia="zh-CN"/>
        </w:rPr>
        <w:t>,</w:t>
      </w:r>
      <w:r>
        <w:rPr>
          <w:rFonts w:ascii="宋体" w:hAnsi="宋体" w:cs="宋体" w:hint="eastAsia"/>
          <w:color w:val="000000"/>
          <w:sz w:val="24"/>
          <w:lang w:eastAsia="zh-CN"/>
        </w:rPr>
        <w:t>与组件连接部位需采用法兰时；应进</w:t>
      </w:r>
    </w:p>
    <w:p w:rsidR="0000102C">
      <w:pPr>
        <w:pStyle w:val="Normal5"/>
        <w:spacing w:before="217" w:after="0" w:line="250" w:lineRule="exact"/>
        <w:ind w:left="719"/>
        <w:jc w:val="left"/>
        <w:rPr>
          <w:rFonts w:ascii="新宋体"/>
          <w:color w:val="000000"/>
          <w:sz w:val="24"/>
          <w:lang w:eastAsia="zh-CN"/>
        </w:rPr>
      </w:pPr>
      <w:r>
        <w:rPr>
          <w:rFonts w:ascii="宋体" w:hAnsi="宋体" w:cs="宋体" w:hint="eastAsia"/>
          <w:color w:val="000000"/>
          <w:sz w:val="24"/>
          <w:lang w:eastAsia="zh-CN"/>
        </w:rPr>
        <w:t>行二次镀锌。</w:t>
      </w:r>
    </w:p>
    <w:p w:rsidR="0000102C">
      <w:pPr>
        <w:pStyle w:val="Normal5"/>
        <w:spacing w:before="217" w:after="0" w:line="250" w:lineRule="exact"/>
        <w:ind w:left="360"/>
        <w:jc w:val="left"/>
        <w:rPr>
          <w:rFonts w:ascii="新宋体"/>
          <w:color w:val="000000"/>
          <w:sz w:val="24"/>
          <w:lang w:eastAsia="zh-CN"/>
        </w:rPr>
      </w:pPr>
      <w:r>
        <w:rPr>
          <w:rFonts w:ascii="新宋体" w:eastAsia="Times New Roman"/>
          <w:color w:val="000000"/>
          <w:sz w:val="24"/>
          <w:lang w:eastAsia="zh-CN"/>
        </w:rPr>
        <w:t xml:space="preserve">2) </w:t>
      </w:r>
      <w:r>
        <w:rPr>
          <w:rFonts w:ascii="宋体" w:hAnsi="宋体" w:cs="宋体" w:hint="eastAsia"/>
          <w:color w:val="000000"/>
          <w:sz w:val="24"/>
          <w:lang w:eastAsia="zh-CN"/>
        </w:rPr>
        <w:t>管道穿越墙壁及楼板时应加套管。</w:t>
      </w:r>
    </w:p>
    <w:p w:rsidR="0000102C">
      <w:pPr>
        <w:pStyle w:val="Normal5"/>
        <w:spacing w:before="217" w:after="0" w:line="250" w:lineRule="exact"/>
        <w:ind w:left="360"/>
        <w:jc w:val="left"/>
        <w:rPr>
          <w:rFonts w:ascii="新宋体"/>
          <w:color w:val="000000"/>
          <w:sz w:val="24"/>
          <w:lang w:eastAsia="zh-CN"/>
        </w:rPr>
      </w:pPr>
      <w:r>
        <w:rPr>
          <w:rFonts w:ascii="新宋体" w:eastAsia="Times New Roman"/>
          <w:color w:val="000000"/>
          <w:sz w:val="24"/>
          <w:lang w:eastAsia="zh-CN"/>
        </w:rPr>
        <w:t xml:space="preserve">3) </w:t>
      </w:r>
      <w:r>
        <w:rPr>
          <w:rFonts w:ascii="宋体" w:hAnsi="宋体" w:cs="宋体" w:hint="eastAsia"/>
          <w:color w:val="000000"/>
          <w:sz w:val="24"/>
          <w:lang w:eastAsia="zh-CN"/>
        </w:rPr>
        <w:t>管道固定应牢靠套齐</w:t>
      </w:r>
      <w:r>
        <w:rPr>
          <w:rFonts w:ascii="新宋体" w:hAnsi="新宋体" w:cs="新宋体"/>
          <w:color w:val="000000"/>
          <w:sz w:val="24"/>
          <w:lang w:eastAsia="zh-CN"/>
        </w:rPr>
        <w:t>,</w:t>
      </w:r>
      <w:r>
        <w:rPr>
          <w:rFonts w:ascii="宋体" w:hAnsi="宋体" w:cs="宋体" w:hint="eastAsia"/>
          <w:color w:val="000000"/>
          <w:sz w:val="24"/>
          <w:lang w:eastAsia="zh-CN"/>
        </w:rPr>
        <w:t>吊间距应等合下表规定</w:t>
      </w:r>
      <w:r>
        <w:rPr>
          <w:rFonts w:ascii="新宋体" w:hAnsi="新宋体" w:cs="新宋体"/>
          <w:color w:val="000000"/>
          <w:sz w:val="24"/>
          <w:lang w:eastAsia="zh-CN"/>
        </w:rPr>
        <w:t>:</w:t>
      </w:r>
    </w:p>
    <w:p w:rsidR="0000102C">
      <w:pPr>
        <w:pStyle w:val="Normal5"/>
        <w:spacing w:before="226" w:after="0" w:line="250" w:lineRule="exact"/>
        <w:ind w:left="1044"/>
        <w:jc w:val="left"/>
        <w:rPr>
          <w:rFonts w:ascii="新宋体" w:eastAsia="Times New Roman"/>
          <w:color w:val="000000"/>
          <w:sz w:val="24"/>
          <w:lang w:eastAsia="zh-CN"/>
        </w:rPr>
      </w:pPr>
      <w:r>
        <w:rPr>
          <w:rFonts w:ascii="宋体" w:hAnsi="宋体" w:cs="宋体" w:hint="eastAsia"/>
          <w:color w:val="000000"/>
          <w:spacing w:val="12"/>
          <w:sz w:val="24"/>
          <w:lang w:eastAsia="zh-CN"/>
        </w:rPr>
        <w:t>公称直径</w:t>
      </w:r>
      <w:r>
        <w:rPr>
          <w:rFonts w:ascii="新宋体" w:hAnsi="新宋体" w:cs="新宋体"/>
          <w:color w:val="000000"/>
          <w:spacing w:val="12"/>
          <w:sz w:val="24"/>
          <w:lang w:eastAsia="zh-CN"/>
        </w:rPr>
        <w:t>mm</w:t>
      </w:r>
      <w:r>
        <w:rPr>
          <w:rFonts w:ascii="新宋体" w:eastAsia="Times New Roman"/>
          <w:color w:val="000000"/>
          <w:spacing w:val="139"/>
          <w:sz w:val="24"/>
          <w:lang w:eastAsia="zh-CN"/>
        </w:rPr>
        <w:t xml:space="preserve"> </w:t>
      </w:r>
      <w:r>
        <w:rPr>
          <w:rFonts w:ascii="新宋体" w:eastAsia="Times New Roman"/>
          <w:color w:val="000000"/>
          <w:sz w:val="24"/>
          <w:lang w:eastAsia="zh-CN"/>
        </w:rPr>
        <w:t>15</w:t>
      </w:r>
      <w:r>
        <w:rPr>
          <w:rFonts w:ascii="新宋体" w:eastAsia="Times New Roman"/>
          <w:color w:val="000000"/>
          <w:spacing w:val="256"/>
          <w:sz w:val="24"/>
          <w:lang w:eastAsia="zh-CN"/>
        </w:rPr>
        <w:t xml:space="preserve"> </w:t>
      </w:r>
      <w:r>
        <w:rPr>
          <w:rFonts w:ascii="新宋体" w:eastAsia="Times New Roman"/>
          <w:color w:val="000000"/>
          <w:sz w:val="24"/>
          <w:lang w:eastAsia="zh-CN"/>
        </w:rPr>
        <w:t>20</w:t>
      </w:r>
      <w:r>
        <w:rPr>
          <w:rFonts w:ascii="新宋体" w:eastAsia="Times New Roman"/>
          <w:color w:val="000000"/>
          <w:spacing w:val="413"/>
          <w:sz w:val="24"/>
          <w:lang w:eastAsia="zh-CN"/>
        </w:rPr>
        <w:t xml:space="preserve"> </w:t>
      </w:r>
      <w:r>
        <w:rPr>
          <w:rFonts w:ascii="新宋体" w:eastAsia="Times New Roman"/>
          <w:color w:val="000000"/>
          <w:sz w:val="24"/>
          <w:lang w:eastAsia="zh-CN"/>
        </w:rPr>
        <w:t>25</w:t>
      </w:r>
      <w:r>
        <w:rPr>
          <w:rFonts w:ascii="新宋体" w:eastAsia="Times New Roman"/>
          <w:color w:val="000000"/>
          <w:spacing w:val="414"/>
          <w:sz w:val="24"/>
          <w:lang w:eastAsia="zh-CN"/>
        </w:rPr>
        <w:t xml:space="preserve"> </w:t>
      </w:r>
      <w:r>
        <w:rPr>
          <w:rFonts w:ascii="新宋体" w:eastAsia="Times New Roman"/>
          <w:color w:val="000000"/>
          <w:sz w:val="24"/>
          <w:lang w:eastAsia="zh-CN"/>
        </w:rPr>
        <w:t>32</w:t>
      </w:r>
      <w:r>
        <w:rPr>
          <w:rFonts w:ascii="新宋体" w:eastAsia="Times New Roman"/>
          <w:color w:val="000000"/>
          <w:spacing w:val="413"/>
          <w:sz w:val="24"/>
          <w:lang w:eastAsia="zh-CN"/>
        </w:rPr>
        <w:t xml:space="preserve"> </w:t>
      </w:r>
      <w:r>
        <w:rPr>
          <w:rFonts w:ascii="新宋体" w:eastAsia="Times New Roman"/>
          <w:color w:val="000000"/>
          <w:sz w:val="24"/>
          <w:lang w:eastAsia="zh-CN"/>
        </w:rPr>
        <w:t>40</w:t>
      </w:r>
      <w:r>
        <w:rPr>
          <w:rFonts w:ascii="新宋体" w:eastAsia="Times New Roman"/>
          <w:color w:val="000000"/>
          <w:spacing w:val="413"/>
          <w:sz w:val="24"/>
          <w:lang w:eastAsia="zh-CN"/>
        </w:rPr>
        <w:t xml:space="preserve"> </w:t>
      </w:r>
      <w:r>
        <w:rPr>
          <w:rFonts w:ascii="新宋体" w:eastAsia="Times New Roman"/>
          <w:color w:val="000000"/>
          <w:sz w:val="24"/>
          <w:lang w:eastAsia="zh-CN"/>
        </w:rPr>
        <w:t>50</w:t>
      </w:r>
      <w:r>
        <w:rPr>
          <w:rFonts w:ascii="新宋体" w:eastAsia="Times New Roman"/>
          <w:color w:val="000000"/>
          <w:spacing w:val="413"/>
          <w:sz w:val="24"/>
          <w:lang w:eastAsia="zh-CN"/>
        </w:rPr>
        <w:t xml:space="preserve"> </w:t>
      </w:r>
      <w:r>
        <w:rPr>
          <w:rFonts w:ascii="新宋体" w:eastAsia="Times New Roman"/>
          <w:color w:val="000000"/>
          <w:sz w:val="24"/>
          <w:lang w:eastAsia="zh-CN"/>
        </w:rPr>
        <w:t>65</w:t>
      </w:r>
      <w:r>
        <w:rPr>
          <w:rFonts w:ascii="新宋体" w:eastAsia="Times New Roman"/>
          <w:color w:val="000000"/>
          <w:spacing w:val="413"/>
          <w:sz w:val="24"/>
          <w:lang w:eastAsia="zh-CN"/>
        </w:rPr>
        <w:t xml:space="preserve"> </w:t>
      </w:r>
      <w:r>
        <w:rPr>
          <w:rFonts w:ascii="新宋体" w:eastAsia="Times New Roman"/>
          <w:color w:val="000000"/>
          <w:sz w:val="24"/>
          <w:lang w:eastAsia="zh-CN"/>
        </w:rPr>
        <w:t>80</w:t>
      </w:r>
      <w:r>
        <w:rPr>
          <w:rFonts w:ascii="新宋体" w:eastAsia="Times New Roman"/>
          <w:color w:val="000000"/>
          <w:spacing w:val="413"/>
          <w:sz w:val="24"/>
          <w:lang w:eastAsia="zh-CN"/>
        </w:rPr>
        <w:t xml:space="preserve"> </w:t>
      </w:r>
      <w:r>
        <w:rPr>
          <w:rFonts w:ascii="新宋体" w:eastAsia="Times New Roman"/>
          <w:color w:val="000000"/>
          <w:sz w:val="24"/>
          <w:lang w:eastAsia="zh-CN"/>
        </w:rPr>
        <w:t>100</w:t>
      </w:r>
    </w:p>
    <w:p w:rsidR="0000102C">
      <w:pPr>
        <w:pStyle w:val="Normal5"/>
        <w:spacing w:before="91" w:after="0" w:line="250" w:lineRule="exact"/>
        <w:ind w:left="1044"/>
        <w:jc w:val="left"/>
        <w:rPr>
          <w:rFonts w:ascii="新宋体" w:eastAsia="Times New Roman"/>
          <w:color w:val="000000"/>
          <w:sz w:val="24"/>
          <w:lang w:eastAsia="zh-CN"/>
        </w:rPr>
      </w:pPr>
      <w:r>
        <w:rPr>
          <w:rFonts w:ascii="宋体" w:hAnsi="宋体" w:cs="宋体" w:hint="eastAsia"/>
          <w:color w:val="000000"/>
          <w:sz w:val="24"/>
          <w:lang w:eastAsia="zh-CN"/>
        </w:rPr>
        <w:t>最大间</w:t>
      </w:r>
      <w:r>
        <w:rPr>
          <w:rFonts w:ascii="新宋体" w:eastAsia="Times New Roman"/>
          <w:color w:val="000000"/>
          <w:sz w:val="24"/>
          <w:lang w:eastAsia="zh-CN"/>
        </w:rPr>
        <w:t xml:space="preserve"> </w:t>
      </w:r>
      <w:r>
        <w:rPr>
          <w:rFonts w:ascii="宋体" w:hAnsi="宋体" w:cs="宋体" w:hint="eastAsia"/>
          <w:color w:val="000000"/>
          <w:spacing w:val="60"/>
          <w:sz w:val="24"/>
          <w:lang w:eastAsia="zh-CN"/>
        </w:rPr>
        <w:t>距</w:t>
      </w:r>
      <w:r>
        <w:rPr>
          <w:rFonts w:ascii="新宋体" w:hAnsi="新宋体" w:cs="新宋体"/>
          <w:color w:val="000000"/>
          <w:spacing w:val="60"/>
          <w:sz w:val="24"/>
          <w:lang w:eastAsia="zh-CN"/>
        </w:rPr>
        <w:t>m</w:t>
      </w:r>
      <w:r>
        <w:rPr>
          <w:rFonts w:ascii="新宋体" w:eastAsia="Times New Roman"/>
          <w:color w:val="000000"/>
          <w:spacing w:val="91"/>
          <w:sz w:val="24"/>
          <w:lang w:eastAsia="zh-CN"/>
        </w:rPr>
        <w:t xml:space="preserve"> </w:t>
      </w:r>
      <w:r>
        <w:rPr>
          <w:rFonts w:ascii="新宋体" w:eastAsia="Times New Roman"/>
          <w:color w:val="000000"/>
          <w:sz w:val="24"/>
          <w:lang w:eastAsia="zh-CN"/>
        </w:rPr>
        <w:t>1.5</w:t>
      </w:r>
      <w:r>
        <w:rPr>
          <w:rFonts w:ascii="新宋体" w:eastAsia="Times New Roman"/>
          <w:color w:val="000000"/>
          <w:spacing w:val="136"/>
          <w:sz w:val="24"/>
          <w:lang w:eastAsia="zh-CN"/>
        </w:rPr>
        <w:t xml:space="preserve"> </w:t>
      </w:r>
      <w:r>
        <w:rPr>
          <w:rFonts w:ascii="新宋体" w:eastAsia="Times New Roman"/>
          <w:color w:val="000000"/>
          <w:sz w:val="24"/>
          <w:lang w:eastAsia="zh-CN"/>
        </w:rPr>
        <w:t>1.8</w:t>
      </w:r>
      <w:r>
        <w:rPr>
          <w:rFonts w:ascii="新宋体" w:eastAsia="Times New Roman"/>
          <w:color w:val="000000"/>
          <w:spacing w:val="293"/>
          <w:sz w:val="24"/>
          <w:lang w:eastAsia="zh-CN"/>
        </w:rPr>
        <w:t xml:space="preserve"> </w:t>
      </w:r>
      <w:r>
        <w:rPr>
          <w:rFonts w:ascii="新宋体" w:eastAsia="Times New Roman"/>
          <w:color w:val="000000"/>
          <w:sz w:val="24"/>
          <w:lang w:eastAsia="zh-CN"/>
        </w:rPr>
        <w:t>2.1</w:t>
      </w:r>
      <w:r>
        <w:rPr>
          <w:rFonts w:ascii="新宋体" w:eastAsia="Times New Roman"/>
          <w:color w:val="000000"/>
          <w:spacing w:val="294"/>
          <w:sz w:val="24"/>
          <w:lang w:eastAsia="zh-CN"/>
        </w:rPr>
        <w:t xml:space="preserve"> </w:t>
      </w:r>
      <w:r>
        <w:rPr>
          <w:rFonts w:ascii="新宋体" w:eastAsia="Times New Roman"/>
          <w:color w:val="000000"/>
          <w:sz w:val="24"/>
          <w:lang w:eastAsia="zh-CN"/>
        </w:rPr>
        <w:t>2.4</w:t>
      </w:r>
      <w:r>
        <w:rPr>
          <w:rFonts w:ascii="新宋体" w:eastAsia="Times New Roman"/>
          <w:color w:val="000000"/>
          <w:spacing w:val="293"/>
          <w:sz w:val="24"/>
          <w:lang w:eastAsia="zh-CN"/>
        </w:rPr>
        <w:t xml:space="preserve"> </w:t>
      </w:r>
      <w:r>
        <w:rPr>
          <w:rFonts w:ascii="新宋体" w:eastAsia="Times New Roman"/>
          <w:color w:val="000000"/>
          <w:sz w:val="24"/>
          <w:lang w:eastAsia="zh-CN"/>
        </w:rPr>
        <w:t>2.7</w:t>
      </w:r>
      <w:r>
        <w:rPr>
          <w:rFonts w:ascii="新宋体" w:eastAsia="Times New Roman"/>
          <w:color w:val="000000"/>
          <w:spacing w:val="293"/>
          <w:sz w:val="24"/>
          <w:lang w:eastAsia="zh-CN"/>
        </w:rPr>
        <w:t xml:space="preserve"> </w:t>
      </w:r>
      <w:r>
        <w:rPr>
          <w:rFonts w:ascii="新宋体" w:eastAsia="Times New Roman"/>
          <w:color w:val="000000"/>
          <w:sz w:val="24"/>
          <w:lang w:eastAsia="zh-CN"/>
        </w:rPr>
        <w:t>3.4</w:t>
      </w:r>
      <w:r>
        <w:rPr>
          <w:rFonts w:ascii="新宋体" w:eastAsia="Times New Roman"/>
          <w:color w:val="000000"/>
          <w:spacing w:val="293"/>
          <w:sz w:val="24"/>
          <w:lang w:eastAsia="zh-CN"/>
        </w:rPr>
        <w:t xml:space="preserve"> </w:t>
      </w:r>
      <w:r>
        <w:rPr>
          <w:rFonts w:ascii="新宋体" w:eastAsia="Times New Roman"/>
          <w:color w:val="000000"/>
          <w:sz w:val="24"/>
          <w:lang w:eastAsia="zh-CN"/>
        </w:rPr>
        <w:t>3.5</w:t>
      </w:r>
      <w:r>
        <w:rPr>
          <w:rFonts w:ascii="新宋体" w:eastAsia="Times New Roman"/>
          <w:color w:val="000000"/>
          <w:spacing w:val="293"/>
          <w:sz w:val="24"/>
          <w:lang w:eastAsia="zh-CN"/>
        </w:rPr>
        <w:t xml:space="preserve"> </w:t>
      </w:r>
      <w:r>
        <w:rPr>
          <w:rFonts w:ascii="新宋体" w:eastAsia="Times New Roman"/>
          <w:color w:val="000000"/>
          <w:sz w:val="24"/>
          <w:lang w:eastAsia="zh-CN"/>
        </w:rPr>
        <w:t>3.7</w:t>
      </w:r>
      <w:r>
        <w:rPr>
          <w:rFonts w:ascii="新宋体" w:eastAsia="Times New Roman"/>
          <w:color w:val="000000"/>
          <w:spacing w:val="293"/>
          <w:sz w:val="24"/>
          <w:lang w:eastAsia="zh-CN"/>
        </w:rPr>
        <w:t xml:space="preserve"> </w:t>
      </w:r>
      <w:r>
        <w:rPr>
          <w:rFonts w:ascii="新宋体" w:eastAsia="Times New Roman"/>
          <w:color w:val="000000"/>
          <w:sz w:val="24"/>
          <w:lang w:eastAsia="zh-CN"/>
        </w:rPr>
        <w:t>4.3</w:t>
      </w:r>
    </w:p>
    <w:p w:rsidR="0000102C">
      <w:pPr>
        <w:pStyle w:val="Normal5"/>
        <w:spacing w:before="90" w:after="0" w:line="250" w:lineRule="exact"/>
        <w:ind w:left="360"/>
        <w:jc w:val="left"/>
        <w:rPr>
          <w:rFonts w:ascii="新宋体"/>
          <w:color w:val="000000"/>
          <w:sz w:val="24"/>
          <w:lang w:eastAsia="zh-CN"/>
        </w:rPr>
      </w:pPr>
      <w:r>
        <w:rPr>
          <w:rFonts w:ascii="新宋体" w:eastAsia="Times New Roman"/>
          <w:color w:val="000000"/>
          <w:sz w:val="24"/>
          <w:lang w:eastAsia="zh-CN"/>
        </w:rPr>
        <w:t xml:space="preserve">4) </w:t>
      </w:r>
      <w:r>
        <w:rPr>
          <w:rFonts w:ascii="宋体" w:hAnsi="宋体" w:cs="宋体" w:hint="eastAsia"/>
          <w:color w:val="000000"/>
          <w:spacing w:val="2"/>
          <w:sz w:val="24"/>
          <w:lang w:eastAsia="zh-CN"/>
        </w:rPr>
        <w:t>管道末端喷嘴处应有支架固定</w:t>
      </w:r>
      <w:r>
        <w:rPr>
          <w:rFonts w:ascii="新宋体" w:hAnsi="新宋体" w:cs="新宋体"/>
          <w:color w:val="000000"/>
          <w:spacing w:val="2"/>
          <w:sz w:val="24"/>
          <w:lang w:eastAsia="zh-CN"/>
        </w:rPr>
        <w:t>,</w:t>
      </w:r>
      <w:r>
        <w:rPr>
          <w:rFonts w:ascii="宋体" w:hAnsi="宋体" w:cs="宋体" w:hint="eastAsia"/>
          <w:color w:val="000000"/>
          <w:spacing w:val="2"/>
          <w:sz w:val="24"/>
          <w:lang w:eastAsia="zh-CN"/>
        </w:rPr>
        <w:t>支架与喷嘴距离应小于</w:t>
      </w:r>
      <w:smartTag w:uri="urn:schemas-microsoft-com:office:smarttags" w:element="chmetcnv">
        <w:smartTagPr>
          <w:attr w:name="HasSpace" w:val="False"/>
          <w:attr w:name="Negative" w:val="False"/>
          <w:attr w:name="NumberType" w:val="1"/>
          <w:attr w:name="SourceValue" w:val="500"/>
          <w:attr w:name="TCSC" w:val="0"/>
          <w:attr w:name="UnitName" w:val="a"/>
        </w:smartTagPr>
        <w:r>
          <w:rPr>
            <w:rFonts w:ascii="新宋体" w:hAnsi="新宋体" w:cs="新宋体"/>
            <w:color w:val="000000"/>
            <w:spacing w:val="2"/>
            <w:sz w:val="24"/>
            <w:lang w:eastAsia="zh-CN"/>
          </w:rPr>
          <w:t>500mm</w:t>
        </w:r>
      </w:smartTag>
      <w:r>
        <w:rPr>
          <w:rFonts w:ascii="宋体" w:hAnsi="宋体" w:cs="宋体" w:hint="eastAsia"/>
          <w:color w:val="000000"/>
          <w:spacing w:val="2"/>
          <w:sz w:val="24"/>
          <w:lang w:eastAsia="zh-CN"/>
        </w:rPr>
        <w:t>。</w:t>
      </w:r>
    </w:p>
    <w:p w:rsidR="0000102C">
      <w:pPr>
        <w:pStyle w:val="Normal5"/>
        <w:spacing w:before="217" w:after="0" w:line="250" w:lineRule="exact"/>
        <w:ind w:left="360"/>
        <w:jc w:val="left"/>
        <w:rPr>
          <w:rFonts w:ascii="新宋体"/>
          <w:color w:val="000000"/>
          <w:sz w:val="24"/>
          <w:lang w:eastAsia="zh-CN"/>
        </w:rPr>
      </w:pPr>
      <w:r>
        <w:rPr>
          <w:rFonts w:ascii="新宋体" w:eastAsia="Times New Roman"/>
          <w:color w:val="000000"/>
          <w:sz w:val="24"/>
          <w:lang w:eastAsia="zh-CN"/>
        </w:rPr>
        <w:t xml:space="preserve">5) </w:t>
      </w:r>
      <w:r>
        <w:rPr>
          <w:rFonts w:ascii="宋体" w:hAnsi="宋体" w:cs="宋体" w:hint="eastAsia"/>
          <w:color w:val="000000"/>
          <w:sz w:val="24"/>
          <w:lang w:eastAsia="zh-CN"/>
        </w:rPr>
        <w:t>管道应加防晃支架。</w:t>
      </w:r>
    </w:p>
    <w:p w:rsidR="0000102C">
      <w:pPr>
        <w:pStyle w:val="Normal5"/>
        <w:spacing w:before="217" w:after="0" w:line="250" w:lineRule="exact"/>
        <w:ind w:left="360"/>
        <w:jc w:val="left"/>
        <w:rPr>
          <w:rFonts w:ascii="新宋体"/>
          <w:color w:val="000000"/>
          <w:sz w:val="24"/>
          <w:lang w:eastAsia="zh-CN"/>
        </w:rPr>
      </w:pPr>
      <w:r>
        <w:rPr>
          <w:rFonts w:ascii="新宋体" w:eastAsia="Times New Roman"/>
          <w:color w:val="000000"/>
          <w:sz w:val="24"/>
          <w:lang w:eastAsia="zh-CN"/>
        </w:rPr>
        <w:t xml:space="preserve">6) </w:t>
      </w:r>
      <w:r>
        <w:rPr>
          <w:rFonts w:ascii="宋体" w:hAnsi="宋体" w:cs="宋体" w:hint="eastAsia"/>
          <w:color w:val="000000"/>
          <w:sz w:val="24"/>
          <w:lang w:eastAsia="zh-CN"/>
        </w:rPr>
        <w:t>管道三通接口应水平安装。</w:t>
      </w:r>
    </w:p>
    <w:p w:rsidR="0000102C">
      <w:pPr>
        <w:pStyle w:val="Normal5"/>
        <w:spacing w:before="217" w:after="0" w:line="250" w:lineRule="exact"/>
        <w:jc w:val="left"/>
        <w:rPr>
          <w:rFonts w:ascii="新宋体"/>
          <w:color w:val="000000"/>
          <w:sz w:val="24"/>
          <w:lang w:eastAsia="zh-CN"/>
        </w:rPr>
      </w:pPr>
      <w:r>
        <w:rPr>
          <w:rFonts w:ascii="宋体" w:hAnsi="宋体" w:cs="宋体" w:hint="eastAsia"/>
          <w:color w:val="000000"/>
          <w:sz w:val="24"/>
          <w:lang w:eastAsia="zh-CN"/>
        </w:rPr>
        <w:t>⑺</w:t>
      </w:r>
      <w:r>
        <w:rPr>
          <w:rFonts w:ascii="新宋体" w:eastAsia="Times New Roman"/>
          <w:color w:val="000000"/>
          <w:sz w:val="24"/>
          <w:lang w:eastAsia="zh-CN"/>
        </w:rPr>
        <w:t xml:space="preserve"> </w:t>
      </w:r>
      <w:r>
        <w:rPr>
          <w:rFonts w:ascii="宋体" w:hAnsi="宋体" w:cs="宋体" w:hint="eastAsia"/>
          <w:color w:val="000000"/>
          <w:sz w:val="24"/>
          <w:lang w:eastAsia="zh-CN"/>
        </w:rPr>
        <w:t>管道吹扫及试验</w:t>
      </w:r>
      <w:r>
        <w:rPr>
          <w:rFonts w:ascii="新宋体" w:hAnsi="新宋体" w:cs="新宋体"/>
          <w:color w:val="000000"/>
          <w:sz w:val="24"/>
          <w:lang w:eastAsia="zh-CN"/>
        </w:rPr>
        <w:t>:</w:t>
      </w:r>
    </w:p>
    <w:p w:rsidR="0000102C">
      <w:pPr>
        <w:pStyle w:val="Normal5"/>
        <w:spacing w:before="217" w:after="0" w:line="250" w:lineRule="exact"/>
        <w:ind w:left="360"/>
        <w:jc w:val="left"/>
        <w:rPr>
          <w:rFonts w:ascii="新宋体"/>
          <w:color w:val="000000"/>
          <w:sz w:val="24"/>
          <w:lang w:eastAsia="zh-CN"/>
        </w:rPr>
      </w:pPr>
      <w:r>
        <w:rPr>
          <w:rFonts w:ascii="新宋体" w:eastAsia="Times New Roman"/>
          <w:color w:val="000000"/>
          <w:sz w:val="24"/>
          <w:lang w:eastAsia="zh-CN"/>
        </w:rPr>
        <w:t xml:space="preserve">1) </w:t>
      </w:r>
      <w:r>
        <w:rPr>
          <w:rFonts w:ascii="宋体" w:hAnsi="宋体" w:cs="宋体" w:hint="eastAsia"/>
          <w:color w:val="000000"/>
          <w:spacing w:val="3"/>
          <w:sz w:val="24"/>
          <w:lang w:eastAsia="zh-CN"/>
        </w:rPr>
        <w:t>管道安装完毕后应进行气压强度试验及严密性试验</w:t>
      </w:r>
      <w:r>
        <w:rPr>
          <w:rFonts w:ascii="新宋体" w:hAnsi="新宋体" w:cs="新宋体"/>
          <w:color w:val="000000"/>
          <w:spacing w:val="3"/>
          <w:sz w:val="24"/>
          <w:lang w:eastAsia="zh-CN"/>
        </w:rPr>
        <w:t>,</w:t>
      </w:r>
      <w:r>
        <w:rPr>
          <w:rFonts w:ascii="宋体" w:hAnsi="宋体" w:cs="宋体" w:hint="eastAsia"/>
          <w:color w:val="000000"/>
          <w:spacing w:val="3"/>
          <w:sz w:val="24"/>
          <w:lang w:eastAsia="zh-CN"/>
        </w:rPr>
        <w:t>试验压力为</w:t>
      </w:r>
      <w:r>
        <w:rPr>
          <w:rFonts w:ascii="新宋体" w:hAnsi="新宋体" w:cs="新宋体"/>
          <w:color w:val="000000"/>
          <w:spacing w:val="3"/>
          <w:sz w:val="24"/>
          <w:lang w:eastAsia="zh-CN"/>
        </w:rPr>
        <w:t>8mpa.</w:t>
      </w:r>
      <w:r>
        <w:rPr>
          <w:rFonts w:ascii="宋体" w:hAnsi="宋体" w:cs="宋体" w:hint="eastAsia"/>
          <w:color w:val="000000"/>
          <w:spacing w:val="3"/>
          <w:sz w:val="24"/>
          <w:lang w:eastAsia="zh-CN"/>
        </w:rPr>
        <w:t>保压</w:t>
      </w:r>
      <w:r>
        <w:rPr>
          <w:rFonts w:ascii="新宋体" w:hAnsi="新宋体" w:cs="新宋体"/>
          <w:color w:val="000000"/>
          <w:spacing w:val="3"/>
          <w:sz w:val="24"/>
          <w:lang w:eastAsia="zh-CN"/>
        </w:rPr>
        <w:t>5min</w:t>
      </w:r>
      <w:r>
        <w:rPr>
          <w:rFonts w:ascii="宋体" w:hAnsi="宋体" w:cs="宋体" w:hint="eastAsia"/>
          <w:color w:val="000000"/>
          <w:spacing w:val="3"/>
          <w:sz w:val="24"/>
          <w:lang w:eastAsia="zh-CN"/>
        </w:rPr>
        <w:t>。</w:t>
      </w:r>
    </w:p>
    <w:p w:rsidR="0000102C">
      <w:pPr>
        <w:pStyle w:val="Normal5"/>
        <w:spacing w:before="218" w:after="0" w:line="250" w:lineRule="exact"/>
        <w:ind w:left="359"/>
        <w:jc w:val="left"/>
        <w:rPr>
          <w:rFonts w:ascii="新宋体"/>
          <w:color w:val="000000"/>
          <w:sz w:val="24"/>
          <w:lang w:eastAsia="zh-CN"/>
        </w:rPr>
      </w:pPr>
      <w:r>
        <w:rPr>
          <w:rFonts w:ascii="新宋体" w:eastAsia="Times New Roman"/>
          <w:color w:val="000000"/>
          <w:sz w:val="24"/>
          <w:lang w:eastAsia="zh-CN"/>
        </w:rPr>
        <w:t xml:space="preserve">2) </w:t>
      </w:r>
      <w:r>
        <w:rPr>
          <w:rFonts w:ascii="宋体" w:hAnsi="宋体" w:cs="宋体" w:hint="eastAsia"/>
          <w:color w:val="000000"/>
          <w:spacing w:val="2"/>
          <w:sz w:val="24"/>
          <w:lang w:eastAsia="zh-CN"/>
        </w:rPr>
        <w:t>管道吹扫宜采用压缩空气；吹扫时末端气流过度不小于</w:t>
      </w:r>
      <w:smartTag w:uri="urn:schemas-microsoft-com:office:smarttags" w:element="chmetcnv">
        <w:smartTagPr>
          <w:attr w:name="HasSpace" w:val="False"/>
          <w:attr w:name="Negative" w:val="False"/>
          <w:attr w:name="NumberType" w:val="1"/>
          <w:attr w:name="SourceValue" w:val="500"/>
          <w:attr w:name="TCSC" w:val="0"/>
          <w:attr w:name="UnitName" w:val="a"/>
        </w:smartTagPr>
        <w:r>
          <w:rPr>
            <w:rFonts w:ascii="新宋体" w:hAnsi="新宋体" w:cs="新宋体"/>
            <w:color w:val="000000"/>
            <w:spacing w:val="2"/>
            <w:sz w:val="24"/>
            <w:lang w:eastAsia="zh-CN"/>
          </w:rPr>
          <w:t>20m</w:t>
        </w:r>
      </w:smartTag>
      <w:r>
        <w:rPr>
          <w:rFonts w:ascii="新宋体" w:hAnsi="新宋体" w:cs="新宋体"/>
          <w:color w:val="000000"/>
          <w:spacing w:val="2"/>
          <w:sz w:val="24"/>
          <w:lang w:eastAsia="zh-CN"/>
        </w:rPr>
        <w:t>/s</w:t>
      </w:r>
      <w:r>
        <w:rPr>
          <w:rFonts w:ascii="新宋体" w:eastAsia="Times New Roman"/>
          <w:color w:val="000000"/>
          <w:spacing w:val="-2"/>
          <w:sz w:val="24"/>
          <w:lang w:eastAsia="zh-CN"/>
        </w:rPr>
        <w:t xml:space="preserve"> </w:t>
      </w:r>
      <w:r>
        <w:rPr>
          <w:rFonts w:ascii="宋体" w:hAnsi="宋体" w:cs="宋体" w:hint="eastAsia"/>
          <w:color w:val="000000"/>
          <w:sz w:val="24"/>
          <w:lang w:eastAsia="zh-CN"/>
        </w:rPr>
        <w:t>用白布检查</w:t>
      </w:r>
      <w:r>
        <w:rPr>
          <w:rFonts w:ascii="新宋体" w:hAnsi="新宋体" w:cs="新宋体"/>
          <w:color w:val="000000"/>
          <w:sz w:val="24"/>
          <w:lang w:eastAsia="zh-CN"/>
        </w:rPr>
        <w:t>,</w:t>
      </w:r>
      <w:r>
        <w:rPr>
          <w:rFonts w:ascii="宋体" w:hAnsi="宋体" w:cs="宋体" w:hint="eastAsia"/>
          <w:color w:val="000000"/>
          <w:sz w:val="24"/>
          <w:lang w:eastAsia="zh-CN"/>
        </w:rPr>
        <w:t>直至无杂物。</w:t>
      </w:r>
    </w:p>
    <w:p w:rsidR="0000102C">
      <w:pPr>
        <w:pStyle w:val="Normal5"/>
        <w:spacing w:before="217" w:after="0" w:line="250" w:lineRule="exact"/>
        <w:jc w:val="left"/>
        <w:rPr>
          <w:rFonts w:ascii="新宋体"/>
          <w:color w:val="000000"/>
          <w:sz w:val="24"/>
          <w:lang w:eastAsia="zh-CN"/>
        </w:rPr>
      </w:pPr>
      <w:r>
        <w:rPr>
          <w:rFonts w:ascii="宋体" w:hAnsi="宋体" w:cs="宋体" w:hint="eastAsia"/>
          <w:color w:val="000000"/>
          <w:sz w:val="24"/>
          <w:lang w:eastAsia="zh-CN"/>
        </w:rPr>
        <w:t>⑻</w:t>
      </w:r>
      <w:r>
        <w:rPr>
          <w:rFonts w:ascii="新宋体" w:eastAsia="Times New Roman"/>
          <w:color w:val="000000"/>
          <w:sz w:val="24"/>
          <w:lang w:eastAsia="zh-CN"/>
        </w:rPr>
        <w:t xml:space="preserve"> </w:t>
      </w:r>
      <w:r>
        <w:rPr>
          <w:rFonts w:ascii="宋体" w:hAnsi="宋体" w:cs="宋体" w:hint="eastAsia"/>
          <w:color w:val="000000"/>
          <w:sz w:val="24"/>
          <w:lang w:eastAsia="zh-CN"/>
        </w:rPr>
        <w:t>喷嘴安装</w:t>
      </w:r>
      <w:r>
        <w:rPr>
          <w:rFonts w:ascii="新宋体" w:hAnsi="新宋体" w:cs="新宋体"/>
          <w:color w:val="000000"/>
          <w:sz w:val="24"/>
          <w:lang w:eastAsia="zh-CN"/>
        </w:rPr>
        <w:t>:</w:t>
      </w:r>
      <w:r>
        <w:rPr>
          <w:rFonts w:ascii="宋体" w:hAnsi="宋体" w:cs="宋体" w:hint="eastAsia"/>
          <w:color w:val="000000"/>
          <w:sz w:val="24"/>
          <w:lang w:eastAsia="zh-CN"/>
        </w:rPr>
        <w:t>喷嘴安装应逐个核对其型号、规格、喷孔方向、并符合要求。</w:t>
      </w:r>
    </w:p>
    <w:p w:rsidR="0000102C">
      <w:pPr>
        <w:pStyle w:val="Normal5"/>
        <w:spacing w:before="217" w:after="0" w:line="250" w:lineRule="exact"/>
        <w:jc w:val="left"/>
        <w:rPr>
          <w:rFonts w:ascii="新宋体"/>
          <w:color w:val="000000"/>
          <w:sz w:val="24"/>
          <w:lang w:eastAsia="zh-CN"/>
        </w:rPr>
      </w:pPr>
      <w:r>
        <w:rPr>
          <w:rFonts w:ascii="宋体" w:hAnsi="宋体" w:cs="宋体" w:hint="eastAsia"/>
          <w:color w:val="000000"/>
          <w:sz w:val="24"/>
          <w:lang w:eastAsia="zh-CN"/>
        </w:rPr>
        <w:t>⑼</w:t>
      </w:r>
      <w:r>
        <w:rPr>
          <w:rFonts w:ascii="新宋体" w:eastAsia="Times New Roman"/>
          <w:color w:val="000000"/>
          <w:sz w:val="24"/>
          <w:lang w:eastAsia="zh-CN"/>
        </w:rPr>
        <w:t xml:space="preserve"> </w:t>
      </w:r>
      <w:r>
        <w:rPr>
          <w:rFonts w:ascii="宋体" w:hAnsi="宋体" w:cs="宋体" w:hint="eastAsia"/>
          <w:color w:val="000000"/>
          <w:sz w:val="24"/>
          <w:lang w:eastAsia="zh-CN"/>
        </w:rPr>
        <w:t>调试</w:t>
      </w:r>
      <w:r>
        <w:rPr>
          <w:rFonts w:ascii="新宋体" w:hAnsi="新宋体" w:cs="新宋体"/>
          <w:color w:val="000000"/>
          <w:sz w:val="24"/>
          <w:lang w:eastAsia="zh-CN"/>
        </w:rPr>
        <w:t>:</w:t>
      </w:r>
      <w:r>
        <w:rPr>
          <w:rFonts w:ascii="宋体" w:hAnsi="宋体" w:cs="宋体" w:hint="eastAsia"/>
          <w:color w:val="000000"/>
          <w:sz w:val="24"/>
          <w:lang w:eastAsia="zh-CN"/>
        </w:rPr>
        <w:t>系统安装完成后应采用高压氮气进行模拟试验</w:t>
      </w:r>
      <w:r>
        <w:rPr>
          <w:rFonts w:ascii="新宋体" w:hAnsi="新宋体" w:cs="新宋体"/>
          <w:color w:val="000000"/>
          <w:sz w:val="24"/>
          <w:lang w:eastAsia="zh-CN"/>
        </w:rPr>
        <w:t>.</w:t>
      </w:r>
      <w:r>
        <w:rPr>
          <w:rFonts w:ascii="宋体" w:hAnsi="宋体" w:cs="宋体" w:hint="eastAsia"/>
          <w:color w:val="000000"/>
          <w:sz w:val="24"/>
          <w:lang w:eastAsia="zh-CN"/>
        </w:rPr>
        <w:t>看气体从喷嘴喷出</w:t>
      </w:r>
      <w:r>
        <w:rPr>
          <w:rFonts w:ascii="新宋体" w:hAnsi="新宋体" w:cs="新宋体"/>
          <w:color w:val="000000"/>
          <w:sz w:val="24"/>
          <w:lang w:eastAsia="zh-CN"/>
        </w:rPr>
        <w:t>,</w:t>
      </w:r>
      <w:r>
        <w:rPr>
          <w:rFonts w:ascii="宋体" w:hAnsi="宋体" w:cs="宋体" w:hint="eastAsia"/>
          <w:color w:val="000000"/>
          <w:sz w:val="24"/>
          <w:lang w:eastAsia="zh-CN"/>
        </w:rPr>
        <w:t>有关控制阀工作正常</w:t>
      </w:r>
      <w:r>
        <w:rPr>
          <w:rFonts w:ascii="新宋体" w:hAnsi="新宋体" w:cs="新宋体"/>
          <w:color w:val="000000"/>
          <w:sz w:val="24"/>
          <w:lang w:eastAsia="zh-CN"/>
        </w:rPr>
        <w:t>,</w:t>
      </w:r>
    </w:p>
    <w:p w:rsidR="0000102C">
      <w:pPr>
        <w:pStyle w:val="Normal5"/>
        <w:spacing w:before="217" w:after="0" w:line="250" w:lineRule="exact"/>
        <w:ind w:left="360"/>
        <w:jc w:val="left"/>
        <w:rPr>
          <w:rFonts w:ascii="新宋体"/>
          <w:color w:val="000000"/>
          <w:sz w:val="24"/>
          <w:lang w:eastAsia="zh-CN"/>
        </w:rPr>
      </w:pPr>
      <w:r>
        <w:rPr>
          <w:rFonts w:ascii="宋体" w:hAnsi="宋体" w:cs="宋体" w:hint="eastAsia"/>
          <w:color w:val="000000"/>
          <w:sz w:val="24"/>
          <w:lang w:eastAsia="zh-CN"/>
        </w:rPr>
        <w:t>信号正确。</w:t>
      </w:r>
    </w:p>
    <w:p w:rsidR="0000102C">
      <w:pPr>
        <w:pStyle w:val="Normal5"/>
        <w:spacing w:before="217" w:after="0" w:line="250" w:lineRule="exact"/>
        <w:jc w:val="left"/>
        <w:rPr>
          <w:rFonts w:ascii="新宋体"/>
          <w:color w:val="000000"/>
          <w:sz w:val="24"/>
          <w:lang w:eastAsia="zh-CN"/>
        </w:rPr>
      </w:pPr>
      <w:r>
        <w:rPr>
          <w:rFonts w:ascii="新宋体" w:hAnsi="新宋体" w:cs="新宋体"/>
          <w:color w:val="000000"/>
          <w:sz w:val="24"/>
          <w:lang w:eastAsia="zh-CN"/>
        </w:rPr>
        <w:t>3</w:t>
      </w:r>
      <w:r>
        <w:rPr>
          <w:rFonts w:ascii="宋体" w:hAnsi="宋体" w:cs="宋体" w:hint="eastAsia"/>
          <w:color w:val="000000"/>
          <w:sz w:val="24"/>
          <w:lang w:eastAsia="zh-CN"/>
        </w:rPr>
        <w:t>、系统组装图</w:t>
      </w:r>
      <w:r>
        <w:rPr>
          <w:rFonts w:ascii="新宋体" w:hAnsi="新宋体" w:cs="新宋体"/>
          <w:color w:val="000000"/>
          <w:sz w:val="24"/>
          <w:lang w:eastAsia="zh-CN"/>
        </w:rPr>
        <w:t>:</w:t>
      </w:r>
    </w:p>
    <w:p w:rsidR="0000102C">
      <w:pPr>
        <w:pStyle w:val="Normal5"/>
        <w:spacing w:before="6909" w:after="0" w:line="250" w:lineRule="exact"/>
        <w:jc w:val="left"/>
        <w:rPr>
          <w:rFonts w:ascii="新宋体"/>
          <w:color w:val="000000"/>
          <w:sz w:val="24"/>
          <w:lang w:eastAsia="zh-CN"/>
        </w:rPr>
      </w:pPr>
      <w:r>
        <w:rPr>
          <w:rFonts w:ascii="新宋体" w:hAnsi="新宋体" w:cs="新宋体"/>
          <w:color w:val="000000"/>
          <w:sz w:val="24"/>
          <w:lang w:eastAsia="zh-CN"/>
        </w:rPr>
        <w:t>4</w:t>
      </w:r>
      <w:r>
        <w:rPr>
          <w:rFonts w:ascii="宋体" w:hAnsi="宋体" w:cs="宋体" w:hint="eastAsia"/>
          <w:color w:val="000000"/>
          <w:sz w:val="24"/>
          <w:lang w:eastAsia="zh-CN"/>
        </w:rPr>
        <w:t>、配件组成图</w:t>
      </w:r>
      <w:r>
        <w:rPr>
          <w:rFonts w:ascii="新宋体" w:hAnsi="新宋体" w:cs="新宋体"/>
          <w:color w:val="000000"/>
          <w:sz w:val="24"/>
          <w:lang w:eastAsia="zh-CN"/>
        </w:rPr>
        <w:t>:</w:t>
      </w:r>
    </w:p>
    <w:p w:rsidR="0000102C">
      <w:pPr>
        <w:pStyle w:val="Normal5"/>
        <w:spacing w:before="655" w:after="0" w:line="250" w:lineRule="exact"/>
        <w:ind w:left="4562"/>
        <w:jc w:val="left"/>
        <w:rPr>
          <w:rFonts w:ascii="新宋体"/>
          <w:color w:val="000000"/>
          <w:sz w:val="24"/>
          <w:lang w:eastAsia="zh-CN"/>
        </w:rPr>
        <w:sectPr>
          <w:pgSz w:w="11900" w:h="16840"/>
          <w:pgMar w:top="893" w:right="100" w:bottom="0" w:left="1134" w:header="720" w:footer="720" w:gutter="0"/>
          <w:pgNumType w:start="1"/>
          <w:cols w:space="720"/>
          <w:docGrid w:linePitch="1"/>
        </w:sectPr>
      </w:pPr>
      <w:r>
        <w:rPr>
          <w:rFonts w:ascii="宋体" w:hAnsi="宋体" w:cs="宋体" w:hint="eastAsia"/>
          <w:color w:val="000000"/>
          <w:spacing w:val="40"/>
          <w:sz w:val="24"/>
          <w:lang w:eastAsia="zh-CN"/>
        </w:rPr>
        <w:t>第</w:t>
      </w:r>
      <w:r>
        <w:rPr>
          <w:rFonts w:ascii="新宋体" w:hAnsi="新宋体" w:cs="新宋体"/>
          <w:color w:val="000000"/>
          <w:spacing w:val="40"/>
          <w:sz w:val="24"/>
          <w:lang w:eastAsia="zh-CN"/>
        </w:rPr>
        <w:t>5</w:t>
      </w:r>
      <w:r>
        <w:rPr>
          <w:rFonts w:ascii="宋体" w:hAnsi="宋体" w:cs="宋体" w:hint="eastAsia"/>
          <w:color w:val="000000"/>
          <w:spacing w:val="40"/>
          <w:sz w:val="24"/>
          <w:lang w:eastAsia="zh-CN"/>
        </w:rPr>
        <w:t>页</w:t>
      </w:r>
    </w:p>
    <w:p w:rsidR="0000102C" w:rsidRPr="00E03648" w:rsidP="005814FD">
      <w:pPr>
        <w:pStyle w:val="Normal6"/>
        <w:spacing w:before="0" w:after="0" w:line="290" w:lineRule="exact"/>
        <w:jc w:val="center"/>
        <w:rPr>
          <w:rFonts w:ascii="宋体" w:cs="宋体"/>
          <w:color w:val="0000FF"/>
          <w:spacing w:val="1"/>
          <w:sz w:val="28"/>
          <w:szCs w:val="28"/>
          <w:lang w:eastAsia="zh-CN"/>
        </w:rPr>
      </w:pPr>
      <w:r w:rsidRPr="00E03648">
        <w:rPr>
          <w:rFonts w:ascii="宋体" w:hAnsi="宋体" w:cs="宋体" w:hint="eastAsia"/>
          <w:b/>
          <w:color w:val="0000FF"/>
          <w:spacing w:val="1"/>
          <w:sz w:val="28"/>
          <w:szCs w:val="28"/>
          <w:lang w:eastAsia="zh-CN"/>
        </w:rPr>
        <w:t>甘肃省图书馆</w:t>
      </w:r>
      <w:r w:rsidRPr="00E03648">
        <w:rPr>
          <w:rFonts w:ascii="宋体" w:hAnsi="宋体" w:cs="宋体" w:hint="eastAsia"/>
          <w:b/>
          <w:color w:val="0000FF"/>
          <w:spacing w:val="1"/>
          <w:sz w:val="28"/>
          <w:szCs w:val="28"/>
          <w:lang w:eastAsia="zh-CN"/>
        </w:rPr>
        <w:t>七氟丙烷灭火系统施工专项方案</w:t>
      </w:r>
    </w:p>
    <w:p w:rsidR="0000102C">
      <w:pPr>
        <w:pStyle w:val="Normal6"/>
        <w:spacing w:before="0" w:after="0" w:line="290" w:lineRule="exact"/>
        <w:ind w:left="2854"/>
        <w:jc w:val="left"/>
        <w:rPr>
          <w:rFonts w:ascii="宋体"/>
          <w:color w:val="000000"/>
          <w:sz w:val="28"/>
          <w:lang w:eastAsia="zh-CN"/>
        </w:rPr>
      </w:pPr>
      <w:r>
        <w:rPr>
          <w:noProof/>
          <w:lang w:val="en-US" w:eastAsia="zh-CN"/>
        </w:rPr>
        <w:pict>
          <v:shape id="_x0000_s1026" type="#_x0000_t75" style="width:513.25pt;height:237.65pt;margin-top:71.65pt;margin-left:47.7pt;mso-position-horizontal-relative:page;mso-position-vertical-relative:page;position:absolute;z-index:-251657216">
            <v:imagedata r:id="rId6" o:title=""/>
          </v:shape>
        </w:pict>
      </w:r>
    </w:p>
    <w:p w:rsidR="0000102C">
      <w:pPr>
        <w:pStyle w:val="Normal6"/>
        <w:spacing w:before="4997" w:after="0" w:line="250" w:lineRule="exact"/>
        <w:jc w:val="left"/>
        <w:rPr>
          <w:rFonts w:ascii="新宋体"/>
          <w:color w:val="000000"/>
          <w:sz w:val="24"/>
          <w:lang w:eastAsia="zh-CN"/>
        </w:rPr>
      </w:pPr>
      <w:r>
        <w:rPr>
          <w:rFonts w:ascii="宋体" w:hAnsi="宋体" w:cs="宋体" w:hint="eastAsia"/>
          <w:color w:val="0000FF"/>
          <w:spacing w:val="1"/>
          <w:sz w:val="24"/>
          <w:lang w:eastAsia="zh-CN"/>
        </w:rPr>
        <w:t>第三节</w:t>
      </w:r>
      <w:r>
        <w:rPr>
          <w:rFonts w:ascii="新宋体" w:eastAsia="Times New Roman"/>
          <w:color w:val="0000FF"/>
          <w:spacing w:val="1"/>
          <w:sz w:val="24"/>
          <w:lang w:eastAsia="zh-CN"/>
        </w:rPr>
        <w:t xml:space="preserve"> </w:t>
      </w:r>
      <w:r>
        <w:rPr>
          <w:rFonts w:ascii="宋体" w:hAnsi="宋体" w:cs="宋体" w:hint="eastAsia"/>
          <w:color w:val="0000FF"/>
          <w:spacing w:val="1"/>
          <w:sz w:val="24"/>
          <w:lang w:eastAsia="zh-CN"/>
        </w:rPr>
        <w:t>消防报警及联动系统</w:t>
      </w:r>
    </w:p>
    <w:p w:rsidR="0000102C">
      <w:pPr>
        <w:pStyle w:val="Normal6"/>
        <w:spacing w:before="218" w:after="0" w:line="250" w:lineRule="exact"/>
        <w:jc w:val="left"/>
        <w:rPr>
          <w:rFonts w:ascii="新宋体"/>
          <w:color w:val="000000"/>
          <w:sz w:val="24"/>
          <w:lang w:eastAsia="zh-CN"/>
        </w:rPr>
      </w:pPr>
      <w:r>
        <w:rPr>
          <w:rFonts w:ascii="新宋体" w:hAnsi="新宋体" w:cs="新宋体"/>
          <w:color w:val="000000"/>
          <w:sz w:val="24"/>
          <w:lang w:eastAsia="zh-CN"/>
        </w:rPr>
        <w:t>1</w:t>
      </w:r>
      <w:r>
        <w:rPr>
          <w:rFonts w:ascii="宋体" w:hAnsi="宋体" w:cs="宋体" w:hint="eastAsia"/>
          <w:color w:val="000000"/>
          <w:sz w:val="24"/>
          <w:lang w:eastAsia="zh-CN"/>
        </w:rPr>
        <w:t>、施工准备及施工工艺</w:t>
      </w:r>
      <w:r>
        <w:rPr>
          <w:rFonts w:ascii="新宋体" w:hAnsi="新宋体" w:cs="新宋体"/>
          <w:color w:val="000000"/>
          <w:sz w:val="24"/>
          <w:lang w:eastAsia="zh-CN"/>
        </w:rPr>
        <w:t>:</w:t>
      </w:r>
    </w:p>
    <w:p w:rsidR="0000102C">
      <w:pPr>
        <w:pStyle w:val="Normal6"/>
        <w:spacing w:before="217" w:after="0" w:line="250" w:lineRule="exact"/>
        <w:jc w:val="left"/>
        <w:rPr>
          <w:rFonts w:ascii="新宋体"/>
          <w:color w:val="000000"/>
          <w:sz w:val="24"/>
          <w:lang w:eastAsia="zh-CN"/>
        </w:rPr>
      </w:pPr>
      <w:r>
        <w:rPr>
          <w:rFonts w:ascii="宋体" w:hAnsi="宋体" w:cs="宋体" w:hint="eastAsia"/>
          <w:color w:val="000000"/>
          <w:sz w:val="24"/>
          <w:lang w:eastAsia="zh-CN"/>
        </w:rPr>
        <w:t>⑴</w:t>
      </w:r>
      <w:r>
        <w:rPr>
          <w:rFonts w:ascii="新宋体" w:eastAsia="Times New Roman"/>
          <w:color w:val="000000"/>
          <w:sz w:val="24"/>
          <w:lang w:eastAsia="zh-CN"/>
        </w:rPr>
        <w:t xml:space="preserve"> </w:t>
      </w:r>
      <w:r>
        <w:rPr>
          <w:rFonts w:ascii="宋体" w:hAnsi="宋体" w:cs="宋体" w:hint="eastAsia"/>
          <w:color w:val="000000"/>
          <w:sz w:val="24"/>
          <w:lang w:eastAsia="zh-CN"/>
        </w:rPr>
        <w:t>管道安装</w:t>
      </w:r>
      <w:r>
        <w:rPr>
          <w:rFonts w:ascii="新宋体" w:hAnsi="新宋体" w:cs="新宋体"/>
          <w:color w:val="000000"/>
          <w:sz w:val="24"/>
          <w:lang w:eastAsia="zh-CN"/>
        </w:rPr>
        <w:t>:</w:t>
      </w:r>
    </w:p>
    <w:p w:rsidR="0000102C">
      <w:pPr>
        <w:pStyle w:val="Normal6"/>
        <w:spacing w:before="217" w:after="0" w:line="250" w:lineRule="exact"/>
        <w:ind w:left="360"/>
        <w:jc w:val="left"/>
        <w:rPr>
          <w:rFonts w:ascii="新宋体"/>
          <w:color w:val="000000"/>
          <w:sz w:val="24"/>
          <w:lang w:eastAsia="zh-CN"/>
        </w:rPr>
      </w:pPr>
      <w:r>
        <w:rPr>
          <w:rFonts w:ascii="新宋体" w:eastAsia="Times New Roman"/>
          <w:color w:val="000000"/>
          <w:sz w:val="24"/>
          <w:lang w:eastAsia="zh-CN"/>
        </w:rPr>
        <w:t xml:space="preserve">1) </w:t>
      </w:r>
      <w:r>
        <w:rPr>
          <w:rFonts w:ascii="宋体" w:hAnsi="宋体" w:cs="宋体" w:hint="eastAsia"/>
          <w:color w:val="000000"/>
          <w:spacing w:val="12"/>
          <w:sz w:val="24"/>
          <w:lang w:eastAsia="zh-CN"/>
        </w:rPr>
        <w:t>电线管采用</w:t>
      </w:r>
      <w:r>
        <w:rPr>
          <w:rFonts w:ascii="新宋体" w:hAnsi="新宋体" w:cs="新宋体"/>
          <w:color w:val="000000"/>
          <w:spacing w:val="12"/>
          <w:sz w:val="24"/>
          <w:lang w:eastAsia="zh-CN"/>
        </w:rPr>
        <w:t>JDG</w:t>
      </w:r>
      <w:r>
        <w:rPr>
          <w:rFonts w:ascii="宋体" w:hAnsi="宋体" w:cs="宋体" w:hint="eastAsia"/>
          <w:color w:val="000000"/>
          <w:spacing w:val="12"/>
          <w:sz w:val="24"/>
          <w:lang w:eastAsia="zh-CN"/>
        </w:rPr>
        <w:t>钢管</w:t>
      </w:r>
    </w:p>
    <w:p w:rsidR="0000102C">
      <w:pPr>
        <w:pStyle w:val="Normal6"/>
        <w:spacing w:before="217" w:after="0" w:line="250" w:lineRule="exact"/>
        <w:ind w:left="360"/>
        <w:jc w:val="left"/>
        <w:rPr>
          <w:rFonts w:ascii="新宋体"/>
          <w:color w:val="000000"/>
          <w:sz w:val="24"/>
          <w:lang w:eastAsia="zh-CN"/>
        </w:rPr>
      </w:pPr>
      <w:r>
        <w:rPr>
          <w:rFonts w:ascii="新宋体" w:eastAsia="Times New Roman"/>
          <w:color w:val="000000"/>
          <w:sz w:val="24"/>
          <w:lang w:eastAsia="zh-CN"/>
        </w:rPr>
        <w:t xml:space="preserve">2) </w:t>
      </w:r>
      <w:r>
        <w:rPr>
          <w:rFonts w:ascii="宋体" w:hAnsi="宋体" w:cs="宋体" w:hint="eastAsia"/>
          <w:color w:val="000000"/>
          <w:spacing w:val="2"/>
          <w:sz w:val="24"/>
          <w:lang w:eastAsia="zh-CN"/>
        </w:rPr>
        <w:t>电线管固定支架宜为</w:t>
      </w:r>
      <w:smartTag w:uri="urn:schemas-microsoft-com:office:smarttags" w:element="chmetcnv">
        <w:smartTagPr>
          <w:attr w:name="HasSpace" w:val="False"/>
          <w:attr w:name="Negative" w:val="False"/>
          <w:attr w:name="NumberType" w:val="1"/>
          <w:attr w:name="SourceValue" w:val="500"/>
          <w:attr w:name="TCSC" w:val="0"/>
          <w:attr w:name="UnitName" w:val="a"/>
        </w:smartTagPr>
        <w:r>
          <w:rPr>
            <w:rFonts w:ascii="新宋体" w:hAnsi="新宋体" w:cs="新宋体"/>
            <w:color w:val="000000"/>
            <w:spacing w:val="2"/>
            <w:sz w:val="24"/>
            <w:lang w:eastAsia="zh-CN"/>
          </w:rPr>
          <w:t>1.5m</w:t>
        </w:r>
      </w:smartTag>
      <w:r>
        <w:rPr>
          <w:rFonts w:ascii="新宋体" w:hAnsi="新宋体" w:cs="新宋体"/>
          <w:color w:val="000000"/>
          <w:spacing w:val="2"/>
          <w:sz w:val="24"/>
          <w:lang w:eastAsia="zh-CN"/>
        </w:rPr>
        <w:t>--</w:t>
      </w:r>
      <w:smartTag w:uri="urn:schemas-microsoft-com:office:smarttags" w:element="chmetcnv">
        <w:smartTagPr>
          <w:attr w:name="HasSpace" w:val="False"/>
          <w:attr w:name="Negative" w:val="False"/>
          <w:attr w:name="NumberType" w:val="1"/>
          <w:attr w:name="SourceValue" w:val="500"/>
          <w:attr w:name="TCSC" w:val="0"/>
          <w:attr w:name="UnitName" w:val="a"/>
        </w:smartTagPr>
        <w:r>
          <w:rPr>
            <w:rFonts w:ascii="新宋体" w:hAnsi="新宋体" w:cs="新宋体"/>
            <w:color w:val="000000"/>
            <w:spacing w:val="2"/>
            <w:sz w:val="24"/>
            <w:lang w:eastAsia="zh-CN"/>
          </w:rPr>
          <w:t>-2.0m</w:t>
        </w:r>
      </w:smartTag>
      <w:r>
        <w:rPr>
          <w:rFonts w:ascii="新宋体" w:hAnsi="新宋体" w:cs="新宋体"/>
          <w:color w:val="000000"/>
          <w:spacing w:val="2"/>
          <w:sz w:val="24"/>
          <w:lang w:eastAsia="zh-CN"/>
        </w:rPr>
        <w:t>,</w:t>
      </w:r>
      <w:r>
        <w:rPr>
          <w:rFonts w:ascii="宋体" w:hAnsi="宋体" w:cs="宋体" w:hint="eastAsia"/>
          <w:color w:val="000000"/>
          <w:spacing w:val="2"/>
          <w:sz w:val="24"/>
          <w:lang w:eastAsia="zh-CN"/>
        </w:rPr>
        <w:t>且接头两端及拐弯处必须有支吊架。</w:t>
      </w:r>
    </w:p>
    <w:p w:rsidR="0000102C">
      <w:pPr>
        <w:pStyle w:val="Normal6"/>
        <w:spacing w:before="217" w:after="0" w:line="250" w:lineRule="exact"/>
        <w:ind w:left="360"/>
        <w:jc w:val="left"/>
        <w:rPr>
          <w:rFonts w:ascii="新宋体"/>
          <w:color w:val="000000"/>
          <w:sz w:val="24"/>
          <w:lang w:eastAsia="zh-CN"/>
        </w:rPr>
      </w:pPr>
      <w:r>
        <w:rPr>
          <w:rFonts w:ascii="新宋体" w:eastAsia="Times New Roman"/>
          <w:color w:val="000000"/>
          <w:sz w:val="24"/>
          <w:lang w:eastAsia="zh-CN"/>
        </w:rPr>
        <w:t xml:space="preserve">3) </w:t>
      </w:r>
      <w:r>
        <w:rPr>
          <w:rFonts w:ascii="宋体" w:hAnsi="宋体" w:cs="宋体" w:hint="eastAsia"/>
          <w:color w:val="000000"/>
          <w:spacing w:val="4"/>
          <w:sz w:val="24"/>
          <w:lang w:eastAsia="zh-CN"/>
        </w:rPr>
        <w:t>明装电线管煨弯时弯曲半径宜不小于管外径的</w:t>
      </w:r>
      <w:r>
        <w:rPr>
          <w:rFonts w:ascii="新宋体" w:hAnsi="新宋体" w:cs="新宋体"/>
          <w:color w:val="000000"/>
          <w:spacing w:val="4"/>
          <w:sz w:val="24"/>
          <w:lang w:eastAsia="zh-CN"/>
        </w:rPr>
        <w:t>6</w:t>
      </w:r>
      <w:r>
        <w:rPr>
          <w:rFonts w:ascii="宋体" w:hAnsi="宋体" w:cs="宋体" w:hint="eastAsia"/>
          <w:color w:val="000000"/>
          <w:spacing w:val="4"/>
          <w:sz w:val="24"/>
          <w:lang w:eastAsia="zh-CN"/>
        </w:rPr>
        <w:t>倍且不能有折皱或裂缝。</w:t>
      </w:r>
    </w:p>
    <w:p w:rsidR="0000102C">
      <w:pPr>
        <w:pStyle w:val="Normal6"/>
        <w:spacing w:before="217" w:after="0" w:line="250" w:lineRule="exact"/>
        <w:ind w:left="360"/>
        <w:jc w:val="left"/>
        <w:rPr>
          <w:rFonts w:ascii="新宋体"/>
          <w:color w:val="000000"/>
          <w:sz w:val="24"/>
          <w:lang w:eastAsia="zh-CN"/>
        </w:rPr>
      </w:pPr>
      <w:r>
        <w:rPr>
          <w:rFonts w:ascii="新宋体" w:eastAsia="Times New Roman"/>
          <w:color w:val="000000"/>
          <w:sz w:val="24"/>
          <w:lang w:eastAsia="zh-CN"/>
        </w:rPr>
        <w:t xml:space="preserve">4) </w:t>
      </w:r>
      <w:r>
        <w:rPr>
          <w:rFonts w:ascii="宋体" w:hAnsi="宋体" w:cs="宋体" w:hint="eastAsia"/>
          <w:color w:val="000000"/>
          <w:spacing w:val="7"/>
          <w:sz w:val="24"/>
          <w:lang w:eastAsia="zh-CN"/>
        </w:rPr>
        <w:t>电线管拐弯或超过</w:t>
      </w:r>
      <w:smartTag w:uri="urn:schemas-microsoft-com:office:smarttags" w:element="chmetcnv">
        <w:smartTagPr>
          <w:attr w:name="HasSpace" w:val="False"/>
          <w:attr w:name="Negative" w:val="False"/>
          <w:attr w:name="NumberType" w:val="1"/>
          <w:attr w:name="SourceValue" w:val="500"/>
          <w:attr w:name="TCSC" w:val="0"/>
          <w:attr w:name="UnitName" w:val="a"/>
        </w:smartTagPr>
        <w:r>
          <w:rPr>
            <w:rFonts w:ascii="新宋体" w:hAnsi="新宋体" w:cs="新宋体"/>
            <w:color w:val="000000"/>
            <w:spacing w:val="7"/>
            <w:sz w:val="24"/>
            <w:lang w:eastAsia="zh-CN"/>
          </w:rPr>
          <w:t>30m</w:t>
        </w:r>
      </w:smartTag>
      <w:r>
        <w:rPr>
          <w:rFonts w:ascii="宋体" w:hAnsi="宋体" w:cs="宋体" w:hint="eastAsia"/>
          <w:color w:val="000000"/>
          <w:spacing w:val="7"/>
          <w:sz w:val="24"/>
          <w:lang w:eastAsia="zh-CN"/>
        </w:rPr>
        <w:t>时宜设过线盒。</w:t>
      </w:r>
    </w:p>
    <w:p w:rsidR="0000102C">
      <w:pPr>
        <w:pStyle w:val="Normal6"/>
        <w:spacing w:before="217" w:after="0" w:line="250" w:lineRule="exact"/>
        <w:ind w:left="360"/>
        <w:jc w:val="left"/>
        <w:rPr>
          <w:rFonts w:ascii="新宋体"/>
          <w:color w:val="000000"/>
          <w:sz w:val="24"/>
          <w:lang w:eastAsia="zh-CN"/>
        </w:rPr>
      </w:pPr>
      <w:r>
        <w:rPr>
          <w:rFonts w:ascii="新宋体" w:eastAsia="Times New Roman"/>
          <w:color w:val="000000"/>
          <w:sz w:val="24"/>
          <w:lang w:eastAsia="zh-CN"/>
        </w:rPr>
        <w:t xml:space="preserve">5) </w:t>
      </w:r>
      <w:r>
        <w:rPr>
          <w:rFonts w:ascii="宋体" w:hAnsi="宋体" w:cs="宋体" w:hint="eastAsia"/>
          <w:color w:val="000000"/>
          <w:sz w:val="24"/>
          <w:lang w:eastAsia="zh-CN"/>
        </w:rPr>
        <w:t>电线管应作为按地保护。</w:t>
      </w:r>
    </w:p>
    <w:p w:rsidR="0000102C">
      <w:pPr>
        <w:pStyle w:val="Normal6"/>
        <w:spacing w:before="217" w:after="0" w:line="250" w:lineRule="exact"/>
        <w:jc w:val="left"/>
        <w:rPr>
          <w:rFonts w:ascii="新宋体"/>
          <w:color w:val="000000"/>
          <w:sz w:val="24"/>
          <w:lang w:eastAsia="zh-CN"/>
        </w:rPr>
      </w:pPr>
      <w:r>
        <w:rPr>
          <w:rFonts w:ascii="宋体" w:hAnsi="宋体" w:cs="宋体" w:hint="eastAsia"/>
          <w:color w:val="000000"/>
          <w:sz w:val="24"/>
          <w:lang w:eastAsia="zh-CN"/>
        </w:rPr>
        <w:t>⑵</w:t>
      </w:r>
      <w:r>
        <w:rPr>
          <w:rFonts w:ascii="新宋体" w:eastAsia="Times New Roman"/>
          <w:color w:val="000000"/>
          <w:sz w:val="24"/>
          <w:lang w:eastAsia="zh-CN"/>
        </w:rPr>
        <w:t xml:space="preserve"> </w:t>
      </w:r>
      <w:r>
        <w:rPr>
          <w:rFonts w:ascii="宋体" w:hAnsi="宋体" w:cs="宋体" w:hint="eastAsia"/>
          <w:color w:val="000000"/>
          <w:sz w:val="24"/>
          <w:lang w:eastAsia="zh-CN"/>
        </w:rPr>
        <w:t>导线敷设</w:t>
      </w:r>
      <w:r>
        <w:rPr>
          <w:rFonts w:ascii="新宋体" w:hAnsi="新宋体" w:cs="新宋体"/>
          <w:color w:val="000000"/>
          <w:sz w:val="24"/>
          <w:lang w:eastAsia="zh-CN"/>
        </w:rPr>
        <w:t>:</w:t>
      </w:r>
    </w:p>
    <w:p w:rsidR="0000102C">
      <w:pPr>
        <w:pStyle w:val="Normal6"/>
        <w:spacing w:before="217" w:after="0" w:line="250" w:lineRule="exact"/>
        <w:ind w:left="360"/>
        <w:jc w:val="left"/>
        <w:rPr>
          <w:rFonts w:ascii="新宋体"/>
          <w:color w:val="000000"/>
          <w:sz w:val="24"/>
          <w:lang w:eastAsia="zh-CN"/>
        </w:rPr>
      </w:pPr>
      <w:r>
        <w:rPr>
          <w:rFonts w:ascii="新宋体" w:eastAsia="Times New Roman"/>
          <w:color w:val="000000"/>
          <w:sz w:val="24"/>
          <w:lang w:eastAsia="zh-CN"/>
        </w:rPr>
        <w:t xml:space="preserve">1) </w:t>
      </w:r>
      <w:r>
        <w:rPr>
          <w:rFonts w:ascii="宋体" w:hAnsi="宋体" w:cs="宋体" w:hint="eastAsia"/>
          <w:color w:val="000000"/>
          <w:sz w:val="24"/>
          <w:lang w:eastAsia="zh-CN"/>
        </w:rPr>
        <w:t>导线规格型号符合设计及规范要求。</w:t>
      </w:r>
    </w:p>
    <w:p w:rsidR="0000102C">
      <w:pPr>
        <w:pStyle w:val="Normal6"/>
        <w:spacing w:before="217" w:after="0" w:line="250" w:lineRule="exact"/>
        <w:ind w:left="360"/>
        <w:jc w:val="left"/>
        <w:rPr>
          <w:rFonts w:ascii="新宋体"/>
          <w:color w:val="000000"/>
          <w:sz w:val="24"/>
          <w:lang w:eastAsia="zh-CN"/>
        </w:rPr>
      </w:pPr>
      <w:r>
        <w:rPr>
          <w:rFonts w:ascii="新宋体" w:eastAsia="Times New Roman"/>
          <w:color w:val="000000"/>
          <w:sz w:val="24"/>
          <w:lang w:eastAsia="zh-CN"/>
        </w:rPr>
        <w:t xml:space="preserve">2) </w:t>
      </w:r>
      <w:r>
        <w:rPr>
          <w:rFonts w:ascii="宋体" w:hAnsi="宋体" w:cs="宋体" w:hint="eastAsia"/>
          <w:color w:val="000000"/>
          <w:sz w:val="24"/>
          <w:lang w:eastAsia="zh-CN"/>
        </w:rPr>
        <w:t>电线接头应焊锡</w:t>
      </w:r>
      <w:r>
        <w:rPr>
          <w:rFonts w:ascii="新宋体" w:hAnsi="新宋体" w:cs="新宋体"/>
          <w:color w:val="000000"/>
          <w:sz w:val="24"/>
          <w:lang w:eastAsia="zh-CN"/>
        </w:rPr>
        <w:t>,</w:t>
      </w:r>
      <w:r>
        <w:rPr>
          <w:rFonts w:ascii="宋体" w:hAnsi="宋体" w:cs="宋体" w:hint="eastAsia"/>
          <w:color w:val="000000"/>
          <w:sz w:val="24"/>
          <w:lang w:eastAsia="zh-CN"/>
        </w:rPr>
        <w:t>且焊缝应饱满</w:t>
      </w:r>
      <w:r>
        <w:rPr>
          <w:rFonts w:ascii="新宋体" w:hAnsi="新宋体" w:cs="新宋体"/>
          <w:color w:val="000000"/>
          <w:sz w:val="24"/>
          <w:lang w:eastAsia="zh-CN"/>
        </w:rPr>
        <w:t>,</w:t>
      </w:r>
      <w:r>
        <w:rPr>
          <w:rFonts w:ascii="宋体" w:hAnsi="宋体" w:cs="宋体" w:hint="eastAsia"/>
          <w:color w:val="000000"/>
          <w:sz w:val="24"/>
          <w:lang w:eastAsia="zh-CN"/>
        </w:rPr>
        <w:t>光滑。</w:t>
      </w:r>
    </w:p>
    <w:p w:rsidR="0000102C">
      <w:pPr>
        <w:pStyle w:val="Normal6"/>
        <w:spacing w:before="217" w:after="0" w:line="250" w:lineRule="exact"/>
        <w:ind w:left="360"/>
        <w:jc w:val="left"/>
        <w:rPr>
          <w:rFonts w:ascii="新宋体"/>
          <w:color w:val="000000"/>
          <w:sz w:val="24"/>
          <w:lang w:eastAsia="zh-CN"/>
        </w:rPr>
      </w:pPr>
      <w:r>
        <w:rPr>
          <w:rFonts w:ascii="新宋体" w:eastAsia="Times New Roman"/>
          <w:color w:val="000000"/>
          <w:sz w:val="24"/>
          <w:lang w:eastAsia="zh-CN"/>
        </w:rPr>
        <w:t xml:space="preserve">3) </w:t>
      </w:r>
      <w:r>
        <w:rPr>
          <w:rFonts w:ascii="宋体" w:hAnsi="宋体" w:cs="宋体" w:hint="eastAsia"/>
          <w:color w:val="000000"/>
          <w:sz w:val="24"/>
          <w:lang w:eastAsia="zh-CN"/>
        </w:rPr>
        <w:t>由顶棚内引向接线盒的导线应穿金属软管</w:t>
      </w:r>
      <w:r>
        <w:rPr>
          <w:rFonts w:ascii="新宋体" w:hAnsi="新宋体" w:cs="新宋体"/>
          <w:color w:val="000000"/>
          <w:sz w:val="24"/>
          <w:lang w:eastAsia="zh-CN"/>
        </w:rPr>
        <w:t>,</w:t>
      </w:r>
      <w:r>
        <w:rPr>
          <w:rFonts w:ascii="宋体" w:hAnsi="宋体" w:cs="宋体" w:hint="eastAsia"/>
          <w:color w:val="000000"/>
          <w:sz w:val="24"/>
          <w:lang w:eastAsia="zh-CN"/>
        </w:rPr>
        <w:t>不应有祼露部分。</w:t>
      </w:r>
    </w:p>
    <w:p w:rsidR="0000102C">
      <w:pPr>
        <w:pStyle w:val="Normal6"/>
        <w:spacing w:before="217" w:after="0" w:line="250" w:lineRule="exact"/>
        <w:ind w:left="360"/>
        <w:jc w:val="left"/>
        <w:rPr>
          <w:rFonts w:ascii="新宋体"/>
          <w:color w:val="000000"/>
          <w:sz w:val="24"/>
          <w:lang w:eastAsia="zh-CN"/>
        </w:rPr>
      </w:pPr>
      <w:r>
        <w:rPr>
          <w:rFonts w:ascii="新宋体" w:eastAsia="Times New Roman"/>
          <w:color w:val="000000"/>
          <w:sz w:val="24"/>
          <w:lang w:eastAsia="zh-CN"/>
        </w:rPr>
        <w:t xml:space="preserve">4) </w:t>
      </w:r>
      <w:r>
        <w:rPr>
          <w:rFonts w:ascii="宋体" w:hAnsi="宋体" w:cs="宋体" w:hint="eastAsia"/>
          <w:color w:val="000000"/>
          <w:sz w:val="24"/>
          <w:lang w:eastAsia="zh-CN"/>
        </w:rPr>
        <w:t>不同电压等状</w:t>
      </w:r>
      <w:r>
        <w:rPr>
          <w:rFonts w:ascii="新宋体" w:hAnsi="新宋体" w:cs="新宋体"/>
          <w:color w:val="000000"/>
          <w:sz w:val="24"/>
          <w:lang w:eastAsia="zh-CN"/>
        </w:rPr>
        <w:t>,</w:t>
      </w:r>
      <w:r>
        <w:rPr>
          <w:rFonts w:ascii="宋体" w:hAnsi="宋体" w:cs="宋体" w:hint="eastAsia"/>
          <w:color w:val="000000"/>
          <w:sz w:val="24"/>
          <w:lang w:eastAsia="zh-CN"/>
        </w:rPr>
        <w:t>不同电流的导线不得穿在同一根管内。</w:t>
      </w:r>
    </w:p>
    <w:p w:rsidR="0000102C">
      <w:pPr>
        <w:pStyle w:val="Normal6"/>
        <w:spacing w:before="217" w:after="0" w:line="250" w:lineRule="exact"/>
        <w:jc w:val="left"/>
        <w:rPr>
          <w:rFonts w:ascii="新宋体"/>
          <w:color w:val="000000"/>
          <w:sz w:val="24"/>
          <w:lang w:eastAsia="zh-CN"/>
        </w:rPr>
      </w:pPr>
      <w:r>
        <w:rPr>
          <w:rFonts w:ascii="宋体" w:hAnsi="宋体" w:cs="宋体" w:hint="eastAsia"/>
          <w:color w:val="000000"/>
          <w:sz w:val="24"/>
          <w:lang w:eastAsia="zh-CN"/>
        </w:rPr>
        <w:t>⑶</w:t>
      </w:r>
      <w:r>
        <w:rPr>
          <w:rFonts w:ascii="新宋体" w:eastAsia="Times New Roman"/>
          <w:color w:val="000000"/>
          <w:sz w:val="24"/>
          <w:lang w:eastAsia="zh-CN"/>
        </w:rPr>
        <w:t xml:space="preserve"> </w:t>
      </w:r>
      <w:r>
        <w:rPr>
          <w:rFonts w:ascii="宋体" w:hAnsi="宋体" w:cs="宋体" w:hint="eastAsia"/>
          <w:color w:val="000000"/>
          <w:sz w:val="24"/>
          <w:lang w:eastAsia="zh-CN"/>
        </w:rPr>
        <w:t>设备安装</w:t>
      </w:r>
      <w:r>
        <w:rPr>
          <w:rFonts w:ascii="新宋体" w:hAnsi="新宋体" w:cs="新宋体"/>
          <w:color w:val="000000"/>
          <w:sz w:val="24"/>
          <w:lang w:eastAsia="zh-CN"/>
        </w:rPr>
        <w:t>:</w:t>
      </w:r>
    </w:p>
    <w:p w:rsidR="0000102C">
      <w:pPr>
        <w:pStyle w:val="Normal6"/>
        <w:spacing w:before="217" w:after="0" w:line="250" w:lineRule="exact"/>
        <w:ind w:left="360"/>
        <w:jc w:val="left"/>
        <w:rPr>
          <w:rFonts w:ascii="新宋体"/>
          <w:color w:val="000000"/>
          <w:sz w:val="24"/>
          <w:lang w:eastAsia="zh-CN"/>
        </w:rPr>
      </w:pPr>
      <w:r>
        <w:rPr>
          <w:rFonts w:ascii="新宋体" w:eastAsia="Times New Roman"/>
          <w:color w:val="000000"/>
          <w:sz w:val="24"/>
          <w:lang w:eastAsia="zh-CN"/>
        </w:rPr>
        <w:t xml:space="preserve">1) </w:t>
      </w:r>
      <w:r>
        <w:rPr>
          <w:rFonts w:ascii="宋体" w:hAnsi="宋体" w:cs="宋体" w:hint="eastAsia"/>
          <w:color w:val="000000"/>
          <w:sz w:val="24"/>
          <w:lang w:eastAsia="zh-CN"/>
        </w:rPr>
        <w:t>控制器</w:t>
      </w:r>
      <w:r>
        <w:rPr>
          <w:rFonts w:ascii="新宋体" w:hAnsi="新宋体" w:cs="新宋体"/>
          <w:color w:val="000000"/>
          <w:sz w:val="24"/>
          <w:lang w:eastAsia="zh-CN"/>
        </w:rPr>
        <w:t>,</w:t>
      </w:r>
      <w:r>
        <w:rPr>
          <w:rFonts w:ascii="宋体" w:hAnsi="宋体" w:cs="宋体" w:hint="eastAsia"/>
          <w:color w:val="000000"/>
          <w:sz w:val="24"/>
          <w:lang w:eastAsia="zh-CN"/>
        </w:rPr>
        <w:t>声光报警</w:t>
      </w:r>
      <w:r>
        <w:rPr>
          <w:rFonts w:ascii="新宋体" w:hAnsi="新宋体" w:cs="新宋体"/>
          <w:color w:val="000000"/>
          <w:sz w:val="24"/>
          <w:lang w:eastAsia="zh-CN"/>
        </w:rPr>
        <w:t>,</w:t>
      </w:r>
      <w:r>
        <w:rPr>
          <w:rFonts w:ascii="宋体" w:hAnsi="宋体" w:cs="宋体" w:hint="eastAsia"/>
          <w:color w:val="000000"/>
          <w:sz w:val="24"/>
          <w:lang w:eastAsia="zh-CN"/>
        </w:rPr>
        <w:t>按钮及探测器规格型号应符合设计及规范要求。</w:t>
      </w:r>
    </w:p>
    <w:p w:rsidR="0000102C">
      <w:pPr>
        <w:pStyle w:val="Normal6"/>
        <w:spacing w:before="217" w:after="0" w:line="250" w:lineRule="exact"/>
        <w:ind w:left="360"/>
        <w:jc w:val="left"/>
        <w:rPr>
          <w:rFonts w:ascii="新宋体"/>
          <w:color w:val="000000"/>
          <w:sz w:val="24"/>
          <w:lang w:eastAsia="zh-CN"/>
        </w:rPr>
      </w:pPr>
      <w:r>
        <w:rPr>
          <w:rFonts w:ascii="新宋体" w:eastAsia="Times New Roman"/>
          <w:color w:val="000000"/>
          <w:sz w:val="24"/>
          <w:lang w:eastAsia="zh-CN"/>
        </w:rPr>
        <w:t xml:space="preserve">2) </w:t>
      </w:r>
      <w:r>
        <w:rPr>
          <w:rFonts w:ascii="宋体" w:hAnsi="宋体" w:cs="宋体" w:hint="eastAsia"/>
          <w:color w:val="000000"/>
          <w:sz w:val="24"/>
          <w:lang w:eastAsia="zh-CN"/>
        </w:rPr>
        <w:t>点型火灾探测器安装位置应符合规范要求。</w:t>
      </w:r>
    </w:p>
    <w:p w:rsidR="0000102C">
      <w:pPr>
        <w:pStyle w:val="Normal6"/>
        <w:spacing w:before="217" w:after="0" w:line="250" w:lineRule="exact"/>
        <w:ind w:left="360"/>
        <w:jc w:val="left"/>
        <w:rPr>
          <w:rFonts w:ascii="新宋体"/>
          <w:color w:val="000000"/>
          <w:sz w:val="24"/>
          <w:lang w:eastAsia="zh-CN"/>
        </w:rPr>
      </w:pPr>
      <w:r>
        <w:rPr>
          <w:rFonts w:ascii="新宋体" w:eastAsia="Times New Roman"/>
          <w:color w:val="000000"/>
          <w:sz w:val="24"/>
          <w:lang w:eastAsia="zh-CN"/>
        </w:rPr>
        <w:t xml:space="preserve">3) </w:t>
      </w:r>
      <w:r>
        <w:rPr>
          <w:rFonts w:ascii="宋体" w:hAnsi="宋体" w:cs="宋体" w:hint="eastAsia"/>
          <w:color w:val="000000"/>
          <w:spacing w:val="2"/>
          <w:sz w:val="24"/>
          <w:lang w:eastAsia="zh-CN"/>
        </w:rPr>
        <w:t>报警按钮安装高应宜为</w:t>
      </w:r>
      <w:smartTag w:uri="urn:schemas-microsoft-com:office:smarttags" w:element="chmetcnv">
        <w:smartTagPr>
          <w:attr w:name="HasSpace" w:val="False"/>
          <w:attr w:name="Negative" w:val="False"/>
          <w:attr w:name="NumberType" w:val="1"/>
          <w:attr w:name="SourceValue" w:val="500"/>
          <w:attr w:name="TCSC" w:val="0"/>
          <w:attr w:name="UnitName" w:val="a"/>
        </w:smartTagPr>
        <w:r>
          <w:rPr>
            <w:rFonts w:ascii="新宋体" w:hAnsi="新宋体" w:cs="新宋体"/>
            <w:color w:val="000000"/>
            <w:spacing w:val="2"/>
            <w:sz w:val="24"/>
            <w:lang w:eastAsia="zh-CN"/>
          </w:rPr>
          <w:t>1.5m</w:t>
        </w:r>
      </w:smartTag>
      <w:r>
        <w:rPr>
          <w:rFonts w:ascii="新宋体" w:hAnsi="新宋体" w:cs="新宋体"/>
          <w:color w:val="000000"/>
          <w:spacing w:val="2"/>
          <w:sz w:val="24"/>
          <w:lang w:eastAsia="zh-CN"/>
        </w:rPr>
        <w:t>,</w:t>
      </w:r>
      <w:r>
        <w:rPr>
          <w:rFonts w:ascii="宋体" w:hAnsi="宋体" w:cs="宋体" w:hint="eastAsia"/>
          <w:color w:val="000000"/>
          <w:spacing w:val="2"/>
          <w:sz w:val="24"/>
          <w:lang w:eastAsia="zh-CN"/>
        </w:rPr>
        <w:t>且安装牢固不得倾斜。</w:t>
      </w:r>
    </w:p>
    <w:p w:rsidR="0000102C">
      <w:pPr>
        <w:pStyle w:val="Normal6"/>
        <w:spacing w:before="218" w:after="0" w:line="250" w:lineRule="exact"/>
        <w:ind w:left="360"/>
        <w:jc w:val="left"/>
        <w:rPr>
          <w:rFonts w:ascii="新宋体"/>
          <w:color w:val="000000"/>
          <w:sz w:val="24"/>
          <w:lang w:eastAsia="zh-CN"/>
        </w:rPr>
      </w:pPr>
      <w:r>
        <w:rPr>
          <w:rFonts w:ascii="新宋体" w:eastAsia="Times New Roman"/>
          <w:color w:val="000000"/>
          <w:sz w:val="24"/>
          <w:lang w:eastAsia="zh-CN"/>
        </w:rPr>
        <w:t xml:space="preserve">4) </w:t>
      </w:r>
      <w:r>
        <w:rPr>
          <w:rFonts w:ascii="宋体" w:hAnsi="宋体" w:cs="宋体" w:hint="eastAsia"/>
          <w:color w:val="000000"/>
          <w:spacing w:val="2"/>
          <w:sz w:val="24"/>
          <w:lang w:eastAsia="zh-CN"/>
        </w:rPr>
        <w:t>控制器墙上安装时</w:t>
      </w:r>
      <w:r>
        <w:rPr>
          <w:rFonts w:ascii="新宋体" w:hAnsi="新宋体" w:cs="新宋体"/>
          <w:color w:val="000000"/>
          <w:spacing w:val="2"/>
          <w:sz w:val="24"/>
          <w:lang w:eastAsia="zh-CN"/>
        </w:rPr>
        <w:t>,</w:t>
      </w:r>
      <w:r>
        <w:rPr>
          <w:rFonts w:ascii="宋体" w:hAnsi="宋体" w:cs="宋体" w:hint="eastAsia"/>
          <w:color w:val="000000"/>
          <w:spacing w:val="2"/>
          <w:sz w:val="24"/>
          <w:lang w:eastAsia="zh-CN"/>
        </w:rPr>
        <w:t>其底面距地不宜小于</w:t>
      </w:r>
      <w:smartTag w:uri="urn:schemas-microsoft-com:office:smarttags" w:element="chmetcnv">
        <w:smartTagPr>
          <w:attr w:name="HasSpace" w:val="False"/>
          <w:attr w:name="Negative" w:val="False"/>
          <w:attr w:name="NumberType" w:val="1"/>
          <w:attr w:name="SourceValue" w:val="500"/>
          <w:attr w:name="TCSC" w:val="0"/>
          <w:attr w:name="UnitName" w:val="a"/>
        </w:smartTagPr>
        <w:r>
          <w:rPr>
            <w:rFonts w:ascii="新宋体" w:hAnsi="新宋体" w:cs="新宋体"/>
            <w:color w:val="000000"/>
            <w:spacing w:val="2"/>
            <w:sz w:val="24"/>
            <w:lang w:eastAsia="zh-CN"/>
          </w:rPr>
          <w:t>1.5m</w:t>
        </w:r>
      </w:smartTag>
      <w:r>
        <w:rPr>
          <w:rFonts w:ascii="新宋体" w:hAnsi="新宋体" w:cs="新宋体"/>
          <w:color w:val="000000"/>
          <w:spacing w:val="2"/>
          <w:sz w:val="24"/>
          <w:lang w:eastAsia="zh-CN"/>
        </w:rPr>
        <w:t>,</w:t>
      </w:r>
      <w:r>
        <w:rPr>
          <w:rFonts w:ascii="宋体" w:hAnsi="宋体" w:cs="宋体" w:hint="eastAsia"/>
          <w:color w:val="000000"/>
          <w:spacing w:val="2"/>
          <w:sz w:val="24"/>
          <w:lang w:eastAsia="zh-CN"/>
        </w:rPr>
        <w:t>安装应牢固</w:t>
      </w:r>
      <w:r>
        <w:rPr>
          <w:rFonts w:ascii="新宋体" w:hAnsi="新宋体" w:cs="新宋体"/>
          <w:color w:val="000000"/>
          <w:spacing w:val="2"/>
          <w:sz w:val="24"/>
          <w:lang w:eastAsia="zh-CN"/>
        </w:rPr>
        <w:t>,</w:t>
      </w:r>
      <w:r>
        <w:rPr>
          <w:rFonts w:ascii="宋体" w:hAnsi="宋体" w:cs="宋体" w:hint="eastAsia"/>
          <w:color w:val="000000"/>
          <w:spacing w:val="2"/>
          <w:sz w:val="24"/>
          <w:lang w:eastAsia="zh-CN"/>
        </w:rPr>
        <w:t>平直并可靠接地。</w:t>
      </w:r>
    </w:p>
    <w:p w:rsidR="0000102C">
      <w:pPr>
        <w:pStyle w:val="Normal6"/>
        <w:spacing w:before="217" w:after="0" w:line="250" w:lineRule="exact"/>
        <w:jc w:val="left"/>
        <w:rPr>
          <w:rFonts w:ascii="新宋体"/>
          <w:color w:val="000000"/>
          <w:sz w:val="24"/>
          <w:lang w:eastAsia="zh-CN"/>
        </w:rPr>
      </w:pPr>
      <w:r>
        <w:rPr>
          <w:rFonts w:ascii="宋体" w:hAnsi="宋体" w:cs="宋体" w:hint="eastAsia"/>
          <w:color w:val="000000"/>
          <w:sz w:val="24"/>
          <w:lang w:eastAsia="zh-CN"/>
        </w:rPr>
        <w:t>⑷</w:t>
      </w:r>
      <w:r>
        <w:rPr>
          <w:rFonts w:ascii="新宋体" w:eastAsia="Times New Roman"/>
          <w:color w:val="000000"/>
          <w:sz w:val="24"/>
          <w:lang w:eastAsia="zh-CN"/>
        </w:rPr>
        <w:t xml:space="preserve"> </w:t>
      </w:r>
      <w:r>
        <w:rPr>
          <w:rFonts w:ascii="宋体" w:hAnsi="宋体" w:cs="宋体" w:hint="eastAsia"/>
          <w:color w:val="000000"/>
          <w:sz w:val="24"/>
          <w:lang w:eastAsia="zh-CN"/>
        </w:rPr>
        <w:t>系统调试</w:t>
      </w:r>
      <w:r>
        <w:rPr>
          <w:rFonts w:ascii="新宋体" w:hAnsi="新宋体" w:cs="新宋体"/>
          <w:color w:val="000000"/>
          <w:sz w:val="24"/>
          <w:lang w:eastAsia="zh-CN"/>
        </w:rPr>
        <w:t>:</w:t>
      </w:r>
    </w:p>
    <w:p w:rsidR="0000102C">
      <w:pPr>
        <w:pStyle w:val="Normal6"/>
        <w:spacing w:before="217" w:after="0" w:line="250" w:lineRule="exact"/>
        <w:ind w:left="360"/>
        <w:jc w:val="left"/>
        <w:rPr>
          <w:rFonts w:ascii="新宋体"/>
          <w:color w:val="000000"/>
          <w:sz w:val="24"/>
          <w:lang w:eastAsia="zh-CN"/>
        </w:rPr>
      </w:pPr>
      <w:r>
        <w:rPr>
          <w:rFonts w:ascii="新宋体" w:eastAsia="Times New Roman"/>
          <w:color w:val="000000"/>
          <w:sz w:val="24"/>
          <w:lang w:eastAsia="zh-CN"/>
        </w:rPr>
        <w:t xml:space="preserve">1) </w:t>
      </w:r>
      <w:r>
        <w:rPr>
          <w:rFonts w:ascii="宋体" w:hAnsi="宋体" w:cs="宋体" w:hint="eastAsia"/>
          <w:color w:val="000000"/>
          <w:sz w:val="24"/>
          <w:lang w:eastAsia="zh-CN"/>
        </w:rPr>
        <w:t>设备安装完后与主机连接完成进行系统调试。</w:t>
      </w:r>
    </w:p>
    <w:p w:rsidR="0000102C">
      <w:pPr>
        <w:pStyle w:val="Normal6"/>
        <w:spacing w:before="807" w:after="0" w:line="250" w:lineRule="exact"/>
        <w:ind w:left="4562"/>
        <w:jc w:val="left"/>
        <w:rPr>
          <w:rFonts w:ascii="新宋体"/>
          <w:color w:val="000000"/>
          <w:sz w:val="24"/>
          <w:lang w:eastAsia="zh-CN"/>
        </w:rPr>
        <w:sectPr>
          <w:pgSz w:w="11900" w:h="16840"/>
          <w:pgMar w:top="893" w:right="100" w:bottom="0" w:left="1134" w:header="720" w:footer="720" w:gutter="0"/>
          <w:pgNumType w:start="1"/>
          <w:cols w:space="720"/>
          <w:docGrid w:linePitch="1"/>
        </w:sectPr>
      </w:pPr>
      <w:r>
        <w:rPr>
          <w:rFonts w:ascii="宋体" w:hAnsi="宋体" w:cs="宋体" w:hint="eastAsia"/>
          <w:color w:val="000000"/>
          <w:spacing w:val="40"/>
          <w:sz w:val="24"/>
          <w:lang w:eastAsia="zh-CN"/>
        </w:rPr>
        <w:t>第</w:t>
      </w:r>
      <w:r>
        <w:rPr>
          <w:rFonts w:ascii="新宋体" w:hAnsi="新宋体" w:cs="新宋体"/>
          <w:color w:val="000000"/>
          <w:spacing w:val="40"/>
          <w:sz w:val="24"/>
          <w:lang w:eastAsia="zh-CN"/>
        </w:rPr>
        <w:t>6</w:t>
      </w:r>
      <w:r>
        <w:rPr>
          <w:rFonts w:ascii="宋体" w:hAnsi="宋体" w:cs="宋体" w:hint="eastAsia"/>
          <w:color w:val="000000"/>
          <w:spacing w:val="40"/>
          <w:sz w:val="24"/>
          <w:lang w:eastAsia="zh-CN"/>
        </w:rPr>
        <w:t>页</w:t>
      </w:r>
    </w:p>
    <w:p w:rsidR="0000102C" w:rsidRPr="00E03648" w:rsidP="00E03648">
      <w:pPr>
        <w:pStyle w:val="Normal6"/>
        <w:spacing w:before="0" w:after="0" w:line="290" w:lineRule="exact"/>
        <w:jc w:val="center"/>
        <w:rPr>
          <w:rFonts w:ascii="宋体" w:cs="宋体"/>
          <w:color w:val="0000FF"/>
          <w:spacing w:val="1"/>
          <w:sz w:val="28"/>
          <w:szCs w:val="28"/>
          <w:lang w:eastAsia="zh-CN"/>
        </w:rPr>
      </w:pPr>
      <w:r w:rsidRPr="00E03648">
        <w:rPr>
          <w:rFonts w:ascii="宋体" w:hAnsi="宋体" w:cs="宋体" w:hint="eastAsia"/>
          <w:b/>
          <w:color w:val="0000FF"/>
          <w:spacing w:val="1"/>
          <w:sz w:val="28"/>
          <w:szCs w:val="28"/>
          <w:lang w:eastAsia="zh-CN"/>
        </w:rPr>
        <w:t>甘肃省图书馆</w:t>
      </w:r>
      <w:r w:rsidRPr="00E03648">
        <w:rPr>
          <w:rFonts w:ascii="宋体" w:hAnsi="宋体" w:cs="宋体" w:hint="eastAsia"/>
          <w:b/>
          <w:color w:val="0000FF"/>
          <w:spacing w:val="1"/>
          <w:sz w:val="28"/>
          <w:szCs w:val="28"/>
          <w:lang w:eastAsia="zh-CN"/>
        </w:rPr>
        <w:t>七氟丙烷灭火系统施工专项方案</w:t>
      </w:r>
    </w:p>
    <w:p w:rsidR="0000102C">
      <w:pPr>
        <w:pStyle w:val="Normal7"/>
        <w:spacing w:before="0" w:after="0" w:line="290" w:lineRule="exact"/>
        <w:ind w:left="2854"/>
        <w:jc w:val="left"/>
        <w:rPr>
          <w:rFonts w:ascii="宋体"/>
          <w:color w:val="000000"/>
          <w:sz w:val="28"/>
          <w:lang w:eastAsia="zh-CN"/>
        </w:rPr>
      </w:pPr>
      <w:r>
        <w:rPr>
          <w:noProof/>
          <w:lang w:val="en-US" w:eastAsia="zh-CN"/>
        </w:rPr>
        <w:pict>
          <v:shape id="_x0000_s1027" type="#_x0000_t75" style="width:237.25pt;height:20.95pt;margin-top:794.7pt;margin-left:196.2pt;mso-position-horizontal-relative:page;mso-position-vertical-relative:page;position:absolute;z-index:-251646976">
            <v:imagedata r:id="rId7" o:title=""/>
          </v:shape>
        </w:pict>
      </w:r>
      <w:r>
        <w:rPr>
          <w:noProof/>
          <w:lang w:val="en-US" w:eastAsia="zh-CN"/>
        </w:rPr>
        <w:pict>
          <v:shape id="_x0000_s1028" type="#_x0000_t75" style="width:513.25pt;height:0.7pt;margin-top:61.75pt;margin-left:55.2pt;mso-position-horizontal-relative:page;mso-position-vertical-relative:page;position:absolute;z-index:-251648000">
            <v:imagedata r:id="rId5" o:title=""/>
          </v:shape>
        </w:pict>
      </w:r>
      <w:r>
        <w:rPr>
          <w:noProof/>
          <w:lang w:val="en-US" w:eastAsia="zh-CN"/>
        </w:rPr>
        <w:pict>
          <v:shape id="_x0000_s1029" type="#_x0000_t75" style="width:237.25pt;height:20.95pt;margin-top:782.7pt;margin-left:184.2pt;mso-position-horizontal-relative:page;mso-position-vertical-relative:page;position:absolute;z-index:-251649024">
            <v:imagedata r:id="rId8" o:title=""/>
          </v:shape>
        </w:pict>
      </w:r>
      <w:r>
        <w:rPr>
          <w:noProof/>
          <w:lang w:val="en-US" w:eastAsia="zh-CN"/>
        </w:rPr>
        <w:pict>
          <v:shape id="_x0000_s1030" type="#_x0000_t75" style="width:233.9pt;height:221.7pt;margin-top:203.7pt;margin-left:74.65pt;mso-position-horizontal-relative:page;mso-position-vertical-relative:page;position:absolute;z-index:-251650048">
            <v:imagedata r:id="rId9" o:title=""/>
          </v:shape>
        </w:pict>
      </w:r>
      <w:r>
        <w:rPr>
          <w:noProof/>
          <w:lang w:val="en-US" w:eastAsia="zh-CN"/>
        </w:rPr>
        <w:pict>
          <v:shape id="_x0000_s1031" type="#_x0000_t75" style="width:501.7pt;height:246.1pt;margin-top:503.2pt;margin-left:65.2pt;mso-position-horizontal-relative:page;mso-position-vertical-relative:page;position:absolute;z-index:-251652096">
            <v:imagedata r:id="rId10" o:title=""/>
          </v:shape>
        </w:pict>
      </w:r>
      <w:r>
        <w:rPr>
          <w:noProof/>
          <w:lang w:val="en-US" w:eastAsia="zh-CN"/>
        </w:rPr>
        <w:pict>
          <v:shape id="_x0000_s1032" type="#_x0000_t75" style="width:1pt;height:1pt;margin-top:0;margin-left:0;mso-position-horizontal-relative:page;mso-position-vertical-relative:page;position:absolute;z-index:-251653120">
            <v:imagedata r:id="rId11" o:title=""/>
          </v:shape>
        </w:pict>
      </w:r>
      <w:r>
        <w:rPr>
          <w:noProof/>
          <w:lang w:val="en-US" w:eastAsia="zh-CN"/>
        </w:rPr>
        <w:pict>
          <v:shape id="_x0000_s1033" type="#_x0000_t75" style="width:184.9pt;height:28.3pt;margin-top:455.45pt;margin-left:77.7pt;mso-position-horizontal-relative:page;mso-position-vertical-relative:page;position:absolute;z-index:-251654144">
            <v:imagedata r:id="rId12" o:title=""/>
          </v:shape>
        </w:pict>
      </w:r>
      <w:r>
        <w:rPr>
          <w:noProof/>
          <w:lang w:val="en-US" w:eastAsia="zh-CN"/>
        </w:rPr>
        <w:pict>
          <v:shape id="_x0000_s1034" type="#_x0000_t75" style="width:370.9pt;height:28.7pt;margin-top:455.1pt;margin-left:77.7pt;mso-position-horizontal-relative:page;mso-position-vertical-relative:page;position:absolute;z-index:-251655168">
            <v:imagedata r:id="rId13" o:title=""/>
          </v:shape>
        </w:pict>
      </w:r>
      <w:r>
        <w:rPr>
          <w:noProof/>
          <w:lang w:val="en-US" w:eastAsia="zh-CN"/>
        </w:rPr>
        <w:pict>
          <v:shape id="_x0000_s1035" type="#_x0000_t75" style="width:113.4pt;height:28.3pt;margin-top:455.4pt;margin-left:451.3pt;mso-position-horizontal-relative:page;mso-position-vertical-relative:page;position:absolute;z-index:-251656192">
            <v:imagedata r:id="rId14" o:title=""/>
          </v:shape>
        </w:pict>
      </w:r>
    </w:p>
    <w:p w:rsidR="0000102C">
      <w:pPr>
        <w:pStyle w:val="Normal7"/>
        <w:spacing w:before="102" w:after="0" w:line="250" w:lineRule="exact"/>
        <w:ind w:left="360"/>
        <w:jc w:val="left"/>
        <w:rPr>
          <w:rFonts w:ascii="新宋体"/>
          <w:color w:val="000000"/>
          <w:sz w:val="24"/>
          <w:lang w:eastAsia="zh-CN"/>
        </w:rPr>
      </w:pPr>
      <w:r>
        <w:rPr>
          <w:rFonts w:ascii="新宋体" w:eastAsia="Times New Roman"/>
          <w:color w:val="000000"/>
          <w:sz w:val="24"/>
          <w:lang w:eastAsia="zh-CN"/>
        </w:rPr>
        <w:t xml:space="preserve">2) </w:t>
      </w:r>
      <w:r>
        <w:rPr>
          <w:rFonts w:ascii="宋体" w:hAnsi="宋体" w:cs="宋体" w:hint="eastAsia"/>
          <w:color w:val="000000"/>
          <w:sz w:val="24"/>
          <w:lang w:eastAsia="zh-CN"/>
        </w:rPr>
        <w:t>调式应对每个探测器逐个寻检</w:t>
      </w:r>
      <w:r>
        <w:rPr>
          <w:rFonts w:ascii="新宋体" w:hAnsi="新宋体" w:cs="新宋体"/>
          <w:color w:val="000000"/>
          <w:sz w:val="24"/>
          <w:lang w:eastAsia="zh-CN"/>
        </w:rPr>
        <w:t>,</w:t>
      </w:r>
      <w:r>
        <w:rPr>
          <w:rFonts w:ascii="宋体" w:hAnsi="宋体" w:cs="宋体" w:hint="eastAsia"/>
          <w:color w:val="000000"/>
          <w:sz w:val="24"/>
          <w:lang w:eastAsia="zh-CN"/>
        </w:rPr>
        <w:t>其动作应准确无误。</w:t>
      </w:r>
    </w:p>
    <w:p w:rsidR="0000102C">
      <w:pPr>
        <w:pStyle w:val="Normal7"/>
        <w:spacing w:before="217" w:after="0" w:line="250" w:lineRule="exact"/>
        <w:ind w:left="360"/>
        <w:jc w:val="left"/>
        <w:rPr>
          <w:rFonts w:ascii="新宋体"/>
          <w:color w:val="000000"/>
          <w:sz w:val="24"/>
          <w:lang w:eastAsia="zh-CN"/>
        </w:rPr>
      </w:pPr>
      <w:r>
        <w:rPr>
          <w:rFonts w:ascii="新宋体" w:eastAsia="Times New Roman"/>
          <w:color w:val="000000"/>
          <w:sz w:val="24"/>
          <w:lang w:eastAsia="zh-CN"/>
        </w:rPr>
        <w:t xml:space="preserve">3) </w:t>
      </w:r>
      <w:r>
        <w:rPr>
          <w:rFonts w:ascii="宋体" w:hAnsi="宋体" w:cs="宋体" w:hint="eastAsia"/>
          <w:color w:val="000000"/>
          <w:sz w:val="24"/>
          <w:lang w:eastAsia="zh-CN"/>
        </w:rPr>
        <w:t>系统联调时应保证其功能完全达到要求</w:t>
      </w:r>
      <w:r>
        <w:rPr>
          <w:rFonts w:ascii="新宋体" w:hAnsi="新宋体" w:cs="新宋体"/>
          <w:color w:val="000000"/>
          <w:sz w:val="24"/>
          <w:lang w:eastAsia="zh-CN"/>
        </w:rPr>
        <w:t>,</w:t>
      </w:r>
      <w:r>
        <w:rPr>
          <w:rFonts w:ascii="宋体" w:hAnsi="宋体" w:cs="宋体" w:hint="eastAsia"/>
          <w:color w:val="000000"/>
          <w:sz w:val="24"/>
          <w:lang w:eastAsia="zh-CN"/>
        </w:rPr>
        <w:t>并能正确传出信号。</w:t>
      </w:r>
    </w:p>
    <w:p w:rsidR="0000102C">
      <w:pPr>
        <w:pStyle w:val="Normal7"/>
        <w:spacing w:before="217" w:after="0" w:line="250" w:lineRule="exact"/>
        <w:jc w:val="left"/>
        <w:rPr>
          <w:rFonts w:ascii="新宋体"/>
          <w:color w:val="000000"/>
          <w:sz w:val="24"/>
          <w:lang w:eastAsia="zh-CN"/>
        </w:rPr>
      </w:pPr>
      <w:r>
        <w:rPr>
          <w:rFonts w:ascii="新宋体" w:hAnsi="新宋体" w:cs="新宋体"/>
          <w:color w:val="000000"/>
          <w:sz w:val="24"/>
          <w:lang w:eastAsia="zh-CN"/>
        </w:rPr>
        <w:t>2</w:t>
      </w:r>
      <w:r>
        <w:rPr>
          <w:rFonts w:ascii="宋体" w:hAnsi="宋体" w:cs="宋体" w:hint="eastAsia"/>
          <w:color w:val="000000"/>
          <w:sz w:val="24"/>
          <w:lang w:eastAsia="zh-CN"/>
        </w:rPr>
        <w:t>、气体灭火控制及联动</w:t>
      </w:r>
      <w:r>
        <w:rPr>
          <w:rFonts w:ascii="新宋体" w:hAnsi="新宋体" w:cs="新宋体"/>
          <w:color w:val="000000"/>
          <w:sz w:val="24"/>
          <w:lang w:eastAsia="zh-CN"/>
        </w:rPr>
        <w:t>:</w:t>
      </w:r>
    </w:p>
    <w:p w:rsidR="0000102C">
      <w:pPr>
        <w:pStyle w:val="Normal7"/>
        <w:spacing w:before="217" w:after="0" w:line="250" w:lineRule="exact"/>
        <w:jc w:val="left"/>
        <w:rPr>
          <w:rFonts w:ascii="新宋体"/>
          <w:color w:val="000000"/>
          <w:sz w:val="24"/>
          <w:lang w:eastAsia="zh-CN"/>
        </w:rPr>
      </w:pPr>
      <w:r>
        <w:rPr>
          <w:rFonts w:ascii="宋体" w:hAnsi="宋体" w:cs="宋体" w:hint="eastAsia"/>
          <w:color w:val="000000"/>
          <w:sz w:val="24"/>
          <w:lang w:eastAsia="zh-CN"/>
        </w:rPr>
        <w:t>⑴</w:t>
      </w:r>
      <w:r>
        <w:rPr>
          <w:rFonts w:ascii="新宋体" w:eastAsia="Times New Roman"/>
          <w:color w:val="000000"/>
          <w:sz w:val="24"/>
          <w:lang w:eastAsia="zh-CN"/>
        </w:rPr>
        <w:t xml:space="preserve"> </w:t>
      </w:r>
      <w:r>
        <w:rPr>
          <w:rFonts w:ascii="宋体" w:hAnsi="宋体" w:cs="宋体" w:hint="eastAsia"/>
          <w:color w:val="000000"/>
          <w:sz w:val="24"/>
          <w:lang w:eastAsia="zh-CN"/>
        </w:rPr>
        <w:t>自动启动方式</w:t>
      </w:r>
      <w:r>
        <w:rPr>
          <w:rFonts w:ascii="新宋体" w:hAnsi="新宋体" w:cs="新宋体"/>
          <w:color w:val="000000"/>
          <w:sz w:val="24"/>
          <w:lang w:eastAsia="zh-CN"/>
        </w:rPr>
        <w:t>:</w:t>
      </w:r>
    </w:p>
    <w:p w:rsidR="0000102C">
      <w:pPr>
        <w:pStyle w:val="Normal7"/>
        <w:spacing w:before="217" w:after="0" w:line="250" w:lineRule="exact"/>
        <w:ind w:left="359"/>
        <w:jc w:val="left"/>
        <w:rPr>
          <w:rFonts w:ascii="新宋体"/>
          <w:color w:val="000000"/>
          <w:sz w:val="24"/>
          <w:lang w:eastAsia="zh-CN"/>
        </w:rPr>
      </w:pPr>
      <w:r>
        <w:rPr>
          <w:rFonts w:ascii="新宋体" w:eastAsia="Times New Roman"/>
          <w:color w:val="000000"/>
          <w:sz w:val="24"/>
          <w:lang w:eastAsia="zh-CN"/>
        </w:rPr>
        <w:t xml:space="preserve">1) </w:t>
      </w:r>
      <w:r>
        <w:rPr>
          <w:rFonts w:ascii="宋体" w:hAnsi="宋体" w:cs="宋体" w:hint="eastAsia"/>
          <w:color w:val="000000"/>
          <w:sz w:val="24"/>
          <w:lang w:eastAsia="zh-CN"/>
        </w:rPr>
        <w:t>系統在上線的狀態下</w:t>
      </w:r>
      <w:r>
        <w:rPr>
          <w:rFonts w:ascii="新宋体" w:hAnsi="新宋体" w:cs="新宋体"/>
          <w:color w:val="000000"/>
          <w:sz w:val="24"/>
          <w:lang w:eastAsia="zh-CN"/>
        </w:rPr>
        <w:t>,</w:t>
      </w:r>
      <w:r>
        <w:rPr>
          <w:rFonts w:ascii="宋体" w:hAnsi="宋体" w:cs="宋体" w:hint="eastAsia"/>
          <w:color w:val="000000"/>
          <w:sz w:val="24"/>
          <w:lang w:eastAsia="zh-CN"/>
        </w:rPr>
        <w:t>控制主机按钮选择为自动状态。</w:t>
      </w:r>
    </w:p>
    <w:p w:rsidR="0000102C">
      <w:pPr>
        <w:pStyle w:val="Normal7"/>
        <w:spacing w:before="217" w:after="0" w:line="250" w:lineRule="exact"/>
        <w:ind w:left="359"/>
        <w:jc w:val="left"/>
        <w:rPr>
          <w:rFonts w:ascii="新宋体"/>
          <w:color w:val="000000"/>
          <w:sz w:val="24"/>
          <w:lang w:eastAsia="zh-CN"/>
        </w:rPr>
      </w:pPr>
      <w:r>
        <w:rPr>
          <w:rFonts w:ascii="新宋体" w:eastAsia="Times New Roman"/>
          <w:color w:val="000000"/>
          <w:sz w:val="24"/>
          <w:lang w:eastAsia="zh-CN"/>
        </w:rPr>
        <w:t xml:space="preserve">2) </w:t>
      </w:r>
      <w:r>
        <w:rPr>
          <w:rFonts w:ascii="宋体" w:hAnsi="宋体" w:cs="宋体" w:hint="eastAsia"/>
          <w:color w:val="000000"/>
          <w:sz w:val="24"/>
          <w:lang w:eastAsia="zh-CN"/>
        </w:rPr>
        <w:t>或啟止盒转换按钮处于自动状态。</w:t>
      </w:r>
    </w:p>
    <w:p w:rsidR="0000102C">
      <w:pPr>
        <w:pStyle w:val="Normal7"/>
        <w:spacing w:before="4832" w:after="0" w:line="250" w:lineRule="exact"/>
        <w:ind w:left="360"/>
        <w:jc w:val="left"/>
        <w:rPr>
          <w:rFonts w:ascii="新宋体"/>
          <w:color w:val="000000"/>
          <w:sz w:val="24"/>
        </w:rPr>
      </w:pPr>
      <w:r>
        <w:rPr>
          <w:noProof/>
          <w:lang w:val="en-US" w:eastAsia="zh-CN"/>
        </w:rPr>
        <w:pict>
          <v:shape id="_x0000_s1036" type="#_x0000_t75" style="width:239.95pt;height:222.95pt;margin-top:206.65pt;margin-left:326.7pt;mso-position-horizontal-relative:page;mso-position-vertical-relative:page;position:absolute;z-index:-251651072">
            <v:imagedata r:id="rId15" o:title=""/>
          </v:shape>
        </w:pict>
      </w:r>
      <w:r>
        <w:rPr>
          <w:rFonts w:ascii="新宋体" w:eastAsia="Times New Roman"/>
          <w:color w:val="000000"/>
          <w:sz w:val="24"/>
        </w:rPr>
        <w:t xml:space="preserve">3) </w:t>
      </w:r>
      <w:r>
        <w:rPr>
          <w:rFonts w:ascii="宋体" w:hAnsi="宋体" w:cs="宋体" w:hint="eastAsia"/>
          <w:color w:val="000000"/>
          <w:spacing w:val="-4"/>
          <w:sz w:val="24"/>
        </w:rPr>
        <w:t>復合火警</w:t>
      </w:r>
      <w:r>
        <w:rPr>
          <w:rFonts w:ascii="新宋体" w:hAnsi="新宋体" w:cs="新宋体"/>
          <w:color w:val="000000"/>
          <w:spacing w:val="-4"/>
          <w:sz w:val="24"/>
        </w:rPr>
        <w:t>:</w:t>
      </w:r>
      <w:r>
        <w:rPr>
          <w:rFonts w:ascii="宋体" w:hAnsi="宋体" w:cs="宋体" w:hint="eastAsia"/>
          <w:color w:val="000000"/>
          <w:spacing w:val="-4"/>
          <w:sz w:val="24"/>
        </w:rPr>
        <w:t>火焰偵測器和溫感共同動作</w:t>
      </w:r>
      <w:r>
        <w:rPr>
          <w:rFonts w:ascii="新宋体" w:hAnsi="新宋体" w:cs="新宋体"/>
          <w:color w:val="000000"/>
          <w:spacing w:val="-4"/>
          <w:sz w:val="24"/>
        </w:rPr>
        <w:t>(</w:t>
      </w:r>
      <w:r>
        <w:rPr>
          <w:rFonts w:ascii="宋体" w:hAnsi="宋体" w:cs="宋体" w:hint="eastAsia"/>
          <w:color w:val="000000"/>
          <w:spacing w:val="-4"/>
          <w:sz w:val="24"/>
        </w:rPr>
        <w:t>兩者不分先后順序）。</w:t>
      </w:r>
    </w:p>
    <w:p w:rsidR="0000102C">
      <w:pPr>
        <w:pStyle w:val="Normal7"/>
        <w:spacing w:before="254" w:after="0" w:line="257" w:lineRule="exact"/>
        <w:ind w:left="1072"/>
        <w:jc w:val="left"/>
        <w:rPr>
          <w:rFonts w:ascii="新宋体"/>
          <w:color w:val="000000"/>
          <w:sz w:val="24"/>
          <w:lang w:eastAsia="zh-CN"/>
        </w:rPr>
      </w:pPr>
      <w:r>
        <w:rPr>
          <w:rFonts w:ascii="宋体" w:hAnsi="宋体" w:cs="宋体" w:hint="eastAsia"/>
          <w:color w:val="FF3300"/>
          <w:spacing w:val="1"/>
          <w:sz w:val="24"/>
          <w:lang w:eastAsia="zh-CN"/>
        </w:rPr>
        <w:t>復合火警</w:t>
      </w:r>
      <w:r>
        <w:rPr>
          <w:rFonts w:ascii="新宋体" w:eastAsia="Times New Roman"/>
          <w:color w:val="FF3300"/>
          <w:spacing w:val="2638"/>
          <w:sz w:val="24"/>
          <w:lang w:eastAsia="zh-CN"/>
        </w:rPr>
        <w:t xml:space="preserve"> </w:t>
      </w:r>
      <w:r>
        <w:rPr>
          <w:rFonts w:ascii="宋体" w:hAnsi="宋体" w:cs="宋体" w:hint="eastAsia"/>
          <w:color w:val="000000"/>
          <w:sz w:val="24"/>
          <w:lang w:eastAsia="zh-CN"/>
        </w:rPr>
        <w:t>警铃鸣响</w:t>
      </w:r>
      <w:r>
        <w:rPr>
          <w:rFonts w:ascii="新宋体" w:eastAsia="Times New Roman"/>
          <w:color w:val="000000"/>
          <w:spacing w:val="2674"/>
          <w:sz w:val="24"/>
          <w:lang w:eastAsia="zh-CN"/>
        </w:rPr>
        <w:t xml:space="preserve"> </w:t>
      </w:r>
      <w:r>
        <w:rPr>
          <w:rFonts w:ascii="宋体" w:hAnsi="宋体" w:cs="宋体" w:hint="eastAsia"/>
          <w:color w:val="000000"/>
          <w:sz w:val="24"/>
          <w:lang w:eastAsia="zh-CN"/>
        </w:rPr>
        <w:t>氣體釋放</w:t>
      </w:r>
    </w:p>
    <w:p w:rsidR="0000102C">
      <w:pPr>
        <w:pStyle w:val="Normal7"/>
        <w:spacing w:before="5709" w:after="0" w:line="250" w:lineRule="exact"/>
        <w:jc w:val="left"/>
        <w:rPr>
          <w:rFonts w:ascii="新宋体"/>
          <w:color w:val="000000"/>
          <w:sz w:val="24"/>
          <w:lang w:eastAsia="zh-CN"/>
        </w:rPr>
      </w:pPr>
      <w:r>
        <w:rPr>
          <w:rFonts w:ascii="宋体" w:hAnsi="宋体" w:cs="宋体" w:hint="eastAsia"/>
          <w:color w:val="000000"/>
          <w:sz w:val="24"/>
          <w:lang w:eastAsia="zh-CN"/>
        </w:rPr>
        <w:t>⑵</w:t>
      </w:r>
      <w:r>
        <w:rPr>
          <w:rFonts w:ascii="新宋体" w:eastAsia="Times New Roman"/>
          <w:color w:val="000000"/>
          <w:sz w:val="24"/>
          <w:lang w:eastAsia="zh-CN"/>
        </w:rPr>
        <w:t xml:space="preserve"> </w:t>
      </w:r>
      <w:r>
        <w:rPr>
          <w:rFonts w:ascii="宋体" w:hAnsi="宋体" w:cs="宋体" w:hint="eastAsia"/>
          <w:color w:val="000000"/>
          <w:spacing w:val="-3"/>
          <w:sz w:val="24"/>
          <w:lang w:eastAsia="zh-CN"/>
        </w:rPr>
        <w:t>手动启动方式</w:t>
      </w:r>
      <w:r>
        <w:rPr>
          <w:rFonts w:ascii="新宋体" w:hAnsi="新宋体" w:cs="新宋体"/>
          <w:color w:val="000000"/>
          <w:spacing w:val="-3"/>
          <w:sz w:val="24"/>
          <w:lang w:eastAsia="zh-CN"/>
        </w:rPr>
        <w:t>:</w:t>
      </w:r>
      <w:r>
        <w:rPr>
          <w:rFonts w:ascii="宋体" w:hAnsi="宋体" w:cs="宋体" w:hint="eastAsia"/>
          <w:color w:val="000000"/>
          <w:spacing w:val="-3"/>
          <w:sz w:val="24"/>
          <w:lang w:eastAsia="zh-CN"/>
        </w:rPr>
        <w:t>火災發生時，控制主機不能自動啟動滅火，此時可人為啟動控制主機上的緊急啟</w:t>
      </w:r>
    </w:p>
    <w:p w:rsidR="0000102C">
      <w:pPr>
        <w:pStyle w:val="Normal7"/>
        <w:spacing w:before="680" w:after="0" w:line="250" w:lineRule="exact"/>
        <w:ind w:left="4562"/>
        <w:jc w:val="left"/>
        <w:rPr>
          <w:rFonts w:ascii="宋体" w:cs="宋体"/>
          <w:color w:val="000000"/>
          <w:spacing w:val="40"/>
          <w:sz w:val="24"/>
          <w:lang w:eastAsia="zh-CN"/>
        </w:rPr>
      </w:pPr>
      <w:r>
        <w:rPr>
          <w:rFonts w:ascii="宋体" w:hAnsi="宋体" w:cs="宋体" w:hint="eastAsia"/>
          <w:color w:val="000000"/>
          <w:spacing w:val="40"/>
          <w:sz w:val="24"/>
          <w:lang w:eastAsia="zh-CN"/>
        </w:rPr>
        <w:t>第</w:t>
      </w:r>
      <w:r>
        <w:rPr>
          <w:rFonts w:ascii="新宋体" w:hAnsi="新宋体" w:cs="新宋体"/>
          <w:color w:val="000000"/>
          <w:spacing w:val="40"/>
          <w:sz w:val="24"/>
          <w:lang w:eastAsia="zh-CN"/>
        </w:rPr>
        <w:t>7</w:t>
      </w:r>
      <w:r>
        <w:rPr>
          <w:rFonts w:ascii="宋体" w:hAnsi="宋体" w:cs="宋体" w:hint="eastAsia"/>
          <w:color w:val="000000"/>
          <w:spacing w:val="40"/>
          <w:sz w:val="24"/>
          <w:lang w:eastAsia="zh-CN"/>
        </w:rPr>
        <w:t>页</w:t>
      </w:r>
    </w:p>
    <w:p w:rsidR="0000102C">
      <w:pPr>
        <w:pStyle w:val="Normal7"/>
        <w:spacing w:before="680" w:after="0" w:line="250" w:lineRule="exact"/>
        <w:ind w:left="4562"/>
        <w:jc w:val="left"/>
        <w:rPr>
          <w:rFonts w:ascii="新宋体"/>
          <w:color w:val="000000"/>
          <w:sz w:val="24"/>
          <w:lang w:eastAsia="zh-CN"/>
        </w:rPr>
        <w:sectPr>
          <w:pgSz w:w="11900" w:h="16840"/>
          <w:pgMar w:top="893" w:right="100" w:bottom="0" w:left="1134" w:header="720" w:footer="720" w:gutter="0"/>
          <w:pgNumType w:start="1"/>
          <w:cols w:space="720"/>
          <w:docGrid w:linePitch="1"/>
        </w:sectPr>
      </w:pPr>
    </w:p>
    <w:p w:rsidR="0000102C" w:rsidRPr="00E03648" w:rsidP="00E03648">
      <w:pPr>
        <w:pStyle w:val="Normal6"/>
        <w:spacing w:before="0" w:after="0" w:line="290" w:lineRule="exact"/>
        <w:jc w:val="center"/>
        <w:rPr>
          <w:rFonts w:ascii="宋体" w:cs="宋体"/>
          <w:color w:val="0000FF"/>
          <w:spacing w:val="1"/>
          <w:sz w:val="28"/>
          <w:szCs w:val="28"/>
          <w:lang w:eastAsia="zh-CN"/>
        </w:rPr>
      </w:pPr>
      <w:r w:rsidRPr="00E03648">
        <w:rPr>
          <w:rFonts w:ascii="宋体" w:hAnsi="宋体" w:cs="宋体" w:hint="eastAsia"/>
          <w:b/>
          <w:color w:val="0000FF"/>
          <w:spacing w:val="1"/>
          <w:sz w:val="28"/>
          <w:szCs w:val="28"/>
          <w:lang w:eastAsia="zh-CN"/>
        </w:rPr>
        <w:t>甘肃省图书馆</w:t>
      </w:r>
      <w:r w:rsidRPr="00E03648">
        <w:rPr>
          <w:rFonts w:ascii="宋体" w:hAnsi="宋体" w:cs="宋体" w:hint="eastAsia"/>
          <w:b/>
          <w:color w:val="0000FF"/>
          <w:spacing w:val="1"/>
          <w:sz w:val="28"/>
          <w:szCs w:val="28"/>
          <w:lang w:eastAsia="zh-CN"/>
        </w:rPr>
        <w:t>七氟丙烷灭火系统施工专项方案</w:t>
      </w:r>
    </w:p>
    <w:p w:rsidR="0000102C">
      <w:pPr>
        <w:pStyle w:val="Normal8"/>
        <w:spacing w:before="0" w:after="0" w:line="290" w:lineRule="exact"/>
        <w:ind w:left="2854"/>
        <w:jc w:val="left"/>
        <w:rPr>
          <w:rFonts w:ascii="宋体"/>
          <w:color w:val="000000"/>
          <w:sz w:val="28"/>
          <w:lang w:eastAsia="zh-CN"/>
        </w:rPr>
      </w:pPr>
      <w:r>
        <w:rPr>
          <w:noProof/>
          <w:lang w:val="en-US" w:eastAsia="zh-CN"/>
        </w:rPr>
        <w:pict>
          <v:shape id="_x0000_s1037" type="#_x0000_t75" style="width:513.25pt;height:0.7pt;margin-top:61.75pt;margin-left:55.2pt;mso-position-horizontal-relative:page;mso-position-vertical-relative:page;position:absolute;z-index:-251640832">
            <v:imagedata r:id="rId5" o:title=""/>
          </v:shape>
        </w:pict>
      </w:r>
      <w:r>
        <w:rPr>
          <w:noProof/>
          <w:lang w:val="en-US" w:eastAsia="zh-CN"/>
        </w:rPr>
        <w:pict>
          <v:shape id="_x0000_s1038" type="#_x0000_t75" style="width:237.25pt;height:20.95pt;margin-top:782.7pt;margin-left:184.2pt;mso-position-horizontal-relative:page;mso-position-vertical-relative:page;position:absolute;z-index:-251641856">
            <v:imagedata r:id="rId16" o:title=""/>
          </v:shape>
        </w:pict>
      </w:r>
      <w:r>
        <w:rPr>
          <w:noProof/>
          <w:lang w:val="en-US" w:eastAsia="zh-CN"/>
        </w:rPr>
        <w:pict>
          <v:shape id="_x0000_s1039" type="#_x0000_t75" style="width:381.7pt;height:205.7pt;margin-top:309.65pt;margin-left:120.95pt;mso-position-horizontal-relative:page;mso-position-vertical-relative:page;position:absolute;z-index:-251644928">
            <v:imagedata r:id="rId17" o:title=""/>
          </v:shape>
        </w:pict>
      </w:r>
      <w:r>
        <w:rPr>
          <w:noProof/>
          <w:lang w:val="en-US" w:eastAsia="zh-CN"/>
        </w:rPr>
        <w:pict>
          <v:shape id="_x0000_s1040" type="#_x0000_t75" style="width:367.2pt;height:201pt;margin-top:577.8pt;margin-left:128.7pt;mso-position-horizontal-relative:page;mso-position-vertical-relative:page;position:absolute;z-index:-251645952">
            <v:imagedata r:id="rId18" o:title=""/>
          </v:shape>
        </w:pict>
      </w:r>
    </w:p>
    <w:p w:rsidR="0000102C">
      <w:pPr>
        <w:pStyle w:val="Normal8"/>
        <w:spacing w:before="102" w:after="0" w:line="250" w:lineRule="exact"/>
        <w:ind w:left="360"/>
        <w:jc w:val="left"/>
        <w:rPr>
          <w:rFonts w:ascii="新宋体"/>
          <w:color w:val="000000"/>
          <w:sz w:val="24"/>
        </w:rPr>
      </w:pPr>
      <w:r>
        <w:rPr>
          <w:rFonts w:ascii="宋体" w:hAnsi="宋体" w:cs="宋体" w:hint="eastAsia"/>
          <w:color w:val="000000"/>
          <w:sz w:val="24"/>
        </w:rPr>
        <w:t>動按鈕或將啟止盒調至啟動狀態</w:t>
      </w:r>
      <w:r>
        <w:rPr>
          <w:rFonts w:ascii="新宋体" w:hAnsi="新宋体" w:cs="新宋体"/>
          <w:color w:val="000000"/>
          <w:sz w:val="24"/>
        </w:rPr>
        <w:t>(</w:t>
      </w:r>
      <w:r>
        <w:rPr>
          <w:rFonts w:ascii="宋体" w:hAnsi="宋体" w:cs="宋体" w:hint="eastAsia"/>
          <w:color w:val="000000"/>
          <w:sz w:val="24"/>
        </w:rPr>
        <w:t>啟動對應區域的緊急啟動按鈕）</w:t>
      </w:r>
    </w:p>
    <w:p w:rsidR="0000102C">
      <w:pPr>
        <w:pStyle w:val="Normal8"/>
        <w:spacing w:before="4230" w:after="0" w:line="250" w:lineRule="exact"/>
        <w:ind w:left="363"/>
        <w:jc w:val="left"/>
        <w:rPr>
          <w:rFonts w:ascii="新宋体"/>
          <w:color w:val="000000"/>
          <w:sz w:val="24"/>
        </w:rPr>
      </w:pPr>
      <w:r>
        <w:rPr>
          <w:noProof/>
          <w:lang w:val="en-US" w:eastAsia="zh-CN"/>
        </w:rPr>
        <w:pict>
          <v:shape id="_x0000_s1041" type="#_x0000_t75" style="width:217.5pt;height:192.85pt;margin-top:116.65pt;margin-left:74.7pt;mso-position-horizontal-relative:page;mso-position-vertical-relative:page;position:absolute;z-index:-251642880">
            <v:imagedata r:id="rId19" o:title=""/>
          </v:shape>
        </w:pict>
      </w:r>
      <w:r>
        <w:rPr>
          <w:noProof/>
          <w:lang w:val="en-US" w:eastAsia="zh-CN"/>
        </w:rPr>
        <w:pict>
          <v:shape id="_x0000_s1042" type="#_x0000_t75" style="width:257.3pt;height:192.85pt;margin-top:116.65pt;margin-left:308.7pt;mso-position-horizontal-relative:page;mso-position-vertical-relative:page;position:absolute;z-index:-251643904">
            <v:imagedata r:id="rId20" o:title=""/>
          </v:shape>
        </w:pict>
      </w:r>
      <w:r>
        <w:rPr>
          <w:rFonts w:ascii="新宋体" w:eastAsia="Times New Roman"/>
          <w:color w:val="0000FF"/>
          <w:spacing w:val="1"/>
          <w:sz w:val="24"/>
        </w:rPr>
        <w:t>1)</w:t>
      </w:r>
      <w:r>
        <w:rPr>
          <w:rFonts w:ascii="新宋体" w:eastAsia="Times New Roman"/>
          <w:color w:val="0000FF"/>
          <w:spacing w:val="85"/>
          <w:sz w:val="24"/>
        </w:rPr>
        <w:t xml:space="preserve"> </w:t>
      </w:r>
      <w:r>
        <w:rPr>
          <w:rFonts w:ascii="宋体" w:hAnsi="宋体" w:cs="宋体" w:hint="eastAsia"/>
          <w:color w:val="0000FF"/>
          <w:spacing w:val="1"/>
          <w:sz w:val="24"/>
        </w:rPr>
        <w:t>作業說明：</w:t>
      </w:r>
    </w:p>
    <w:p w:rsidR="0000102C">
      <w:pPr>
        <w:pStyle w:val="Normal8"/>
        <w:spacing w:before="4491" w:after="0" w:line="290" w:lineRule="exact"/>
        <w:jc w:val="left"/>
        <w:rPr>
          <w:rFonts w:ascii="新宋体"/>
          <w:color w:val="000000"/>
          <w:sz w:val="28"/>
        </w:rPr>
      </w:pPr>
      <w:r>
        <w:rPr>
          <w:rFonts w:ascii="宋体" w:hAnsi="宋体" w:cs="宋体" w:hint="eastAsia"/>
          <w:color w:val="000000"/>
          <w:sz w:val="28"/>
        </w:rPr>
        <w:t>⑶</w:t>
      </w:r>
      <w:r>
        <w:rPr>
          <w:rFonts w:ascii="新宋体" w:eastAsia="Times New Roman"/>
          <w:color w:val="000000"/>
          <w:spacing w:val="1"/>
          <w:sz w:val="28"/>
        </w:rPr>
        <w:t xml:space="preserve"> </w:t>
      </w:r>
      <w:r>
        <w:rPr>
          <w:rFonts w:ascii="宋体" w:hAnsi="宋体" w:cs="宋体" w:hint="eastAsia"/>
          <w:color w:val="000000"/>
          <w:sz w:val="28"/>
        </w:rPr>
        <w:t>机械应急启动方式</w:t>
      </w:r>
      <w:r>
        <w:rPr>
          <w:rFonts w:ascii="新宋体" w:hAnsi="新宋体" w:cs="新宋体"/>
          <w:color w:val="000000"/>
          <w:sz w:val="28"/>
        </w:rPr>
        <w:t>:</w:t>
      </w:r>
      <w:r>
        <w:rPr>
          <w:rFonts w:ascii="宋体" w:hAnsi="宋体" w:cs="宋体" w:hint="eastAsia"/>
          <w:color w:val="000000"/>
          <w:sz w:val="28"/>
        </w:rPr>
        <w:t>火災發生時</w:t>
      </w:r>
      <w:r>
        <w:rPr>
          <w:rFonts w:ascii="新宋体" w:hAnsi="新宋体" w:cs="新宋体"/>
          <w:color w:val="000000"/>
          <w:sz w:val="28"/>
        </w:rPr>
        <w:t>,</w:t>
      </w:r>
      <w:r>
        <w:rPr>
          <w:rFonts w:ascii="宋体" w:hAnsi="宋体" w:cs="宋体" w:hint="eastAsia"/>
          <w:color w:val="000000"/>
          <w:sz w:val="28"/>
        </w:rPr>
        <w:t>自動啟動方式和手動啟動方式均不能使用時，采</w:t>
      </w:r>
    </w:p>
    <w:p w:rsidR="0000102C">
      <w:pPr>
        <w:pStyle w:val="Normal8"/>
        <w:spacing w:before="255" w:after="0" w:line="290" w:lineRule="exact"/>
        <w:ind w:left="420"/>
        <w:jc w:val="left"/>
        <w:rPr>
          <w:rFonts w:ascii="新宋体"/>
          <w:color w:val="000000"/>
          <w:sz w:val="28"/>
        </w:rPr>
      </w:pPr>
      <w:r>
        <w:rPr>
          <w:rFonts w:ascii="宋体" w:hAnsi="宋体" w:cs="宋体" w:hint="eastAsia"/>
          <w:color w:val="000000"/>
          <w:sz w:val="28"/>
        </w:rPr>
        <w:t>取的直接動作啟動鋼瓶而達成啟動系統滅火的方式</w:t>
      </w:r>
    </w:p>
    <w:p w:rsidR="0000102C">
      <w:pPr>
        <w:pStyle w:val="Normal8"/>
        <w:spacing w:before="4769" w:after="0" w:line="250" w:lineRule="exact"/>
        <w:ind w:left="4562"/>
        <w:jc w:val="left"/>
        <w:rPr>
          <w:rFonts w:ascii="新宋体"/>
          <w:color w:val="000000"/>
          <w:sz w:val="24"/>
        </w:rPr>
        <w:sectPr>
          <w:pgSz w:w="11900" w:h="16840"/>
          <w:pgMar w:top="893" w:right="100" w:bottom="0" w:left="1134" w:header="720" w:footer="720" w:gutter="0"/>
          <w:pgNumType w:start="1"/>
          <w:cols w:space="720"/>
          <w:docGrid w:linePitch="1"/>
        </w:sectPr>
      </w:pPr>
      <w:r>
        <w:rPr>
          <w:rFonts w:ascii="宋体" w:hAnsi="宋体" w:cs="宋体" w:hint="eastAsia"/>
          <w:color w:val="000000"/>
          <w:spacing w:val="40"/>
          <w:sz w:val="24"/>
        </w:rPr>
        <w:t>第</w:t>
      </w:r>
      <w:r>
        <w:rPr>
          <w:rFonts w:ascii="新宋体" w:hAnsi="新宋体" w:cs="新宋体"/>
          <w:color w:val="000000"/>
          <w:spacing w:val="40"/>
          <w:sz w:val="24"/>
        </w:rPr>
        <w:t>8</w:t>
      </w:r>
      <w:r>
        <w:rPr>
          <w:rFonts w:ascii="宋体" w:hAnsi="宋体" w:cs="宋体" w:hint="eastAsia"/>
          <w:color w:val="000000"/>
          <w:spacing w:val="40"/>
          <w:sz w:val="24"/>
        </w:rPr>
        <w:t>页</w:t>
      </w:r>
    </w:p>
    <w:p w:rsidR="0000102C" w:rsidRPr="00E03648" w:rsidP="00A93965">
      <w:pPr>
        <w:pStyle w:val="Normal6"/>
        <w:spacing w:before="0" w:after="0" w:line="290" w:lineRule="exact"/>
        <w:jc w:val="center"/>
        <w:rPr>
          <w:rFonts w:ascii="宋体" w:cs="宋体"/>
          <w:color w:val="0000FF"/>
          <w:spacing w:val="1"/>
          <w:sz w:val="28"/>
          <w:szCs w:val="28"/>
          <w:lang w:eastAsia="zh-CN"/>
        </w:rPr>
      </w:pPr>
      <w:r w:rsidRPr="00E03648">
        <w:rPr>
          <w:rFonts w:ascii="宋体" w:hAnsi="宋体" w:cs="宋体" w:hint="eastAsia"/>
          <w:b/>
          <w:color w:val="0000FF"/>
          <w:spacing w:val="1"/>
          <w:sz w:val="28"/>
          <w:szCs w:val="28"/>
          <w:lang w:eastAsia="zh-CN"/>
        </w:rPr>
        <w:t>甘肃省图书馆</w:t>
      </w:r>
      <w:r w:rsidRPr="00E03648">
        <w:rPr>
          <w:rFonts w:ascii="宋体" w:hAnsi="宋体" w:cs="宋体" w:hint="eastAsia"/>
          <w:b/>
          <w:color w:val="0000FF"/>
          <w:spacing w:val="1"/>
          <w:sz w:val="28"/>
          <w:szCs w:val="28"/>
        </w:rPr>
        <w:t>七氟丙烷灭火系统施工专项方案</w:t>
      </w:r>
    </w:p>
    <w:p w:rsidR="0000102C" w:rsidP="00A93965">
      <w:pPr>
        <w:pStyle w:val="Normal9"/>
        <w:spacing w:before="0" w:after="0" w:line="290" w:lineRule="exact"/>
        <w:jc w:val="left"/>
        <w:rPr>
          <w:rFonts w:ascii="宋体"/>
          <w:color w:val="000000"/>
          <w:sz w:val="28"/>
          <w:lang w:eastAsia="zh-CN"/>
        </w:rPr>
      </w:pPr>
      <w:r>
        <w:rPr>
          <w:noProof/>
          <w:lang w:val="en-US" w:eastAsia="zh-CN"/>
        </w:rPr>
        <w:pict>
          <v:shape id="_x0000_s1043" type="#_x0000_t75" style="width:513.25pt;height:0.7pt;margin-top:61.75pt;margin-left:55.2pt;mso-position-horizontal-relative:page;mso-position-vertical-relative:page;position:absolute;z-index:-251638784">
            <v:imagedata r:id="rId5" o:title=""/>
          </v:shape>
        </w:pict>
      </w:r>
      <w:r>
        <w:rPr>
          <w:noProof/>
          <w:lang w:val="en-US" w:eastAsia="zh-CN"/>
        </w:rPr>
        <w:pict>
          <v:shape id="_x0000_s1044" type="#_x0000_t75" style="width:237.25pt;height:20.95pt;margin-top:782.7pt;margin-left:184.2pt;mso-position-horizontal-relative:page;mso-position-vertical-relative:page;position:absolute;z-index:-251639808">
            <v:imagedata r:id="rId7" o:title=""/>
          </v:shape>
        </w:pict>
      </w:r>
    </w:p>
    <w:p w:rsidR="0000102C">
      <w:pPr>
        <w:pStyle w:val="Normal9"/>
        <w:spacing w:before="102" w:after="0" w:line="250" w:lineRule="exact"/>
        <w:jc w:val="left"/>
        <w:rPr>
          <w:rFonts w:ascii="新宋体"/>
          <w:color w:val="000000"/>
          <w:sz w:val="24"/>
        </w:rPr>
      </w:pPr>
      <w:r>
        <w:rPr>
          <w:rFonts w:ascii="宋体" w:hAnsi="宋体" w:cs="宋体" w:hint="eastAsia"/>
          <w:color w:val="0000FF"/>
          <w:spacing w:val="1"/>
          <w:sz w:val="24"/>
        </w:rPr>
        <w:t>第四节</w:t>
      </w:r>
      <w:r>
        <w:rPr>
          <w:rFonts w:ascii="新宋体" w:eastAsia="Times New Roman"/>
          <w:color w:val="0000FF"/>
          <w:spacing w:val="1"/>
          <w:sz w:val="24"/>
        </w:rPr>
        <w:t xml:space="preserve"> </w:t>
      </w:r>
      <w:r>
        <w:rPr>
          <w:rFonts w:ascii="宋体" w:hAnsi="宋体" w:cs="宋体" w:hint="eastAsia"/>
          <w:color w:val="0000FF"/>
          <w:spacing w:val="1"/>
          <w:sz w:val="24"/>
        </w:rPr>
        <w:t>系统组件检查</w:t>
      </w:r>
    </w:p>
    <w:p w:rsidR="0000102C">
      <w:pPr>
        <w:pStyle w:val="Normal9"/>
        <w:spacing w:before="217" w:after="0" w:line="250" w:lineRule="exact"/>
        <w:jc w:val="left"/>
        <w:rPr>
          <w:rFonts w:ascii="新宋体"/>
          <w:color w:val="000000"/>
          <w:sz w:val="24"/>
        </w:rPr>
      </w:pPr>
      <w:r>
        <w:rPr>
          <w:rFonts w:ascii="新宋体" w:hAnsi="新宋体" w:cs="新宋体"/>
          <w:color w:val="000000"/>
          <w:spacing w:val="-3"/>
          <w:sz w:val="24"/>
        </w:rPr>
        <w:t>1</w:t>
      </w:r>
      <w:r>
        <w:rPr>
          <w:rFonts w:ascii="宋体" w:hAnsi="宋体" w:cs="宋体" w:hint="eastAsia"/>
          <w:color w:val="000000"/>
          <w:spacing w:val="-3"/>
          <w:sz w:val="24"/>
        </w:rPr>
        <w:t>、气体灭火系统施工前应对灭火剂贮存容器、容器阀、选择阀、单向阀、喷嘴</w:t>
      </w:r>
      <w:r>
        <w:rPr>
          <w:rFonts w:ascii="新宋体" w:eastAsia="Times New Roman"/>
          <w:color w:val="000000"/>
          <w:spacing w:val="3"/>
          <w:sz w:val="24"/>
        </w:rPr>
        <w:t xml:space="preserve"> </w:t>
      </w:r>
      <w:r>
        <w:rPr>
          <w:rFonts w:ascii="宋体" w:hAnsi="宋体" w:cs="宋体" w:hint="eastAsia"/>
          <w:color w:val="000000"/>
          <w:sz w:val="24"/>
        </w:rPr>
        <w:t>和阀驱动装置等系</w:t>
      </w:r>
    </w:p>
    <w:p w:rsidR="0000102C">
      <w:pPr>
        <w:pStyle w:val="Normal9"/>
        <w:spacing w:before="217" w:after="0" w:line="250" w:lineRule="exact"/>
        <w:ind w:left="360"/>
        <w:jc w:val="left"/>
        <w:rPr>
          <w:rFonts w:ascii="新宋体"/>
          <w:color w:val="000000"/>
          <w:sz w:val="24"/>
        </w:rPr>
      </w:pPr>
      <w:r>
        <w:rPr>
          <w:rFonts w:ascii="宋体" w:hAnsi="宋体" w:cs="宋体" w:hint="eastAsia"/>
          <w:color w:val="000000"/>
          <w:sz w:val="24"/>
        </w:rPr>
        <w:t>统组件进行外观检查</w:t>
      </w:r>
      <w:r>
        <w:rPr>
          <w:rFonts w:ascii="新宋体" w:hAnsi="新宋体" w:cs="新宋体"/>
          <w:color w:val="000000"/>
          <w:sz w:val="24"/>
        </w:rPr>
        <w:t>,</w:t>
      </w:r>
      <w:r>
        <w:rPr>
          <w:rFonts w:ascii="宋体" w:hAnsi="宋体" w:cs="宋体" w:hint="eastAsia"/>
          <w:color w:val="000000"/>
          <w:sz w:val="24"/>
        </w:rPr>
        <w:t>并应符合下列规定：</w:t>
      </w:r>
    </w:p>
    <w:p w:rsidR="0000102C">
      <w:pPr>
        <w:pStyle w:val="Normal9"/>
        <w:spacing w:before="217" w:after="0" w:line="250" w:lineRule="exact"/>
        <w:jc w:val="left"/>
        <w:rPr>
          <w:rFonts w:ascii="新宋体"/>
          <w:color w:val="000000"/>
          <w:sz w:val="24"/>
        </w:rPr>
      </w:pPr>
      <w:r>
        <w:rPr>
          <w:rFonts w:ascii="宋体" w:hAnsi="宋体" w:cs="宋体" w:hint="eastAsia"/>
          <w:color w:val="000000"/>
          <w:sz w:val="24"/>
        </w:rPr>
        <w:t>⑴</w:t>
      </w:r>
      <w:r>
        <w:rPr>
          <w:rFonts w:ascii="新宋体" w:eastAsia="Times New Roman"/>
          <w:color w:val="000000"/>
          <w:sz w:val="24"/>
        </w:rPr>
        <w:t xml:space="preserve"> </w:t>
      </w:r>
      <w:r>
        <w:rPr>
          <w:rFonts w:ascii="宋体" w:hAnsi="宋体" w:cs="宋体" w:hint="eastAsia"/>
          <w:color w:val="000000"/>
          <w:sz w:val="24"/>
        </w:rPr>
        <w:t>系统组件无碰撞变形及其他机械性损伤。</w:t>
      </w:r>
    </w:p>
    <w:p w:rsidR="0000102C">
      <w:pPr>
        <w:pStyle w:val="Normal9"/>
        <w:spacing w:before="217" w:after="0" w:line="250" w:lineRule="exact"/>
        <w:jc w:val="left"/>
        <w:rPr>
          <w:rFonts w:ascii="新宋体"/>
          <w:color w:val="000000"/>
          <w:sz w:val="24"/>
        </w:rPr>
      </w:pPr>
      <w:r>
        <w:rPr>
          <w:rFonts w:ascii="宋体" w:hAnsi="宋体" w:cs="宋体" w:hint="eastAsia"/>
          <w:color w:val="000000"/>
          <w:sz w:val="24"/>
        </w:rPr>
        <w:t>⑵</w:t>
      </w:r>
      <w:r>
        <w:rPr>
          <w:rFonts w:ascii="新宋体" w:eastAsia="Times New Roman"/>
          <w:color w:val="000000"/>
          <w:sz w:val="24"/>
        </w:rPr>
        <w:t xml:space="preserve"> </w:t>
      </w:r>
      <w:r>
        <w:rPr>
          <w:rFonts w:ascii="宋体" w:hAnsi="宋体" w:cs="宋体" w:hint="eastAsia"/>
          <w:color w:val="000000"/>
          <w:sz w:val="24"/>
        </w:rPr>
        <w:t>组件外露非机械加工表面保护涂层完好。</w:t>
      </w:r>
    </w:p>
    <w:p w:rsidR="0000102C">
      <w:pPr>
        <w:pStyle w:val="Normal9"/>
        <w:spacing w:before="217" w:after="0" w:line="250" w:lineRule="exact"/>
        <w:jc w:val="left"/>
        <w:rPr>
          <w:rFonts w:ascii="新宋体"/>
          <w:color w:val="000000"/>
          <w:sz w:val="24"/>
        </w:rPr>
      </w:pPr>
      <w:r>
        <w:rPr>
          <w:rFonts w:ascii="宋体" w:hAnsi="宋体" w:cs="宋体" w:hint="eastAsia"/>
          <w:color w:val="000000"/>
          <w:sz w:val="24"/>
        </w:rPr>
        <w:t>⑶</w:t>
      </w:r>
      <w:r>
        <w:rPr>
          <w:rFonts w:ascii="新宋体" w:eastAsia="Times New Roman"/>
          <w:color w:val="000000"/>
          <w:sz w:val="24"/>
        </w:rPr>
        <w:t xml:space="preserve"> </w:t>
      </w:r>
      <w:r>
        <w:rPr>
          <w:rFonts w:ascii="宋体" w:hAnsi="宋体" w:cs="宋体" w:hint="eastAsia"/>
          <w:color w:val="000000"/>
          <w:spacing w:val="-3"/>
          <w:sz w:val="24"/>
        </w:rPr>
        <w:t>铭牌清晰，组件所有外露接口均设有防护堵、盖，且封闭良好，接口螺纹和法兰密封面无损伤；</w:t>
      </w:r>
    </w:p>
    <w:p w:rsidR="0000102C">
      <w:pPr>
        <w:pStyle w:val="Normal9"/>
        <w:spacing w:before="217" w:after="0" w:line="250" w:lineRule="exact"/>
        <w:ind w:left="360"/>
        <w:jc w:val="left"/>
        <w:rPr>
          <w:rFonts w:ascii="新宋体"/>
          <w:color w:val="000000"/>
          <w:sz w:val="24"/>
        </w:rPr>
      </w:pPr>
      <w:r>
        <w:rPr>
          <w:rFonts w:ascii="宋体" w:hAnsi="宋体" w:cs="宋体" w:hint="eastAsia"/>
          <w:color w:val="000000"/>
          <w:spacing w:val="1"/>
          <w:sz w:val="24"/>
        </w:rPr>
        <w:t>符合国家标准《二氧化碳灭火系统设计规范》</w:t>
      </w:r>
      <w:r>
        <w:rPr>
          <w:rFonts w:ascii="新宋体" w:hAnsi="新宋体" w:cs="新宋体"/>
          <w:color w:val="000000"/>
          <w:spacing w:val="1"/>
          <w:sz w:val="24"/>
        </w:rPr>
        <w:t>GB50193-93(1999</w:t>
      </w:r>
      <w:r>
        <w:rPr>
          <w:rFonts w:ascii="宋体" w:hAnsi="宋体" w:cs="宋体" w:hint="eastAsia"/>
          <w:color w:val="000000"/>
          <w:spacing w:val="1"/>
          <w:sz w:val="24"/>
        </w:rPr>
        <w:t>年版</w:t>
      </w:r>
      <w:r>
        <w:rPr>
          <w:rFonts w:ascii="新宋体" w:hAnsi="新宋体" w:cs="新宋体"/>
          <w:color w:val="000000"/>
          <w:spacing w:val="1"/>
          <w:sz w:val="24"/>
        </w:rPr>
        <w:t>)</w:t>
      </w:r>
      <w:r>
        <w:rPr>
          <w:rFonts w:ascii="宋体" w:hAnsi="宋体" w:cs="宋体" w:hint="eastAsia"/>
          <w:color w:val="000000"/>
          <w:spacing w:val="1"/>
          <w:sz w:val="24"/>
        </w:rPr>
        <w:t>的规定。</w:t>
      </w:r>
    </w:p>
    <w:p w:rsidR="0000102C">
      <w:pPr>
        <w:pStyle w:val="Normal9"/>
        <w:spacing w:before="217" w:after="0" w:line="250" w:lineRule="exact"/>
        <w:jc w:val="left"/>
        <w:rPr>
          <w:rFonts w:ascii="新宋体"/>
          <w:color w:val="000000"/>
          <w:sz w:val="24"/>
        </w:rPr>
      </w:pPr>
      <w:r>
        <w:rPr>
          <w:rFonts w:ascii="宋体" w:hAnsi="宋体" w:cs="宋体" w:hint="eastAsia"/>
          <w:color w:val="000000"/>
          <w:sz w:val="24"/>
        </w:rPr>
        <w:t>⑷</w:t>
      </w:r>
      <w:r>
        <w:rPr>
          <w:rFonts w:ascii="新宋体" w:eastAsia="Times New Roman"/>
          <w:color w:val="000000"/>
          <w:sz w:val="24"/>
        </w:rPr>
        <w:t xml:space="preserve"> </w:t>
      </w:r>
      <w:r>
        <w:rPr>
          <w:rFonts w:ascii="宋体" w:hAnsi="宋体" w:cs="宋体" w:hint="eastAsia"/>
          <w:color w:val="000000"/>
          <w:sz w:val="24"/>
        </w:rPr>
        <w:t>气体灭火系统安装前应检查灭火剂贮存容器内的充装量与充装压力，且应符合下列规定：</w:t>
      </w:r>
    </w:p>
    <w:p w:rsidR="0000102C">
      <w:pPr>
        <w:pStyle w:val="Normal9"/>
        <w:spacing w:before="217" w:after="0" w:line="250" w:lineRule="exact"/>
        <w:jc w:val="left"/>
        <w:rPr>
          <w:rFonts w:ascii="新宋体"/>
          <w:color w:val="000000"/>
          <w:sz w:val="24"/>
        </w:rPr>
      </w:pPr>
      <w:r>
        <w:rPr>
          <w:rFonts w:ascii="宋体" w:hAnsi="宋体" w:cs="宋体" w:hint="eastAsia"/>
          <w:color w:val="000000"/>
          <w:sz w:val="24"/>
        </w:rPr>
        <w:t>⑸</w:t>
      </w:r>
      <w:r>
        <w:rPr>
          <w:rFonts w:ascii="新宋体" w:eastAsia="Times New Roman"/>
          <w:color w:val="000000"/>
          <w:sz w:val="24"/>
        </w:rPr>
        <w:t xml:space="preserve"> </w:t>
      </w:r>
      <w:r>
        <w:rPr>
          <w:rFonts w:ascii="宋体" w:hAnsi="宋体" w:cs="宋体" w:hint="eastAsia"/>
          <w:color w:val="000000"/>
          <w:spacing w:val="2"/>
          <w:sz w:val="24"/>
        </w:rPr>
        <w:t>灭火剂贮存容器的充装量不应小于设计充装量，且不得超过设计充装量的</w:t>
      </w:r>
      <w:r>
        <w:rPr>
          <w:rFonts w:ascii="新宋体" w:hAnsi="新宋体" w:cs="新宋体"/>
          <w:color w:val="000000"/>
          <w:spacing w:val="2"/>
          <w:sz w:val="24"/>
        </w:rPr>
        <w:t>1.5</w:t>
      </w:r>
      <w:r>
        <w:rPr>
          <w:rFonts w:ascii="宋体" w:hAnsi="宋体" w:cs="宋体" w:hint="eastAsia"/>
          <w:color w:val="000000"/>
          <w:spacing w:val="2"/>
          <w:sz w:val="24"/>
        </w:rPr>
        <w:t>％。</w:t>
      </w:r>
    </w:p>
    <w:p w:rsidR="0000102C">
      <w:pPr>
        <w:pStyle w:val="Normal9"/>
        <w:spacing w:before="218" w:after="0" w:line="250" w:lineRule="exact"/>
        <w:jc w:val="left"/>
        <w:rPr>
          <w:rFonts w:ascii="新宋体"/>
          <w:color w:val="000000"/>
          <w:sz w:val="24"/>
        </w:rPr>
      </w:pPr>
      <w:r>
        <w:rPr>
          <w:rFonts w:ascii="宋体" w:hAnsi="宋体" w:cs="宋体" w:hint="eastAsia"/>
          <w:color w:val="000000"/>
          <w:sz w:val="24"/>
        </w:rPr>
        <w:t>⑹</w:t>
      </w:r>
      <w:r>
        <w:rPr>
          <w:rFonts w:ascii="新宋体" w:eastAsia="Times New Roman"/>
          <w:color w:val="000000"/>
          <w:sz w:val="24"/>
        </w:rPr>
        <w:t xml:space="preserve"> </w:t>
      </w:r>
      <w:r>
        <w:rPr>
          <w:rFonts w:ascii="宋体" w:hAnsi="宋体" w:cs="宋体" w:hint="eastAsia"/>
          <w:color w:val="000000"/>
          <w:spacing w:val="1"/>
          <w:sz w:val="24"/>
        </w:rPr>
        <w:t>灭火剂贮存容器内的实际压力不应低于相应温度下的贮存压力</w:t>
      </w:r>
      <w:r>
        <w:rPr>
          <w:rFonts w:ascii="新宋体" w:hAnsi="新宋体" w:cs="新宋体"/>
          <w:color w:val="000000"/>
          <w:spacing w:val="1"/>
          <w:sz w:val="24"/>
        </w:rPr>
        <w:t>,</w:t>
      </w:r>
      <w:r>
        <w:rPr>
          <w:rFonts w:ascii="宋体" w:hAnsi="宋体" w:cs="宋体" w:hint="eastAsia"/>
          <w:color w:val="000000"/>
          <w:spacing w:val="1"/>
          <w:sz w:val="24"/>
        </w:rPr>
        <w:t>且不应超过该贮存压力的</w:t>
      </w:r>
      <w:r>
        <w:rPr>
          <w:rFonts w:ascii="新宋体" w:hAnsi="新宋体" w:cs="新宋体"/>
          <w:color w:val="000000"/>
          <w:spacing w:val="1"/>
          <w:sz w:val="24"/>
        </w:rPr>
        <w:t>5</w:t>
      </w:r>
      <w:r>
        <w:rPr>
          <w:rFonts w:ascii="宋体" w:hAnsi="宋体" w:cs="宋体" w:hint="eastAsia"/>
          <w:color w:val="000000"/>
          <w:spacing w:val="1"/>
          <w:sz w:val="24"/>
        </w:rPr>
        <w:t>％。</w:t>
      </w:r>
    </w:p>
    <w:p w:rsidR="0000102C">
      <w:pPr>
        <w:pStyle w:val="Normal9"/>
        <w:spacing w:before="217" w:after="0" w:line="250" w:lineRule="exact"/>
        <w:jc w:val="left"/>
        <w:rPr>
          <w:rFonts w:ascii="新宋体"/>
          <w:color w:val="000000"/>
          <w:sz w:val="24"/>
        </w:rPr>
      </w:pPr>
      <w:r>
        <w:rPr>
          <w:rFonts w:ascii="新宋体" w:hAnsi="新宋体" w:cs="新宋体"/>
          <w:color w:val="000000"/>
          <w:sz w:val="24"/>
        </w:rPr>
        <w:t>2</w:t>
      </w:r>
      <w:r>
        <w:rPr>
          <w:rFonts w:ascii="宋体" w:hAnsi="宋体" w:cs="宋体" w:hint="eastAsia"/>
          <w:color w:val="000000"/>
          <w:sz w:val="24"/>
        </w:rPr>
        <w:t>、在气体灭火系统安装前应对阀驱动装置进行检查，并应符合下列规定：</w:t>
      </w:r>
    </w:p>
    <w:p w:rsidR="0000102C">
      <w:pPr>
        <w:pStyle w:val="Normal9"/>
        <w:spacing w:before="217" w:after="0" w:line="250" w:lineRule="exact"/>
        <w:jc w:val="left"/>
        <w:rPr>
          <w:rFonts w:ascii="新宋体"/>
          <w:color w:val="000000"/>
          <w:sz w:val="24"/>
        </w:rPr>
      </w:pPr>
      <w:r>
        <w:rPr>
          <w:rFonts w:ascii="宋体" w:hAnsi="宋体" w:cs="宋体" w:hint="eastAsia"/>
          <w:color w:val="000000"/>
          <w:sz w:val="24"/>
        </w:rPr>
        <w:t>⑴</w:t>
      </w:r>
      <w:r>
        <w:rPr>
          <w:rFonts w:ascii="新宋体" w:eastAsia="Times New Roman"/>
          <w:color w:val="000000"/>
          <w:sz w:val="24"/>
        </w:rPr>
        <w:t xml:space="preserve"> </w:t>
      </w:r>
      <w:r>
        <w:rPr>
          <w:rFonts w:ascii="宋体" w:hAnsi="宋体" w:cs="宋体" w:hint="eastAsia"/>
          <w:color w:val="000000"/>
          <w:sz w:val="24"/>
        </w:rPr>
        <w:t>电磁驱动装置的电源电压应符合系统设计要求；通电检查电磁铁芯，其行程应能满足系统启动</w:t>
      </w:r>
    </w:p>
    <w:p w:rsidR="0000102C">
      <w:pPr>
        <w:pStyle w:val="Normal9"/>
        <w:spacing w:before="217" w:after="0" w:line="250" w:lineRule="exact"/>
        <w:ind w:left="360"/>
        <w:jc w:val="left"/>
        <w:rPr>
          <w:rFonts w:ascii="新宋体"/>
          <w:color w:val="000000"/>
          <w:sz w:val="24"/>
        </w:rPr>
      </w:pPr>
      <w:r>
        <w:rPr>
          <w:rFonts w:ascii="宋体" w:hAnsi="宋体" w:cs="宋体" w:hint="eastAsia"/>
          <w:color w:val="000000"/>
          <w:sz w:val="24"/>
        </w:rPr>
        <w:t>要求，且动作灵活无卡阻现象。</w:t>
      </w:r>
    </w:p>
    <w:p w:rsidR="0000102C">
      <w:pPr>
        <w:pStyle w:val="Normal9"/>
        <w:spacing w:before="217" w:after="0" w:line="250" w:lineRule="exact"/>
        <w:jc w:val="left"/>
        <w:rPr>
          <w:rFonts w:ascii="新宋体"/>
          <w:color w:val="000000"/>
          <w:sz w:val="24"/>
        </w:rPr>
      </w:pPr>
      <w:r>
        <w:rPr>
          <w:rFonts w:ascii="宋体" w:hAnsi="宋体" w:cs="宋体" w:hint="eastAsia"/>
          <w:color w:val="000000"/>
          <w:sz w:val="24"/>
        </w:rPr>
        <w:t>⑵</w:t>
      </w:r>
      <w:r>
        <w:rPr>
          <w:rFonts w:ascii="新宋体" w:eastAsia="Times New Roman"/>
          <w:color w:val="000000"/>
          <w:sz w:val="24"/>
        </w:rPr>
        <w:t xml:space="preserve"> </w:t>
      </w:r>
      <w:r>
        <w:rPr>
          <w:rFonts w:ascii="宋体" w:hAnsi="宋体" w:cs="宋体" w:hint="eastAsia"/>
          <w:color w:val="000000"/>
          <w:spacing w:val="2"/>
          <w:sz w:val="24"/>
        </w:rPr>
        <w:t>气动驱动装置贮存容器内气体压力不应低于设计压力，且不得超过设计压力的</w:t>
      </w:r>
      <w:r>
        <w:rPr>
          <w:rFonts w:ascii="新宋体" w:hAnsi="新宋体" w:cs="新宋体"/>
          <w:color w:val="000000"/>
          <w:spacing w:val="2"/>
          <w:sz w:val="24"/>
        </w:rPr>
        <w:t>5</w:t>
      </w:r>
      <w:r>
        <w:rPr>
          <w:rFonts w:ascii="宋体" w:hAnsi="宋体" w:cs="宋体" w:hint="eastAsia"/>
          <w:color w:val="000000"/>
          <w:spacing w:val="2"/>
          <w:sz w:val="24"/>
        </w:rPr>
        <w:t>％</w:t>
      </w:r>
      <w:r>
        <w:rPr>
          <w:rFonts w:ascii="宋体" w:hAnsi="宋体" w:cs="宋体" w:hint="eastAsia"/>
          <w:color w:val="000000"/>
          <w:spacing w:val="2"/>
          <w:sz w:val="24"/>
        </w:rPr>
        <w:t>。</w:t>
      </w:r>
    </w:p>
    <w:p w:rsidR="0000102C">
      <w:pPr>
        <w:pStyle w:val="Normal9"/>
        <w:spacing w:before="217" w:after="0" w:line="250" w:lineRule="exact"/>
        <w:jc w:val="left"/>
        <w:rPr>
          <w:rFonts w:ascii="新宋体"/>
          <w:color w:val="000000"/>
          <w:sz w:val="24"/>
        </w:rPr>
      </w:pPr>
      <w:r>
        <w:rPr>
          <w:rFonts w:ascii="宋体" w:hAnsi="宋体" w:cs="宋体" w:hint="eastAsia"/>
          <w:color w:val="000000"/>
          <w:sz w:val="24"/>
        </w:rPr>
        <w:t>⑷</w:t>
      </w:r>
      <w:r>
        <w:rPr>
          <w:rFonts w:ascii="新宋体" w:eastAsia="Times New Roman"/>
          <w:color w:val="000000"/>
          <w:sz w:val="24"/>
        </w:rPr>
        <w:t xml:space="preserve"> </w:t>
      </w:r>
      <w:r>
        <w:rPr>
          <w:rFonts w:ascii="宋体" w:hAnsi="宋体" w:cs="宋体" w:hint="eastAsia"/>
          <w:color w:val="000000"/>
          <w:sz w:val="24"/>
        </w:rPr>
        <w:t>气动驱动装置中的单向阀芯应启闭灵活，无卡阻现象。</w:t>
      </w:r>
    </w:p>
    <w:p w:rsidR="0000102C">
      <w:pPr>
        <w:pStyle w:val="Normal9"/>
        <w:spacing w:before="217" w:after="0" w:line="250" w:lineRule="exact"/>
        <w:jc w:val="left"/>
        <w:rPr>
          <w:rFonts w:ascii="新宋体"/>
          <w:color w:val="000000"/>
          <w:sz w:val="24"/>
        </w:rPr>
      </w:pPr>
      <w:r>
        <w:rPr>
          <w:rFonts w:ascii="新宋体" w:hAnsi="新宋体" w:cs="新宋体"/>
          <w:color w:val="000000"/>
          <w:sz w:val="24"/>
        </w:rPr>
        <w:t>3</w:t>
      </w:r>
      <w:r>
        <w:rPr>
          <w:rFonts w:ascii="宋体" w:hAnsi="宋体" w:cs="宋体" w:hint="eastAsia"/>
          <w:color w:val="000000"/>
          <w:sz w:val="24"/>
        </w:rPr>
        <w:t>、系统主要部件的功能及作用</w:t>
      </w:r>
      <w:r>
        <w:rPr>
          <w:rFonts w:ascii="新宋体" w:hAnsi="新宋体" w:cs="新宋体"/>
          <w:color w:val="000000"/>
          <w:sz w:val="24"/>
        </w:rPr>
        <w:t>:</w:t>
      </w:r>
    </w:p>
    <w:p w:rsidR="0000102C">
      <w:pPr>
        <w:pStyle w:val="Normal9"/>
        <w:spacing w:before="217" w:after="0" w:line="250" w:lineRule="exact"/>
        <w:jc w:val="left"/>
        <w:rPr>
          <w:rFonts w:ascii="新宋体"/>
          <w:color w:val="000000"/>
          <w:sz w:val="24"/>
        </w:rPr>
      </w:pPr>
      <w:r>
        <w:rPr>
          <w:rFonts w:ascii="宋体" w:hAnsi="宋体" w:cs="宋体" w:hint="eastAsia"/>
          <w:color w:val="000000"/>
          <w:sz w:val="24"/>
        </w:rPr>
        <w:t>⑴</w:t>
      </w:r>
      <w:r>
        <w:rPr>
          <w:rFonts w:ascii="新宋体" w:eastAsia="Times New Roman"/>
          <w:color w:val="000000"/>
          <w:sz w:val="24"/>
        </w:rPr>
        <w:t xml:space="preserve"> </w:t>
      </w:r>
      <w:r>
        <w:rPr>
          <w:rFonts w:ascii="宋体" w:hAnsi="宋体" w:cs="宋体" w:hint="eastAsia"/>
          <w:color w:val="000000"/>
          <w:spacing w:val="-3"/>
          <w:sz w:val="24"/>
        </w:rPr>
        <w:t>箱体</w:t>
      </w:r>
      <w:r>
        <w:rPr>
          <w:rFonts w:ascii="新宋体" w:hAnsi="新宋体" w:cs="新宋体"/>
          <w:color w:val="000000"/>
          <w:spacing w:val="-3"/>
          <w:sz w:val="24"/>
        </w:rPr>
        <w:t>:</w:t>
      </w:r>
      <w:r>
        <w:rPr>
          <w:rFonts w:ascii="宋体" w:hAnsi="宋体" w:cs="宋体" w:hint="eastAsia"/>
          <w:color w:val="000000"/>
          <w:spacing w:val="-3"/>
          <w:sz w:val="24"/>
        </w:rPr>
        <w:t>箱体是用来固定灭火剂贮存容器，启动瓶控制器等部件的，箱体底部有地脚螺栓，供固定</w:t>
      </w:r>
    </w:p>
    <w:p w:rsidR="0000102C">
      <w:pPr>
        <w:pStyle w:val="Normal9"/>
        <w:spacing w:before="217" w:after="0" w:line="250" w:lineRule="exact"/>
        <w:ind w:left="360"/>
        <w:jc w:val="left"/>
        <w:rPr>
          <w:rFonts w:ascii="新宋体"/>
          <w:color w:val="000000"/>
          <w:sz w:val="24"/>
        </w:rPr>
      </w:pPr>
      <w:r>
        <w:rPr>
          <w:rFonts w:ascii="宋体" w:hAnsi="宋体" w:cs="宋体" w:hint="eastAsia"/>
          <w:color w:val="000000"/>
          <w:sz w:val="24"/>
        </w:rPr>
        <w:t>设备用；箱体部有进线孔，供外部设备进线用。</w:t>
      </w:r>
    </w:p>
    <w:p w:rsidR="0000102C">
      <w:pPr>
        <w:pStyle w:val="Normal9"/>
        <w:spacing w:before="217" w:after="0" w:line="250" w:lineRule="exact"/>
        <w:jc w:val="left"/>
        <w:rPr>
          <w:rFonts w:ascii="新宋体"/>
          <w:color w:val="000000"/>
          <w:sz w:val="24"/>
        </w:rPr>
      </w:pPr>
      <w:r>
        <w:rPr>
          <w:rFonts w:ascii="宋体" w:hAnsi="宋体" w:cs="宋体" w:hint="eastAsia"/>
          <w:color w:val="000000"/>
          <w:sz w:val="24"/>
        </w:rPr>
        <w:t>⑵</w:t>
      </w:r>
      <w:r>
        <w:rPr>
          <w:rFonts w:ascii="新宋体" w:eastAsia="Times New Roman"/>
          <w:color w:val="000000"/>
          <w:sz w:val="24"/>
        </w:rPr>
        <w:t xml:space="preserve"> </w:t>
      </w:r>
      <w:r>
        <w:rPr>
          <w:rFonts w:ascii="宋体" w:hAnsi="宋体" w:cs="宋体" w:hint="eastAsia"/>
          <w:color w:val="000000"/>
          <w:spacing w:val="-3"/>
          <w:sz w:val="24"/>
        </w:rPr>
        <w:t>火灾感烟探测器</w:t>
      </w:r>
      <w:r>
        <w:rPr>
          <w:rFonts w:ascii="新宋体" w:hAnsi="新宋体" w:cs="新宋体"/>
          <w:color w:val="000000"/>
          <w:spacing w:val="-3"/>
          <w:sz w:val="24"/>
        </w:rPr>
        <w:t>:</w:t>
      </w:r>
      <w:r>
        <w:rPr>
          <w:rFonts w:ascii="宋体" w:hAnsi="宋体" w:cs="宋体" w:hint="eastAsia"/>
          <w:color w:val="000000"/>
          <w:spacing w:val="-3"/>
          <w:sz w:val="24"/>
        </w:rPr>
        <w:t>火灾感烟探测器是带编码的感烟探测器，采集现场的烟雾参数，通过传输线向</w:t>
      </w:r>
    </w:p>
    <w:p w:rsidR="0000102C">
      <w:pPr>
        <w:pStyle w:val="Normal9"/>
        <w:spacing w:before="217" w:after="0" w:line="250" w:lineRule="exact"/>
        <w:ind w:left="360"/>
        <w:jc w:val="left"/>
        <w:rPr>
          <w:rFonts w:ascii="新宋体"/>
          <w:color w:val="000000"/>
          <w:sz w:val="24"/>
        </w:rPr>
      </w:pPr>
      <w:r>
        <w:rPr>
          <w:rFonts w:ascii="宋体" w:hAnsi="宋体" w:cs="宋体" w:hint="eastAsia"/>
          <w:color w:val="000000"/>
          <w:spacing w:val="-3"/>
          <w:sz w:val="24"/>
        </w:rPr>
        <w:t>控制器反映烟雾浓度的数据，控制器对其进行处理，从而准确地实现火灾的探测及报警功能</w:t>
      </w:r>
      <w:r>
        <w:rPr>
          <w:rFonts w:ascii="新宋体" w:hAnsi="新宋体" w:cs="新宋体"/>
          <w:color w:val="000000"/>
          <w:spacing w:val="-3"/>
          <w:sz w:val="24"/>
        </w:rPr>
        <w:t>(</w:t>
      </w:r>
      <w:r>
        <w:rPr>
          <w:rFonts w:ascii="宋体" w:hAnsi="宋体" w:cs="宋体" w:hint="eastAsia"/>
          <w:color w:val="000000"/>
          <w:spacing w:val="-3"/>
          <w:sz w:val="24"/>
        </w:rPr>
        <w:t>本</w:t>
      </w:r>
    </w:p>
    <w:p w:rsidR="0000102C">
      <w:pPr>
        <w:pStyle w:val="Normal9"/>
        <w:spacing w:before="217" w:after="0" w:line="250" w:lineRule="exact"/>
        <w:ind w:left="360"/>
        <w:jc w:val="left"/>
        <w:rPr>
          <w:rFonts w:ascii="新宋体"/>
          <w:color w:val="000000"/>
          <w:sz w:val="24"/>
        </w:rPr>
      </w:pPr>
      <w:r>
        <w:rPr>
          <w:rFonts w:ascii="宋体" w:hAnsi="宋体" w:cs="宋体" w:hint="eastAsia"/>
          <w:color w:val="000000"/>
          <w:spacing w:val="-9"/>
          <w:sz w:val="24"/>
        </w:rPr>
        <w:t>装置不含此件，需另配件）。</w:t>
      </w:r>
    </w:p>
    <w:p w:rsidR="0000102C">
      <w:pPr>
        <w:pStyle w:val="Normal9"/>
        <w:spacing w:before="217" w:after="0" w:line="250" w:lineRule="exact"/>
        <w:jc w:val="left"/>
        <w:rPr>
          <w:rFonts w:ascii="新宋体"/>
          <w:color w:val="000000"/>
          <w:sz w:val="24"/>
        </w:rPr>
      </w:pPr>
      <w:r>
        <w:rPr>
          <w:rFonts w:ascii="宋体" w:hAnsi="宋体" w:cs="宋体" w:hint="eastAsia"/>
          <w:color w:val="000000"/>
          <w:sz w:val="24"/>
        </w:rPr>
        <w:t>⑶</w:t>
      </w:r>
      <w:r>
        <w:rPr>
          <w:rFonts w:ascii="新宋体" w:eastAsia="Times New Roman"/>
          <w:color w:val="000000"/>
          <w:sz w:val="24"/>
        </w:rPr>
        <w:t xml:space="preserve"> </w:t>
      </w:r>
      <w:r>
        <w:rPr>
          <w:rFonts w:ascii="宋体" w:hAnsi="宋体" w:cs="宋体" w:hint="eastAsia"/>
          <w:color w:val="000000"/>
          <w:spacing w:val="-3"/>
          <w:sz w:val="24"/>
        </w:rPr>
        <w:t>火灾感温探测器</w:t>
      </w:r>
      <w:r>
        <w:rPr>
          <w:rFonts w:ascii="新宋体" w:hAnsi="新宋体" w:cs="新宋体"/>
          <w:color w:val="000000"/>
          <w:spacing w:val="-3"/>
          <w:sz w:val="24"/>
        </w:rPr>
        <w:t>:</w:t>
      </w:r>
      <w:r>
        <w:rPr>
          <w:rFonts w:ascii="宋体" w:hAnsi="宋体" w:cs="宋体" w:hint="eastAsia"/>
          <w:color w:val="000000"/>
          <w:spacing w:val="-3"/>
          <w:sz w:val="24"/>
        </w:rPr>
        <w:t>火灾感温探测器采用温敏元件为传感器件，可根据要求设定报警温度值，对现</w:t>
      </w:r>
    </w:p>
    <w:p w:rsidR="0000102C">
      <w:pPr>
        <w:pStyle w:val="Normal9"/>
        <w:spacing w:before="217" w:after="0" w:line="250" w:lineRule="exact"/>
        <w:ind w:left="360"/>
        <w:jc w:val="left"/>
        <w:rPr>
          <w:rFonts w:ascii="新宋体"/>
          <w:color w:val="000000"/>
          <w:sz w:val="24"/>
        </w:rPr>
      </w:pPr>
      <w:r>
        <w:rPr>
          <w:rFonts w:ascii="宋体" w:hAnsi="宋体" w:cs="宋体" w:hint="eastAsia"/>
          <w:color w:val="000000"/>
          <w:sz w:val="24"/>
        </w:rPr>
        <w:t>场温度进行探测，并将信号放大，经传输线传至控制器，由控制器进行处理，确认现场是否存</w:t>
      </w:r>
    </w:p>
    <w:p w:rsidR="0000102C">
      <w:pPr>
        <w:pStyle w:val="Normal9"/>
        <w:spacing w:before="217" w:after="0" w:line="250" w:lineRule="exact"/>
        <w:ind w:left="360"/>
        <w:jc w:val="left"/>
        <w:rPr>
          <w:rFonts w:ascii="新宋体"/>
          <w:color w:val="000000"/>
          <w:sz w:val="24"/>
        </w:rPr>
      </w:pPr>
      <w:r>
        <w:rPr>
          <w:rFonts w:ascii="宋体" w:hAnsi="宋体" w:cs="宋体" w:hint="eastAsia"/>
          <w:color w:val="000000"/>
          <w:spacing w:val="-7"/>
          <w:sz w:val="24"/>
        </w:rPr>
        <w:t>在火警</w:t>
      </w:r>
      <w:r>
        <w:rPr>
          <w:rFonts w:ascii="新宋体" w:hAnsi="新宋体" w:cs="新宋体"/>
          <w:color w:val="000000"/>
          <w:spacing w:val="-7"/>
          <w:sz w:val="24"/>
        </w:rPr>
        <w:t>(</w:t>
      </w:r>
      <w:r>
        <w:rPr>
          <w:rFonts w:ascii="宋体" w:hAnsi="宋体" w:cs="宋体" w:hint="eastAsia"/>
          <w:color w:val="000000"/>
          <w:spacing w:val="-7"/>
          <w:sz w:val="24"/>
        </w:rPr>
        <w:t>本装置不含此件，需配套）。</w:t>
      </w:r>
    </w:p>
    <w:p w:rsidR="0000102C">
      <w:pPr>
        <w:pStyle w:val="Normal9"/>
        <w:spacing w:before="217" w:after="0" w:line="250" w:lineRule="exact"/>
        <w:jc w:val="left"/>
        <w:rPr>
          <w:rFonts w:ascii="新宋体"/>
          <w:color w:val="000000"/>
          <w:sz w:val="24"/>
        </w:rPr>
      </w:pPr>
      <w:r>
        <w:rPr>
          <w:rFonts w:ascii="宋体" w:hAnsi="宋体" w:cs="宋体" w:hint="eastAsia"/>
          <w:color w:val="000000"/>
          <w:sz w:val="24"/>
        </w:rPr>
        <w:t>⑷</w:t>
      </w:r>
      <w:r>
        <w:rPr>
          <w:rFonts w:ascii="新宋体" w:eastAsia="Times New Roman"/>
          <w:color w:val="000000"/>
          <w:sz w:val="24"/>
        </w:rPr>
        <w:t xml:space="preserve"> </w:t>
      </w:r>
      <w:r>
        <w:rPr>
          <w:rFonts w:ascii="宋体" w:hAnsi="宋体" w:cs="宋体" w:hint="eastAsia"/>
          <w:color w:val="000000"/>
          <w:sz w:val="24"/>
        </w:rPr>
        <w:t>探测器底座</w:t>
      </w:r>
      <w:r>
        <w:rPr>
          <w:rFonts w:ascii="新宋体" w:hAnsi="新宋体" w:cs="新宋体"/>
          <w:color w:val="000000"/>
          <w:sz w:val="24"/>
        </w:rPr>
        <w:t>:</w:t>
      </w:r>
      <w:r>
        <w:rPr>
          <w:rFonts w:ascii="宋体" w:hAnsi="宋体" w:cs="宋体" w:hint="eastAsia"/>
          <w:color w:val="000000"/>
          <w:sz w:val="24"/>
        </w:rPr>
        <w:t>探测器底座用于安装烟感或温感探测器。</w:t>
      </w:r>
    </w:p>
    <w:p w:rsidR="0000102C">
      <w:pPr>
        <w:pStyle w:val="Normal9"/>
        <w:spacing w:before="218" w:after="0" w:line="250" w:lineRule="exact"/>
        <w:jc w:val="left"/>
        <w:rPr>
          <w:rFonts w:ascii="新宋体"/>
          <w:color w:val="000000"/>
          <w:sz w:val="24"/>
        </w:rPr>
      </w:pPr>
      <w:r>
        <w:rPr>
          <w:rFonts w:ascii="宋体" w:hAnsi="宋体" w:cs="宋体" w:hint="eastAsia"/>
          <w:color w:val="000000"/>
          <w:sz w:val="24"/>
        </w:rPr>
        <w:t>⑸</w:t>
      </w:r>
      <w:r>
        <w:rPr>
          <w:rFonts w:ascii="新宋体" w:eastAsia="Times New Roman"/>
          <w:color w:val="000000"/>
          <w:sz w:val="24"/>
        </w:rPr>
        <w:t xml:space="preserve"> </w:t>
      </w:r>
      <w:r>
        <w:rPr>
          <w:rFonts w:ascii="宋体" w:hAnsi="宋体" w:cs="宋体" w:hint="eastAsia"/>
          <w:color w:val="000000"/>
          <w:spacing w:val="-3"/>
          <w:sz w:val="24"/>
        </w:rPr>
        <w:t>紧急启停控制盒</w:t>
      </w:r>
      <w:r>
        <w:rPr>
          <w:rFonts w:ascii="新宋体" w:hAnsi="新宋体" w:cs="新宋体"/>
          <w:color w:val="000000"/>
          <w:spacing w:val="-3"/>
          <w:sz w:val="24"/>
        </w:rPr>
        <w:t>:</w:t>
      </w:r>
      <w:r>
        <w:rPr>
          <w:rFonts w:ascii="宋体" w:hAnsi="宋体" w:cs="宋体" w:hint="eastAsia"/>
          <w:color w:val="000000"/>
          <w:spacing w:val="-3"/>
          <w:sz w:val="24"/>
        </w:rPr>
        <w:t>能在人工确认火灾后按下控制盒紧急启动按钮，手动输入火警信号，以使灭火</w:t>
      </w:r>
    </w:p>
    <w:p w:rsidR="0000102C">
      <w:pPr>
        <w:pStyle w:val="Normal9"/>
        <w:spacing w:before="217" w:after="0" w:line="250" w:lineRule="exact"/>
        <w:ind w:left="360"/>
        <w:jc w:val="left"/>
        <w:rPr>
          <w:rFonts w:ascii="新宋体"/>
          <w:color w:val="000000"/>
          <w:sz w:val="24"/>
        </w:rPr>
      </w:pPr>
      <w:r>
        <w:rPr>
          <w:rFonts w:ascii="宋体" w:hAnsi="宋体" w:cs="宋体" w:hint="eastAsia"/>
          <w:color w:val="000000"/>
          <w:sz w:val="24"/>
        </w:rPr>
        <w:t>控制器发出灭火指令，实施灭火；或在灭火控制器发出火警信号后，若现场无火警，则在延时</w:t>
      </w:r>
    </w:p>
    <w:p w:rsidR="0000102C">
      <w:pPr>
        <w:pStyle w:val="Normal9"/>
        <w:spacing w:before="217" w:after="0" w:line="250" w:lineRule="exact"/>
        <w:ind w:left="360"/>
        <w:jc w:val="left"/>
        <w:rPr>
          <w:rFonts w:ascii="新宋体"/>
          <w:color w:val="000000"/>
          <w:sz w:val="24"/>
        </w:rPr>
      </w:pPr>
      <w:r>
        <w:rPr>
          <w:rFonts w:ascii="宋体" w:hAnsi="宋体" w:cs="宋体" w:hint="eastAsia"/>
          <w:color w:val="000000"/>
          <w:sz w:val="24"/>
        </w:rPr>
        <w:t>时间内，按下控制盒内的紧急停止按钮，停止控制器向电磁阀发出灭火指令。</w:t>
      </w:r>
    </w:p>
    <w:p w:rsidR="0000102C">
      <w:pPr>
        <w:pStyle w:val="Normal9"/>
        <w:spacing w:before="217" w:after="0" w:line="250" w:lineRule="exact"/>
        <w:jc w:val="left"/>
        <w:rPr>
          <w:rFonts w:ascii="新宋体"/>
          <w:color w:val="000000"/>
          <w:sz w:val="24"/>
        </w:rPr>
      </w:pPr>
      <w:r>
        <w:rPr>
          <w:rFonts w:ascii="宋体" w:hAnsi="宋体" w:cs="宋体" w:hint="eastAsia"/>
          <w:color w:val="000000"/>
          <w:sz w:val="24"/>
        </w:rPr>
        <w:t>⑹</w:t>
      </w:r>
      <w:r>
        <w:rPr>
          <w:rFonts w:ascii="新宋体" w:eastAsia="Times New Roman"/>
          <w:color w:val="000000"/>
          <w:sz w:val="24"/>
        </w:rPr>
        <w:t xml:space="preserve"> </w:t>
      </w:r>
      <w:r>
        <w:rPr>
          <w:rFonts w:ascii="宋体" w:hAnsi="宋体" w:cs="宋体" w:hint="eastAsia"/>
          <w:color w:val="000000"/>
          <w:spacing w:val="-3"/>
          <w:sz w:val="24"/>
        </w:rPr>
        <w:t>放气显示灯</w:t>
      </w:r>
      <w:r>
        <w:rPr>
          <w:rFonts w:ascii="新宋体" w:hAnsi="新宋体" w:cs="新宋体"/>
          <w:color w:val="000000"/>
          <w:spacing w:val="-3"/>
          <w:sz w:val="24"/>
        </w:rPr>
        <w:t>:</w:t>
      </w:r>
      <w:r>
        <w:rPr>
          <w:rFonts w:ascii="宋体" w:hAnsi="宋体" w:cs="宋体" w:hint="eastAsia"/>
          <w:color w:val="000000"/>
          <w:spacing w:val="-3"/>
          <w:sz w:val="24"/>
        </w:rPr>
        <w:t>放气显示灯安装在灭火区入口处，当现场发生火灾正在实施灭火时，放气显示灯闪</w:t>
      </w:r>
    </w:p>
    <w:p w:rsidR="0000102C">
      <w:pPr>
        <w:pStyle w:val="Normal9"/>
        <w:spacing w:before="217" w:after="0" w:line="250" w:lineRule="exact"/>
        <w:ind w:left="360"/>
        <w:jc w:val="left"/>
        <w:rPr>
          <w:rFonts w:ascii="新宋体"/>
          <w:color w:val="000000"/>
          <w:sz w:val="24"/>
        </w:rPr>
      </w:pPr>
      <w:r>
        <w:rPr>
          <w:rFonts w:ascii="宋体" w:hAnsi="宋体" w:cs="宋体" w:hint="eastAsia"/>
          <w:color w:val="000000"/>
          <w:sz w:val="24"/>
        </w:rPr>
        <w:t>亮，警示人们该区域正实施灭火。</w:t>
      </w:r>
    </w:p>
    <w:p w:rsidR="0000102C">
      <w:pPr>
        <w:pStyle w:val="Normal9"/>
        <w:spacing w:before="217" w:after="0" w:line="250" w:lineRule="exact"/>
        <w:jc w:val="left"/>
        <w:rPr>
          <w:rFonts w:ascii="新宋体"/>
          <w:color w:val="000000"/>
          <w:sz w:val="24"/>
        </w:rPr>
      </w:pPr>
      <w:r>
        <w:rPr>
          <w:rFonts w:ascii="宋体" w:hAnsi="宋体" w:cs="宋体" w:hint="eastAsia"/>
          <w:color w:val="000000"/>
          <w:sz w:val="24"/>
        </w:rPr>
        <w:t>⑺</w:t>
      </w:r>
      <w:r>
        <w:rPr>
          <w:rFonts w:ascii="新宋体" w:eastAsia="Times New Roman"/>
          <w:color w:val="000000"/>
          <w:sz w:val="24"/>
        </w:rPr>
        <w:t xml:space="preserve"> </w:t>
      </w:r>
      <w:r>
        <w:rPr>
          <w:rFonts w:ascii="宋体" w:hAnsi="宋体" w:cs="宋体" w:hint="eastAsia"/>
          <w:color w:val="000000"/>
          <w:spacing w:val="-3"/>
          <w:sz w:val="24"/>
        </w:rPr>
        <w:t>声光报警盒</w:t>
      </w:r>
      <w:r>
        <w:rPr>
          <w:rFonts w:ascii="新宋体" w:hAnsi="新宋体" w:cs="新宋体"/>
          <w:color w:val="000000"/>
          <w:spacing w:val="-3"/>
          <w:sz w:val="24"/>
        </w:rPr>
        <w:t>:</w:t>
      </w:r>
      <w:r>
        <w:rPr>
          <w:rFonts w:ascii="宋体" w:hAnsi="宋体" w:cs="宋体" w:hint="eastAsia"/>
          <w:color w:val="000000"/>
          <w:spacing w:val="-3"/>
          <w:sz w:val="24"/>
        </w:rPr>
        <w:t>声光报警盒应安装在灭火区内，当现场发生火灾时，发出火警声响，并伴有光信号</w:t>
      </w:r>
    </w:p>
    <w:p w:rsidR="0000102C">
      <w:pPr>
        <w:pStyle w:val="Normal9"/>
        <w:spacing w:before="567" w:after="0" w:line="250" w:lineRule="exact"/>
        <w:ind w:left="4562"/>
        <w:jc w:val="left"/>
        <w:rPr>
          <w:rFonts w:ascii="新宋体"/>
          <w:color w:val="000000"/>
          <w:sz w:val="24"/>
        </w:rPr>
        <w:sectPr>
          <w:pgSz w:w="11900" w:h="16840"/>
          <w:pgMar w:top="893" w:right="100" w:bottom="0" w:left="1134" w:header="720" w:footer="720" w:gutter="0"/>
          <w:pgNumType w:start="1"/>
          <w:cols w:space="720"/>
          <w:docGrid w:linePitch="1"/>
        </w:sectPr>
      </w:pPr>
      <w:r>
        <w:rPr>
          <w:rFonts w:ascii="宋体" w:hAnsi="宋体" w:cs="宋体" w:hint="eastAsia"/>
          <w:color w:val="000000"/>
          <w:spacing w:val="40"/>
          <w:sz w:val="24"/>
        </w:rPr>
        <w:t>第</w:t>
      </w:r>
      <w:r>
        <w:rPr>
          <w:rFonts w:ascii="新宋体" w:hAnsi="新宋体" w:cs="新宋体"/>
          <w:color w:val="000000"/>
          <w:spacing w:val="40"/>
          <w:sz w:val="24"/>
        </w:rPr>
        <w:t>9</w:t>
      </w:r>
      <w:r>
        <w:rPr>
          <w:rFonts w:ascii="宋体" w:hAnsi="宋体" w:cs="宋体" w:hint="eastAsia"/>
          <w:color w:val="000000"/>
          <w:spacing w:val="40"/>
          <w:sz w:val="24"/>
        </w:rPr>
        <w:t>页</w:t>
      </w:r>
    </w:p>
    <w:p w:rsidR="0000102C">
      <w:pPr>
        <w:pStyle w:val="Normal10"/>
        <w:spacing w:before="0" w:after="0" w:line="290" w:lineRule="exact"/>
        <w:ind w:left="2854"/>
        <w:jc w:val="left"/>
        <w:rPr>
          <w:rFonts w:ascii="宋体"/>
          <w:color w:val="000000"/>
          <w:sz w:val="28"/>
        </w:rPr>
      </w:pPr>
      <w:r>
        <w:rPr>
          <w:noProof/>
          <w:lang w:val="en-US" w:eastAsia="zh-CN"/>
        </w:rPr>
        <w:pict>
          <v:shape id="_x0000_s1045" type="#_x0000_t75" style="width:513.25pt;height:0.7pt;margin-top:61.75pt;margin-left:55.2pt;mso-position-horizontal-relative:page;mso-position-vertical-relative:page;position:absolute;z-index:-251636736">
            <v:imagedata r:id="rId5" o:title=""/>
          </v:shape>
        </w:pict>
      </w:r>
      <w:r>
        <w:rPr>
          <w:noProof/>
          <w:lang w:val="en-US" w:eastAsia="zh-CN"/>
        </w:rPr>
        <w:pict>
          <v:shape id="_x0000_s1046" type="#_x0000_t75" style="width:237.25pt;height:20.95pt;margin-top:782.7pt;margin-left:184.2pt;mso-position-horizontal-relative:page;mso-position-vertical-relative:page;position:absolute;z-index:-251637760">
            <v:imagedata r:id="rId7" o:title=""/>
          </v:shape>
        </w:pict>
      </w:r>
      <w:r>
        <w:rPr>
          <w:rFonts w:ascii="宋体" w:hAnsi="宋体" w:cs="宋体" w:hint="eastAsia"/>
          <w:color w:val="0000FF"/>
          <w:spacing w:val="1"/>
          <w:sz w:val="28"/>
        </w:rPr>
        <w:t>燕晗山苑七氟丙烷灭火系统施工专项方案</w:t>
      </w:r>
    </w:p>
    <w:p w:rsidR="0000102C">
      <w:pPr>
        <w:pStyle w:val="Normal10"/>
        <w:spacing w:before="102" w:after="0" w:line="250" w:lineRule="exact"/>
        <w:ind w:left="360"/>
        <w:jc w:val="left"/>
        <w:rPr>
          <w:rFonts w:ascii="新宋体"/>
          <w:color w:val="000000"/>
          <w:sz w:val="24"/>
        </w:rPr>
      </w:pPr>
      <w:r>
        <w:rPr>
          <w:rFonts w:ascii="宋体" w:hAnsi="宋体" w:cs="宋体" w:hint="eastAsia"/>
          <w:color w:val="000000"/>
          <w:sz w:val="24"/>
        </w:rPr>
        <w:t>显示，提醒现场人员迅速撤离。</w:t>
      </w:r>
    </w:p>
    <w:p w:rsidR="0000102C">
      <w:pPr>
        <w:pStyle w:val="Normal10"/>
        <w:spacing w:before="217" w:after="0" w:line="250" w:lineRule="exact"/>
        <w:jc w:val="left"/>
        <w:rPr>
          <w:rFonts w:ascii="新宋体"/>
          <w:color w:val="000000"/>
          <w:sz w:val="24"/>
        </w:rPr>
      </w:pPr>
      <w:r>
        <w:rPr>
          <w:rFonts w:ascii="宋体" w:hAnsi="宋体" w:cs="宋体" w:hint="eastAsia"/>
          <w:color w:val="000000"/>
          <w:sz w:val="24"/>
        </w:rPr>
        <w:t>⑻</w:t>
      </w:r>
      <w:r>
        <w:rPr>
          <w:rFonts w:ascii="新宋体" w:eastAsia="Times New Roman"/>
          <w:color w:val="000000"/>
          <w:sz w:val="24"/>
        </w:rPr>
        <w:t xml:space="preserve"> </w:t>
      </w:r>
      <w:r>
        <w:rPr>
          <w:rFonts w:ascii="宋体" w:hAnsi="宋体" w:cs="宋体" w:hint="eastAsia"/>
          <w:color w:val="000000"/>
          <w:spacing w:val="-5"/>
          <w:sz w:val="24"/>
        </w:rPr>
        <w:t>灭火剂储瓶</w:t>
      </w:r>
      <w:r>
        <w:rPr>
          <w:rFonts w:ascii="新宋体" w:hAnsi="新宋体" w:cs="新宋体"/>
          <w:color w:val="000000"/>
          <w:spacing w:val="-5"/>
          <w:sz w:val="24"/>
        </w:rPr>
        <w:t>:</w:t>
      </w:r>
      <w:r>
        <w:rPr>
          <w:rFonts w:ascii="宋体" w:hAnsi="宋体" w:cs="宋体" w:hint="eastAsia"/>
          <w:color w:val="000000"/>
          <w:spacing w:val="-5"/>
          <w:sz w:val="24"/>
        </w:rPr>
        <w:t>灭火剂储瓶采用高压气瓶，容积按设计图纸要求配制；灭火剂储瓶用来储存灭火剂</w:t>
      </w:r>
      <w:r>
        <w:rPr>
          <w:rFonts w:ascii="新宋体" w:hAnsi="新宋体" w:cs="新宋体"/>
          <w:color w:val="000000"/>
          <w:spacing w:val="-5"/>
          <w:sz w:val="24"/>
        </w:rPr>
        <w:t>;</w:t>
      </w:r>
    </w:p>
    <w:p w:rsidR="0000102C">
      <w:pPr>
        <w:pStyle w:val="Normal10"/>
        <w:spacing w:before="217" w:after="0" w:line="250" w:lineRule="exact"/>
        <w:ind w:left="360"/>
        <w:jc w:val="left"/>
        <w:rPr>
          <w:rFonts w:ascii="新宋体"/>
          <w:color w:val="000000"/>
          <w:sz w:val="24"/>
        </w:rPr>
      </w:pPr>
      <w:r>
        <w:rPr>
          <w:rFonts w:ascii="宋体" w:hAnsi="宋体" w:cs="宋体" w:hint="eastAsia"/>
          <w:color w:val="000000"/>
          <w:sz w:val="24"/>
        </w:rPr>
        <w:t>灭火储瓶的维修和保养可参照国家劳动局《气体安全监察规程》执行。</w:t>
      </w:r>
    </w:p>
    <w:p w:rsidR="0000102C">
      <w:pPr>
        <w:pStyle w:val="Normal10"/>
        <w:spacing w:before="217" w:after="0" w:line="250" w:lineRule="exact"/>
        <w:jc w:val="left"/>
        <w:rPr>
          <w:rFonts w:ascii="新宋体"/>
          <w:color w:val="000000"/>
          <w:sz w:val="24"/>
        </w:rPr>
      </w:pPr>
      <w:r>
        <w:rPr>
          <w:rFonts w:ascii="宋体" w:hAnsi="宋体" w:cs="宋体" w:hint="eastAsia"/>
          <w:color w:val="000000"/>
          <w:sz w:val="24"/>
        </w:rPr>
        <w:t>⑼</w:t>
      </w:r>
      <w:r>
        <w:rPr>
          <w:rFonts w:ascii="新宋体" w:eastAsia="Times New Roman"/>
          <w:color w:val="000000"/>
          <w:sz w:val="24"/>
        </w:rPr>
        <w:t xml:space="preserve"> </w:t>
      </w:r>
      <w:r>
        <w:rPr>
          <w:rFonts w:ascii="宋体" w:hAnsi="宋体" w:cs="宋体" w:hint="eastAsia"/>
          <w:color w:val="000000"/>
          <w:sz w:val="24"/>
        </w:rPr>
        <w:t>启动瓶</w:t>
      </w:r>
      <w:r>
        <w:rPr>
          <w:rFonts w:ascii="新宋体" w:hAnsi="新宋体" w:cs="新宋体"/>
          <w:color w:val="000000"/>
          <w:sz w:val="24"/>
        </w:rPr>
        <w:t>:</w:t>
      </w:r>
      <w:r>
        <w:rPr>
          <w:rFonts w:ascii="宋体" w:hAnsi="宋体" w:cs="宋体" w:hint="eastAsia"/>
          <w:color w:val="000000"/>
          <w:sz w:val="24"/>
        </w:rPr>
        <w:t>启动瓶采用高压气瓶，是用来贮存启动气体，启动气体为氮气。</w:t>
      </w:r>
    </w:p>
    <w:p w:rsidR="0000102C">
      <w:pPr>
        <w:pStyle w:val="Normal10"/>
        <w:spacing w:before="217" w:after="0" w:line="250" w:lineRule="exact"/>
        <w:jc w:val="left"/>
        <w:rPr>
          <w:rFonts w:ascii="新宋体"/>
          <w:color w:val="000000"/>
          <w:sz w:val="24"/>
        </w:rPr>
      </w:pPr>
      <w:r>
        <w:rPr>
          <w:rFonts w:ascii="宋体" w:hAnsi="宋体" w:cs="宋体" w:hint="eastAsia"/>
          <w:color w:val="000000"/>
          <w:sz w:val="24"/>
        </w:rPr>
        <w:t>⑽</w:t>
      </w:r>
      <w:r>
        <w:rPr>
          <w:rFonts w:ascii="新宋体" w:eastAsia="Times New Roman"/>
          <w:color w:val="000000"/>
          <w:sz w:val="24"/>
        </w:rPr>
        <w:t xml:space="preserve"> </w:t>
      </w:r>
      <w:r>
        <w:rPr>
          <w:rFonts w:ascii="宋体" w:hAnsi="宋体" w:cs="宋体" w:hint="eastAsia"/>
          <w:color w:val="000000"/>
          <w:spacing w:val="-3"/>
          <w:sz w:val="24"/>
        </w:rPr>
        <w:t>电磁阀</w:t>
      </w:r>
      <w:r>
        <w:rPr>
          <w:rFonts w:ascii="新宋体" w:hAnsi="新宋体" w:cs="新宋体"/>
          <w:color w:val="000000"/>
          <w:spacing w:val="-3"/>
          <w:sz w:val="24"/>
        </w:rPr>
        <w:t>:</w:t>
      </w:r>
      <w:r>
        <w:rPr>
          <w:rFonts w:ascii="宋体" w:hAnsi="宋体" w:cs="宋体" w:hint="eastAsia"/>
          <w:color w:val="000000"/>
          <w:spacing w:val="-3"/>
          <w:sz w:val="24"/>
        </w:rPr>
        <w:t>电磁阀安装启动瓶头阀上，发生火灾时，控制器发出灭火命令，打开电磁阀，启动气体</w:t>
      </w:r>
    </w:p>
    <w:p w:rsidR="0000102C">
      <w:pPr>
        <w:pStyle w:val="Normal10"/>
        <w:spacing w:before="217" w:after="0" w:line="250" w:lineRule="exact"/>
        <w:ind w:left="360"/>
        <w:jc w:val="left"/>
        <w:rPr>
          <w:rFonts w:ascii="新宋体"/>
          <w:color w:val="000000"/>
          <w:sz w:val="24"/>
        </w:rPr>
      </w:pPr>
      <w:r>
        <w:rPr>
          <w:rFonts w:ascii="宋体" w:hAnsi="宋体" w:cs="宋体" w:hint="eastAsia"/>
          <w:color w:val="000000"/>
          <w:sz w:val="24"/>
        </w:rPr>
        <w:t>通过启动管道去打开灭火剂瓶头阀，释放灭火剂；灭火装置于保护区外时，也可以拔掉电磁阀</w:t>
      </w:r>
    </w:p>
    <w:p w:rsidR="0000102C">
      <w:pPr>
        <w:pStyle w:val="Normal10"/>
        <w:spacing w:before="217" w:after="0" w:line="250" w:lineRule="exact"/>
        <w:ind w:left="360"/>
        <w:jc w:val="left"/>
        <w:rPr>
          <w:rFonts w:ascii="新宋体"/>
          <w:color w:val="000000"/>
          <w:sz w:val="24"/>
        </w:rPr>
      </w:pPr>
      <w:r>
        <w:rPr>
          <w:rFonts w:ascii="宋体" w:hAnsi="宋体" w:cs="宋体" w:hint="eastAsia"/>
          <w:color w:val="000000"/>
          <w:sz w:val="24"/>
        </w:rPr>
        <w:t>上的保险片，按下电磁阀上端手动按钮，实行机械应急手动灭火。</w:t>
      </w:r>
    </w:p>
    <w:p w:rsidR="0000102C">
      <w:pPr>
        <w:pStyle w:val="Normal10"/>
        <w:spacing w:before="217" w:after="0" w:line="250" w:lineRule="exact"/>
        <w:jc w:val="left"/>
        <w:rPr>
          <w:rFonts w:ascii="新宋体"/>
          <w:color w:val="000000"/>
          <w:sz w:val="24"/>
        </w:rPr>
      </w:pPr>
      <w:r>
        <w:rPr>
          <w:rFonts w:ascii="宋体" w:hAnsi="宋体" w:cs="宋体" w:hint="eastAsia"/>
          <w:color w:val="000000"/>
          <w:sz w:val="24"/>
        </w:rPr>
        <w:t>⑾</w:t>
      </w:r>
      <w:r>
        <w:rPr>
          <w:rFonts w:ascii="新宋体" w:eastAsia="Times New Roman"/>
          <w:color w:val="000000"/>
          <w:sz w:val="24"/>
        </w:rPr>
        <w:t xml:space="preserve"> </w:t>
      </w:r>
      <w:r>
        <w:rPr>
          <w:rFonts w:ascii="宋体" w:hAnsi="宋体" w:cs="宋体" w:hint="eastAsia"/>
          <w:color w:val="000000"/>
          <w:spacing w:val="-3"/>
          <w:sz w:val="24"/>
        </w:rPr>
        <w:t>瓶头阀</w:t>
      </w:r>
      <w:r>
        <w:rPr>
          <w:rFonts w:ascii="新宋体" w:hAnsi="新宋体" w:cs="新宋体"/>
          <w:color w:val="000000"/>
          <w:spacing w:val="-3"/>
          <w:sz w:val="24"/>
        </w:rPr>
        <w:t>:</w:t>
      </w:r>
      <w:r>
        <w:rPr>
          <w:rFonts w:ascii="宋体" w:hAnsi="宋体" w:cs="宋体" w:hint="eastAsia"/>
          <w:color w:val="000000"/>
          <w:spacing w:val="-3"/>
          <w:sz w:val="24"/>
        </w:rPr>
        <w:t>瓶头阀安装于灭火剂储瓶上</w:t>
      </w:r>
      <w:r>
        <w:rPr>
          <w:rFonts w:ascii="新宋体" w:hAnsi="新宋体" w:cs="新宋体"/>
          <w:color w:val="000000"/>
          <w:spacing w:val="-3"/>
          <w:sz w:val="24"/>
        </w:rPr>
        <w:t>,</w:t>
      </w:r>
      <w:r>
        <w:rPr>
          <w:rFonts w:ascii="宋体" w:hAnsi="宋体" w:cs="宋体" w:hint="eastAsia"/>
          <w:color w:val="000000"/>
          <w:spacing w:val="-3"/>
          <w:sz w:val="24"/>
        </w:rPr>
        <w:t>用于密封瓶内的灭火剂；发生火灾</w:t>
      </w:r>
      <w:r>
        <w:rPr>
          <w:rFonts w:ascii="宋体" w:hAnsi="宋体" w:cs="宋体" w:hint="eastAsia"/>
          <w:color w:val="000000"/>
          <w:spacing w:val="-3"/>
          <w:sz w:val="24"/>
        </w:rPr>
        <w:t>时</w:t>
      </w:r>
      <w:r>
        <w:rPr>
          <w:rFonts w:ascii="新宋体" w:hAnsi="新宋体" w:cs="新宋体"/>
          <w:color w:val="000000"/>
          <w:spacing w:val="-3"/>
          <w:sz w:val="24"/>
        </w:rPr>
        <w:t>,</w:t>
      </w:r>
      <w:r>
        <w:rPr>
          <w:rFonts w:ascii="宋体" w:hAnsi="宋体" w:cs="宋体" w:hint="eastAsia"/>
          <w:color w:val="000000"/>
          <w:spacing w:val="-3"/>
          <w:sz w:val="24"/>
        </w:rPr>
        <w:t>启动气体将瓶头阀打</w:t>
      </w:r>
    </w:p>
    <w:p w:rsidR="0000102C">
      <w:pPr>
        <w:pStyle w:val="Normal10"/>
        <w:spacing w:before="217" w:after="0" w:line="250" w:lineRule="exact"/>
        <w:ind w:left="360"/>
        <w:jc w:val="left"/>
        <w:rPr>
          <w:rFonts w:ascii="新宋体"/>
          <w:color w:val="000000"/>
          <w:sz w:val="24"/>
        </w:rPr>
      </w:pPr>
      <w:r>
        <w:rPr>
          <w:rFonts w:ascii="宋体" w:hAnsi="宋体" w:cs="宋体" w:hint="eastAsia"/>
          <w:color w:val="000000"/>
          <w:spacing w:val="-5"/>
          <w:sz w:val="24"/>
        </w:rPr>
        <w:t>开</w:t>
      </w:r>
      <w:r>
        <w:rPr>
          <w:rFonts w:ascii="新宋体" w:hAnsi="新宋体" w:cs="新宋体"/>
          <w:color w:val="000000"/>
          <w:spacing w:val="-5"/>
          <w:sz w:val="24"/>
        </w:rPr>
        <w:t>,</w:t>
      </w:r>
      <w:r>
        <w:rPr>
          <w:rFonts w:ascii="宋体" w:hAnsi="宋体" w:cs="宋体" w:hint="eastAsia"/>
          <w:color w:val="000000"/>
          <w:spacing w:val="-5"/>
          <w:sz w:val="24"/>
        </w:rPr>
        <w:t>将灭火药剂释放到保护区</w:t>
      </w:r>
      <w:r>
        <w:rPr>
          <w:rFonts w:ascii="新宋体" w:hAnsi="新宋体" w:cs="新宋体"/>
          <w:color w:val="000000"/>
          <w:spacing w:val="-5"/>
          <w:sz w:val="24"/>
        </w:rPr>
        <w:t>,</w:t>
      </w:r>
      <w:r>
        <w:rPr>
          <w:rFonts w:ascii="宋体" w:hAnsi="宋体" w:cs="宋体" w:hint="eastAsia"/>
          <w:color w:val="000000"/>
          <w:spacing w:val="-5"/>
          <w:sz w:val="24"/>
        </w:rPr>
        <w:t>实施灭火；注</w:t>
      </w:r>
      <w:r>
        <w:rPr>
          <w:rFonts w:ascii="新宋体" w:hAnsi="新宋体" w:cs="新宋体"/>
          <w:color w:val="000000"/>
          <w:spacing w:val="-5"/>
          <w:sz w:val="24"/>
        </w:rPr>
        <w:t>:</w:t>
      </w:r>
      <w:r>
        <w:rPr>
          <w:rFonts w:ascii="宋体" w:hAnsi="宋体" w:cs="宋体" w:hint="eastAsia"/>
          <w:color w:val="000000"/>
          <w:spacing w:val="-5"/>
          <w:sz w:val="24"/>
        </w:rPr>
        <w:t>正式使用前，不得装上瓶头阀上，用来喷射灭火剂。</w:t>
      </w:r>
    </w:p>
    <w:p w:rsidR="0000102C">
      <w:pPr>
        <w:pStyle w:val="Normal10"/>
        <w:spacing w:before="218" w:after="0" w:line="250" w:lineRule="exact"/>
        <w:jc w:val="left"/>
        <w:rPr>
          <w:rFonts w:ascii="新宋体"/>
          <w:color w:val="000000"/>
          <w:sz w:val="24"/>
        </w:rPr>
      </w:pPr>
      <w:r>
        <w:rPr>
          <w:rFonts w:ascii="新宋体" w:hAnsi="新宋体" w:cs="新宋体"/>
          <w:color w:val="000000"/>
          <w:sz w:val="24"/>
        </w:rPr>
        <w:t>4</w:t>
      </w:r>
      <w:r>
        <w:rPr>
          <w:rFonts w:ascii="宋体" w:hAnsi="宋体" w:cs="宋体" w:hint="eastAsia"/>
          <w:color w:val="000000"/>
          <w:sz w:val="24"/>
        </w:rPr>
        <w:t>、系统安装调试及使用</w:t>
      </w:r>
      <w:r>
        <w:rPr>
          <w:rFonts w:ascii="新宋体" w:hAnsi="新宋体" w:cs="新宋体"/>
          <w:color w:val="000000"/>
          <w:sz w:val="24"/>
        </w:rPr>
        <w:t>:</w:t>
      </w:r>
    </w:p>
    <w:p w:rsidR="0000102C">
      <w:pPr>
        <w:pStyle w:val="Normal10"/>
        <w:spacing w:before="217" w:after="0" w:line="250" w:lineRule="exact"/>
        <w:jc w:val="left"/>
        <w:rPr>
          <w:rFonts w:ascii="新宋体"/>
          <w:color w:val="000000"/>
          <w:sz w:val="24"/>
        </w:rPr>
      </w:pPr>
      <w:r>
        <w:rPr>
          <w:rFonts w:ascii="宋体" w:hAnsi="宋体" w:cs="宋体" w:hint="eastAsia"/>
          <w:color w:val="000000"/>
          <w:sz w:val="24"/>
        </w:rPr>
        <w:t>⑴</w:t>
      </w:r>
      <w:r>
        <w:rPr>
          <w:rFonts w:ascii="新宋体" w:eastAsia="Times New Roman"/>
          <w:color w:val="000000"/>
          <w:sz w:val="24"/>
        </w:rPr>
        <w:t xml:space="preserve"> </w:t>
      </w:r>
      <w:r>
        <w:rPr>
          <w:rFonts w:ascii="宋体" w:hAnsi="宋体" w:cs="宋体" w:hint="eastAsia"/>
          <w:color w:val="000000"/>
          <w:sz w:val="24"/>
        </w:rPr>
        <w:t>装本装置就位于预先设计的位置。</w:t>
      </w:r>
    </w:p>
    <w:p w:rsidR="0000102C">
      <w:pPr>
        <w:pStyle w:val="Normal10"/>
        <w:spacing w:before="217" w:after="0" w:line="250" w:lineRule="exact"/>
        <w:jc w:val="left"/>
        <w:rPr>
          <w:rFonts w:ascii="新宋体"/>
          <w:color w:val="000000"/>
          <w:sz w:val="24"/>
        </w:rPr>
      </w:pPr>
      <w:r>
        <w:rPr>
          <w:rFonts w:ascii="宋体" w:hAnsi="宋体" w:cs="宋体" w:hint="eastAsia"/>
          <w:color w:val="000000"/>
          <w:sz w:val="24"/>
        </w:rPr>
        <w:t>⑵</w:t>
      </w:r>
      <w:r>
        <w:rPr>
          <w:rFonts w:ascii="新宋体" w:eastAsia="Times New Roman"/>
          <w:color w:val="000000"/>
          <w:sz w:val="24"/>
        </w:rPr>
        <w:t xml:space="preserve"> </w:t>
      </w:r>
      <w:r>
        <w:rPr>
          <w:rFonts w:ascii="宋体" w:hAnsi="宋体" w:cs="宋体" w:hint="eastAsia"/>
          <w:color w:val="000000"/>
          <w:sz w:val="24"/>
        </w:rPr>
        <w:t>将装箱时拆下的立管及喷嘴装在容器阀上，连接处要牢固密封。</w:t>
      </w:r>
    </w:p>
    <w:p w:rsidR="0000102C">
      <w:pPr>
        <w:pStyle w:val="Normal10"/>
        <w:spacing w:before="217" w:after="0" w:line="250" w:lineRule="exact"/>
        <w:jc w:val="left"/>
        <w:rPr>
          <w:rFonts w:ascii="新宋体"/>
          <w:color w:val="000000"/>
          <w:sz w:val="24"/>
        </w:rPr>
      </w:pPr>
      <w:r>
        <w:rPr>
          <w:rFonts w:ascii="宋体" w:hAnsi="宋体" w:cs="宋体" w:hint="eastAsia"/>
          <w:color w:val="000000"/>
          <w:sz w:val="24"/>
        </w:rPr>
        <w:t>⑶</w:t>
      </w:r>
      <w:r>
        <w:rPr>
          <w:rFonts w:ascii="新宋体" w:eastAsia="Times New Roman"/>
          <w:color w:val="000000"/>
          <w:sz w:val="24"/>
        </w:rPr>
        <w:t xml:space="preserve"> </w:t>
      </w:r>
      <w:r>
        <w:rPr>
          <w:rFonts w:ascii="宋体" w:hAnsi="宋体" w:cs="宋体" w:hint="eastAsia"/>
          <w:color w:val="000000"/>
          <w:spacing w:val="3"/>
          <w:sz w:val="24"/>
        </w:rPr>
        <w:t>确认模拟报警后中心控制器能有</w:t>
      </w:r>
      <w:r>
        <w:rPr>
          <w:rFonts w:ascii="新宋体" w:hAnsi="新宋体" w:cs="新宋体"/>
          <w:color w:val="000000"/>
          <w:spacing w:val="3"/>
          <w:sz w:val="24"/>
        </w:rPr>
        <w:t>DC24V</w:t>
      </w:r>
      <w:r>
        <w:rPr>
          <w:rFonts w:ascii="宋体" w:hAnsi="宋体" w:cs="宋体" w:hint="eastAsia"/>
          <w:color w:val="000000"/>
          <w:spacing w:val="3"/>
          <w:sz w:val="24"/>
        </w:rPr>
        <w:t>电压输出给电磁阀；如本装置自带报警控制器，由按说</w:t>
      </w:r>
    </w:p>
    <w:p w:rsidR="0000102C">
      <w:pPr>
        <w:pStyle w:val="Normal10"/>
        <w:spacing w:before="217" w:after="0" w:line="250" w:lineRule="exact"/>
        <w:ind w:left="360"/>
        <w:jc w:val="left"/>
        <w:rPr>
          <w:rFonts w:ascii="新宋体"/>
          <w:color w:val="000000"/>
          <w:sz w:val="24"/>
        </w:rPr>
      </w:pPr>
      <w:r>
        <w:rPr>
          <w:rFonts w:ascii="宋体" w:hAnsi="宋体" w:cs="宋体" w:hint="eastAsia"/>
          <w:color w:val="000000"/>
          <w:sz w:val="24"/>
        </w:rPr>
        <w:t>明书中调试并将所有联动接好，检查线路是否正确；电磁阀暂时不装在启动瓶上。</w:t>
      </w:r>
    </w:p>
    <w:p w:rsidR="0000102C">
      <w:pPr>
        <w:pStyle w:val="Normal10"/>
        <w:spacing w:before="217" w:after="0" w:line="250" w:lineRule="exact"/>
        <w:jc w:val="left"/>
        <w:rPr>
          <w:rFonts w:ascii="新宋体"/>
          <w:color w:val="000000"/>
          <w:sz w:val="24"/>
        </w:rPr>
      </w:pPr>
      <w:r>
        <w:rPr>
          <w:rFonts w:ascii="宋体" w:hAnsi="宋体" w:cs="宋体" w:hint="eastAsia"/>
          <w:color w:val="000000"/>
          <w:sz w:val="24"/>
        </w:rPr>
        <w:t>⑷</w:t>
      </w:r>
      <w:r>
        <w:rPr>
          <w:rFonts w:ascii="新宋体" w:eastAsia="Times New Roman"/>
          <w:color w:val="000000"/>
          <w:sz w:val="24"/>
        </w:rPr>
        <w:t xml:space="preserve"> </w:t>
      </w:r>
      <w:r>
        <w:rPr>
          <w:rFonts w:ascii="宋体" w:hAnsi="宋体" w:cs="宋体" w:hint="eastAsia"/>
          <w:color w:val="000000"/>
          <w:spacing w:val="4"/>
          <w:sz w:val="24"/>
        </w:rPr>
        <w:t>将电磁阀接通</w:t>
      </w:r>
      <w:r>
        <w:rPr>
          <w:rFonts w:ascii="新宋体" w:hAnsi="新宋体" w:cs="新宋体"/>
          <w:color w:val="000000"/>
          <w:spacing w:val="4"/>
          <w:sz w:val="24"/>
        </w:rPr>
        <w:t>DC24V/</w:t>
      </w:r>
      <w:smartTag w:uri="urn:schemas-microsoft-com:office:smarttags" w:element="chmetcnv">
        <w:smartTagPr>
          <w:attr w:name="HasSpace" w:val="False"/>
          <w:attr w:name="Negative" w:val="False"/>
          <w:attr w:name="NumberType" w:val="1"/>
          <w:attr w:name="SourceValue" w:val="500"/>
          <w:attr w:name="TCSC" w:val="0"/>
          <w:attr w:name="UnitName" w:val="a"/>
        </w:smartTagPr>
        <w:r>
          <w:rPr>
            <w:rFonts w:ascii="新宋体" w:hAnsi="新宋体" w:cs="新宋体"/>
            <w:color w:val="000000"/>
            <w:spacing w:val="4"/>
            <w:sz w:val="24"/>
          </w:rPr>
          <w:t>1A</w:t>
        </w:r>
      </w:smartTag>
      <w:r>
        <w:rPr>
          <w:rFonts w:ascii="宋体" w:hAnsi="宋体" w:cs="宋体" w:hint="eastAsia"/>
          <w:color w:val="000000"/>
          <w:spacing w:val="4"/>
          <w:sz w:val="24"/>
        </w:rPr>
        <w:t>电源，观察是否动作，并动作有力。</w:t>
      </w:r>
    </w:p>
    <w:p w:rsidR="0000102C">
      <w:pPr>
        <w:pStyle w:val="Normal10"/>
        <w:spacing w:before="217" w:after="0" w:line="250" w:lineRule="exact"/>
        <w:jc w:val="left"/>
        <w:rPr>
          <w:rFonts w:ascii="新宋体"/>
          <w:color w:val="000000"/>
          <w:sz w:val="24"/>
        </w:rPr>
      </w:pPr>
      <w:r>
        <w:rPr>
          <w:rFonts w:ascii="宋体" w:hAnsi="宋体" w:cs="宋体" w:hint="eastAsia"/>
          <w:color w:val="000000"/>
          <w:sz w:val="24"/>
        </w:rPr>
        <w:t>⑸</w:t>
      </w:r>
      <w:r>
        <w:rPr>
          <w:rFonts w:ascii="新宋体" w:eastAsia="Times New Roman"/>
          <w:color w:val="000000"/>
          <w:sz w:val="24"/>
        </w:rPr>
        <w:t xml:space="preserve"> </w:t>
      </w:r>
      <w:r>
        <w:rPr>
          <w:rFonts w:ascii="宋体" w:hAnsi="宋体" w:cs="宋体" w:hint="eastAsia"/>
          <w:color w:val="000000"/>
          <w:spacing w:val="-3"/>
          <w:sz w:val="24"/>
        </w:rPr>
        <w:t>打开压力表确认压力是否正常，必要时对照铭牌上的参数，称重检验瓶内灭火剂重量是否亏损。</w:t>
      </w:r>
    </w:p>
    <w:p w:rsidR="0000102C">
      <w:pPr>
        <w:pStyle w:val="Normal10"/>
        <w:spacing w:before="217" w:after="0" w:line="250" w:lineRule="exact"/>
        <w:jc w:val="left"/>
        <w:rPr>
          <w:rFonts w:ascii="新宋体"/>
          <w:color w:val="000000"/>
          <w:sz w:val="24"/>
        </w:rPr>
      </w:pPr>
      <w:r>
        <w:rPr>
          <w:rFonts w:ascii="宋体" w:hAnsi="宋体" w:cs="宋体" w:hint="eastAsia"/>
          <w:color w:val="000000"/>
          <w:sz w:val="24"/>
        </w:rPr>
        <w:t>⑹</w:t>
      </w:r>
      <w:r>
        <w:rPr>
          <w:rFonts w:ascii="新宋体" w:eastAsia="Times New Roman"/>
          <w:color w:val="000000"/>
          <w:sz w:val="24"/>
        </w:rPr>
        <w:t xml:space="preserve"> </w:t>
      </w:r>
      <w:r>
        <w:rPr>
          <w:rFonts w:ascii="宋体" w:hAnsi="宋体" w:cs="宋体" w:hint="eastAsia"/>
          <w:color w:val="000000"/>
          <w:sz w:val="24"/>
        </w:rPr>
        <w:t>待电控系统验收合格后再将本装置全部装好开通。</w:t>
      </w:r>
    </w:p>
    <w:p w:rsidR="0000102C">
      <w:pPr>
        <w:pStyle w:val="Normal10"/>
        <w:spacing w:before="217" w:after="0" w:line="250" w:lineRule="exact"/>
        <w:jc w:val="left"/>
        <w:rPr>
          <w:rFonts w:ascii="新宋体"/>
          <w:color w:val="000000"/>
          <w:sz w:val="24"/>
        </w:rPr>
      </w:pPr>
      <w:r>
        <w:rPr>
          <w:rFonts w:ascii="宋体" w:hAnsi="宋体" w:cs="宋体" w:hint="eastAsia"/>
          <w:color w:val="000000"/>
          <w:sz w:val="24"/>
        </w:rPr>
        <w:t>⑺</w:t>
      </w:r>
      <w:r>
        <w:rPr>
          <w:rFonts w:ascii="新宋体" w:eastAsia="Times New Roman"/>
          <w:color w:val="000000"/>
          <w:sz w:val="24"/>
        </w:rPr>
        <w:t xml:space="preserve"> </w:t>
      </w:r>
      <w:r>
        <w:rPr>
          <w:rFonts w:ascii="宋体" w:hAnsi="宋体" w:cs="宋体" w:hint="eastAsia"/>
          <w:color w:val="000000"/>
          <w:sz w:val="24"/>
        </w:rPr>
        <w:t>投入使用后，非专业人员不得随便打开箱门，或乱放其他物品。</w:t>
      </w:r>
    </w:p>
    <w:p w:rsidR="0000102C">
      <w:pPr>
        <w:pStyle w:val="Normal10"/>
        <w:spacing w:before="217" w:after="0" w:line="250" w:lineRule="exact"/>
        <w:jc w:val="left"/>
        <w:rPr>
          <w:rFonts w:ascii="新宋体"/>
          <w:color w:val="000000"/>
          <w:sz w:val="24"/>
        </w:rPr>
      </w:pPr>
      <w:r>
        <w:rPr>
          <w:rFonts w:ascii="宋体" w:hAnsi="宋体" w:cs="宋体" w:hint="eastAsia"/>
          <w:color w:val="000000"/>
          <w:sz w:val="24"/>
        </w:rPr>
        <w:t>⑻</w:t>
      </w:r>
      <w:r>
        <w:rPr>
          <w:rFonts w:ascii="新宋体" w:eastAsia="Times New Roman"/>
          <w:color w:val="000000"/>
          <w:sz w:val="24"/>
        </w:rPr>
        <w:t xml:space="preserve"> </w:t>
      </w:r>
      <w:r>
        <w:rPr>
          <w:rFonts w:ascii="宋体" w:hAnsi="宋体" w:cs="宋体" w:hint="eastAsia"/>
          <w:color w:val="000000"/>
          <w:sz w:val="24"/>
        </w:rPr>
        <w:t>保护区内无人时，应将选择开放在自动位置。</w:t>
      </w:r>
    </w:p>
    <w:p w:rsidR="0000102C">
      <w:pPr>
        <w:pStyle w:val="Normal10"/>
        <w:spacing w:before="217" w:after="0" w:line="250" w:lineRule="exact"/>
        <w:jc w:val="left"/>
        <w:rPr>
          <w:rFonts w:ascii="新宋体"/>
          <w:color w:val="000000"/>
          <w:sz w:val="24"/>
        </w:rPr>
      </w:pPr>
      <w:r>
        <w:rPr>
          <w:rFonts w:ascii="新宋体" w:hAnsi="新宋体" w:cs="新宋体"/>
          <w:color w:val="000000"/>
          <w:sz w:val="24"/>
        </w:rPr>
        <w:t>5</w:t>
      </w:r>
      <w:r>
        <w:rPr>
          <w:rFonts w:ascii="宋体" w:hAnsi="宋体" w:cs="宋体" w:hint="eastAsia"/>
          <w:color w:val="000000"/>
          <w:sz w:val="24"/>
        </w:rPr>
        <w:t>、系统维护与保养</w:t>
      </w:r>
      <w:r>
        <w:rPr>
          <w:rFonts w:ascii="新宋体" w:hAnsi="新宋体" w:cs="新宋体"/>
          <w:color w:val="000000"/>
          <w:sz w:val="24"/>
        </w:rPr>
        <w:t>:</w:t>
      </w:r>
    </w:p>
    <w:p w:rsidR="0000102C">
      <w:pPr>
        <w:pStyle w:val="Normal10"/>
        <w:spacing w:before="217" w:after="0" w:line="250" w:lineRule="exact"/>
        <w:jc w:val="left"/>
        <w:rPr>
          <w:rFonts w:ascii="新宋体"/>
          <w:color w:val="000000"/>
          <w:sz w:val="24"/>
        </w:rPr>
      </w:pPr>
      <w:r>
        <w:rPr>
          <w:rFonts w:ascii="宋体" w:hAnsi="宋体" w:cs="宋体" w:hint="eastAsia"/>
          <w:color w:val="000000"/>
          <w:sz w:val="24"/>
        </w:rPr>
        <w:t>⑴</w:t>
      </w:r>
      <w:r>
        <w:rPr>
          <w:rFonts w:ascii="新宋体" w:eastAsia="Times New Roman"/>
          <w:color w:val="000000"/>
          <w:sz w:val="24"/>
        </w:rPr>
        <w:t xml:space="preserve"> </w:t>
      </w:r>
      <w:r>
        <w:rPr>
          <w:rFonts w:ascii="宋体" w:hAnsi="宋体" w:cs="宋体" w:hint="eastAsia"/>
          <w:color w:val="000000"/>
          <w:spacing w:val="-4"/>
          <w:sz w:val="24"/>
        </w:rPr>
        <w:t>维修保养人员，必须熟悉本装置的性能结构及工作原理</w:t>
      </w:r>
      <w:r>
        <w:rPr>
          <w:rFonts w:ascii="新宋体" w:hAnsi="新宋体" w:cs="新宋体"/>
          <w:color w:val="000000"/>
          <w:spacing w:val="-4"/>
          <w:sz w:val="24"/>
        </w:rPr>
        <w:t>(</w:t>
      </w:r>
      <w:r>
        <w:rPr>
          <w:rFonts w:ascii="宋体" w:hAnsi="宋体" w:cs="宋体" w:hint="eastAsia"/>
          <w:color w:val="000000"/>
          <w:spacing w:val="-4"/>
          <w:sz w:val="24"/>
        </w:rPr>
        <w:t>厂家可以培训）。</w:t>
      </w:r>
    </w:p>
    <w:p w:rsidR="0000102C">
      <w:pPr>
        <w:pStyle w:val="Normal10"/>
        <w:spacing w:before="217" w:after="0" w:line="250" w:lineRule="exact"/>
        <w:jc w:val="left"/>
        <w:rPr>
          <w:rFonts w:ascii="新宋体"/>
          <w:color w:val="000000"/>
          <w:sz w:val="24"/>
        </w:rPr>
      </w:pPr>
      <w:r>
        <w:rPr>
          <w:rFonts w:ascii="宋体" w:hAnsi="宋体" w:cs="宋体" w:hint="eastAsia"/>
          <w:color w:val="000000"/>
          <w:sz w:val="24"/>
        </w:rPr>
        <w:t>⑵</w:t>
      </w:r>
      <w:r>
        <w:rPr>
          <w:rFonts w:ascii="新宋体" w:eastAsia="Times New Roman"/>
          <w:color w:val="000000"/>
          <w:sz w:val="24"/>
        </w:rPr>
        <w:t xml:space="preserve"> </w:t>
      </w:r>
      <w:r>
        <w:rPr>
          <w:rFonts w:ascii="宋体" w:hAnsi="宋体" w:cs="宋体" w:hint="eastAsia"/>
          <w:color w:val="000000"/>
          <w:sz w:val="24"/>
        </w:rPr>
        <w:t>每天对本装置巡视一遍，观看其是否正常。</w:t>
      </w:r>
    </w:p>
    <w:p w:rsidR="0000102C">
      <w:pPr>
        <w:pStyle w:val="Normal10"/>
        <w:spacing w:before="217" w:after="0" w:line="250" w:lineRule="exact"/>
        <w:jc w:val="left"/>
        <w:rPr>
          <w:rFonts w:ascii="新宋体"/>
          <w:color w:val="000000"/>
          <w:sz w:val="24"/>
        </w:rPr>
      </w:pPr>
      <w:r>
        <w:rPr>
          <w:rFonts w:ascii="宋体" w:hAnsi="宋体" w:cs="宋体" w:hint="eastAsia"/>
          <w:color w:val="000000"/>
          <w:sz w:val="24"/>
        </w:rPr>
        <w:t>⑶</w:t>
      </w:r>
      <w:r>
        <w:rPr>
          <w:rFonts w:ascii="新宋体" w:eastAsia="Times New Roman"/>
          <w:color w:val="000000"/>
          <w:sz w:val="24"/>
        </w:rPr>
        <w:t xml:space="preserve"> </w:t>
      </w:r>
      <w:r>
        <w:rPr>
          <w:rFonts w:ascii="宋体" w:hAnsi="宋体" w:cs="宋体" w:hint="eastAsia"/>
          <w:color w:val="000000"/>
          <w:spacing w:val="4"/>
          <w:sz w:val="24"/>
        </w:rPr>
        <w:t>每</w:t>
      </w:r>
      <w:r>
        <w:rPr>
          <w:rFonts w:ascii="新宋体" w:hAnsi="新宋体" w:cs="新宋体"/>
          <w:color w:val="000000"/>
          <w:spacing w:val="4"/>
          <w:sz w:val="24"/>
        </w:rPr>
        <w:t>3</w:t>
      </w:r>
      <w:r>
        <w:rPr>
          <w:rFonts w:ascii="宋体" w:hAnsi="宋体" w:cs="宋体" w:hint="eastAsia"/>
          <w:color w:val="000000"/>
          <w:spacing w:val="4"/>
          <w:sz w:val="24"/>
        </w:rPr>
        <w:t>个月检查一次灭火器并启动气体储瓶的压力</w:t>
      </w:r>
      <w:r>
        <w:rPr>
          <w:rFonts w:ascii="新宋体" w:hAnsi="新宋体" w:cs="新宋体"/>
          <w:color w:val="000000"/>
          <w:spacing w:val="4"/>
          <w:sz w:val="24"/>
        </w:rPr>
        <w:t>,</w:t>
      </w:r>
      <w:r>
        <w:rPr>
          <w:rFonts w:ascii="宋体" w:hAnsi="宋体" w:cs="宋体" w:hint="eastAsia"/>
          <w:color w:val="000000"/>
          <w:spacing w:val="4"/>
          <w:sz w:val="24"/>
        </w:rPr>
        <w:t>当压力下降超过设计值</w:t>
      </w:r>
      <w:r>
        <w:rPr>
          <w:rFonts w:ascii="新宋体" w:hAnsi="新宋体" w:cs="新宋体"/>
          <w:color w:val="000000"/>
          <w:spacing w:val="4"/>
          <w:sz w:val="24"/>
        </w:rPr>
        <w:t>10%</w:t>
      </w:r>
      <w:r>
        <w:rPr>
          <w:rFonts w:ascii="宋体" w:hAnsi="宋体" w:cs="宋体" w:hint="eastAsia"/>
          <w:color w:val="000000"/>
          <w:spacing w:val="4"/>
          <w:sz w:val="24"/>
        </w:rPr>
        <w:t>时要予以补充。</w:t>
      </w:r>
    </w:p>
    <w:p w:rsidR="0000102C">
      <w:pPr>
        <w:pStyle w:val="Normal10"/>
        <w:spacing w:before="217" w:after="0" w:line="250" w:lineRule="exact"/>
        <w:jc w:val="left"/>
        <w:rPr>
          <w:rFonts w:ascii="新宋体"/>
          <w:color w:val="000000"/>
          <w:sz w:val="24"/>
        </w:rPr>
      </w:pPr>
      <w:r>
        <w:rPr>
          <w:rFonts w:ascii="宋体" w:hAnsi="宋体" w:cs="宋体" w:hint="eastAsia"/>
          <w:color w:val="000000"/>
          <w:sz w:val="24"/>
        </w:rPr>
        <w:t>⑷</w:t>
      </w:r>
      <w:r>
        <w:rPr>
          <w:rFonts w:ascii="新宋体" w:eastAsia="Times New Roman"/>
          <w:color w:val="000000"/>
          <w:sz w:val="24"/>
        </w:rPr>
        <w:t xml:space="preserve"> </w:t>
      </w:r>
      <w:r>
        <w:rPr>
          <w:rFonts w:ascii="宋体" w:hAnsi="宋体" w:cs="宋体" w:hint="eastAsia"/>
          <w:color w:val="000000"/>
          <w:sz w:val="24"/>
        </w:rPr>
        <w:t>每年进行一次整体功能调试，从报警信号输入电磁阀动作均应正常。</w:t>
      </w:r>
    </w:p>
    <w:p w:rsidR="0000102C">
      <w:pPr>
        <w:pStyle w:val="Normal10"/>
        <w:spacing w:before="217" w:after="0" w:line="250" w:lineRule="exact"/>
        <w:jc w:val="left"/>
        <w:rPr>
          <w:rFonts w:ascii="新宋体"/>
          <w:color w:val="000000"/>
          <w:sz w:val="24"/>
        </w:rPr>
      </w:pPr>
      <w:r>
        <w:rPr>
          <w:rFonts w:ascii="宋体" w:hAnsi="宋体" w:cs="宋体" w:hint="eastAsia"/>
          <w:color w:val="000000"/>
          <w:sz w:val="24"/>
        </w:rPr>
        <w:t>⑸</w:t>
      </w:r>
      <w:r>
        <w:rPr>
          <w:rFonts w:ascii="新宋体" w:eastAsia="Times New Roman"/>
          <w:color w:val="000000"/>
          <w:sz w:val="24"/>
        </w:rPr>
        <w:t xml:space="preserve"> </w:t>
      </w:r>
      <w:r>
        <w:rPr>
          <w:rFonts w:ascii="宋体" w:hAnsi="宋体" w:cs="宋体" w:hint="eastAsia"/>
          <w:color w:val="000000"/>
          <w:spacing w:val="2"/>
          <w:sz w:val="24"/>
        </w:rPr>
        <w:t>每年检查灭火剂重量一次，灭火剂净重减少</w:t>
      </w:r>
      <w:r>
        <w:rPr>
          <w:rFonts w:ascii="新宋体" w:hAnsi="新宋体" w:cs="新宋体"/>
          <w:color w:val="000000"/>
          <w:spacing w:val="2"/>
          <w:sz w:val="24"/>
        </w:rPr>
        <w:t>5%</w:t>
      </w:r>
      <w:r>
        <w:rPr>
          <w:rFonts w:ascii="宋体" w:hAnsi="宋体" w:cs="宋体" w:hint="eastAsia"/>
          <w:color w:val="000000"/>
          <w:spacing w:val="2"/>
          <w:sz w:val="24"/>
        </w:rPr>
        <w:t>以上应予以补充。</w:t>
      </w:r>
    </w:p>
    <w:p w:rsidR="0000102C">
      <w:pPr>
        <w:pStyle w:val="Normal10"/>
        <w:spacing w:before="218" w:after="0" w:line="250" w:lineRule="exact"/>
        <w:jc w:val="left"/>
        <w:rPr>
          <w:rFonts w:ascii="新宋体"/>
          <w:color w:val="000000"/>
          <w:sz w:val="24"/>
        </w:rPr>
      </w:pPr>
      <w:r>
        <w:rPr>
          <w:rFonts w:ascii="宋体" w:hAnsi="宋体" w:cs="宋体" w:hint="eastAsia"/>
          <w:color w:val="000000"/>
          <w:sz w:val="24"/>
        </w:rPr>
        <w:t>⑹</w:t>
      </w:r>
      <w:r>
        <w:rPr>
          <w:rFonts w:ascii="新宋体" w:eastAsia="Times New Roman"/>
          <w:color w:val="000000"/>
          <w:sz w:val="24"/>
        </w:rPr>
        <w:t xml:space="preserve"> </w:t>
      </w:r>
      <w:r>
        <w:rPr>
          <w:rFonts w:ascii="宋体" w:hAnsi="宋体" w:cs="宋体" w:hint="eastAsia"/>
          <w:color w:val="000000"/>
          <w:sz w:val="24"/>
        </w:rPr>
        <w:t>每八年检查灭火剂贮瓶及启动瓶有无腐蚀和机械损伤，并做一次水压强度试验，合格后方再继</w:t>
      </w:r>
    </w:p>
    <w:p w:rsidR="0000102C">
      <w:pPr>
        <w:pStyle w:val="Normal10"/>
        <w:spacing w:before="217" w:after="0" w:line="250" w:lineRule="exact"/>
        <w:ind w:left="360"/>
        <w:jc w:val="left"/>
        <w:rPr>
          <w:rFonts w:ascii="新宋体"/>
          <w:color w:val="000000"/>
          <w:sz w:val="24"/>
        </w:rPr>
      </w:pPr>
      <w:r>
        <w:rPr>
          <w:rFonts w:ascii="宋体" w:hAnsi="宋体" w:cs="宋体" w:hint="eastAsia"/>
          <w:color w:val="000000"/>
          <w:sz w:val="24"/>
        </w:rPr>
        <w:t>续使用。</w:t>
      </w:r>
    </w:p>
    <w:p w:rsidR="0000102C">
      <w:pPr>
        <w:pStyle w:val="Normal10"/>
        <w:spacing w:before="217" w:after="0" w:line="250" w:lineRule="exact"/>
        <w:jc w:val="left"/>
        <w:rPr>
          <w:rFonts w:ascii="新宋体"/>
          <w:color w:val="000000"/>
          <w:sz w:val="24"/>
        </w:rPr>
      </w:pPr>
      <w:r>
        <w:rPr>
          <w:rFonts w:ascii="宋体" w:hAnsi="宋体" w:cs="宋体" w:hint="eastAsia"/>
          <w:color w:val="000000"/>
          <w:sz w:val="24"/>
        </w:rPr>
        <w:t>⑺</w:t>
      </w:r>
      <w:r>
        <w:rPr>
          <w:rFonts w:ascii="新宋体" w:eastAsia="Times New Roman"/>
          <w:color w:val="000000"/>
          <w:sz w:val="24"/>
        </w:rPr>
        <w:t xml:space="preserve"> </w:t>
      </w:r>
      <w:r>
        <w:rPr>
          <w:rFonts w:ascii="宋体" w:hAnsi="宋体" w:cs="宋体" w:hint="eastAsia"/>
          <w:color w:val="000000"/>
          <w:sz w:val="24"/>
        </w:rPr>
        <w:t>本装置启动应用后，应及时更换启动膜片、充气及灭火剂，并重新使各阀复位，重新提示报警</w:t>
      </w:r>
    </w:p>
    <w:p w:rsidR="0000102C">
      <w:pPr>
        <w:pStyle w:val="Normal10"/>
        <w:spacing w:before="217" w:after="0" w:line="250" w:lineRule="exact"/>
        <w:ind w:left="360"/>
        <w:jc w:val="left"/>
        <w:rPr>
          <w:rFonts w:ascii="新宋体"/>
          <w:color w:val="000000"/>
          <w:sz w:val="24"/>
        </w:rPr>
      </w:pPr>
      <w:r>
        <w:rPr>
          <w:rFonts w:ascii="宋体" w:hAnsi="宋体" w:cs="宋体" w:hint="eastAsia"/>
          <w:color w:val="000000"/>
          <w:sz w:val="24"/>
        </w:rPr>
        <w:t>控制器。</w:t>
      </w:r>
    </w:p>
    <w:p w:rsidR="0000102C">
      <w:pPr>
        <w:pStyle w:val="Normal10"/>
        <w:spacing w:before="217" w:after="0" w:line="250" w:lineRule="exact"/>
        <w:jc w:val="left"/>
        <w:rPr>
          <w:rFonts w:ascii="新宋体"/>
          <w:color w:val="000000"/>
          <w:sz w:val="24"/>
        </w:rPr>
      </w:pPr>
      <w:r>
        <w:rPr>
          <w:rFonts w:ascii="宋体" w:hAnsi="宋体" w:cs="宋体" w:hint="eastAsia"/>
          <w:color w:val="000000"/>
          <w:sz w:val="24"/>
        </w:rPr>
        <w:t>⑻</w:t>
      </w:r>
      <w:r>
        <w:rPr>
          <w:rFonts w:ascii="新宋体" w:eastAsia="Times New Roman"/>
          <w:color w:val="000000"/>
          <w:sz w:val="24"/>
        </w:rPr>
        <w:t xml:space="preserve"> </w:t>
      </w:r>
      <w:r>
        <w:rPr>
          <w:rFonts w:ascii="宋体" w:hAnsi="宋体" w:cs="宋体" w:hint="eastAsia"/>
          <w:color w:val="000000"/>
          <w:sz w:val="24"/>
        </w:rPr>
        <w:t>维修保养中如发现问题，请直接与本公司联系。</w:t>
      </w:r>
    </w:p>
    <w:p w:rsidR="0000102C">
      <w:pPr>
        <w:pStyle w:val="Normal10"/>
        <w:spacing w:before="217" w:after="0" w:line="250" w:lineRule="exact"/>
        <w:jc w:val="left"/>
        <w:rPr>
          <w:rFonts w:ascii="新宋体"/>
          <w:color w:val="000000"/>
          <w:sz w:val="24"/>
        </w:rPr>
      </w:pPr>
      <w:r>
        <w:rPr>
          <w:rFonts w:ascii="新宋体" w:hAnsi="新宋体" w:cs="新宋体"/>
          <w:color w:val="000000"/>
          <w:sz w:val="24"/>
        </w:rPr>
        <w:t>6</w:t>
      </w:r>
      <w:r>
        <w:rPr>
          <w:rFonts w:ascii="宋体" w:hAnsi="宋体" w:cs="宋体" w:hint="eastAsia"/>
          <w:color w:val="000000"/>
          <w:sz w:val="24"/>
        </w:rPr>
        <w:t>、系统注意事项</w:t>
      </w:r>
      <w:r>
        <w:rPr>
          <w:rFonts w:ascii="新宋体" w:hAnsi="新宋体" w:cs="新宋体"/>
          <w:color w:val="000000"/>
          <w:sz w:val="24"/>
        </w:rPr>
        <w:t>:</w:t>
      </w:r>
    </w:p>
    <w:p w:rsidR="0000102C">
      <w:pPr>
        <w:pStyle w:val="Normal10"/>
        <w:spacing w:before="567" w:after="0" w:line="250" w:lineRule="exact"/>
        <w:ind w:left="4502"/>
        <w:jc w:val="left"/>
        <w:rPr>
          <w:rFonts w:ascii="新宋体"/>
          <w:color w:val="000000"/>
          <w:sz w:val="24"/>
        </w:rPr>
        <w:sectPr>
          <w:pgSz w:w="11900" w:h="16840"/>
          <w:pgMar w:top="893" w:right="100" w:bottom="0" w:left="1134" w:header="720" w:footer="720" w:gutter="0"/>
          <w:pgNumType w:start="1"/>
          <w:cols w:space="720"/>
          <w:docGrid w:linePitch="1"/>
        </w:sectPr>
      </w:pPr>
      <w:r>
        <w:rPr>
          <w:rFonts w:ascii="宋体" w:hAnsi="宋体" w:cs="宋体" w:hint="eastAsia"/>
          <w:color w:val="000000"/>
          <w:spacing w:val="30"/>
          <w:sz w:val="24"/>
        </w:rPr>
        <w:t>第</w:t>
      </w:r>
      <w:r>
        <w:rPr>
          <w:rFonts w:ascii="新宋体" w:hAnsi="新宋体" w:cs="新宋体"/>
          <w:color w:val="000000"/>
          <w:spacing w:val="30"/>
          <w:sz w:val="24"/>
        </w:rPr>
        <w:t>10</w:t>
      </w:r>
      <w:r>
        <w:rPr>
          <w:rFonts w:ascii="宋体" w:hAnsi="宋体" w:cs="宋体" w:hint="eastAsia"/>
          <w:color w:val="000000"/>
          <w:spacing w:val="30"/>
          <w:sz w:val="24"/>
        </w:rPr>
        <w:t>页</w:t>
      </w:r>
    </w:p>
    <w:p w:rsidR="0000102C">
      <w:pPr>
        <w:pStyle w:val="Normal11"/>
        <w:spacing w:before="0" w:after="0" w:line="290" w:lineRule="exact"/>
        <w:ind w:left="2854"/>
        <w:jc w:val="left"/>
        <w:rPr>
          <w:rFonts w:ascii="宋体"/>
          <w:color w:val="000000"/>
          <w:sz w:val="28"/>
        </w:rPr>
      </w:pPr>
      <w:r>
        <w:rPr>
          <w:noProof/>
          <w:lang w:val="en-US" w:eastAsia="zh-CN"/>
        </w:rPr>
        <w:pict>
          <v:shape id="_x0000_s1047" type="#_x0000_t75" style="width:513.25pt;height:0.7pt;margin-top:61.75pt;margin-left:55.2pt;mso-position-horizontal-relative:page;mso-position-vertical-relative:page;position:absolute;z-index:-251633664">
            <v:imagedata r:id="rId5" o:title=""/>
          </v:shape>
        </w:pict>
      </w:r>
      <w:r>
        <w:rPr>
          <w:noProof/>
          <w:lang w:val="en-US" w:eastAsia="zh-CN"/>
        </w:rPr>
        <w:pict>
          <v:shape id="_x0000_s1048" type="#_x0000_t75" style="width:237.25pt;height:20.95pt;margin-top:782.7pt;margin-left:184.2pt;mso-position-horizontal-relative:page;mso-position-vertical-relative:page;position:absolute;z-index:-251634688">
            <v:imagedata r:id="rId21" o:title=""/>
          </v:shape>
        </w:pict>
      </w:r>
      <w:r>
        <w:rPr>
          <w:noProof/>
          <w:lang w:val="en-US" w:eastAsia="zh-CN"/>
        </w:rPr>
        <w:pict>
          <v:shape id="_x0000_s1049" type="#_x0000_t75" style="width:530.65pt;height:311.75pt;margin-top:323.3pt;margin-left:56.9pt;mso-position-horizontal-relative:page;mso-position-vertical-relative:page;position:absolute;z-index:-251635712">
            <v:imagedata r:id="rId22" o:title=""/>
          </v:shape>
        </w:pict>
      </w:r>
      <w:r>
        <w:rPr>
          <w:rFonts w:ascii="宋体" w:hAnsi="宋体" w:cs="宋体" w:hint="eastAsia"/>
          <w:color w:val="0000FF"/>
          <w:spacing w:val="1"/>
          <w:sz w:val="28"/>
        </w:rPr>
        <w:t>燕晗山苑七氟丙烷灭火系统施工专项方案</w:t>
      </w:r>
    </w:p>
    <w:p w:rsidR="0000102C">
      <w:pPr>
        <w:pStyle w:val="Normal11"/>
        <w:spacing w:before="102" w:after="0" w:line="250" w:lineRule="exact"/>
        <w:jc w:val="left"/>
        <w:rPr>
          <w:rFonts w:ascii="新宋体"/>
          <w:color w:val="000000"/>
          <w:sz w:val="24"/>
        </w:rPr>
      </w:pPr>
      <w:r>
        <w:rPr>
          <w:rFonts w:ascii="宋体" w:hAnsi="宋体" w:cs="宋体" w:hint="eastAsia"/>
          <w:color w:val="000000"/>
          <w:sz w:val="24"/>
        </w:rPr>
        <w:t>⑴</w:t>
      </w:r>
      <w:r>
        <w:rPr>
          <w:rFonts w:ascii="新宋体" w:eastAsia="Times New Roman"/>
          <w:color w:val="000000"/>
          <w:sz w:val="24"/>
        </w:rPr>
        <w:t xml:space="preserve"> </w:t>
      </w:r>
      <w:r>
        <w:rPr>
          <w:rFonts w:ascii="宋体" w:hAnsi="宋体" w:cs="宋体" w:hint="eastAsia"/>
          <w:color w:val="000000"/>
          <w:sz w:val="24"/>
        </w:rPr>
        <w:t>本装置在发出报警后灭火剂释放之前所有人要撤离现场；灭火完毕后要将废气排掉，通风方可</w:t>
      </w:r>
    </w:p>
    <w:p w:rsidR="0000102C">
      <w:pPr>
        <w:pStyle w:val="Normal11"/>
        <w:spacing w:before="217" w:after="0" w:line="250" w:lineRule="exact"/>
        <w:ind w:left="360"/>
        <w:jc w:val="left"/>
        <w:rPr>
          <w:rFonts w:ascii="新宋体"/>
          <w:color w:val="000000"/>
          <w:sz w:val="24"/>
        </w:rPr>
      </w:pPr>
      <w:r>
        <w:rPr>
          <w:rFonts w:ascii="宋体" w:hAnsi="宋体" w:cs="宋体" w:hint="eastAsia"/>
          <w:color w:val="000000"/>
          <w:sz w:val="24"/>
        </w:rPr>
        <w:t>进入现场。</w:t>
      </w:r>
    </w:p>
    <w:p w:rsidR="0000102C">
      <w:pPr>
        <w:pStyle w:val="Normal11"/>
        <w:spacing w:before="217" w:after="0" w:line="250" w:lineRule="exact"/>
        <w:jc w:val="left"/>
        <w:rPr>
          <w:rFonts w:ascii="新宋体"/>
          <w:color w:val="000000"/>
          <w:sz w:val="24"/>
        </w:rPr>
      </w:pPr>
      <w:r>
        <w:rPr>
          <w:rFonts w:ascii="宋体" w:hAnsi="宋体" w:cs="宋体" w:hint="eastAsia"/>
          <w:color w:val="000000"/>
          <w:sz w:val="24"/>
        </w:rPr>
        <w:t>⑴</w:t>
      </w:r>
      <w:r>
        <w:rPr>
          <w:rFonts w:ascii="新宋体" w:eastAsia="Times New Roman"/>
          <w:color w:val="000000"/>
          <w:sz w:val="24"/>
        </w:rPr>
        <w:t xml:space="preserve"> </w:t>
      </w:r>
      <w:r>
        <w:rPr>
          <w:rFonts w:ascii="宋体" w:hAnsi="宋体" w:cs="宋体" w:hint="eastAsia"/>
          <w:color w:val="000000"/>
          <w:sz w:val="24"/>
        </w:rPr>
        <w:t>本装置应由经过培训的专业人员负责。</w:t>
      </w:r>
    </w:p>
    <w:p w:rsidR="0000102C">
      <w:pPr>
        <w:pStyle w:val="Normal11"/>
        <w:spacing w:before="217" w:after="0" w:line="250" w:lineRule="exact"/>
        <w:jc w:val="left"/>
        <w:rPr>
          <w:rFonts w:ascii="新宋体"/>
          <w:color w:val="000000"/>
          <w:sz w:val="24"/>
        </w:rPr>
      </w:pPr>
      <w:r>
        <w:rPr>
          <w:rFonts w:ascii="宋体" w:hAnsi="宋体" w:cs="宋体" w:hint="eastAsia"/>
          <w:color w:val="000000"/>
          <w:sz w:val="24"/>
        </w:rPr>
        <w:t>⑵</w:t>
      </w:r>
      <w:r>
        <w:rPr>
          <w:rFonts w:ascii="新宋体" w:eastAsia="Times New Roman"/>
          <w:color w:val="000000"/>
          <w:sz w:val="24"/>
        </w:rPr>
        <w:t xml:space="preserve"> </w:t>
      </w:r>
      <w:r>
        <w:rPr>
          <w:rFonts w:ascii="宋体" w:hAnsi="宋体" w:cs="宋体" w:hint="eastAsia"/>
          <w:color w:val="000000"/>
          <w:sz w:val="24"/>
        </w:rPr>
        <w:t>本装置在交付使用前和拆卸保养过程均不得装上开启杠杆，以免误喷。</w:t>
      </w:r>
    </w:p>
    <w:p w:rsidR="0000102C">
      <w:pPr>
        <w:pStyle w:val="Normal11"/>
        <w:spacing w:before="217" w:after="0" w:line="250" w:lineRule="exact"/>
        <w:jc w:val="left"/>
        <w:rPr>
          <w:rFonts w:ascii="新宋体"/>
          <w:color w:val="000000"/>
          <w:sz w:val="24"/>
        </w:rPr>
      </w:pPr>
      <w:r>
        <w:rPr>
          <w:rFonts w:ascii="宋体" w:hAnsi="宋体" w:cs="宋体" w:hint="eastAsia"/>
          <w:color w:val="000000"/>
          <w:sz w:val="24"/>
        </w:rPr>
        <w:t>⑶</w:t>
      </w:r>
      <w:r>
        <w:rPr>
          <w:rFonts w:ascii="新宋体" w:eastAsia="Times New Roman"/>
          <w:color w:val="000000"/>
          <w:sz w:val="24"/>
        </w:rPr>
        <w:t xml:space="preserve"> </w:t>
      </w:r>
      <w:r>
        <w:rPr>
          <w:rFonts w:ascii="宋体" w:hAnsi="宋体" w:cs="宋体" w:hint="eastAsia"/>
          <w:color w:val="000000"/>
          <w:sz w:val="24"/>
        </w:rPr>
        <w:t>更换膜片，或部件时必须与厂方取得联系，不得随意更换。</w:t>
      </w:r>
    </w:p>
    <w:p w:rsidR="0000102C">
      <w:pPr>
        <w:pStyle w:val="Normal11"/>
        <w:spacing w:before="217" w:after="0" w:line="250" w:lineRule="exact"/>
        <w:jc w:val="left"/>
        <w:rPr>
          <w:rFonts w:ascii="新宋体"/>
          <w:color w:val="000000"/>
          <w:sz w:val="24"/>
        </w:rPr>
      </w:pPr>
      <w:r>
        <w:rPr>
          <w:rFonts w:ascii="宋体" w:hAnsi="宋体" w:cs="宋体" w:hint="eastAsia"/>
          <w:color w:val="000000"/>
          <w:sz w:val="24"/>
        </w:rPr>
        <w:t>⑷</w:t>
      </w:r>
      <w:r>
        <w:rPr>
          <w:rFonts w:ascii="新宋体" w:eastAsia="Times New Roman"/>
          <w:color w:val="000000"/>
          <w:sz w:val="24"/>
        </w:rPr>
        <w:t xml:space="preserve"> </w:t>
      </w:r>
      <w:r>
        <w:rPr>
          <w:rFonts w:ascii="宋体" w:hAnsi="宋体" w:cs="宋体" w:hint="eastAsia"/>
          <w:color w:val="000000"/>
          <w:sz w:val="24"/>
        </w:rPr>
        <w:t>本装置在搬运过程中应直立方向上，并防止碰撞震动。</w:t>
      </w:r>
    </w:p>
    <w:p w:rsidR="0000102C">
      <w:pPr>
        <w:pStyle w:val="Normal11"/>
        <w:spacing w:before="217" w:after="0" w:line="250" w:lineRule="exact"/>
        <w:jc w:val="left"/>
        <w:rPr>
          <w:rFonts w:ascii="新宋体"/>
          <w:color w:val="000000"/>
          <w:sz w:val="24"/>
        </w:rPr>
      </w:pPr>
      <w:r>
        <w:rPr>
          <w:rFonts w:ascii="宋体" w:hAnsi="宋体" w:cs="宋体" w:hint="eastAsia"/>
          <w:color w:val="000000"/>
          <w:sz w:val="24"/>
        </w:rPr>
        <w:t>⑸</w:t>
      </w:r>
      <w:r>
        <w:rPr>
          <w:rFonts w:ascii="新宋体" w:eastAsia="Times New Roman"/>
          <w:color w:val="000000"/>
          <w:sz w:val="24"/>
        </w:rPr>
        <w:t xml:space="preserve"> </w:t>
      </w:r>
      <w:r>
        <w:rPr>
          <w:rFonts w:ascii="宋体" w:hAnsi="宋体" w:cs="宋体" w:hint="eastAsia"/>
          <w:color w:val="000000"/>
          <w:sz w:val="24"/>
        </w:rPr>
        <w:t>无关人员不得乱动本装置，以免发生意外。</w:t>
      </w:r>
    </w:p>
    <w:p w:rsidR="0000102C">
      <w:pPr>
        <w:pStyle w:val="Normal11"/>
        <w:spacing w:before="222" w:after="0" w:line="290" w:lineRule="exact"/>
        <w:ind w:left="3767"/>
        <w:jc w:val="left"/>
        <w:rPr>
          <w:rFonts w:ascii="宋体"/>
          <w:color w:val="000000"/>
          <w:sz w:val="28"/>
        </w:rPr>
      </w:pPr>
      <w:r>
        <w:rPr>
          <w:rFonts w:ascii="宋体" w:hAnsi="宋体" w:cs="宋体" w:hint="eastAsia"/>
          <w:color w:val="000000"/>
          <w:spacing w:val="1"/>
          <w:sz w:val="28"/>
        </w:rPr>
        <w:t>第四章</w:t>
      </w:r>
      <w:r>
        <w:rPr>
          <w:rFonts w:ascii="Times New Roman" w:eastAsia="Times New Roman"/>
          <w:color w:val="000000"/>
          <w:spacing w:val="72"/>
          <w:sz w:val="28"/>
        </w:rPr>
        <w:t xml:space="preserve"> </w:t>
      </w:r>
      <w:r>
        <w:rPr>
          <w:rFonts w:ascii="宋体" w:hAnsi="宋体" w:cs="宋体" w:hint="eastAsia"/>
          <w:color w:val="000000"/>
          <w:spacing w:val="1"/>
          <w:sz w:val="28"/>
        </w:rPr>
        <w:t>工程设计范围</w:t>
      </w:r>
    </w:p>
    <w:p w:rsidR="0000102C">
      <w:pPr>
        <w:pStyle w:val="Normal11"/>
        <w:spacing w:before="250" w:after="0" w:line="250" w:lineRule="exact"/>
        <w:jc w:val="left"/>
        <w:rPr>
          <w:rFonts w:ascii="新宋体"/>
          <w:color w:val="000000"/>
          <w:sz w:val="24"/>
        </w:rPr>
      </w:pPr>
      <w:r>
        <w:rPr>
          <w:rFonts w:ascii="宋体" w:hAnsi="宋体" w:cs="宋体" w:hint="eastAsia"/>
          <w:color w:val="0000FF"/>
          <w:spacing w:val="1"/>
          <w:sz w:val="24"/>
        </w:rPr>
        <w:t>第一节</w:t>
      </w:r>
      <w:r>
        <w:rPr>
          <w:rFonts w:ascii="新宋体" w:eastAsia="Times New Roman"/>
          <w:color w:val="0000FF"/>
          <w:spacing w:val="1"/>
          <w:sz w:val="24"/>
        </w:rPr>
        <w:t xml:space="preserve"> </w:t>
      </w:r>
      <w:r>
        <w:rPr>
          <w:rFonts w:ascii="宋体" w:hAnsi="宋体" w:cs="宋体" w:hint="eastAsia"/>
          <w:color w:val="0000FF"/>
          <w:spacing w:val="1"/>
          <w:sz w:val="24"/>
        </w:rPr>
        <w:t>设计内容根据工程平面图</w:t>
      </w:r>
    </w:p>
    <w:p w:rsidR="0000102C">
      <w:pPr>
        <w:pStyle w:val="Normal11"/>
        <w:spacing w:before="217" w:after="0" w:line="250" w:lineRule="exact"/>
        <w:jc w:val="left"/>
        <w:rPr>
          <w:rFonts w:ascii="新宋体"/>
          <w:color w:val="000000"/>
          <w:sz w:val="24"/>
        </w:rPr>
      </w:pPr>
      <w:r>
        <w:rPr>
          <w:rFonts w:ascii="新宋体" w:hAnsi="新宋体" w:cs="新宋体"/>
          <w:color w:val="000000"/>
          <w:sz w:val="24"/>
        </w:rPr>
        <w:t>1</w:t>
      </w:r>
      <w:r>
        <w:rPr>
          <w:rFonts w:ascii="宋体" w:hAnsi="宋体" w:cs="宋体" w:hint="eastAsia"/>
          <w:color w:val="000000"/>
          <w:sz w:val="24"/>
        </w:rPr>
        <w:t>、变压器房、专用配电房、公共配电房、变压器房、高压配电房、柴油发电机房及储油间进行七</w:t>
      </w:r>
    </w:p>
    <w:p w:rsidR="0000102C">
      <w:pPr>
        <w:pStyle w:val="Normal11"/>
        <w:spacing w:before="217" w:after="0" w:line="250" w:lineRule="exact"/>
        <w:ind w:left="360"/>
        <w:jc w:val="left"/>
        <w:rPr>
          <w:rFonts w:ascii="新宋体"/>
          <w:color w:val="000000"/>
          <w:sz w:val="24"/>
        </w:rPr>
      </w:pPr>
      <w:r>
        <w:rPr>
          <w:rFonts w:ascii="宋体" w:hAnsi="宋体" w:cs="宋体" w:hint="eastAsia"/>
          <w:color w:val="000000"/>
          <w:sz w:val="24"/>
        </w:rPr>
        <w:t>氟丙烷灭火系统工程设计及计算，具体详如下气体灭火系统管网平面图。</w:t>
      </w:r>
    </w:p>
    <w:p w:rsidR="0000102C">
      <w:pPr>
        <w:pStyle w:val="Normal11"/>
        <w:spacing w:before="6601" w:after="0" w:line="250" w:lineRule="exact"/>
        <w:jc w:val="left"/>
        <w:rPr>
          <w:rFonts w:ascii="新宋体"/>
          <w:color w:val="000000"/>
          <w:sz w:val="24"/>
        </w:rPr>
      </w:pPr>
      <w:r>
        <w:rPr>
          <w:rFonts w:ascii="新宋体" w:hAnsi="新宋体" w:cs="新宋体"/>
          <w:color w:val="000000"/>
          <w:sz w:val="24"/>
        </w:rPr>
        <w:t>2</w:t>
      </w:r>
      <w:r>
        <w:rPr>
          <w:rFonts w:ascii="宋体" w:hAnsi="宋体" w:cs="宋体" w:hint="eastAsia"/>
          <w:color w:val="000000"/>
          <w:sz w:val="24"/>
        </w:rPr>
        <w:t>、设计灭火方式</w:t>
      </w:r>
      <w:r>
        <w:rPr>
          <w:rFonts w:ascii="新宋体" w:hAnsi="新宋体" w:cs="新宋体"/>
          <w:color w:val="000000"/>
          <w:sz w:val="24"/>
        </w:rPr>
        <w:t>:</w:t>
      </w:r>
      <w:r>
        <w:rPr>
          <w:rFonts w:ascii="宋体" w:hAnsi="宋体" w:cs="宋体" w:hint="eastAsia"/>
          <w:color w:val="000000"/>
          <w:sz w:val="24"/>
        </w:rPr>
        <w:t>各防护区采用全淹没灭火方式。</w:t>
      </w:r>
    </w:p>
    <w:p w:rsidR="0000102C">
      <w:pPr>
        <w:pStyle w:val="Normal11"/>
        <w:spacing w:before="217" w:after="0" w:line="250" w:lineRule="exact"/>
        <w:jc w:val="left"/>
        <w:rPr>
          <w:rFonts w:ascii="新宋体"/>
          <w:color w:val="000000"/>
          <w:sz w:val="24"/>
        </w:rPr>
      </w:pPr>
      <w:r>
        <w:rPr>
          <w:rFonts w:ascii="新宋体" w:hAnsi="新宋体" w:cs="新宋体"/>
          <w:color w:val="000000"/>
          <w:sz w:val="24"/>
        </w:rPr>
        <w:t>3</w:t>
      </w:r>
      <w:r>
        <w:rPr>
          <w:rFonts w:ascii="宋体" w:hAnsi="宋体" w:cs="宋体" w:hint="eastAsia"/>
          <w:color w:val="000000"/>
          <w:sz w:val="24"/>
        </w:rPr>
        <w:t>、设计条件：</w:t>
      </w:r>
    </w:p>
    <w:p w:rsidR="0000102C">
      <w:pPr>
        <w:pStyle w:val="Normal11"/>
        <w:spacing w:before="217" w:after="0" w:line="250" w:lineRule="exact"/>
        <w:jc w:val="left"/>
        <w:rPr>
          <w:rFonts w:ascii="新宋体"/>
          <w:color w:val="000000"/>
          <w:sz w:val="24"/>
        </w:rPr>
      </w:pPr>
      <w:r>
        <w:rPr>
          <w:rFonts w:ascii="宋体" w:hAnsi="宋体" w:cs="宋体" w:hint="eastAsia"/>
          <w:color w:val="000000"/>
          <w:sz w:val="24"/>
        </w:rPr>
        <w:t>⑴</w:t>
      </w:r>
      <w:r>
        <w:rPr>
          <w:rFonts w:ascii="新宋体" w:eastAsia="Times New Roman"/>
          <w:color w:val="000000"/>
          <w:sz w:val="24"/>
        </w:rPr>
        <w:t xml:space="preserve"> </w:t>
      </w:r>
      <w:r>
        <w:rPr>
          <w:rFonts w:ascii="宋体" w:hAnsi="宋体" w:cs="宋体" w:hint="eastAsia"/>
          <w:color w:val="000000"/>
          <w:spacing w:val="5"/>
          <w:sz w:val="24"/>
        </w:rPr>
        <w:t>防护区海拔高度系数取</w:t>
      </w:r>
      <w:r>
        <w:rPr>
          <w:rFonts w:ascii="新宋体" w:hAnsi="新宋体" w:cs="新宋体"/>
          <w:color w:val="000000"/>
          <w:spacing w:val="5"/>
          <w:sz w:val="24"/>
        </w:rPr>
        <w:t>1</w:t>
      </w:r>
      <w:r>
        <w:rPr>
          <w:rFonts w:ascii="宋体" w:hAnsi="宋体" w:cs="宋体" w:hint="eastAsia"/>
          <w:color w:val="000000"/>
          <w:spacing w:val="5"/>
          <w:sz w:val="24"/>
        </w:rPr>
        <w:t>。</w:t>
      </w:r>
    </w:p>
    <w:p w:rsidR="0000102C">
      <w:pPr>
        <w:pStyle w:val="Normal11"/>
        <w:spacing w:before="217" w:after="0" w:line="250" w:lineRule="exact"/>
        <w:jc w:val="left"/>
        <w:rPr>
          <w:rFonts w:ascii="新宋体"/>
          <w:color w:val="000000"/>
          <w:sz w:val="24"/>
        </w:rPr>
      </w:pPr>
      <w:r>
        <w:rPr>
          <w:rFonts w:ascii="宋体" w:hAnsi="宋体" w:cs="宋体" w:hint="eastAsia"/>
          <w:color w:val="000000"/>
          <w:sz w:val="24"/>
        </w:rPr>
        <w:t>⑵</w:t>
      </w:r>
      <w:r>
        <w:rPr>
          <w:rFonts w:ascii="新宋体" w:eastAsia="Times New Roman"/>
          <w:color w:val="000000"/>
          <w:sz w:val="24"/>
        </w:rPr>
        <w:t xml:space="preserve"> </w:t>
      </w:r>
      <w:r>
        <w:rPr>
          <w:rFonts w:ascii="宋体" w:hAnsi="宋体" w:cs="宋体" w:hint="eastAsia"/>
          <w:color w:val="000000"/>
          <w:spacing w:val="5"/>
          <w:sz w:val="24"/>
        </w:rPr>
        <w:t>系统的设计温度为</w:t>
      </w:r>
      <w:smartTag w:uri="urn:schemas-microsoft-com:office:smarttags" w:element="chmetcnv">
        <w:smartTagPr>
          <w:attr w:name="HasSpace" w:val="False"/>
          <w:attr w:name="Negative" w:val="False"/>
          <w:attr w:name="NumberType" w:val="1"/>
          <w:attr w:name="SourceValue" w:val="500"/>
          <w:attr w:name="TCSC" w:val="0"/>
          <w:attr w:name="UnitName" w:val="a"/>
        </w:smartTagPr>
        <w:r>
          <w:rPr>
            <w:rFonts w:ascii="新宋体" w:hAnsi="新宋体" w:cs="新宋体"/>
            <w:color w:val="000000"/>
            <w:spacing w:val="5"/>
            <w:sz w:val="24"/>
          </w:rPr>
          <w:t>20</w:t>
        </w:r>
        <w:r>
          <w:rPr>
            <w:rFonts w:ascii="宋体" w:hAnsi="宋体" w:cs="宋体" w:hint="eastAsia"/>
            <w:color w:val="000000"/>
            <w:spacing w:val="5"/>
            <w:sz w:val="24"/>
          </w:rPr>
          <w:t>℃</w:t>
        </w:r>
      </w:smartTag>
      <w:r>
        <w:rPr>
          <w:rFonts w:ascii="宋体" w:hAnsi="宋体" w:cs="宋体" w:hint="eastAsia"/>
          <w:color w:val="000000"/>
          <w:spacing w:val="5"/>
          <w:sz w:val="24"/>
        </w:rPr>
        <w:t>。</w:t>
      </w:r>
    </w:p>
    <w:p w:rsidR="0000102C">
      <w:pPr>
        <w:pStyle w:val="Normal11"/>
        <w:spacing w:before="217" w:after="0" w:line="250" w:lineRule="exact"/>
        <w:jc w:val="left"/>
        <w:rPr>
          <w:rFonts w:ascii="新宋体"/>
          <w:color w:val="000000"/>
          <w:sz w:val="24"/>
        </w:rPr>
      </w:pPr>
      <w:r>
        <w:rPr>
          <w:rFonts w:ascii="宋体" w:hAnsi="宋体" w:cs="宋体" w:hint="eastAsia"/>
          <w:color w:val="000000"/>
          <w:sz w:val="24"/>
        </w:rPr>
        <w:t>⑶</w:t>
      </w:r>
      <w:r>
        <w:rPr>
          <w:rFonts w:ascii="新宋体" w:eastAsia="Times New Roman"/>
          <w:color w:val="000000"/>
          <w:sz w:val="24"/>
        </w:rPr>
        <w:t xml:space="preserve"> </w:t>
      </w:r>
      <w:r>
        <w:rPr>
          <w:rFonts w:ascii="宋体" w:hAnsi="宋体" w:cs="宋体" w:hint="eastAsia"/>
          <w:color w:val="000000"/>
          <w:sz w:val="24"/>
        </w:rPr>
        <w:t>灭火剂储存容器氮气增压压力采用二级</w:t>
      </w:r>
      <w:r>
        <w:rPr>
          <w:rFonts w:ascii="新宋体" w:hAnsi="新宋体" w:cs="新宋体"/>
          <w:color w:val="000000"/>
          <w:sz w:val="24"/>
        </w:rPr>
        <w:t>(4.2+0.1MPa,</w:t>
      </w:r>
      <w:r>
        <w:rPr>
          <w:rFonts w:ascii="宋体" w:hAnsi="宋体" w:cs="宋体" w:hint="eastAsia"/>
          <w:color w:val="000000"/>
          <w:sz w:val="24"/>
        </w:rPr>
        <w:t>表压，</w:t>
      </w:r>
      <w:smartTag w:uri="urn:schemas-microsoft-com:office:smarttags" w:element="chmetcnv">
        <w:smartTagPr>
          <w:attr w:name="HasSpace" w:val="False"/>
          <w:attr w:name="Negative" w:val="False"/>
          <w:attr w:name="NumberType" w:val="1"/>
          <w:attr w:name="SourceValue" w:val="500"/>
          <w:attr w:name="TCSC" w:val="0"/>
          <w:attr w:name="UnitName" w:val="a"/>
        </w:smartTagPr>
        <w:r>
          <w:rPr>
            <w:rFonts w:ascii="新宋体" w:hAnsi="新宋体" w:cs="新宋体"/>
            <w:color w:val="000000"/>
            <w:sz w:val="24"/>
          </w:rPr>
          <w:t>20</w:t>
        </w:r>
        <w:r>
          <w:rPr>
            <w:rFonts w:ascii="宋体" w:hAnsi="宋体" w:cs="宋体" w:hint="eastAsia"/>
            <w:color w:val="000000"/>
            <w:sz w:val="24"/>
          </w:rPr>
          <w:t>℃</w:t>
        </w:r>
      </w:smartTag>
      <w:r>
        <w:rPr>
          <w:rFonts w:ascii="新宋体" w:hAnsi="新宋体" w:cs="新宋体"/>
          <w:color w:val="000000"/>
          <w:sz w:val="24"/>
        </w:rPr>
        <w:t>)</w:t>
      </w:r>
      <w:r>
        <w:rPr>
          <w:rFonts w:ascii="宋体" w:hAnsi="宋体" w:cs="宋体" w:hint="eastAsia"/>
          <w:color w:val="000000"/>
          <w:sz w:val="24"/>
        </w:rPr>
        <w:t>。</w:t>
      </w:r>
    </w:p>
    <w:p w:rsidR="0000102C">
      <w:pPr>
        <w:pStyle w:val="Normal11"/>
        <w:spacing w:before="217" w:after="0" w:line="250" w:lineRule="exact"/>
        <w:jc w:val="left"/>
        <w:rPr>
          <w:rFonts w:ascii="新宋体"/>
          <w:color w:val="000000"/>
          <w:sz w:val="24"/>
        </w:rPr>
      </w:pPr>
      <w:r>
        <w:rPr>
          <w:rFonts w:ascii="宋体" w:hAnsi="宋体" w:cs="宋体" w:hint="eastAsia"/>
          <w:color w:val="000000"/>
          <w:sz w:val="24"/>
        </w:rPr>
        <w:t>⑷</w:t>
      </w:r>
      <w:r>
        <w:rPr>
          <w:rFonts w:ascii="新宋体" w:eastAsia="Times New Roman"/>
          <w:color w:val="000000"/>
          <w:sz w:val="24"/>
        </w:rPr>
        <w:t xml:space="preserve"> </w:t>
      </w:r>
      <w:r>
        <w:rPr>
          <w:rFonts w:ascii="宋体" w:hAnsi="宋体" w:cs="宋体" w:hint="eastAsia"/>
          <w:color w:val="000000"/>
          <w:spacing w:val="3"/>
          <w:sz w:val="24"/>
        </w:rPr>
        <w:t>设计喷嘴出口压力不小于</w:t>
      </w:r>
      <w:r>
        <w:rPr>
          <w:rFonts w:ascii="新宋体" w:hAnsi="新宋体" w:cs="新宋体"/>
          <w:color w:val="000000"/>
          <w:spacing w:val="3"/>
          <w:sz w:val="24"/>
        </w:rPr>
        <w:t>0.7MPa</w:t>
      </w:r>
      <w:r>
        <w:rPr>
          <w:rFonts w:ascii="宋体" w:hAnsi="宋体" w:cs="宋体" w:hint="eastAsia"/>
          <w:color w:val="000000"/>
          <w:spacing w:val="3"/>
          <w:sz w:val="24"/>
        </w:rPr>
        <w:t>。</w:t>
      </w:r>
    </w:p>
    <w:p w:rsidR="0000102C">
      <w:pPr>
        <w:pStyle w:val="Normal11"/>
        <w:spacing w:before="643" w:after="0" w:line="250" w:lineRule="exact"/>
        <w:ind w:left="4502"/>
        <w:jc w:val="left"/>
        <w:rPr>
          <w:rFonts w:ascii="新宋体"/>
          <w:color w:val="000000"/>
          <w:sz w:val="24"/>
        </w:rPr>
        <w:sectPr>
          <w:pgSz w:w="11900" w:h="16840"/>
          <w:pgMar w:top="893" w:right="100" w:bottom="0" w:left="1134" w:header="720" w:footer="720" w:gutter="0"/>
          <w:pgNumType w:start="1"/>
          <w:cols w:space="720"/>
          <w:docGrid w:linePitch="1"/>
        </w:sectPr>
      </w:pPr>
      <w:r>
        <w:rPr>
          <w:rFonts w:ascii="宋体" w:hAnsi="宋体" w:cs="宋体" w:hint="eastAsia"/>
          <w:color w:val="000000"/>
          <w:spacing w:val="30"/>
          <w:sz w:val="24"/>
        </w:rPr>
        <w:t>第</w:t>
      </w:r>
      <w:r>
        <w:rPr>
          <w:rFonts w:ascii="新宋体" w:hAnsi="新宋体" w:cs="新宋体"/>
          <w:color w:val="000000"/>
          <w:spacing w:val="30"/>
          <w:sz w:val="24"/>
        </w:rPr>
        <w:t>11</w:t>
      </w:r>
      <w:r>
        <w:rPr>
          <w:rFonts w:ascii="宋体" w:hAnsi="宋体" w:cs="宋体" w:hint="eastAsia"/>
          <w:color w:val="000000"/>
          <w:spacing w:val="30"/>
          <w:sz w:val="24"/>
        </w:rPr>
        <w:t>页</w:t>
      </w:r>
    </w:p>
    <w:p w:rsidR="0000102C">
      <w:pPr>
        <w:pStyle w:val="Normal12"/>
        <w:spacing w:before="0" w:after="0" w:line="290" w:lineRule="exact"/>
        <w:ind w:left="2854"/>
        <w:jc w:val="left"/>
        <w:rPr>
          <w:rFonts w:ascii="宋体"/>
          <w:color w:val="000000"/>
          <w:sz w:val="28"/>
        </w:rPr>
      </w:pPr>
      <w:r>
        <w:rPr>
          <w:noProof/>
          <w:lang w:val="en-US" w:eastAsia="zh-CN"/>
        </w:rPr>
        <w:pict>
          <v:shape id="_x0000_s1050" type="#_x0000_t75" style="width:513.25pt;height:0.7pt;margin-top:61.75pt;margin-left:55.2pt;mso-position-horizontal-relative:page;mso-position-vertical-relative:page;position:absolute;z-index:-251631616">
            <v:imagedata r:id="rId5" o:title=""/>
          </v:shape>
        </w:pict>
      </w:r>
      <w:r>
        <w:rPr>
          <w:noProof/>
          <w:lang w:val="en-US" w:eastAsia="zh-CN"/>
        </w:rPr>
        <w:pict>
          <v:shape id="_x0000_s1051" type="#_x0000_t75" style="width:237.25pt;height:20.95pt;margin-top:782.7pt;margin-left:184.2pt;mso-position-horizontal-relative:page;mso-position-vertical-relative:page;position:absolute;z-index:-251632640">
            <v:imagedata r:id="rId7" o:title=""/>
          </v:shape>
        </w:pict>
      </w:r>
      <w:r>
        <w:rPr>
          <w:rFonts w:ascii="宋体" w:hAnsi="宋体" w:cs="宋体" w:hint="eastAsia"/>
          <w:color w:val="0000FF"/>
          <w:spacing w:val="1"/>
          <w:sz w:val="28"/>
        </w:rPr>
        <w:t>燕晗山苑七氟丙烷灭火系统施工专项方案</w:t>
      </w:r>
    </w:p>
    <w:p w:rsidR="0000102C">
      <w:pPr>
        <w:pStyle w:val="Normal12"/>
        <w:spacing w:before="102" w:after="0" w:line="250" w:lineRule="exact"/>
        <w:jc w:val="left"/>
        <w:rPr>
          <w:rFonts w:ascii="新宋体"/>
          <w:color w:val="000000"/>
          <w:sz w:val="24"/>
        </w:rPr>
      </w:pPr>
      <w:r>
        <w:rPr>
          <w:rFonts w:ascii="宋体" w:hAnsi="宋体" w:cs="宋体" w:hint="eastAsia"/>
          <w:color w:val="000000"/>
          <w:sz w:val="24"/>
        </w:rPr>
        <w:t>⑸</w:t>
      </w:r>
      <w:r>
        <w:rPr>
          <w:rFonts w:ascii="新宋体" w:eastAsia="Times New Roman"/>
          <w:color w:val="000000"/>
          <w:sz w:val="24"/>
        </w:rPr>
        <w:t xml:space="preserve"> </w:t>
      </w:r>
      <w:r>
        <w:rPr>
          <w:rFonts w:ascii="宋体" w:hAnsi="宋体" w:cs="宋体" w:hint="eastAsia"/>
          <w:color w:val="000000"/>
          <w:sz w:val="24"/>
        </w:rPr>
        <w:t>保护区的有关参数。</w:t>
      </w:r>
    </w:p>
    <w:p w:rsidR="0000102C">
      <w:pPr>
        <w:pStyle w:val="Normal12"/>
        <w:spacing w:before="217" w:after="0" w:line="250" w:lineRule="exact"/>
        <w:jc w:val="left"/>
        <w:rPr>
          <w:rFonts w:ascii="新宋体"/>
          <w:color w:val="000000"/>
          <w:sz w:val="24"/>
        </w:rPr>
      </w:pPr>
      <w:r>
        <w:rPr>
          <w:rFonts w:ascii="宋体" w:hAnsi="宋体" w:cs="宋体" w:hint="eastAsia"/>
          <w:color w:val="000000"/>
          <w:sz w:val="24"/>
        </w:rPr>
        <w:t>⑹</w:t>
      </w:r>
      <w:r>
        <w:rPr>
          <w:rFonts w:ascii="新宋体" w:eastAsia="Times New Roman"/>
          <w:color w:val="000000"/>
          <w:sz w:val="24"/>
        </w:rPr>
        <w:t xml:space="preserve"> </w:t>
      </w:r>
      <w:r>
        <w:rPr>
          <w:rFonts w:ascii="宋体" w:hAnsi="宋体" w:cs="宋体" w:hint="eastAsia"/>
          <w:color w:val="000000"/>
          <w:sz w:val="24"/>
        </w:rPr>
        <w:t>采用组合分配及单元独立系统进行分区保护。</w:t>
      </w:r>
    </w:p>
    <w:p w:rsidR="0000102C">
      <w:pPr>
        <w:pStyle w:val="Normal12"/>
        <w:spacing w:before="217" w:after="0" w:line="250" w:lineRule="exact"/>
        <w:jc w:val="left"/>
        <w:rPr>
          <w:rFonts w:ascii="新宋体"/>
          <w:color w:val="000000"/>
          <w:sz w:val="24"/>
        </w:rPr>
      </w:pPr>
      <w:r>
        <w:rPr>
          <w:rFonts w:ascii="宋体" w:hAnsi="宋体" w:cs="宋体" w:hint="eastAsia"/>
          <w:color w:val="000000"/>
          <w:sz w:val="24"/>
        </w:rPr>
        <w:t>⑺</w:t>
      </w:r>
      <w:r>
        <w:rPr>
          <w:rFonts w:ascii="新宋体" w:eastAsia="Times New Roman"/>
          <w:color w:val="000000"/>
          <w:sz w:val="24"/>
        </w:rPr>
        <w:t xml:space="preserve"> </w:t>
      </w:r>
      <w:r>
        <w:rPr>
          <w:rFonts w:ascii="宋体" w:hAnsi="宋体" w:cs="宋体" w:hint="eastAsia"/>
          <w:color w:val="000000"/>
          <w:sz w:val="24"/>
        </w:rPr>
        <w:t>保护区为独立封闭空间；</w:t>
      </w:r>
    </w:p>
    <w:p w:rsidR="0000102C">
      <w:pPr>
        <w:pStyle w:val="Normal12"/>
        <w:spacing w:before="217" w:after="0" w:line="250" w:lineRule="exact"/>
        <w:jc w:val="left"/>
        <w:rPr>
          <w:rFonts w:ascii="新宋体"/>
          <w:color w:val="000000"/>
          <w:sz w:val="24"/>
        </w:rPr>
      </w:pPr>
      <w:r>
        <w:rPr>
          <w:rFonts w:ascii="宋体" w:hAnsi="宋体" w:cs="宋体" w:hint="eastAsia"/>
          <w:color w:val="000000"/>
          <w:sz w:val="24"/>
        </w:rPr>
        <w:t>⑻</w:t>
      </w:r>
      <w:r>
        <w:rPr>
          <w:rFonts w:ascii="新宋体" w:eastAsia="Times New Roman"/>
          <w:color w:val="000000"/>
          <w:sz w:val="24"/>
        </w:rPr>
        <w:t xml:space="preserve"> </w:t>
      </w:r>
      <w:r>
        <w:rPr>
          <w:rFonts w:ascii="宋体" w:hAnsi="宋体" w:cs="宋体" w:hint="eastAsia"/>
          <w:color w:val="000000"/>
          <w:sz w:val="24"/>
        </w:rPr>
        <w:t>保护区平时环境温度与自然环境温度近似。</w:t>
      </w:r>
    </w:p>
    <w:p w:rsidR="0000102C">
      <w:pPr>
        <w:pStyle w:val="Normal12"/>
        <w:spacing w:before="217" w:after="0" w:line="250" w:lineRule="exact"/>
        <w:jc w:val="left"/>
        <w:rPr>
          <w:rFonts w:ascii="宋体"/>
          <w:color w:val="000000"/>
          <w:sz w:val="24"/>
        </w:rPr>
      </w:pPr>
      <w:r>
        <w:rPr>
          <w:rFonts w:ascii="宋体" w:hAnsi="宋体" w:cs="宋体" w:hint="eastAsia"/>
          <w:color w:val="0000FF"/>
          <w:spacing w:val="1"/>
          <w:sz w:val="24"/>
        </w:rPr>
        <w:t>第二节</w:t>
      </w:r>
      <w:r>
        <w:rPr>
          <w:rFonts w:ascii="Times New Roman" w:eastAsia="Times New Roman"/>
          <w:color w:val="0000FF"/>
          <w:spacing w:val="60"/>
          <w:sz w:val="24"/>
        </w:rPr>
        <w:t xml:space="preserve"> </w:t>
      </w:r>
      <w:r>
        <w:rPr>
          <w:rFonts w:ascii="宋体" w:hAnsi="宋体" w:cs="宋体" w:hint="eastAsia"/>
          <w:color w:val="0000FF"/>
          <w:spacing w:val="1"/>
          <w:sz w:val="24"/>
        </w:rPr>
        <w:t>设计说明</w:t>
      </w:r>
    </w:p>
    <w:p w:rsidR="0000102C">
      <w:pPr>
        <w:pStyle w:val="Normal12"/>
        <w:spacing w:before="217" w:after="0" w:line="250" w:lineRule="exact"/>
        <w:jc w:val="left"/>
        <w:rPr>
          <w:rFonts w:ascii="新宋体"/>
          <w:color w:val="000000"/>
          <w:sz w:val="24"/>
        </w:rPr>
      </w:pPr>
      <w:r>
        <w:rPr>
          <w:rFonts w:ascii="新宋体" w:hAnsi="新宋体" w:cs="新宋体"/>
          <w:color w:val="000000"/>
          <w:sz w:val="24"/>
        </w:rPr>
        <w:t>1</w:t>
      </w:r>
      <w:r>
        <w:rPr>
          <w:rFonts w:ascii="宋体" w:hAnsi="宋体" w:cs="宋体" w:hint="eastAsia"/>
          <w:color w:val="000000"/>
          <w:sz w:val="24"/>
        </w:rPr>
        <w:t>、系统说明：</w:t>
      </w:r>
    </w:p>
    <w:p w:rsidR="0000102C">
      <w:pPr>
        <w:pStyle w:val="Normal12"/>
        <w:spacing w:before="217" w:after="0" w:line="250" w:lineRule="exact"/>
        <w:jc w:val="left"/>
        <w:rPr>
          <w:rFonts w:ascii="新宋体"/>
          <w:color w:val="000000"/>
          <w:sz w:val="24"/>
        </w:rPr>
      </w:pPr>
      <w:r>
        <w:rPr>
          <w:rFonts w:ascii="宋体" w:hAnsi="宋体" w:cs="宋体" w:hint="eastAsia"/>
          <w:color w:val="000000"/>
          <w:sz w:val="24"/>
        </w:rPr>
        <w:t>⑴</w:t>
      </w:r>
      <w:r>
        <w:rPr>
          <w:rFonts w:ascii="新宋体" w:eastAsia="Times New Roman"/>
          <w:color w:val="000000"/>
          <w:sz w:val="24"/>
        </w:rPr>
        <w:t xml:space="preserve"> </w:t>
      </w:r>
      <w:r>
        <w:rPr>
          <w:rFonts w:ascii="宋体" w:hAnsi="宋体" w:cs="宋体" w:hint="eastAsia"/>
          <w:color w:val="000000"/>
          <w:sz w:val="24"/>
        </w:rPr>
        <w:t>系统构成</w:t>
      </w:r>
      <w:r>
        <w:rPr>
          <w:rFonts w:ascii="新宋体" w:hAnsi="新宋体" w:cs="新宋体"/>
          <w:color w:val="000000"/>
          <w:sz w:val="24"/>
        </w:rPr>
        <w:t>:</w:t>
      </w:r>
      <w:r>
        <w:rPr>
          <w:rFonts w:ascii="宋体" w:hAnsi="宋体" w:cs="宋体" w:hint="eastAsia"/>
          <w:color w:val="000000"/>
          <w:sz w:val="24"/>
        </w:rPr>
        <w:t>本系统由火灾自动报警系统、气体灭火系统设备及灭火剂输送管道组成。</w:t>
      </w:r>
    </w:p>
    <w:p w:rsidR="0000102C">
      <w:pPr>
        <w:pStyle w:val="Normal12"/>
        <w:spacing w:before="217" w:after="0" w:line="250" w:lineRule="exact"/>
        <w:ind w:left="360"/>
        <w:jc w:val="left"/>
        <w:rPr>
          <w:rFonts w:ascii="新宋体"/>
          <w:color w:val="000000"/>
          <w:sz w:val="24"/>
        </w:rPr>
      </w:pPr>
      <w:r>
        <w:rPr>
          <w:rFonts w:ascii="新宋体" w:eastAsia="Times New Roman"/>
          <w:color w:val="000000"/>
          <w:sz w:val="24"/>
        </w:rPr>
        <w:t xml:space="preserve">1) </w:t>
      </w:r>
      <w:r>
        <w:rPr>
          <w:rFonts w:ascii="宋体" w:hAnsi="宋体" w:cs="宋体" w:hint="eastAsia"/>
          <w:color w:val="000000"/>
          <w:sz w:val="24"/>
        </w:rPr>
        <w:t>火灾自动报警系统包括火灾探测器、气体灭火控制器、消防警铃、声光报警器、紧急启</w:t>
      </w:r>
    </w:p>
    <w:p w:rsidR="0000102C">
      <w:pPr>
        <w:pStyle w:val="Normal12"/>
        <w:spacing w:before="217" w:after="0" w:line="250" w:lineRule="exact"/>
        <w:ind w:left="720"/>
        <w:jc w:val="left"/>
        <w:rPr>
          <w:rFonts w:ascii="新宋体"/>
          <w:color w:val="000000"/>
          <w:sz w:val="24"/>
        </w:rPr>
      </w:pPr>
      <w:r>
        <w:rPr>
          <w:rFonts w:ascii="宋体" w:hAnsi="宋体" w:cs="宋体" w:hint="eastAsia"/>
          <w:color w:val="000000"/>
          <w:sz w:val="24"/>
        </w:rPr>
        <w:t>停按钮、放气指示灯及系统布线。</w:t>
      </w:r>
    </w:p>
    <w:p w:rsidR="0000102C">
      <w:pPr>
        <w:pStyle w:val="Normal12"/>
        <w:spacing w:before="218" w:after="0" w:line="250" w:lineRule="exact"/>
        <w:ind w:left="360"/>
        <w:jc w:val="left"/>
        <w:rPr>
          <w:rFonts w:ascii="新宋体"/>
          <w:color w:val="000000"/>
          <w:sz w:val="24"/>
        </w:rPr>
      </w:pPr>
      <w:r>
        <w:rPr>
          <w:rFonts w:ascii="新宋体" w:eastAsia="Times New Roman"/>
          <w:color w:val="000000"/>
          <w:sz w:val="24"/>
        </w:rPr>
        <w:t xml:space="preserve">2) </w:t>
      </w:r>
      <w:r>
        <w:rPr>
          <w:rFonts w:ascii="宋体" w:hAnsi="宋体" w:cs="宋体" w:hint="eastAsia"/>
          <w:color w:val="000000"/>
          <w:sz w:val="24"/>
        </w:rPr>
        <w:t>气体灭火系统设备包括灭火剂储存装置、电磁驱动装置、连接软管、集流管、安全阀、</w:t>
      </w:r>
    </w:p>
    <w:p w:rsidR="0000102C">
      <w:pPr>
        <w:pStyle w:val="Normal12"/>
        <w:spacing w:before="217" w:after="0" w:line="250" w:lineRule="exact"/>
        <w:ind w:left="720"/>
        <w:jc w:val="left"/>
        <w:rPr>
          <w:rFonts w:ascii="新宋体"/>
          <w:color w:val="000000"/>
          <w:sz w:val="24"/>
        </w:rPr>
      </w:pPr>
      <w:r>
        <w:rPr>
          <w:rFonts w:ascii="宋体" w:hAnsi="宋体" w:cs="宋体" w:hint="eastAsia"/>
          <w:color w:val="000000"/>
          <w:sz w:val="24"/>
        </w:rPr>
        <w:t>单向阀、选择阀、控制气管、瓶架、压力信号器、喷头。</w:t>
      </w:r>
    </w:p>
    <w:p w:rsidR="0000102C">
      <w:pPr>
        <w:pStyle w:val="Normal12"/>
        <w:spacing w:before="217" w:after="0" w:line="250" w:lineRule="exact"/>
        <w:ind w:left="360"/>
        <w:jc w:val="left"/>
        <w:rPr>
          <w:rFonts w:ascii="新宋体"/>
          <w:color w:val="000000"/>
          <w:sz w:val="24"/>
        </w:rPr>
      </w:pPr>
      <w:r>
        <w:rPr>
          <w:rFonts w:ascii="新宋体" w:eastAsia="Times New Roman"/>
          <w:color w:val="000000"/>
          <w:sz w:val="24"/>
        </w:rPr>
        <w:t xml:space="preserve">3) </w:t>
      </w:r>
      <w:r>
        <w:rPr>
          <w:rFonts w:ascii="宋体" w:hAnsi="宋体" w:cs="宋体" w:hint="eastAsia"/>
          <w:color w:val="000000"/>
          <w:sz w:val="24"/>
        </w:rPr>
        <w:t>灭火剂输送管道包括高压内外镀锌无缝钢管及管道部件。</w:t>
      </w:r>
    </w:p>
    <w:p w:rsidR="0000102C">
      <w:pPr>
        <w:pStyle w:val="Normal12"/>
        <w:spacing w:before="217" w:after="0" w:line="250" w:lineRule="exact"/>
        <w:jc w:val="left"/>
        <w:rPr>
          <w:rFonts w:ascii="新宋体"/>
          <w:color w:val="000000"/>
          <w:sz w:val="24"/>
        </w:rPr>
      </w:pPr>
      <w:r>
        <w:rPr>
          <w:rFonts w:ascii="宋体" w:hAnsi="宋体" w:cs="宋体" w:hint="eastAsia"/>
          <w:color w:val="000000"/>
          <w:sz w:val="24"/>
        </w:rPr>
        <w:t>⑵</w:t>
      </w:r>
      <w:r>
        <w:rPr>
          <w:rFonts w:ascii="新宋体" w:eastAsia="Times New Roman"/>
          <w:color w:val="000000"/>
          <w:sz w:val="24"/>
        </w:rPr>
        <w:t xml:space="preserve"> </w:t>
      </w:r>
      <w:r>
        <w:rPr>
          <w:rFonts w:ascii="宋体" w:hAnsi="宋体" w:cs="宋体" w:hint="eastAsia"/>
          <w:color w:val="000000"/>
          <w:sz w:val="24"/>
        </w:rPr>
        <w:t>系统具有自动控制、手动控制和机械应急操作三种启动方式。</w:t>
      </w:r>
    </w:p>
    <w:p w:rsidR="0000102C">
      <w:pPr>
        <w:pStyle w:val="Normal12"/>
        <w:spacing w:before="217" w:after="0" w:line="250" w:lineRule="exact"/>
        <w:ind w:left="359"/>
        <w:jc w:val="left"/>
        <w:rPr>
          <w:rFonts w:ascii="新宋体"/>
          <w:color w:val="000000"/>
          <w:sz w:val="24"/>
        </w:rPr>
      </w:pPr>
      <w:r>
        <w:rPr>
          <w:rFonts w:ascii="新宋体" w:eastAsia="Times New Roman"/>
          <w:color w:val="000000"/>
          <w:sz w:val="24"/>
        </w:rPr>
        <w:t xml:space="preserve">1) </w:t>
      </w:r>
      <w:r>
        <w:rPr>
          <w:rFonts w:ascii="宋体" w:hAnsi="宋体" w:cs="宋体" w:hint="eastAsia"/>
          <w:color w:val="000000"/>
          <w:sz w:val="24"/>
        </w:rPr>
        <w:t>自动启动</w:t>
      </w:r>
      <w:r>
        <w:rPr>
          <w:rFonts w:ascii="新宋体" w:hAnsi="新宋体" w:cs="新宋体"/>
          <w:color w:val="000000"/>
          <w:sz w:val="24"/>
        </w:rPr>
        <w:t>:</w:t>
      </w:r>
      <w:r>
        <w:rPr>
          <w:rFonts w:ascii="宋体" w:hAnsi="宋体" w:cs="宋体" w:hint="eastAsia"/>
          <w:color w:val="000000"/>
          <w:sz w:val="24"/>
        </w:rPr>
        <w:t>灭火控制器设置在自动状态时，若某防护区发生有烟雾</w:t>
      </w:r>
      <w:r>
        <w:rPr>
          <w:rFonts w:ascii="新宋体" w:hAnsi="新宋体" w:cs="新宋体"/>
          <w:color w:val="000000"/>
          <w:sz w:val="24"/>
        </w:rPr>
        <w:t>(</w:t>
      </w:r>
      <w:r>
        <w:rPr>
          <w:rFonts w:ascii="宋体" w:hAnsi="宋体" w:cs="宋体" w:hint="eastAsia"/>
          <w:color w:val="000000"/>
          <w:sz w:val="24"/>
        </w:rPr>
        <w:t>或温度异常上升</w:t>
      </w:r>
      <w:r>
        <w:rPr>
          <w:rFonts w:ascii="新宋体" w:hAnsi="新宋体" w:cs="新宋体"/>
          <w:color w:val="000000"/>
          <w:sz w:val="24"/>
        </w:rPr>
        <w:t>)</w:t>
      </w:r>
      <w:r>
        <w:rPr>
          <w:rFonts w:ascii="宋体" w:hAnsi="宋体" w:cs="宋体" w:hint="eastAsia"/>
          <w:color w:val="000000"/>
          <w:sz w:val="24"/>
        </w:rPr>
        <w:t>，该防</w:t>
      </w:r>
    </w:p>
    <w:p w:rsidR="0000102C">
      <w:pPr>
        <w:pStyle w:val="Normal12"/>
        <w:spacing w:before="217" w:after="0" w:line="250" w:lineRule="exact"/>
        <w:ind w:left="719"/>
        <w:jc w:val="left"/>
        <w:rPr>
          <w:rFonts w:ascii="新宋体"/>
          <w:color w:val="000000"/>
          <w:sz w:val="24"/>
        </w:rPr>
      </w:pPr>
      <w:r>
        <w:rPr>
          <w:rFonts w:ascii="宋体" w:hAnsi="宋体" w:cs="宋体" w:hint="eastAsia"/>
          <w:color w:val="000000"/>
          <w:spacing w:val="-3"/>
          <w:sz w:val="24"/>
        </w:rPr>
        <w:t>护区的感烟</w:t>
      </w:r>
      <w:r>
        <w:rPr>
          <w:rFonts w:ascii="新宋体" w:hAnsi="新宋体" w:cs="新宋体"/>
          <w:color w:val="000000"/>
          <w:spacing w:val="-3"/>
          <w:sz w:val="24"/>
        </w:rPr>
        <w:t>(</w:t>
      </w:r>
      <w:r>
        <w:rPr>
          <w:rFonts w:ascii="宋体" w:hAnsi="宋体" w:cs="宋体" w:hint="eastAsia"/>
          <w:color w:val="000000"/>
          <w:spacing w:val="-3"/>
          <w:sz w:val="24"/>
        </w:rPr>
        <w:t>或感温</w:t>
      </w:r>
      <w:r>
        <w:rPr>
          <w:rFonts w:ascii="新宋体" w:hAnsi="新宋体" w:cs="新宋体"/>
          <w:color w:val="000000"/>
          <w:spacing w:val="-3"/>
          <w:sz w:val="24"/>
        </w:rPr>
        <w:t>)</w:t>
      </w:r>
      <w:r>
        <w:rPr>
          <w:rFonts w:ascii="宋体" w:hAnsi="宋体" w:cs="宋体" w:hint="eastAsia"/>
          <w:color w:val="000000"/>
          <w:spacing w:val="-3"/>
          <w:sz w:val="24"/>
        </w:rPr>
        <w:t>探测器动作并向灭火控制器送入一个火警信号，灭火控制器即进入单一</w:t>
      </w:r>
    </w:p>
    <w:p w:rsidR="0000102C">
      <w:pPr>
        <w:pStyle w:val="Normal12"/>
        <w:spacing w:before="217" w:after="0" w:line="250" w:lineRule="exact"/>
        <w:ind w:left="719"/>
        <w:jc w:val="left"/>
        <w:rPr>
          <w:rFonts w:ascii="新宋体"/>
          <w:color w:val="000000"/>
          <w:sz w:val="24"/>
        </w:rPr>
      </w:pPr>
      <w:r>
        <w:rPr>
          <w:rFonts w:ascii="宋体" w:hAnsi="宋体" w:cs="宋体" w:hint="eastAsia"/>
          <w:color w:val="000000"/>
          <w:spacing w:val="-3"/>
          <w:sz w:val="24"/>
        </w:rPr>
        <w:t>火警状态，同时驱动消防警铃发出单一火灾警报信号，此时不会发出启动灭火系统的控制信</w:t>
      </w:r>
    </w:p>
    <w:p w:rsidR="0000102C">
      <w:pPr>
        <w:pStyle w:val="Normal12"/>
        <w:spacing w:before="217" w:after="0" w:line="250" w:lineRule="exact"/>
        <w:ind w:left="719"/>
        <w:jc w:val="left"/>
        <w:rPr>
          <w:rFonts w:ascii="新宋体"/>
          <w:color w:val="000000"/>
          <w:sz w:val="24"/>
        </w:rPr>
      </w:pPr>
      <w:r>
        <w:rPr>
          <w:rFonts w:ascii="宋体" w:hAnsi="宋体" w:cs="宋体" w:hint="eastAsia"/>
          <w:color w:val="000000"/>
          <w:spacing w:val="-3"/>
          <w:sz w:val="24"/>
        </w:rPr>
        <w:t>号；随着该防护区火灾的蔓延，温度持续上升</w:t>
      </w:r>
      <w:r>
        <w:rPr>
          <w:rFonts w:ascii="新宋体" w:hAnsi="新宋体" w:cs="新宋体"/>
          <w:color w:val="000000"/>
          <w:spacing w:val="-3"/>
          <w:sz w:val="24"/>
        </w:rPr>
        <w:t>(</w:t>
      </w:r>
      <w:r>
        <w:rPr>
          <w:rFonts w:ascii="宋体" w:hAnsi="宋体" w:cs="宋体" w:hint="eastAsia"/>
          <w:color w:val="000000"/>
          <w:spacing w:val="-3"/>
          <w:sz w:val="24"/>
        </w:rPr>
        <w:t>或产生烟雾</w:t>
      </w:r>
      <w:r>
        <w:rPr>
          <w:rFonts w:ascii="新宋体" w:hAnsi="新宋体" w:cs="新宋体"/>
          <w:color w:val="000000"/>
          <w:spacing w:val="-3"/>
          <w:sz w:val="24"/>
        </w:rPr>
        <w:t>)</w:t>
      </w:r>
      <w:r>
        <w:rPr>
          <w:rFonts w:ascii="宋体" w:hAnsi="宋体" w:cs="宋体" w:hint="eastAsia"/>
          <w:color w:val="000000"/>
          <w:spacing w:val="-3"/>
          <w:sz w:val="24"/>
        </w:rPr>
        <w:t>，另一回路的感温</w:t>
      </w:r>
      <w:r>
        <w:rPr>
          <w:rFonts w:ascii="新宋体" w:hAnsi="新宋体" w:cs="新宋体"/>
          <w:color w:val="000000"/>
          <w:spacing w:val="-3"/>
          <w:sz w:val="24"/>
        </w:rPr>
        <w:t>(</w:t>
      </w:r>
      <w:r>
        <w:rPr>
          <w:rFonts w:ascii="宋体" w:hAnsi="宋体" w:cs="宋体" w:hint="eastAsia"/>
          <w:color w:val="000000"/>
          <w:spacing w:val="-3"/>
          <w:sz w:val="24"/>
        </w:rPr>
        <w:t>或感烟</w:t>
      </w:r>
      <w:r>
        <w:rPr>
          <w:rFonts w:ascii="新宋体" w:hAnsi="新宋体" w:cs="新宋体"/>
          <w:color w:val="000000"/>
          <w:spacing w:val="-3"/>
          <w:sz w:val="24"/>
        </w:rPr>
        <w:t>)</w:t>
      </w:r>
      <w:r>
        <w:rPr>
          <w:rFonts w:ascii="宋体" w:hAnsi="宋体" w:cs="宋体" w:hint="eastAsia"/>
          <w:color w:val="000000"/>
          <w:spacing w:val="-3"/>
          <w:sz w:val="24"/>
        </w:rPr>
        <w:t>探测</w:t>
      </w:r>
    </w:p>
    <w:p w:rsidR="0000102C">
      <w:pPr>
        <w:pStyle w:val="Normal12"/>
        <w:spacing w:before="217" w:after="0" w:line="250" w:lineRule="exact"/>
        <w:ind w:left="719"/>
        <w:jc w:val="left"/>
        <w:rPr>
          <w:rFonts w:ascii="新宋体"/>
          <w:color w:val="000000"/>
          <w:sz w:val="24"/>
        </w:rPr>
      </w:pPr>
      <w:r>
        <w:rPr>
          <w:rFonts w:ascii="宋体" w:hAnsi="宋体" w:cs="宋体" w:hint="eastAsia"/>
          <w:color w:val="000000"/>
          <w:spacing w:val="-3"/>
          <w:sz w:val="24"/>
        </w:rPr>
        <w:t>器动作，向灭火控制器送入另一个火警信号，灭火控制器立即确认发生火灾并发出复合火灾</w:t>
      </w:r>
    </w:p>
    <w:p w:rsidR="0000102C">
      <w:pPr>
        <w:pStyle w:val="Normal12"/>
        <w:spacing w:before="217" w:after="0" w:line="250" w:lineRule="exact"/>
        <w:ind w:left="719"/>
        <w:jc w:val="left"/>
        <w:rPr>
          <w:rFonts w:ascii="新宋体"/>
          <w:color w:val="000000"/>
          <w:sz w:val="24"/>
        </w:rPr>
      </w:pPr>
      <w:r>
        <w:rPr>
          <w:rFonts w:ascii="宋体" w:hAnsi="宋体" w:cs="宋体" w:hint="eastAsia"/>
          <w:color w:val="000000"/>
          <w:spacing w:val="-6"/>
          <w:sz w:val="24"/>
        </w:rPr>
        <w:t>警报信号及联动信号</w:t>
      </w:r>
      <w:r>
        <w:rPr>
          <w:rFonts w:ascii="新宋体" w:hAnsi="新宋体" w:cs="新宋体"/>
          <w:color w:val="000000"/>
          <w:spacing w:val="-6"/>
          <w:sz w:val="24"/>
        </w:rPr>
        <w:t>(</w:t>
      </w:r>
      <w:r>
        <w:rPr>
          <w:rFonts w:ascii="宋体" w:hAnsi="宋体" w:cs="宋体" w:hint="eastAsia"/>
          <w:color w:val="000000"/>
          <w:spacing w:val="-6"/>
          <w:sz w:val="24"/>
        </w:rPr>
        <w:t>关闭送排风装置和防火阀、防火卷帘等）；经过设定时间的延时，灭火</w:t>
      </w:r>
    </w:p>
    <w:p w:rsidR="0000102C">
      <w:pPr>
        <w:pStyle w:val="Normal12"/>
        <w:spacing w:before="217" w:after="0" w:line="250" w:lineRule="exact"/>
        <w:ind w:left="719"/>
        <w:jc w:val="left"/>
        <w:rPr>
          <w:rFonts w:ascii="新宋体"/>
          <w:color w:val="000000"/>
          <w:sz w:val="24"/>
        </w:rPr>
      </w:pPr>
      <w:r>
        <w:rPr>
          <w:rFonts w:ascii="宋体" w:hAnsi="宋体" w:cs="宋体" w:hint="eastAsia"/>
          <w:color w:val="000000"/>
          <w:spacing w:val="-3"/>
          <w:sz w:val="24"/>
        </w:rPr>
        <w:t>控制器输出信号启动灭火系统，灭火剂经输送管道施放到该防护区实施灭火；灭火控制器接</w:t>
      </w:r>
    </w:p>
    <w:p w:rsidR="0000102C">
      <w:pPr>
        <w:pStyle w:val="Normal12"/>
        <w:spacing w:before="217" w:after="0" w:line="250" w:lineRule="exact"/>
        <w:ind w:left="719"/>
        <w:jc w:val="left"/>
        <w:rPr>
          <w:rFonts w:ascii="新宋体"/>
          <w:color w:val="000000"/>
          <w:sz w:val="24"/>
        </w:rPr>
      </w:pPr>
      <w:r>
        <w:rPr>
          <w:rFonts w:ascii="宋体" w:hAnsi="宋体" w:cs="宋体" w:hint="eastAsia"/>
          <w:color w:val="000000"/>
          <w:spacing w:val="-3"/>
          <w:sz w:val="24"/>
        </w:rPr>
        <w:t>收到压力信号器的反馈信号后显亮防护区门外的放气指示灯，避免人员误入；气体灭火控制</w:t>
      </w:r>
    </w:p>
    <w:p w:rsidR="0000102C">
      <w:pPr>
        <w:pStyle w:val="Normal12"/>
        <w:spacing w:before="217" w:after="0" w:line="250" w:lineRule="exact"/>
        <w:ind w:left="719"/>
        <w:jc w:val="left"/>
        <w:rPr>
          <w:rFonts w:ascii="新宋体"/>
          <w:color w:val="000000"/>
          <w:sz w:val="24"/>
        </w:rPr>
      </w:pPr>
      <w:r>
        <w:rPr>
          <w:rFonts w:ascii="宋体" w:hAnsi="宋体" w:cs="宋体" w:hint="eastAsia"/>
          <w:color w:val="000000"/>
          <w:sz w:val="24"/>
        </w:rPr>
        <w:t>器可设置在手动状态下，在火灾发生时只发出火灾警报信号而不产生联动。</w:t>
      </w:r>
    </w:p>
    <w:p w:rsidR="0000102C">
      <w:pPr>
        <w:pStyle w:val="Normal12"/>
        <w:spacing w:before="217" w:after="0" w:line="250" w:lineRule="exact"/>
        <w:ind w:left="359"/>
        <w:jc w:val="left"/>
        <w:rPr>
          <w:rFonts w:ascii="新宋体"/>
          <w:color w:val="000000"/>
          <w:sz w:val="24"/>
        </w:rPr>
      </w:pPr>
      <w:r>
        <w:rPr>
          <w:rFonts w:ascii="新宋体" w:eastAsia="Times New Roman"/>
          <w:color w:val="000000"/>
          <w:sz w:val="24"/>
        </w:rPr>
        <w:t xml:space="preserve">2) </w:t>
      </w:r>
      <w:r>
        <w:rPr>
          <w:rFonts w:ascii="宋体" w:hAnsi="宋体" w:cs="宋体" w:hint="eastAsia"/>
          <w:color w:val="000000"/>
          <w:sz w:val="24"/>
        </w:rPr>
        <w:t>手动操作</w:t>
      </w:r>
      <w:r>
        <w:rPr>
          <w:rFonts w:ascii="新宋体" w:hAnsi="新宋体" w:cs="新宋体"/>
          <w:color w:val="000000"/>
          <w:sz w:val="24"/>
        </w:rPr>
        <w:t>:</w:t>
      </w:r>
      <w:r>
        <w:rPr>
          <w:rFonts w:ascii="宋体" w:hAnsi="宋体" w:cs="宋体" w:hint="eastAsia"/>
          <w:color w:val="000000"/>
          <w:sz w:val="24"/>
        </w:rPr>
        <w:t>在值班人员确认火警后，按下灭火控制器面板上或现场的</w:t>
      </w:r>
      <w:r>
        <w:rPr>
          <w:rFonts w:ascii="新宋体" w:hAnsi="新宋体" w:cs="新宋体"/>
          <w:color w:val="000000"/>
          <w:sz w:val="24"/>
        </w:rPr>
        <w:t>"</w:t>
      </w:r>
      <w:r>
        <w:rPr>
          <w:rFonts w:ascii="宋体" w:hAnsi="宋体" w:cs="宋体" w:hint="eastAsia"/>
          <w:color w:val="000000"/>
          <w:sz w:val="24"/>
        </w:rPr>
        <w:t>紧急启动</w:t>
      </w:r>
      <w:r>
        <w:rPr>
          <w:rFonts w:ascii="新宋体" w:hAnsi="新宋体" w:cs="新宋体"/>
          <w:color w:val="000000"/>
          <w:sz w:val="24"/>
        </w:rPr>
        <w:t>"</w:t>
      </w:r>
      <w:r>
        <w:rPr>
          <w:rFonts w:ascii="宋体" w:hAnsi="宋体" w:cs="宋体" w:hint="eastAsia"/>
          <w:color w:val="000000"/>
          <w:sz w:val="24"/>
        </w:rPr>
        <w:t>按钮可马上</w:t>
      </w:r>
    </w:p>
    <w:p w:rsidR="0000102C">
      <w:pPr>
        <w:pStyle w:val="Normal12"/>
        <w:spacing w:before="217" w:after="0" w:line="250" w:lineRule="exact"/>
        <w:ind w:left="719"/>
        <w:jc w:val="left"/>
        <w:rPr>
          <w:rFonts w:ascii="新宋体"/>
          <w:color w:val="000000"/>
          <w:sz w:val="24"/>
        </w:rPr>
      </w:pPr>
      <w:r>
        <w:rPr>
          <w:rFonts w:ascii="宋体" w:hAnsi="宋体" w:cs="宋体" w:hint="eastAsia"/>
          <w:color w:val="000000"/>
          <w:spacing w:val="-3"/>
          <w:sz w:val="24"/>
        </w:rPr>
        <w:t>启动灭火系统；在灭火剂喷放前按下灭火控制器面板上或现场的</w:t>
      </w:r>
      <w:r>
        <w:rPr>
          <w:rFonts w:ascii="新宋体" w:hAnsi="新宋体" w:cs="新宋体"/>
          <w:color w:val="000000"/>
          <w:spacing w:val="-3"/>
          <w:sz w:val="24"/>
        </w:rPr>
        <w:t>"</w:t>
      </w:r>
      <w:r>
        <w:rPr>
          <w:rFonts w:ascii="宋体" w:hAnsi="宋体" w:cs="宋体" w:hint="eastAsia"/>
          <w:color w:val="000000"/>
          <w:spacing w:val="-3"/>
          <w:sz w:val="24"/>
        </w:rPr>
        <w:t>紧急停止</w:t>
      </w:r>
      <w:r>
        <w:rPr>
          <w:rFonts w:ascii="新宋体" w:hAnsi="新宋体" w:cs="新宋体"/>
          <w:color w:val="000000"/>
          <w:spacing w:val="-3"/>
          <w:sz w:val="24"/>
        </w:rPr>
        <w:t>"</w:t>
      </w:r>
      <w:r>
        <w:rPr>
          <w:rFonts w:ascii="宋体" w:hAnsi="宋体" w:cs="宋体" w:hint="eastAsia"/>
          <w:color w:val="000000"/>
          <w:spacing w:val="-3"/>
          <w:sz w:val="24"/>
        </w:rPr>
        <w:t>按钮，灭火系统</w:t>
      </w:r>
    </w:p>
    <w:p w:rsidR="0000102C">
      <w:pPr>
        <w:pStyle w:val="Normal12"/>
        <w:spacing w:before="217" w:after="0" w:line="250" w:lineRule="exact"/>
        <w:ind w:left="719"/>
        <w:jc w:val="left"/>
        <w:rPr>
          <w:rFonts w:ascii="新宋体"/>
          <w:color w:val="000000"/>
          <w:sz w:val="24"/>
        </w:rPr>
      </w:pPr>
      <w:r>
        <w:rPr>
          <w:rFonts w:ascii="宋体" w:hAnsi="宋体" w:cs="宋体" w:hint="eastAsia"/>
          <w:color w:val="000000"/>
          <w:sz w:val="24"/>
        </w:rPr>
        <w:t>将不会启动喷放。</w:t>
      </w:r>
    </w:p>
    <w:p w:rsidR="0000102C">
      <w:pPr>
        <w:pStyle w:val="Normal12"/>
        <w:spacing w:before="218" w:after="0" w:line="250" w:lineRule="exact"/>
        <w:ind w:left="360"/>
        <w:jc w:val="left"/>
        <w:rPr>
          <w:rFonts w:ascii="新宋体"/>
          <w:color w:val="000000"/>
          <w:sz w:val="24"/>
        </w:rPr>
      </w:pPr>
      <w:r>
        <w:rPr>
          <w:rFonts w:ascii="新宋体" w:eastAsia="Times New Roman"/>
          <w:color w:val="000000"/>
          <w:sz w:val="24"/>
        </w:rPr>
        <w:t xml:space="preserve">3) </w:t>
      </w:r>
      <w:r>
        <w:rPr>
          <w:rFonts w:ascii="宋体" w:hAnsi="宋体" w:cs="宋体" w:hint="eastAsia"/>
          <w:color w:val="000000"/>
          <w:sz w:val="24"/>
        </w:rPr>
        <w:t>当自动启动、手动启动均失效时，可进入气瓶间实施机械应急操作启动灭火系统。</w:t>
      </w:r>
    </w:p>
    <w:p w:rsidR="0000102C">
      <w:pPr>
        <w:pStyle w:val="Normal12"/>
        <w:spacing w:before="217" w:after="0" w:line="250" w:lineRule="exact"/>
        <w:jc w:val="left"/>
        <w:rPr>
          <w:rFonts w:ascii="新宋体"/>
          <w:color w:val="000000"/>
          <w:sz w:val="24"/>
        </w:rPr>
      </w:pPr>
      <w:r>
        <w:rPr>
          <w:rFonts w:ascii="新宋体" w:hAnsi="新宋体" w:cs="新宋体"/>
          <w:color w:val="000000"/>
          <w:sz w:val="24"/>
        </w:rPr>
        <w:t>2</w:t>
      </w:r>
      <w:r>
        <w:rPr>
          <w:rFonts w:ascii="宋体" w:hAnsi="宋体" w:cs="宋体" w:hint="eastAsia"/>
          <w:color w:val="000000"/>
          <w:sz w:val="24"/>
        </w:rPr>
        <w:t>、根据防火保护区的结构特点实行保护：</w:t>
      </w:r>
    </w:p>
    <w:p w:rsidR="0000102C">
      <w:pPr>
        <w:pStyle w:val="Normal12"/>
        <w:spacing w:before="217" w:after="0" w:line="250" w:lineRule="exact"/>
        <w:jc w:val="left"/>
        <w:rPr>
          <w:rFonts w:ascii="新宋体"/>
          <w:color w:val="000000"/>
          <w:sz w:val="24"/>
        </w:rPr>
      </w:pPr>
      <w:r>
        <w:rPr>
          <w:rFonts w:ascii="宋体" w:hAnsi="宋体" w:cs="宋体" w:hint="eastAsia"/>
          <w:color w:val="000000"/>
          <w:sz w:val="24"/>
        </w:rPr>
        <w:t>⑴</w:t>
      </w:r>
      <w:r>
        <w:rPr>
          <w:rFonts w:ascii="新宋体" w:eastAsia="Times New Roman"/>
          <w:color w:val="000000"/>
          <w:sz w:val="24"/>
        </w:rPr>
        <w:t xml:space="preserve"> </w:t>
      </w:r>
      <w:r>
        <w:rPr>
          <w:rFonts w:ascii="宋体" w:hAnsi="宋体" w:cs="宋体" w:hint="eastAsia"/>
          <w:color w:val="000000"/>
          <w:sz w:val="24"/>
        </w:rPr>
        <w:t>要对变压器房、专用配电房、公共配电房、变压器房</w:t>
      </w:r>
      <w:r>
        <w:rPr>
          <w:rFonts w:ascii="宋体" w:hAnsi="宋体" w:cs="宋体" w:hint="eastAsia"/>
          <w:color w:val="000000"/>
          <w:sz w:val="24"/>
        </w:rPr>
        <w:t>、高压配电房、柴油发电机房及储油间实</w:t>
      </w:r>
    </w:p>
    <w:p w:rsidR="0000102C">
      <w:pPr>
        <w:pStyle w:val="Normal12"/>
        <w:spacing w:before="217" w:after="0" w:line="250" w:lineRule="exact"/>
        <w:ind w:left="360"/>
        <w:jc w:val="left"/>
        <w:rPr>
          <w:rFonts w:ascii="新宋体"/>
          <w:color w:val="000000"/>
          <w:sz w:val="24"/>
        </w:rPr>
      </w:pPr>
      <w:r>
        <w:rPr>
          <w:rFonts w:ascii="宋体" w:hAnsi="宋体" w:cs="宋体" w:hint="eastAsia"/>
          <w:color w:val="000000"/>
          <w:sz w:val="24"/>
        </w:rPr>
        <w:t>行保护；本次设计采用柜式七氟丙烷气体灭火系统对机房进行保护。</w:t>
      </w:r>
    </w:p>
    <w:p w:rsidR="0000102C">
      <w:pPr>
        <w:pStyle w:val="Normal12"/>
        <w:spacing w:before="217" w:after="0" w:line="250" w:lineRule="exact"/>
        <w:jc w:val="left"/>
        <w:rPr>
          <w:rFonts w:ascii="新宋体"/>
          <w:color w:val="000000"/>
          <w:sz w:val="24"/>
        </w:rPr>
      </w:pPr>
      <w:r>
        <w:rPr>
          <w:rFonts w:ascii="宋体" w:hAnsi="宋体" w:cs="宋体" w:hint="eastAsia"/>
          <w:color w:val="000000"/>
          <w:sz w:val="24"/>
        </w:rPr>
        <w:t>⑵</w:t>
      </w:r>
      <w:r>
        <w:rPr>
          <w:rFonts w:ascii="新宋体" w:eastAsia="Times New Roman"/>
          <w:color w:val="000000"/>
          <w:sz w:val="24"/>
        </w:rPr>
        <w:t xml:space="preserve"> </w:t>
      </w:r>
      <w:r>
        <w:rPr>
          <w:rFonts w:ascii="宋体" w:hAnsi="宋体" w:cs="宋体" w:hint="eastAsia"/>
          <w:color w:val="000000"/>
          <w:spacing w:val="4"/>
          <w:sz w:val="24"/>
        </w:rPr>
        <w:t>其中变压器房储气瓶充装气体为</w:t>
      </w:r>
      <w:smartTag w:uri="urn:schemas-microsoft-com:office:smarttags" w:element="chmetcnv">
        <w:smartTagPr>
          <w:attr w:name="HasSpace" w:val="False"/>
          <w:attr w:name="Negative" w:val="False"/>
          <w:attr w:name="NumberType" w:val="1"/>
          <w:attr w:name="SourceValue" w:val="500"/>
          <w:attr w:name="TCSC" w:val="0"/>
          <w:attr w:name="UnitName" w:val="a"/>
        </w:smartTagPr>
        <w:r>
          <w:rPr>
            <w:rFonts w:ascii="新宋体" w:hAnsi="新宋体" w:cs="新宋体"/>
            <w:color w:val="000000"/>
            <w:spacing w:val="4"/>
            <w:sz w:val="24"/>
          </w:rPr>
          <w:t>269.77Kg</w:t>
        </w:r>
      </w:smartTag>
      <w:r>
        <w:rPr>
          <w:rFonts w:ascii="宋体" w:hAnsi="宋体" w:cs="宋体" w:hint="eastAsia"/>
          <w:color w:val="000000"/>
          <w:spacing w:val="4"/>
          <w:sz w:val="24"/>
        </w:rPr>
        <w:t>，公共配电房为</w:t>
      </w:r>
      <w:smartTag w:uri="urn:schemas-microsoft-com:office:smarttags" w:element="chmetcnv">
        <w:smartTagPr>
          <w:attr w:name="HasSpace" w:val="False"/>
          <w:attr w:name="Negative" w:val="False"/>
          <w:attr w:name="NumberType" w:val="1"/>
          <w:attr w:name="SourceValue" w:val="500"/>
          <w:attr w:name="TCSC" w:val="0"/>
          <w:attr w:name="UnitName" w:val="a"/>
        </w:smartTagPr>
        <w:r>
          <w:rPr>
            <w:rFonts w:ascii="新宋体" w:hAnsi="新宋体" w:cs="新宋体"/>
            <w:color w:val="000000"/>
            <w:spacing w:val="4"/>
            <w:sz w:val="24"/>
          </w:rPr>
          <w:t>182.87Kg</w:t>
        </w:r>
      </w:smartTag>
      <w:r>
        <w:rPr>
          <w:rFonts w:ascii="宋体" w:hAnsi="宋体" w:cs="宋体" w:hint="eastAsia"/>
          <w:color w:val="000000"/>
          <w:spacing w:val="4"/>
          <w:sz w:val="24"/>
        </w:rPr>
        <w:t>、变压器房为</w:t>
      </w:r>
      <w:smartTag w:uri="urn:schemas-microsoft-com:office:smarttags" w:element="chmetcnv">
        <w:smartTagPr>
          <w:attr w:name="HasSpace" w:val="False"/>
          <w:attr w:name="Negative" w:val="False"/>
          <w:attr w:name="NumberType" w:val="1"/>
          <w:attr w:name="SourceValue" w:val="500"/>
          <w:attr w:name="TCSC" w:val="0"/>
          <w:attr w:name="UnitName" w:val="a"/>
        </w:smartTagPr>
        <w:r>
          <w:rPr>
            <w:rFonts w:ascii="新宋体" w:hAnsi="新宋体" w:cs="新宋体"/>
            <w:color w:val="000000"/>
            <w:spacing w:val="4"/>
            <w:sz w:val="24"/>
          </w:rPr>
          <w:t>114.46</w:t>
        </w:r>
        <w:r>
          <w:rPr>
            <w:rFonts w:ascii="新宋体" w:eastAsia="Times New Roman"/>
            <w:color w:val="000000"/>
            <w:spacing w:val="-4"/>
            <w:sz w:val="24"/>
          </w:rPr>
          <w:t xml:space="preserve"> </w:t>
        </w:r>
        <w:r>
          <w:rPr>
            <w:rFonts w:ascii="新宋体" w:hAnsi="新宋体" w:cs="新宋体"/>
            <w:color w:val="000000"/>
            <w:sz w:val="24"/>
          </w:rPr>
          <w:t>Kg</w:t>
        </w:r>
      </w:smartTag>
      <w:r>
        <w:rPr>
          <w:rFonts w:ascii="宋体" w:hAnsi="宋体" w:cs="宋体" w:hint="eastAsia"/>
          <w:color w:val="000000"/>
          <w:sz w:val="24"/>
        </w:rPr>
        <w:t>、</w:t>
      </w:r>
    </w:p>
    <w:p w:rsidR="0000102C">
      <w:pPr>
        <w:pStyle w:val="Normal12"/>
        <w:spacing w:before="217" w:after="0" w:line="250" w:lineRule="exact"/>
        <w:ind w:left="360"/>
        <w:jc w:val="left"/>
        <w:rPr>
          <w:rFonts w:ascii="新宋体"/>
          <w:color w:val="000000"/>
          <w:sz w:val="24"/>
        </w:rPr>
      </w:pPr>
      <w:r>
        <w:rPr>
          <w:rFonts w:ascii="宋体" w:hAnsi="宋体" w:cs="宋体" w:hint="eastAsia"/>
          <w:color w:val="000000"/>
          <w:spacing w:val="4"/>
          <w:sz w:val="24"/>
        </w:rPr>
        <w:t>高压配电房为</w:t>
      </w:r>
      <w:smartTag w:uri="urn:schemas-microsoft-com:office:smarttags" w:element="chmetcnv">
        <w:smartTagPr>
          <w:attr w:name="HasSpace" w:val="False"/>
          <w:attr w:name="Negative" w:val="False"/>
          <w:attr w:name="NumberType" w:val="1"/>
          <w:attr w:name="SourceValue" w:val="500"/>
          <w:attr w:name="TCSC" w:val="0"/>
          <w:attr w:name="UnitName" w:val="a"/>
        </w:smartTagPr>
        <w:r>
          <w:rPr>
            <w:rFonts w:ascii="新宋体" w:hAnsi="新宋体" w:cs="新宋体"/>
            <w:color w:val="000000"/>
            <w:spacing w:val="4"/>
            <w:sz w:val="24"/>
          </w:rPr>
          <w:t>143.31Kg</w:t>
        </w:r>
      </w:smartTag>
      <w:r>
        <w:rPr>
          <w:rFonts w:ascii="宋体" w:hAnsi="宋体" w:cs="宋体" w:hint="eastAsia"/>
          <w:color w:val="000000"/>
          <w:spacing w:val="4"/>
          <w:sz w:val="24"/>
        </w:rPr>
        <w:t>、柴油发电机房为</w:t>
      </w:r>
      <w:smartTag w:uri="urn:schemas-microsoft-com:office:smarttags" w:element="chmetcnv">
        <w:smartTagPr>
          <w:attr w:name="HasSpace" w:val="False"/>
          <w:attr w:name="Negative" w:val="False"/>
          <w:attr w:name="NumberType" w:val="1"/>
          <w:attr w:name="SourceValue" w:val="500"/>
          <w:attr w:name="TCSC" w:val="0"/>
          <w:attr w:name="UnitName" w:val="a"/>
        </w:smartTagPr>
        <w:r>
          <w:rPr>
            <w:rFonts w:ascii="新宋体" w:hAnsi="新宋体" w:cs="新宋体"/>
            <w:color w:val="000000"/>
            <w:spacing w:val="4"/>
            <w:sz w:val="24"/>
          </w:rPr>
          <w:t>197.67Kg</w:t>
        </w:r>
      </w:smartTag>
      <w:r>
        <w:rPr>
          <w:rFonts w:ascii="宋体" w:hAnsi="宋体" w:cs="宋体" w:hint="eastAsia"/>
          <w:color w:val="000000"/>
          <w:spacing w:val="4"/>
          <w:sz w:val="24"/>
        </w:rPr>
        <w:t>、储油间为</w:t>
      </w:r>
      <w:smartTag w:uri="urn:schemas-microsoft-com:office:smarttags" w:element="chmetcnv">
        <w:smartTagPr>
          <w:attr w:name="HasSpace" w:val="False"/>
          <w:attr w:name="Negative" w:val="False"/>
          <w:attr w:name="NumberType" w:val="1"/>
          <w:attr w:name="SourceValue" w:val="500"/>
          <w:attr w:name="TCSC" w:val="0"/>
          <w:attr w:name="UnitName" w:val="a"/>
        </w:smartTagPr>
        <w:r>
          <w:rPr>
            <w:rFonts w:ascii="新宋体" w:hAnsi="新宋体" w:cs="新宋体"/>
            <w:color w:val="000000"/>
            <w:spacing w:val="4"/>
            <w:sz w:val="24"/>
          </w:rPr>
          <w:t>16.64Kg</w:t>
        </w:r>
      </w:smartTag>
      <w:r>
        <w:rPr>
          <w:rFonts w:ascii="宋体" w:hAnsi="宋体" w:cs="宋体" w:hint="eastAsia"/>
          <w:color w:val="000000"/>
          <w:spacing w:val="4"/>
          <w:sz w:val="24"/>
        </w:rPr>
        <w:t>。</w:t>
      </w:r>
    </w:p>
    <w:p w:rsidR="0000102C">
      <w:pPr>
        <w:pStyle w:val="Normal12"/>
        <w:spacing w:before="567" w:after="0" w:line="250" w:lineRule="exact"/>
        <w:ind w:left="4502"/>
        <w:jc w:val="left"/>
        <w:rPr>
          <w:rFonts w:ascii="新宋体"/>
          <w:color w:val="000000"/>
          <w:sz w:val="24"/>
        </w:rPr>
        <w:sectPr>
          <w:pgSz w:w="11900" w:h="16840"/>
          <w:pgMar w:top="893" w:right="100" w:bottom="0" w:left="1134" w:header="720" w:footer="720" w:gutter="0"/>
          <w:pgNumType w:start="1"/>
          <w:cols w:space="720"/>
          <w:docGrid w:linePitch="1"/>
        </w:sectPr>
      </w:pPr>
      <w:r>
        <w:rPr>
          <w:rFonts w:ascii="宋体" w:hAnsi="宋体" w:cs="宋体" w:hint="eastAsia"/>
          <w:color w:val="000000"/>
          <w:spacing w:val="30"/>
          <w:sz w:val="24"/>
        </w:rPr>
        <w:t>第</w:t>
      </w:r>
      <w:r>
        <w:rPr>
          <w:rFonts w:ascii="新宋体" w:hAnsi="新宋体" w:cs="新宋体"/>
          <w:color w:val="000000"/>
          <w:spacing w:val="30"/>
          <w:sz w:val="24"/>
        </w:rPr>
        <w:t>12</w:t>
      </w:r>
      <w:r>
        <w:rPr>
          <w:rFonts w:ascii="宋体" w:hAnsi="宋体" w:cs="宋体" w:hint="eastAsia"/>
          <w:color w:val="000000"/>
          <w:spacing w:val="30"/>
          <w:sz w:val="24"/>
        </w:rPr>
        <w:t>页</w:t>
      </w:r>
    </w:p>
    <w:p w:rsidR="0000102C">
      <w:pPr>
        <w:pStyle w:val="Normal13"/>
        <w:spacing w:before="0" w:after="0" w:line="290" w:lineRule="exact"/>
        <w:ind w:left="2854"/>
        <w:jc w:val="left"/>
        <w:rPr>
          <w:rFonts w:ascii="宋体"/>
          <w:color w:val="000000"/>
          <w:sz w:val="28"/>
        </w:rPr>
      </w:pPr>
      <w:r>
        <w:rPr>
          <w:noProof/>
          <w:lang w:val="en-US" w:eastAsia="zh-CN"/>
        </w:rPr>
        <w:pict>
          <v:shape id="_x0000_s1052" type="#_x0000_t75" style="width:513.25pt;height:0.7pt;margin-top:61.75pt;margin-left:55.2pt;mso-position-horizontal-relative:page;mso-position-vertical-relative:page;position:absolute;z-index:-251627520">
            <v:imagedata r:id="rId5" o:title=""/>
          </v:shape>
        </w:pict>
      </w:r>
      <w:r>
        <w:rPr>
          <w:noProof/>
          <w:lang w:val="en-US" w:eastAsia="zh-CN"/>
        </w:rPr>
        <w:pict>
          <v:shape id="_x0000_s1053" type="#_x0000_t75" style="width:237.25pt;height:20.95pt;margin-top:782.7pt;margin-left:184.2pt;mso-position-horizontal-relative:page;mso-position-vertical-relative:page;position:absolute;z-index:-251628544">
            <v:imagedata r:id="rId23" o:title=""/>
          </v:shape>
        </w:pict>
      </w:r>
      <w:r>
        <w:rPr>
          <w:noProof/>
          <w:lang w:val="en-US" w:eastAsia="zh-CN"/>
        </w:rPr>
        <w:pict>
          <v:shape id="_x0000_s1054" type="#_x0000_t75" style="width:534.55pt;height:374.9pt;margin-top:202.45pt;margin-left:56.7pt;mso-position-horizontal-relative:page;mso-position-vertical-relative:page;position:absolute;z-index:-251629568">
            <v:imagedata r:id="rId24" o:title=""/>
          </v:shape>
        </w:pict>
      </w:r>
      <w:r>
        <w:rPr>
          <w:noProof/>
          <w:lang w:val="en-US" w:eastAsia="zh-CN"/>
        </w:rPr>
        <w:pict>
          <v:shape id="_x0000_s1055" type="#_x0000_t75" style="width:535.25pt;height:194.9pt;margin-top:585.1pt;margin-left:56.7pt;mso-position-horizontal-relative:page;mso-position-vertical-relative:page;position:absolute;z-index:-251630592">
            <v:imagedata r:id="rId25" o:title=""/>
          </v:shape>
        </w:pict>
      </w:r>
      <w:r>
        <w:rPr>
          <w:rFonts w:ascii="宋体" w:hAnsi="宋体" w:cs="宋体" w:hint="eastAsia"/>
          <w:color w:val="0000FF"/>
          <w:spacing w:val="1"/>
          <w:sz w:val="28"/>
        </w:rPr>
        <w:t>燕晗山苑七氟丙烷灭火系统施工专项方案</w:t>
      </w:r>
    </w:p>
    <w:p w:rsidR="0000102C">
      <w:pPr>
        <w:pStyle w:val="Normal13"/>
        <w:spacing w:before="102" w:after="0" w:line="250" w:lineRule="exact"/>
        <w:jc w:val="left"/>
        <w:rPr>
          <w:rFonts w:ascii="新宋体"/>
          <w:color w:val="000000"/>
          <w:sz w:val="24"/>
        </w:rPr>
      </w:pPr>
      <w:r>
        <w:rPr>
          <w:rFonts w:ascii="宋体" w:hAnsi="宋体" w:cs="宋体" w:hint="eastAsia"/>
          <w:color w:val="000000"/>
          <w:sz w:val="24"/>
        </w:rPr>
        <w:t>⑶</w:t>
      </w:r>
      <w:r>
        <w:rPr>
          <w:rFonts w:ascii="新宋体" w:eastAsia="Times New Roman"/>
          <w:color w:val="000000"/>
          <w:sz w:val="24"/>
        </w:rPr>
        <w:t xml:space="preserve"> </w:t>
      </w:r>
      <w:r>
        <w:rPr>
          <w:rFonts w:ascii="宋体" w:hAnsi="宋体" w:cs="宋体" w:hint="eastAsia"/>
          <w:color w:val="000000"/>
          <w:sz w:val="24"/>
        </w:rPr>
        <w:t>根据《洁净气体灭火系统设计、施工及验收规范》</w:t>
      </w:r>
      <w:r>
        <w:rPr>
          <w:rFonts w:ascii="新宋体" w:hAnsi="新宋体" w:cs="新宋体"/>
          <w:color w:val="000000"/>
          <w:sz w:val="24"/>
        </w:rPr>
        <w:t>DBJ01-75-2003</w:t>
      </w:r>
      <w:r>
        <w:rPr>
          <w:rFonts w:ascii="新宋体" w:eastAsia="Times New Roman"/>
          <w:color w:val="000000"/>
          <w:sz w:val="24"/>
        </w:rPr>
        <w:t xml:space="preserve"> </w:t>
      </w:r>
      <w:r>
        <w:rPr>
          <w:rFonts w:ascii="宋体" w:hAnsi="宋体" w:cs="宋体" w:hint="eastAsia"/>
          <w:color w:val="000000"/>
          <w:sz w:val="24"/>
        </w:rPr>
        <w:t>的规定，柴油发电机房和储</w:t>
      </w:r>
    </w:p>
    <w:p w:rsidR="0000102C">
      <w:pPr>
        <w:pStyle w:val="Normal13"/>
        <w:spacing w:before="217" w:after="0" w:line="250" w:lineRule="exact"/>
        <w:ind w:left="360"/>
        <w:jc w:val="left"/>
        <w:rPr>
          <w:rFonts w:ascii="新宋体"/>
          <w:color w:val="000000"/>
          <w:sz w:val="24"/>
        </w:rPr>
      </w:pPr>
      <w:r>
        <w:rPr>
          <w:rFonts w:ascii="宋体" w:hAnsi="宋体" w:cs="宋体" w:hint="eastAsia"/>
          <w:color w:val="000000"/>
          <w:spacing w:val="5"/>
          <w:sz w:val="24"/>
        </w:rPr>
        <w:t>油间的设计灭火浓度都为</w:t>
      </w:r>
      <w:r>
        <w:rPr>
          <w:rFonts w:ascii="新宋体" w:hAnsi="新宋体" w:cs="新宋体"/>
          <w:color w:val="000000"/>
          <w:spacing w:val="5"/>
          <w:sz w:val="24"/>
        </w:rPr>
        <w:t>9.0%</w:t>
      </w:r>
      <w:r>
        <w:rPr>
          <w:rFonts w:ascii="宋体" w:hAnsi="宋体" w:cs="宋体" w:hint="eastAsia"/>
          <w:color w:val="000000"/>
          <w:spacing w:val="5"/>
          <w:sz w:val="24"/>
        </w:rPr>
        <w:t>，喷射时间为</w:t>
      </w:r>
      <w:r>
        <w:rPr>
          <w:rFonts w:ascii="新宋体" w:hAnsi="新宋体" w:cs="新宋体"/>
          <w:color w:val="000000"/>
          <w:spacing w:val="5"/>
          <w:sz w:val="24"/>
        </w:rPr>
        <w:t>10s</w:t>
      </w:r>
      <w:r>
        <w:rPr>
          <w:rFonts w:ascii="宋体" w:hAnsi="宋体" w:cs="宋体" w:hint="eastAsia"/>
          <w:color w:val="000000"/>
          <w:spacing w:val="5"/>
          <w:sz w:val="24"/>
        </w:rPr>
        <w:t>，浸渍时间为</w:t>
      </w:r>
      <w:r>
        <w:rPr>
          <w:rFonts w:ascii="新宋体" w:hAnsi="新宋体" w:cs="新宋体"/>
          <w:color w:val="000000"/>
          <w:spacing w:val="5"/>
          <w:sz w:val="24"/>
        </w:rPr>
        <w:t>10min</w:t>
      </w:r>
      <w:r>
        <w:rPr>
          <w:rFonts w:ascii="宋体" w:hAnsi="宋体" w:cs="宋体" w:hint="eastAsia"/>
          <w:color w:val="000000"/>
          <w:spacing w:val="5"/>
          <w:sz w:val="24"/>
        </w:rPr>
        <w:t>。</w:t>
      </w:r>
    </w:p>
    <w:p w:rsidR="0000102C">
      <w:pPr>
        <w:pStyle w:val="Normal13"/>
        <w:spacing w:before="217" w:after="0" w:line="250" w:lineRule="exact"/>
        <w:jc w:val="left"/>
        <w:rPr>
          <w:rFonts w:ascii="新宋体"/>
          <w:color w:val="000000"/>
          <w:sz w:val="24"/>
        </w:rPr>
      </w:pPr>
      <w:r>
        <w:rPr>
          <w:rFonts w:ascii="宋体" w:hAnsi="宋体" w:cs="宋体" w:hint="eastAsia"/>
          <w:color w:val="000000"/>
          <w:sz w:val="24"/>
        </w:rPr>
        <w:t>⑶</w:t>
      </w:r>
      <w:r>
        <w:rPr>
          <w:rFonts w:ascii="新宋体" w:eastAsia="Times New Roman"/>
          <w:color w:val="000000"/>
          <w:sz w:val="24"/>
        </w:rPr>
        <w:t xml:space="preserve"> </w:t>
      </w:r>
      <w:r>
        <w:rPr>
          <w:rFonts w:ascii="宋体" w:hAnsi="宋体" w:cs="宋体" w:hint="eastAsia"/>
          <w:color w:val="000000"/>
          <w:sz w:val="24"/>
        </w:rPr>
        <w:t>七氟丙烷灭火系统储瓶柜设在气瓶间房内</w:t>
      </w:r>
      <w:r>
        <w:rPr>
          <w:rFonts w:ascii="新宋体" w:hAnsi="新宋体" w:cs="新宋体"/>
          <w:color w:val="000000"/>
          <w:sz w:val="24"/>
        </w:rPr>
        <w:t>,</w:t>
      </w:r>
      <w:r>
        <w:rPr>
          <w:rFonts w:ascii="宋体" w:hAnsi="宋体" w:cs="宋体" w:hint="eastAsia"/>
          <w:color w:val="000000"/>
          <w:sz w:val="24"/>
        </w:rPr>
        <w:t>具体如七氟丙烷系统火灾自动报警平面布置图。</w:t>
      </w:r>
    </w:p>
    <w:p w:rsidR="0000102C">
      <w:pPr>
        <w:pStyle w:val="Normal13"/>
        <w:spacing w:before="217" w:after="0" w:line="250" w:lineRule="exact"/>
        <w:jc w:val="left"/>
        <w:rPr>
          <w:rFonts w:ascii="新宋体"/>
          <w:color w:val="000000"/>
          <w:sz w:val="24"/>
        </w:rPr>
      </w:pPr>
      <w:r>
        <w:rPr>
          <w:rFonts w:ascii="宋体" w:hAnsi="宋体" w:cs="宋体" w:hint="eastAsia"/>
          <w:color w:val="000000"/>
          <w:sz w:val="24"/>
        </w:rPr>
        <w:t>⑷</w:t>
      </w:r>
      <w:r>
        <w:rPr>
          <w:rFonts w:ascii="新宋体" w:eastAsia="Times New Roman"/>
          <w:color w:val="000000"/>
          <w:sz w:val="24"/>
        </w:rPr>
        <w:t xml:space="preserve"> </w:t>
      </w:r>
      <w:r>
        <w:rPr>
          <w:rFonts w:ascii="宋体" w:hAnsi="宋体" w:cs="宋体" w:hint="eastAsia"/>
          <w:color w:val="000000"/>
          <w:sz w:val="24"/>
        </w:rPr>
        <w:t>结合本工程的特点，本次设计的七氟丙烷灭火系统为柜式单瓶组合无管网式。</w:t>
      </w:r>
    </w:p>
    <w:p w:rsidR="0000102C">
      <w:pPr>
        <w:pStyle w:val="Normal13"/>
        <w:spacing w:before="217" w:after="0" w:line="250" w:lineRule="exact"/>
        <w:jc w:val="left"/>
        <w:rPr>
          <w:rFonts w:ascii="新宋体"/>
          <w:color w:val="000000"/>
          <w:sz w:val="24"/>
        </w:rPr>
      </w:pPr>
      <w:r>
        <w:rPr>
          <w:rFonts w:ascii="新宋体" w:hAnsi="新宋体" w:cs="新宋体"/>
          <w:color w:val="000000"/>
          <w:sz w:val="24"/>
        </w:rPr>
        <w:t>3</w:t>
      </w:r>
      <w:r>
        <w:rPr>
          <w:rFonts w:ascii="宋体" w:hAnsi="宋体" w:cs="宋体" w:hint="eastAsia"/>
          <w:color w:val="000000"/>
          <w:sz w:val="24"/>
        </w:rPr>
        <w:t>、灭火方式本设计采用全淹没灭火的灭火方式，即在规定时间内向防护区喷射一定浓度的七氟丙</w:t>
      </w:r>
    </w:p>
    <w:p w:rsidR="0000102C">
      <w:pPr>
        <w:pStyle w:val="Normal13"/>
        <w:spacing w:before="217" w:after="0" w:line="250" w:lineRule="exact"/>
        <w:ind w:left="302"/>
        <w:jc w:val="left"/>
        <w:rPr>
          <w:rFonts w:ascii="新宋体"/>
          <w:color w:val="000000"/>
          <w:sz w:val="24"/>
        </w:rPr>
      </w:pPr>
      <w:r>
        <w:rPr>
          <w:rFonts w:ascii="宋体" w:hAnsi="宋体" w:cs="宋体" w:hint="eastAsia"/>
          <w:color w:val="000000"/>
          <w:sz w:val="24"/>
        </w:rPr>
        <w:t>烷灭火剂，并使其均匀地充满整个防护区，此时能将其区域里任何一部位发生的火灾扑灭。</w:t>
      </w:r>
    </w:p>
    <w:p w:rsidR="0000102C">
      <w:pPr>
        <w:pStyle w:val="Normal13"/>
        <w:spacing w:before="12240" w:after="0" w:line="250" w:lineRule="exact"/>
        <w:ind w:left="4502"/>
        <w:jc w:val="left"/>
        <w:rPr>
          <w:rFonts w:ascii="新宋体"/>
          <w:color w:val="000000"/>
          <w:sz w:val="24"/>
        </w:rPr>
        <w:sectPr>
          <w:pgSz w:w="11900" w:h="16840"/>
          <w:pgMar w:top="893" w:right="100" w:bottom="0" w:left="1134" w:header="720" w:footer="720" w:gutter="0"/>
          <w:pgNumType w:start="1"/>
          <w:cols w:space="720"/>
          <w:docGrid w:linePitch="1"/>
        </w:sectPr>
      </w:pPr>
      <w:r>
        <w:rPr>
          <w:rFonts w:ascii="宋体" w:hAnsi="宋体" w:cs="宋体" w:hint="eastAsia"/>
          <w:color w:val="000000"/>
          <w:spacing w:val="30"/>
          <w:sz w:val="24"/>
        </w:rPr>
        <w:t>第</w:t>
      </w:r>
      <w:r>
        <w:rPr>
          <w:rFonts w:ascii="新宋体" w:hAnsi="新宋体" w:cs="新宋体"/>
          <w:color w:val="000000"/>
          <w:spacing w:val="30"/>
          <w:sz w:val="24"/>
        </w:rPr>
        <w:t>13</w:t>
      </w:r>
      <w:r>
        <w:rPr>
          <w:rFonts w:ascii="宋体" w:hAnsi="宋体" w:cs="宋体" w:hint="eastAsia"/>
          <w:color w:val="000000"/>
          <w:spacing w:val="30"/>
          <w:sz w:val="24"/>
        </w:rPr>
        <w:t>页</w:t>
      </w:r>
    </w:p>
    <w:p w:rsidR="0000102C">
      <w:pPr>
        <w:pStyle w:val="Normal14"/>
        <w:spacing w:before="0" w:after="0" w:line="290" w:lineRule="exact"/>
        <w:ind w:left="2880"/>
        <w:jc w:val="left"/>
        <w:rPr>
          <w:rFonts w:ascii="宋体"/>
          <w:color w:val="000000"/>
          <w:sz w:val="28"/>
        </w:rPr>
      </w:pPr>
      <w:r>
        <w:rPr>
          <w:noProof/>
          <w:lang w:val="en-US" w:eastAsia="zh-CN"/>
        </w:rPr>
        <w:pict>
          <v:shape id="_x0000_s1056" type="#_x0000_t75" style="width:513.25pt;height:0.7pt;margin-top:61.75pt;margin-left:55.2pt;mso-position-horizontal-relative:page;mso-position-vertical-relative:page;position:absolute;z-index:-251624448">
            <v:imagedata r:id="rId5" o:title=""/>
          </v:shape>
        </w:pict>
      </w:r>
      <w:r>
        <w:rPr>
          <w:noProof/>
          <w:lang w:val="en-US" w:eastAsia="zh-CN"/>
        </w:rPr>
        <w:pict>
          <v:shape id="_x0000_s1057" type="#_x0000_t75" style="width:237.25pt;height:20.95pt;margin-top:782.7pt;margin-left:184.2pt;mso-position-horizontal-relative:page;mso-position-vertical-relative:page;position:absolute;z-index:-251625472">
            <v:imagedata r:id="rId26" o:title=""/>
          </v:shape>
        </w:pict>
      </w:r>
      <w:r>
        <w:rPr>
          <w:noProof/>
          <w:lang w:val="en-US" w:eastAsia="zh-CN"/>
        </w:rPr>
        <w:pict>
          <v:shape id="_x0000_s1058" type="#_x0000_t75" style="width:524.15pt;height:296.8pt;margin-top:85.8pt;margin-left:49.75pt;mso-position-horizontal-relative:page;mso-position-vertical-relative:page;position:absolute;z-index:-251626496">
            <v:imagedata r:id="rId27" o:title=""/>
          </v:shape>
        </w:pict>
      </w:r>
      <w:r>
        <w:rPr>
          <w:rFonts w:ascii="宋体" w:hAnsi="宋体" w:cs="宋体" w:hint="eastAsia"/>
          <w:color w:val="0000FF"/>
          <w:spacing w:val="1"/>
          <w:sz w:val="28"/>
        </w:rPr>
        <w:t>燕晗山苑七氟丙烷灭火系统施工专项方案</w:t>
      </w:r>
    </w:p>
    <w:p w:rsidR="0000102C">
      <w:pPr>
        <w:pStyle w:val="Normal14"/>
        <w:spacing w:before="102" w:after="0" w:line="250" w:lineRule="exact"/>
        <w:ind w:left="26"/>
        <w:jc w:val="left"/>
        <w:rPr>
          <w:rFonts w:ascii="新宋体"/>
          <w:color w:val="000000"/>
          <w:sz w:val="24"/>
        </w:rPr>
      </w:pPr>
      <w:r>
        <w:rPr>
          <w:rFonts w:ascii="新宋体" w:hAnsi="新宋体" w:cs="新宋体"/>
          <w:color w:val="000000"/>
          <w:sz w:val="24"/>
        </w:rPr>
        <w:t>4</w:t>
      </w:r>
      <w:r>
        <w:rPr>
          <w:rFonts w:ascii="宋体" w:hAnsi="宋体" w:cs="宋体" w:hint="eastAsia"/>
          <w:color w:val="000000"/>
          <w:sz w:val="24"/>
        </w:rPr>
        <w:t>、系统设计参数如下表</w:t>
      </w:r>
      <w:r>
        <w:rPr>
          <w:rFonts w:ascii="新宋体" w:hAnsi="新宋体" w:cs="新宋体"/>
          <w:color w:val="000000"/>
          <w:sz w:val="24"/>
        </w:rPr>
        <w:t>:</w:t>
      </w:r>
    </w:p>
    <w:p w:rsidR="0000102C">
      <w:pPr>
        <w:pStyle w:val="Normal14"/>
        <w:spacing w:before="226" w:after="0" w:line="250" w:lineRule="exact"/>
        <w:jc w:val="left"/>
        <w:rPr>
          <w:rFonts w:ascii="新宋体"/>
          <w:color w:val="000000"/>
          <w:sz w:val="24"/>
        </w:rPr>
      </w:pPr>
      <w:r>
        <w:rPr>
          <w:rFonts w:ascii="宋体" w:hAnsi="宋体" w:cs="宋体" w:hint="eastAsia"/>
          <w:color w:val="000000"/>
          <w:sz w:val="24"/>
        </w:rPr>
        <w:t>保护区名称</w:t>
      </w:r>
      <w:r>
        <w:rPr>
          <w:rFonts w:ascii="新宋体" w:eastAsia="Times New Roman"/>
          <w:color w:val="000000"/>
          <w:spacing w:val="1410"/>
          <w:sz w:val="24"/>
        </w:rPr>
        <w:t xml:space="preserve"> </w:t>
      </w:r>
      <w:r>
        <w:rPr>
          <w:rFonts w:ascii="宋体" w:hAnsi="宋体" w:cs="宋体" w:hint="eastAsia"/>
          <w:color w:val="000000"/>
          <w:sz w:val="24"/>
        </w:rPr>
        <w:t>专用配电房</w:t>
      </w:r>
      <w:r>
        <w:rPr>
          <w:rFonts w:ascii="新宋体" w:eastAsia="Times New Roman"/>
          <w:color w:val="000000"/>
          <w:spacing w:val="102"/>
          <w:sz w:val="24"/>
        </w:rPr>
        <w:t xml:space="preserve"> </w:t>
      </w:r>
      <w:r>
        <w:rPr>
          <w:rFonts w:ascii="宋体" w:hAnsi="宋体" w:cs="宋体" w:hint="eastAsia"/>
          <w:color w:val="000000"/>
          <w:sz w:val="24"/>
        </w:rPr>
        <w:t>公共配电房</w:t>
      </w:r>
      <w:r>
        <w:rPr>
          <w:rFonts w:ascii="新宋体" w:eastAsia="Times New Roman"/>
          <w:color w:val="000000"/>
          <w:spacing w:val="127"/>
          <w:sz w:val="24"/>
        </w:rPr>
        <w:t xml:space="preserve"> </w:t>
      </w:r>
      <w:r>
        <w:rPr>
          <w:rFonts w:ascii="宋体" w:hAnsi="宋体" w:cs="宋体" w:hint="eastAsia"/>
          <w:color w:val="000000"/>
          <w:sz w:val="24"/>
        </w:rPr>
        <w:t>变压器房</w:t>
      </w:r>
      <w:r>
        <w:rPr>
          <w:rFonts w:ascii="新宋体" w:eastAsia="Times New Roman"/>
          <w:color w:val="000000"/>
          <w:spacing w:val="119"/>
          <w:sz w:val="24"/>
        </w:rPr>
        <w:t xml:space="preserve"> </w:t>
      </w:r>
      <w:r>
        <w:rPr>
          <w:rFonts w:ascii="宋体" w:hAnsi="宋体" w:cs="宋体" w:hint="eastAsia"/>
          <w:color w:val="000000"/>
          <w:sz w:val="24"/>
        </w:rPr>
        <w:t>高压配电房</w:t>
      </w:r>
      <w:r>
        <w:rPr>
          <w:rFonts w:ascii="新宋体" w:eastAsia="Times New Roman"/>
          <w:color w:val="000000"/>
          <w:spacing w:val="150"/>
          <w:sz w:val="24"/>
        </w:rPr>
        <w:t xml:space="preserve"> </w:t>
      </w:r>
      <w:r>
        <w:rPr>
          <w:rFonts w:ascii="宋体" w:hAnsi="宋体" w:cs="宋体" w:hint="eastAsia"/>
          <w:color w:val="000000"/>
          <w:sz w:val="24"/>
        </w:rPr>
        <w:t>发电机房</w:t>
      </w:r>
      <w:r>
        <w:rPr>
          <w:rFonts w:ascii="新宋体" w:eastAsia="Times New Roman"/>
          <w:color w:val="000000"/>
          <w:spacing w:val="180"/>
          <w:sz w:val="24"/>
        </w:rPr>
        <w:t xml:space="preserve"> </w:t>
      </w:r>
      <w:r>
        <w:rPr>
          <w:rFonts w:ascii="宋体" w:hAnsi="宋体" w:cs="宋体" w:hint="eastAsia"/>
          <w:color w:val="000000"/>
          <w:sz w:val="24"/>
        </w:rPr>
        <w:t>储油间</w:t>
      </w:r>
    </w:p>
    <w:p w:rsidR="0000102C">
      <w:pPr>
        <w:pStyle w:val="Normal14"/>
        <w:spacing w:before="140" w:after="0" w:line="250" w:lineRule="exact"/>
        <w:jc w:val="left"/>
        <w:rPr>
          <w:rFonts w:ascii="新宋体" w:eastAsia="Times New Roman"/>
          <w:color w:val="000000"/>
          <w:sz w:val="24"/>
        </w:rPr>
      </w:pPr>
      <w:r>
        <w:rPr>
          <w:rFonts w:ascii="宋体" w:hAnsi="宋体" w:cs="宋体" w:hint="eastAsia"/>
          <w:color w:val="000000"/>
          <w:sz w:val="24"/>
        </w:rPr>
        <w:t>计算层高</w:t>
      </w:r>
      <w:r>
        <w:rPr>
          <w:rFonts w:ascii="新宋体" w:hAnsi="新宋体" w:cs="新宋体"/>
          <w:color w:val="000000"/>
          <w:sz w:val="24"/>
        </w:rPr>
        <w:t>(m)</w:t>
      </w:r>
      <w:r>
        <w:rPr>
          <w:rFonts w:ascii="新宋体" w:eastAsia="Times New Roman"/>
          <w:color w:val="000000"/>
          <w:spacing w:val="1290"/>
          <w:sz w:val="24"/>
        </w:rPr>
        <w:t xml:space="preserve"> </w:t>
      </w:r>
      <w:r>
        <w:rPr>
          <w:rFonts w:ascii="新宋体" w:eastAsia="Times New Roman"/>
          <w:color w:val="000000"/>
          <w:sz w:val="24"/>
        </w:rPr>
        <w:t>5.80</w:t>
      </w:r>
      <w:r>
        <w:rPr>
          <w:rFonts w:ascii="新宋体" w:eastAsia="Times New Roman"/>
          <w:color w:val="000000"/>
          <w:spacing w:val="822"/>
          <w:sz w:val="24"/>
        </w:rPr>
        <w:t xml:space="preserve"> </w:t>
      </w:r>
      <w:r>
        <w:rPr>
          <w:rFonts w:ascii="新宋体" w:eastAsia="Times New Roman"/>
          <w:color w:val="000000"/>
          <w:sz w:val="24"/>
        </w:rPr>
        <w:t>5.90</w:t>
      </w:r>
      <w:r>
        <w:rPr>
          <w:rFonts w:ascii="新宋体" w:eastAsia="Times New Roman"/>
          <w:color w:val="000000"/>
          <w:spacing w:val="847"/>
          <w:sz w:val="24"/>
        </w:rPr>
        <w:t xml:space="preserve"> </w:t>
      </w:r>
      <w:r>
        <w:rPr>
          <w:rFonts w:ascii="新宋体" w:eastAsia="Times New Roman"/>
          <w:color w:val="000000"/>
          <w:sz w:val="24"/>
        </w:rPr>
        <w:t>5.80</w:t>
      </w:r>
      <w:r>
        <w:rPr>
          <w:rFonts w:ascii="新宋体" w:eastAsia="Times New Roman"/>
          <w:color w:val="000000"/>
          <w:spacing w:val="599"/>
          <w:sz w:val="24"/>
        </w:rPr>
        <w:t xml:space="preserve"> </w:t>
      </w:r>
      <w:r>
        <w:rPr>
          <w:rFonts w:ascii="新宋体" w:eastAsia="Times New Roman"/>
          <w:color w:val="000000"/>
          <w:sz w:val="24"/>
        </w:rPr>
        <w:t>5.80</w:t>
      </w:r>
      <w:r>
        <w:rPr>
          <w:rFonts w:ascii="新宋体" w:eastAsia="Times New Roman"/>
          <w:color w:val="000000"/>
          <w:spacing w:val="870"/>
          <w:sz w:val="24"/>
        </w:rPr>
        <w:t xml:space="preserve"> </w:t>
      </w:r>
      <w:r>
        <w:rPr>
          <w:rFonts w:ascii="新宋体" w:eastAsia="Times New Roman"/>
          <w:color w:val="000000"/>
          <w:sz w:val="24"/>
        </w:rPr>
        <w:t>5.80</w:t>
      </w:r>
      <w:r>
        <w:rPr>
          <w:rFonts w:ascii="新宋体" w:eastAsia="Times New Roman"/>
          <w:color w:val="000000"/>
          <w:spacing w:val="660"/>
          <w:sz w:val="24"/>
        </w:rPr>
        <w:t xml:space="preserve"> </w:t>
      </w:r>
      <w:r>
        <w:rPr>
          <w:rFonts w:ascii="新宋体" w:eastAsia="Times New Roman"/>
          <w:color w:val="000000"/>
          <w:sz w:val="24"/>
        </w:rPr>
        <w:t>5.80</w:t>
      </w:r>
    </w:p>
    <w:p w:rsidR="0000102C">
      <w:pPr>
        <w:pStyle w:val="Normal14"/>
        <w:spacing w:before="83" w:after="0" w:line="267" w:lineRule="exact"/>
        <w:jc w:val="left"/>
        <w:rPr>
          <w:rFonts w:ascii="新宋体" w:eastAsia="Times New Roman"/>
          <w:color w:val="000000"/>
          <w:sz w:val="24"/>
        </w:rPr>
      </w:pPr>
      <w:r>
        <w:rPr>
          <w:rFonts w:ascii="宋体" w:hAnsi="宋体" w:cs="宋体" w:hint="eastAsia"/>
          <w:color w:val="000000"/>
          <w:sz w:val="24"/>
        </w:rPr>
        <w:t>保护区面积</w:t>
      </w:r>
      <w:r>
        <w:rPr>
          <w:rFonts w:ascii="新宋体" w:hAnsi="新宋体" w:cs="新宋体"/>
          <w:color w:val="000000"/>
          <w:sz w:val="24"/>
        </w:rPr>
        <w:t>(m</w:t>
      </w:r>
      <w:r>
        <w:rPr>
          <w:rFonts w:ascii="新宋体" w:eastAsia="Times New Roman"/>
          <w:color w:val="000000"/>
          <w:sz w:val="18"/>
          <w:vertAlign w:val="superscript"/>
        </w:rPr>
        <w:t>2</w:t>
      </w:r>
      <w:r>
        <w:rPr>
          <w:rFonts w:ascii="新宋体" w:eastAsia="Times New Roman"/>
          <w:color w:val="000000"/>
          <w:sz w:val="24"/>
        </w:rPr>
        <w:t>)</w:t>
      </w:r>
      <w:r>
        <w:rPr>
          <w:rFonts w:ascii="新宋体" w:eastAsia="Times New Roman"/>
          <w:color w:val="000000"/>
          <w:spacing w:val="990"/>
          <w:sz w:val="24"/>
        </w:rPr>
        <w:t xml:space="preserve"> </w:t>
      </w:r>
      <w:r>
        <w:rPr>
          <w:rFonts w:ascii="新宋体" w:eastAsia="Times New Roman"/>
          <w:color w:val="000000"/>
          <w:sz w:val="24"/>
        </w:rPr>
        <w:t>64.51</w:t>
      </w:r>
      <w:r>
        <w:rPr>
          <w:rFonts w:ascii="新宋体" w:eastAsia="Times New Roman"/>
          <w:color w:val="000000"/>
          <w:spacing w:val="702"/>
          <w:sz w:val="24"/>
        </w:rPr>
        <w:t xml:space="preserve"> </w:t>
      </w:r>
      <w:r>
        <w:rPr>
          <w:rFonts w:ascii="新宋体" w:eastAsia="Times New Roman"/>
          <w:color w:val="000000"/>
          <w:sz w:val="24"/>
        </w:rPr>
        <w:t>43.73</w:t>
      </w:r>
      <w:r>
        <w:rPr>
          <w:rFonts w:ascii="新宋体" w:eastAsia="Times New Roman"/>
          <w:color w:val="000000"/>
          <w:spacing w:val="727"/>
          <w:sz w:val="24"/>
        </w:rPr>
        <w:t xml:space="preserve"> </w:t>
      </w:r>
      <w:r>
        <w:rPr>
          <w:rFonts w:ascii="新宋体" w:eastAsia="Times New Roman"/>
          <w:color w:val="000000"/>
          <w:sz w:val="24"/>
        </w:rPr>
        <w:t>27.37</w:t>
      </w:r>
      <w:r>
        <w:rPr>
          <w:rFonts w:ascii="新宋体" w:eastAsia="Times New Roman"/>
          <w:color w:val="000000"/>
          <w:spacing w:val="479"/>
          <w:sz w:val="24"/>
        </w:rPr>
        <w:t xml:space="preserve"> </w:t>
      </w:r>
      <w:r>
        <w:rPr>
          <w:rFonts w:ascii="新宋体" w:eastAsia="Times New Roman"/>
          <w:color w:val="000000"/>
          <w:sz w:val="24"/>
        </w:rPr>
        <w:t>34.27</w:t>
      </w:r>
      <w:r>
        <w:rPr>
          <w:rFonts w:ascii="新宋体" w:eastAsia="Times New Roman"/>
          <w:color w:val="000000"/>
          <w:spacing w:val="750"/>
          <w:sz w:val="24"/>
        </w:rPr>
        <w:t xml:space="preserve"> </w:t>
      </w:r>
      <w:r>
        <w:rPr>
          <w:rFonts w:ascii="新宋体" w:eastAsia="Times New Roman"/>
          <w:color w:val="000000"/>
          <w:sz w:val="24"/>
        </w:rPr>
        <w:t>47.27</w:t>
      </w:r>
      <w:r>
        <w:rPr>
          <w:rFonts w:ascii="新宋体" w:eastAsia="Times New Roman"/>
          <w:color w:val="000000"/>
          <w:spacing w:val="540"/>
          <w:sz w:val="24"/>
        </w:rPr>
        <w:t xml:space="preserve"> </w:t>
      </w:r>
      <w:r>
        <w:rPr>
          <w:rFonts w:ascii="新宋体" w:eastAsia="Times New Roman"/>
          <w:color w:val="000000"/>
          <w:sz w:val="24"/>
        </w:rPr>
        <w:t>3.98</w:t>
      </w:r>
    </w:p>
    <w:p w:rsidR="0000102C">
      <w:pPr>
        <w:pStyle w:val="Normal14"/>
        <w:spacing w:before="38" w:after="0" w:line="267" w:lineRule="exact"/>
        <w:jc w:val="left"/>
        <w:rPr>
          <w:rFonts w:ascii="新宋体" w:eastAsia="Times New Roman"/>
          <w:color w:val="000000"/>
          <w:sz w:val="24"/>
        </w:rPr>
      </w:pPr>
      <w:r>
        <w:rPr>
          <w:rFonts w:ascii="宋体" w:hAnsi="宋体" w:cs="宋体" w:hint="eastAsia"/>
          <w:color w:val="000000"/>
          <w:sz w:val="24"/>
        </w:rPr>
        <w:t>容积</w:t>
      </w:r>
      <w:r>
        <w:rPr>
          <w:rFonts w:ascii="新宋体" w:hAnsi="新宋体" w:cs="新宋体"/>
          <w:color w:val="000000"/>
          <w:sz w:val="24"/>
        </w:rPr>
        <w:t>(m</w:t>
      </w:r>
      <w:r>
        <w:rPr>
          <w:rFonts w:ascii="新宋体" w:eastAsia="Times New Roman"/>
          <w:color w:val="000000"/>
          <w:sz w:val="18"/>
          <w:vertAlign w:val="superscript"/>
        </w:rPr>
        <w:t>3</w:t>
      </w:r>
      <w:r>
        <w:rPr>
          <w:rFonts w:ascii="新宋体" w:eastAsia="Times New Roman"/>
          <w:color w:val="000000"/>
          <w:sz w:val="24"/>
        </w:rPr>
        <w:t>)</w:t>
      </w:r>
      <w:r>
        <w:rPr>
          <w:rFonts w:ascii="新宋体" w:eastAsia="Times New Roman"/>
          <w:color w:val="000000"/>
          <w:spacing w:val="1710"/>
          <w:sz w:val="24"/>
        </w:rPr>
        <w:t xml:space="preserve"> </w:t>
      </w:r>
      <w:r>
        <w:rPr>
          <w:rFonts w:ascii="新宋体" w:eastAsia="Times New Roman"/>
          <w:color w:val="000000"/>
          <w:sz w:val="24"/>
        </w:rPr>
        <w:t>374.16</w:t>
      </w:r>
      <w:r>
        <w:rPr>
          <w:rFonts w:ascii="新宋体" w:eastAsia="Times New Roman"/>
          <w:color w:val="000000"/>
          <w:spacing w:val="582"/>
          <w:sz w:val="24"/>
        </w:rPr>
        <w:t xml:space="preserve"> </w:t>
      </w:r>
      <w:r>
        <w:rPr>
          <w:rFonts w:ascii="新宋体" w:eastAsia="Times New Roman"/>
          <w:color w:val="000000"/>
          <w:sz w:val="24"/>
        </w:rPr>
        <w:t>253.63</w:t>
      </w:r>
      <w:r>
        <w:rPr>
          <w:rFonts w:ascii="新宋体" w:eastAsia="Times New Roman"/>
          <w:color w:val="000000"/>
          <w:spacing w:val="607"/>
          <w:sz w:val="24"/>
        </w:rPr>
        <w:t xml:space="preserve"> </w:t>
      </w:r>
      <w:r>
        <w:rPr>
          <w:rFonts w:ascii="新宋体" w:eastAsia="Times New Roman"/>
          <w:color w:val="000000"/>
          <w:sz w:val="24"/>
        </w:rPr>
        <w:t>158.75</w:t>
      </w:r>
      <w:r>
        <w:rPr>
          <w:rFonts w:ascii="新宋体" w:eastAsia="Times New Roman"/>
          <w:color w:val="000000"/>
          <w:spacing w:val="359"/>
          <w:sz w:val="24"/>
        </w:rPr>
        <w:t xml:space="preserve"> </w:t>
      </w:r>
      <w:r>
        <w:rPr>
          <w:rFonts w:ascii="新宋体" w:eastAsia="Times New Roman"/>
          <w:color w:val="000000"/>
          <w:sz w:val="24"/>
        </w:rPr>
        <w:t>198.77</w:t>
      </w:r>
      <w:r>
        <w:rPr>
          <w:rFonts w:ascii="新宋体" w:eastAsia="Times New Roman"/>
          <w:color w:val="000000"/>
          <w:spacing w:val="630"/>
          <w:sz w:val="24"/>
        </w:rPr>
        <w:t xml:space="preserve"> </w:t>
      </w:r>
      <w:r>
        <w:rPr>
          <w:rFonts w:ascii="新宋体" w:eastAsia="Times New Roman"/>
          <w:color w:val="000000"/>
          <w:sz w:val="24"/>
        </w:rPr>
        <w:t>274.17</w:t>
      </w:r>
      <w:r>
        <w:rPr>
          <w:rFonts w:ascii="新宋体" w:eastAsia="Times New Roman"/>
          <w:color w:val="000000"/>
          <w:spacing w:val="420"/>
          <w:sz w:val="24"/>
        </w:rPr>
        <w:t xml:space="preserve"> </w:t>
      </w:r>
      <w:r>
        <w:rPr>
          <w:rFonts w:ascii="新宋体" w:eastAsia="Times New Roman"/>
          <w:color w:val="000000"/>
          <w:sz w:val="24"/>
        </w:rPr>
        <w:t>23.08</w:t>
      </w:r>
    </w:p>
    <w:p w:rsidR="0000102C">
      <w:pPr>
        <w:pStyle w:val="Normal14"/>
        <w:spacing w:before="100" w:after="0" w:line="250" w:lineRule="exact"/>
        <w:jc w:val="left"/>
        <w:rPr>
          <w:rFonts w:ascii="新宋体" w:eastAsia="Times New Roman"/>
          <w:color w:val="000000"/>
          <w:sz w:val="24"/>
        </w:rPr>
      </w:pPr>
      <w:r>
        <w:rPr>
          <w:rFonts w:ascii="宋体" w:hAnsi="宋体" w:cs="宋体" w:hint="eastAsia"/>
          <w:color w:val="000000"/>
          <w:sz w:val="24"/>
        </w:rPr>
        <w:t>防火区最低环境温度℃</w:t>
      </w:r>
      <w:r>
        <w:rPr>
          <w:rFonts w:ascii="新宋体" w:eastAsia="Times New Roman"/>
          <w:color w:val="000000"/>
          <w:spacing w:val="3853"/>
          <w:sz w:val="24"/>
        </w:rPr>
        <w:t xml:space="preserve"> </w:t>
      </w:r>
      <w:r>
        <w:rPr>
          <w:rFonts w:ascii="新宋体" w:eastAsia="Times New Roman"/>
          <w:color w:val="000000"/>
          <w:sz w:val="24"/>
        </w:rPr>
        <w:t>20</w:t>
      </w:r>
    </w:p>
    <w:p w:rsidR="0000102C">
      <w:pPr>
        <w:pStyle w:val="Normal14"/>
        <w:spacing w:before="72" w:after="0" w:line="250" w:lineRule="exact"/>
        <w:jc w:val="left"/>
        <w:rPr>
          <w:rFonts w:ascii="新宋体" w:eastAsia="Times New Roman"/>
          <w:color w:val="000000"/>
          <w:sz w:val="24"/>
        </w:rPr>
      </w:pPr>
      <w:r>
        <w:rPr>
          <w:rFonts w:ascii="宋体" w:hAnsi="宋体" w:cs="宋体" w:hint="eastAsia"/>
          <w:color w:val="000000"/>
          <w:sz w:val="24"/>
        </w:rPr>
        <w:t>海拔高度修正系数</w:t>
      </w:r>
      <w:r>
        <w:rPr>
          <w:rFonts w:ascii="新宋体" w:eastAsia="Times New Roman"/>
          <w:color w:val="000000"/>
          <w:spacing w:val="4153"/>
          <w:sz w:val="24"/>
        </w:rPr>
        <w:t xml:space="preserve"> </w:t>
      </w:r>
      <w:r>
        <w:rPr>
          <w:rFonts w:ascii="新宋体" w:eastAsia="Times New Roman"/>
          <w:color w:val="000000"/>
          <w:sz w:val="24"/>
        </w:rPr>
        <w:t>1.000</w:t>
      </w:r>
    </w:p>
    <w:p w:rsidR="0000102C">
      <w:pPr>
        <w:pStyle w:val="Normal14"/>
        <w:spacing w:before="70" w:after="0" w:line="250" w:lineRule="exact"/>
        <w:jc w:val="left"/>
        <w:rPr>
          <w:rFonts w:ascii="新宋体" w:eastAsia="Times New Roman"/>
          <w:color w:val="000000"/>
          <w:sz w:val="24"/>
        </w:rPr>
      </w:pPr>
      <w:r>
        <w:rPr>
          <w:rFonts w:ascii="宋体" w:hAnsi="宋体" w:cs="宋体" w:hint="eastAsia"/>
          <w:color w:val="000000"/>
          <w:sz w:val="24"/>
        </w:rPr>
        <w:t>灭火设计浓度</w:t>
      </w:r>
      <w:r>
        <w:rPr>
          <w:rFonts w:ascii="新宋体" w:hAnsi="新宋体" w:cs="新宋体"/>
          <w:color w:val="000000"/>
          <w:sz w:val="24"/>
        </w:rPr>
        <w:t>(</w:t>
      </w:r>
      <w:r>
        <w:rPr>
          <w:rFonts w:ascii="宋体" w:hAnsi="宋体" w:cs="宋体" w:hint="eastAsia"/>
          <w:color w:val="000000"/>
          <w:sz w:val="24"/>
        </w:rPr>
        <w:t>％</w:t>
      </w:r>
      <w:r>
        <w:rPr>
          <w:rFonts w:ascii="新宋体" w:hAnsi="新宋体" w:cs="新宋体"/>
          <w:color w:val="000000"/>
          <w:sz w:val="24"/>
        </w:rPr>
        <w:t>)</w:t>
      </w:r>
      <w:r>
        <w:rPr>
          <w:rFonts w:ascii="新宋体" w:eastAsia="Times New Roman"/>
          <w:color w:val="000000"/>
          <w:spacing w:val="1112"/>
          <w:sz w:val="24"/>
        </w:rPr>
        <w:t xml:space="preserve"> </w:t>
      </w:r>
      <w:r>
        <w:rPr>
          <w:rFonts w:ascii="新宋体" w:eastAsia="Times New Roman"/>
          <w:color w:val="000000"/>
          <w:sz w:val="24"/>
        </w:rPr>
        <w:t>9.0</w:t>
      </w:r>
      <w:r>
        <w:rPr>
          <w:rFonts w:ascii="新宋体" w:eastAsia="Times New Roman"/>
          <w:color w:val="000000"/>
          <w:spacing w:val="955"/>
          <w:sz w:val="24"/>
        </w:rPr>
        <w:t xml:space="preserve"> </w:t>
      </w:r>
      <w:r>
        <w:rPr>
          <w:rFonts w:ascii="新宋体" w:eastAsia="Times New Roman"/>
          <w:color w:val="000000"/>
          <w:sz w:val="24"/>
        </w:rPr>
        <w:t>9.0</w:t>
      </w:r>
      <w:r>
        <w:rPr>
          <w:rFonts w:ascii="新宋体" w:eastAsia="Times New Roman"/>
          <w:color w:val="000000"/>
          <w:spacing w:val="842"/>
          <w:sz w:val="24"/>
        </w:rPr>
        <w:t xml:space="preserve"> </w:t>
      </w:r>
      <w:r>
        <w:rPr>
          <w:rFonts w:ascii="新宋体" w:eastAsia="Times New Roman"/>
          <w:color w:val="000000"/>
          <w:sz w:val="24"/>
        </w:rPr>
        <w:t>9.0</w:t>
      </w:r>
      <w:r>
        <w:rPr>
          <w:rFonts w:ascii="新宋体" w:eastAsia="Times New Roman"/>
          <w:color w:val="000000"/>
          <w:spacing w:val="854"/>
          <w:sz w:val="24"/>
        </w:rPr>
        <w:t xml:space="preserve"> </w:t>
      </w:r>
      <w:r>
        <w:rPr>
          <w:rFonts w:ascii="新宋体" w:eastAsia="Times New Roman"/>
          <w:color w:val="000000"/>
          <w:sz w:val="24"/>
        </w:rPr>
        <w:t>9.0</w:t>
      </w:r>
      <w:r>
        <w:rPr>
          <w:rFonts w:ascii="新宋体" w:eastAsia="Times New Roman"/>
          <w:color w:val="000000"/>
          <w:spacing w:val="886"/>
          <w:sz w:val="24"/>
        </w:rPr>
        <w:t xml:space="preserve"> </w:t>
      </w:r>
      <w:r>
        <w:rPr>
          <w:rFonts w:ascii="新宋体" w:eastAsia="Times New Roman"/>
          <w:color w:val="000000"/>
          <w:sz w:val="24"/>
        </w:rPr>
        <w:t>9.0</w:t>
      </w:r>
      <w:r>
        <w:rPr>
          <w:rFonts w:ascii="新宋体" w:eastAsia="Times New Roman"/>
          <w:color w:val="000000"/>
          <w:spacing w:val="622"/>
          <w:sz w:val="24"/>
        </w:rPr>
        <w:t xml:space="preserve"> </w:t>
      </w:r>
      <w:r>
        <w:rPr>
          <w:rFonts w:ascii="新宋体" w:eastAsia="Times New Roman"/>
          <w:color w:val="000000"/>
          <w:sz w:val="24"/>
        </w:rPr>
        <w:t>9.0</w:t>
      </w:r>
    </w:p>
    <w:p w:rsidR="0000102C">
      <w:pPr>
        <w:pStyle w:val="Normal14"/>
        <w:spacing w:before="72" w:after="0" w:line="250" w:lineRule="exact"/>
        <w:jc w:val="left"/>
        <w:rPr>
          <w:rFonts w:ascii="新宋体" w:eastAsia="Times New Roman"/>
          <w:color w:val="000000"/>
          <w:sz w:val="24"/>
        </w:rPr>
      </w:pPr>
      <w:r>
        <w:rPr>
          <w:rFonts w:ascii="宋体" w:hAnsi="宋体" w:cs="宋体" w:hint="eastAsia"/>
          <w:color w:val="000000"/>
          <w:sz w:val="24"/>
        </w:rPr>
        <w:t>设计用量</w:t>
      </w:r>
      <w:r>
        <w:rPr>
          <w:rFonts w:ascii="新宋体" w:hAnsi="新宋体" w:cs="新宋体"/>
          <w:color w:val="000000"/>
          <w:sz w:val="24"/>
        </w:rPr>
        <w:t>(kg)</w:t>
      </w:r>
      <w:r>
        <w:rPr>
          <w:rFonts w:ascii="新宋体" w:eastAsia="Times New Roman"/>
          <w:color w:val="000000"/>
          <w:spacing w:val="1412"/>
          <w:sz w:val="24"/>
        </w:rPr>
        <w:t xml:space="preserve"> </w:t>
      </w:r>
      <w:r>
        <w:rPr>
          <w:rFonts w:ascii="新宋体" w:eastAsia="Times New Roman"/>
          <w:color w:val="000000"/>
          <w:sz w:val="24"/>
        </w:rPr>
        <w:t>269.77</w:t>
      </w:r>
      <w:r>
        <w:rPr>
          <w:rFonts w:ascii="新宋体" w:eastAsia="Times New Roman"/>
          <w:color w:val="000000"/>
          <w:spacing w:val="595"/>
          <w:sz w:val="24"/>
        </w:rPr>
        <w:t xml:space="preserve"> </w:t>
      </w:r>
      <w:r>
        <w:rPr>
          <w:rFonts w:ascii="新宋体" w:eastAsia="Times New Roman"/>
          <w:color w:val="000000"/>
          <w:sz w:val="24"/>
        </w:rPr>
        <w:t>182.87</w:t>
      </w:r>
      <w:r>
        <w:rPr>
          <w:rFonts w:ascii="新宋体" w:eastAsia="Times New Roman"/>
          <w:color w:val="000000"/>
          <w:spacing w:val="482"/>
          <w:sz w:val="24"/>
        </w:rPr>
        <w:t xml:space="preserve"> </w:t>
      </w:r>
      <w:r>
        <w:rPr>
          <w:rFonts w:ascii="新宋体" w:eastAsia="Times New Roman"/>
          <w:color w:val="000000"/>
          <w:sz w:val="24"/>
        </w:rPr>
        <w:t>114.46</w:t>
      </w:r>
      <w:r>
        <w:rPr>
          <w:rFonts w:ascii="新宋体" w:eastAsia="Times New Roman"/>
          <w:color w:val="000000"/>
          <w:spacing w:val="494"/>
          <w:sz w:val="24"/>
        </w:rPr>
        <w:t xml:space="preserve"> </w:t>
      </w:r>
      <w:r>
        <w:rPr>
          <w:rFonts w:ascii="新宋体" w:eastAsia="Times New Roman"/>
          <w:color w:val="000000"/>
          <w:sz w:val="24"/>
        </w:rPr>
        <w:t>143.31</w:t>
      </w:r>
      <w:r>
        <w:rPr>
          <w:rFonts w:ascii="新宋体" w:eastAsia="Times New Roman"/>
          <w:color w:val="000000"/>
          <w:spacing w:val="526"/>
          <w:sz w:val="24"/>
        </w:rPr>
        <w:t xml:space="preserve"> </w:t>
      </w:r>
      <w:r>
        <w:rPr>
          <w:rFonts w:ascii="新宋体" w:eastAsia="Times New Roman"/>
          <w:color w:val="000000"/>
          <w:sz w:val="24"/>
        </w:rPr>
        <w:t>197.67</w:t>
      </w:r>
      <w:r>
        <w:rPr>
          <w:rFonts w:ascii="新宋体" w:eastAsia="Times New Roman"/>
          <w:color w:val="000000"/>
          <w:spacing w:val="322"/>
          <w:sz w:val="24"/>
        </w:rPr>
        <w:t xml:space="preserve"> </w:t>
      </w:r>
      <w:r>
        <w:rPr>
          <w:rFonts w:ascii="新宋体" w:eastAsia="Times New Roman"/>
          <w:color w:val="000000"/>
          <w:sz w:val="24"/>
        </w:rPr>
        <w:t>16.64</w:t>
      </w:r>
    </w:p>
    <w:p w:rsidR="0000102C">
      <w:pPr>
        <w:pStyle w:val="Normal14"/>
        <w:spacing w:before="72" w:after="0" w:line="250" w:lineRule="exact"/>
        <w:jc w:val="left"/>
        <w:rPr>
          <w:rFonts w:ascii="新宋体" w:eastAsia="Times New Roman"/>
          <w:color w:val="000000"/>
          <w:sz w:val="24"/>
        </w:rPr>
      </w:pPr>
      <w:r>
        <w:rPr>
          <w:rFonts w:ascii="宋体" w:hAnsi="宋体" w:cs="宋体" w:hint="eastAsia"/>
          <w:color w:val="000000"/>
          <w:sz w:val="24"/>
        </w:rPr>
        <w:t>储存用量</w:t>
      </w:r>
      <w:r>
        <w:rPr>
          <w:rFonts w:ascii="新宋体" w:hAnsi="新宋体" w:cs="新宋体"/>
          <w:color w:val="000000"/>
          <w:sz w:val="24"/>
        </w:rPr>
        <w:t>(kg)</w:t>
      </w:r>
      <w:r>
        <w:rPr>
          <w:rFonts w:ascii="新宋体" w:eastAsia="Times New Roman"/>
          <w:color w:val="000000"/>
          <w:spacing w:val="1412"/>
          <w:sz w:val="24"/>
        </w:rPr>
        <w:t xml:space="preserve"> </w:t>
      </w:r>
      <w:r>
        <w:rPr>
          <w:rFonts w:ascii="新宋体" w:eastAsia="Times New Roman"/>
          <w:color w:val="000000"/>
          <w:sz w:val="24"/>
        </w:rPr>
        <w:t>300.00</w:t>
      </w:r>
      <w:r>
        <w:rPr>
          <w:rFonts w:ascii="新宋体" w:eastAsia="Times New Roman"/>
          <w:color w:val="000000"/>
          <w:spacing w:val="595"/>
          <w:sz w:val="24"/>
        </w:rPr>
        <w:t xml:space="preserve"> </w:t>
      </w:r>
      <w:r>
        <w:rPr>
          <w:rFonts w:ascii="新宋体" w:eastAsia="Times New Roman"/>
          <w:color w:val="000000"/>
          <w:sz w:val="24"/>
        </w:rPr>
        <w:t>225.00</w:t>
      </w:r>
      <w:r>
        <w:rPr>
          <w:rFonts w:ascii="新宋体" w:eastAsia="Times New Roman"/>
          <w:color w:val="000000"/>
          <w:spacing w:val="482"/>
          <w:sz w:val="24"/>
        </w:rPr>
        <w:t xml:space="preserve"> </w:t>
      </w:r>
      <w:r>
        <w:rPr>
          <w:rFonts w:ascii="新宋体" w:eastAsia="Times New Roman"/>
          <w:color w:val="000000"/>
          <w:sz w:val="24"/>
        </w:rPr>
        <w:t>150.00</w:t>
      </w:r>
      <w:r>
        <w:rPr>
          <w:rFonts w:ascii="新宋体" w:eastAsia="Times New Roman"/>
          <w:color w:val="000000"/>
          <w:spacing w:val="494"/>
          <w:sz w:val="24"/>
        </w:rPr>
        <w:t xml:space="preserve"> </w:t>
      </w:r>
      <w:r>
        <w:rPr>
          <w:rFonts w:ascii="新宋体" w:eastAsia="Times New Roman"/>
          <w:color w:val="000000"/>
          <w:sz w:val="24"/>
        </w:rPr>
        <w:t>150.00</w:t>
      </w:r>
      <w:r>
        <w:rPr>
          <w:rFonts w:ascii="新宋体" w:eastAsia="Times New Roman"/>
          <w:color w:val="000000"/>
          <w:spacing w:val="997"/>
          <w:sz w:val="24"/>
        </w:rPr>
        <w:t xml:space="preserve"> </w:t>
      </w:r>
      <w:r>
        <w:rPr>
          <w:rFonts w:ascii="新宋体" w:eastAsia="Times New Roman"/>
          <w:color w:val="000000"/>
          <w:sz w:val="24"/>
        </w:rPr>
        <w:t>225.00</w:t>
      </w:r>
    </w:p>
    <w:p w:rsidR="0000102C">
      <w:pPr>
        <w:pStyle w:val="Normal14"/>
        <w:spacing w:before="72" w:after="0" w:line="250" w:lineRule="exact"/>
        <w:jc w:val="left"/>
        <w:rPr>
          <w:rFonts w:ascii="新宋体" w:eastAsia="Times New Roman"/>
          <w:color w:val="000000"/>
          <w:sz w:val="24"/>
        </w:rPr>
      </w:pPr>
      <w:r>
        <w:rPr>
          <w:rFonts w:ascii="宋体" w:hAnsi="宋体" w:cs="宋体" w:hint="eastAsia"/>
          <w:color w:val="000000"/>
          <w:sz w:val="24"/>
        </w:rPr>
        <w:t>气瓶配制数量</w:t>
      </w:r>
      <w:r>
        <w:rPr>
          <w:rFonts w:ascii="新宋体" w:hAnsi="新宋体" w:cs="新宋体"/>
          <w:color w:val="000000"/>
          <w:sz w:val="24"/>
        </w:rPr>
        <w:t>(</w:t>
      </w:r>
      <w:r>
        <w:rPr>
          <w:rFonts w:ascii="宋体" w:hAnsi="宋体" w:cs="宋体" w:hint="eastAsia"/>
          <w:color w:val="000000"/>
          <w:sz w:val="24"/>
        </w:rPr>
        <w:t>瓶</w:t>
      </w:r>
      <w:r>
        <w:rPr>
          <w:rFonts w:ascii="新宋体" w:hAnsi="新宋体" w:cs="新宋体"/>
          <w:color w:val="000000"/>
          <w:sz w:val="24"/>
        </w:rPr>
        <w:t>)</w:t>
      </w:r>
      <w:r>
        <w:rPr>
          <w:rFonts w:ascii="新宋体" w:eastAsia="Times New Roman"/>
          <w:color w:val="000000"/>
          <w:spacing w:val="1232"/>
          <w:sz w:val="24"/>
        </w:rPr>
        <w:t xml:space="preserve"> </w:t>
      </w:r>
      <w:r>
        <w:rPr>
          <w:rFonts w:ascii="新宋体" w:eastAsia="Times New Roman"/>
          <w:color w:val="000000"/>
          <w:sz w:val="24"/>
        </w:rPr>
        <w:t>4</w:t>
      </w:r>
      <w:r>
        <w:rPr>
          <w:rFonts w:ascii="新宋体" w:eastAsia="Times New Roman"/>
          <w:color w:val="000000"/>
          <w:spacing w:val="1195"/>
          <w:sz w:val="24"/>
        </w:rPr>
        <w:t xml:space="preserve"> </w:t>
      </w:r>
      <w:r>
        <w:rPr>
          <w:rFonts w:ascii="新宋体" w:eastAsia="Times New Roman"/>
          <w:color w:val="000000"/>
          <w:sz w:val="24"/>
        </w:rPr>
        <w:t>3</w:t>
      </w:r>
      <w:r>
        <w:rPr>
          <w:rFonts w:ascii="新宋体" w:eastAsia="Times New Roman"/>
          <w:color w:val="000000"/>
          <w:spacing w:val="1082"/>
          <w:sz w:val="24"/>
        </w:rPr>
        <w:t xml:space="preserve"> </w:t>
      </w:r>
      <w:r>
        <w:rPr>
          <w:rFonts w:ascii="新宋体" w:eastAsia="Times New Roman"/>
          <w:color w:val="000000"/>
          <w:sz w:val="24"/>
        </w:rPr>
        <w:t>2</w:t>
      </w:r>
      <w:r>
        <w:rPr>
          <w:rFonts w:ascii="新宋体" w:eastAsia="Times New Roman"/>
          <w:color w:val="000000"/>
          <w:spacing w:val="1094"/>
          <w:sz w:val="24"/>
        </w:rPr>
        <w:t xml:space="preserve"> </w:t>
      </w:r>
      <w:r>
        <w:rPr>
          <w:rFonts w:ascii="新宋体" w:eastAsia="Times New Roman"/>
          <w:color w:val="000000"/>
          <w:sz w:val="24"/>
        </w:rPr>
        <w:t>2</w:t>
      </w:r>
      <w:r>
        <w:rPr>
          <w:rFonts w:ascii="新宋体" w:eastAsia="Times New Roman"/>
          <w:color w:val="000000"/>
          <w:spacing w:val="1597"/>
          <w:sz w:val="24"/>
        </w:rPr>
        <w:t xml:space="preserve"> </w:t>
      </w:r>
      <w:r>
        <w:rPr>
          <w:rFonts w:ascii="新宋体" w:eastAsia="Times New Roman"/>
          <w:color w:val="000000"/>
          <w:sz w:val="24"/>
        </w:rPr>
        <w:t>3</w:t>
      </w:r>
    </w:p>
    <w:p w:rsidR="0000102C">
      <w:pPr>
        <w:pStyle w:val="Normal14"/>
        <w:spacing w:before="70" w:after="0" w:line="250" w:lineRule="exact"/>
        <w:jc w:val="left"/>
        <w:rPr>
          <w:rFonts w:ascii="新宋体" w:eastAsia="Times New Roman"/>
          <w:color w:val="000000"/>
          <w:sz w:val="24"/>
        </w:rPr>
      </w:pPr>
      <w:r>
        <w:rPr>
          <w:rFonts w:ascii="宋体" w:hAnsi="宋体" w:cs="宋体" w:hint="eastAsia"/>
          <w:color w:val="000000"/>
          <w:sz w:val="24"/>
        </w:rPr>
        <w:t>喷射时间</w:t>
      </w:r>
      <w:r>
        <w:rPr>
          <w:rFonts w:ascii="新宋体" w:hAnsi="新宋体" w:cs="新宋体"/>
          <w:color w:val="000000"/>
          <w:sz w:val="24"/>
        </w:rPr>
        <w:t>(S)</w:t>
      </w:r>
      <w:r>
        <w:rPr>
          <w:rFonts w:ascii="新宋体" w:eastAsia="Times New Roman"/>
          <w:color w:val="000000"/>
          <w:spacing w:val="1772"/>
          <w:sz w:val="24"/>
        </w:rPr>
        <w:t xml:space="preserve"> </w:t>
      </w:r>
      <w:r>
        <w:rPr>
          <w:rFonts w:ascii="新宋体" w:eastAsia="Times New Roman"/>
          <w:color w:val="000000"/>
          <w:sz w:val="24"/>
        </w:rPr>
        <w:t>10</w:t>
      </w:r>
      <w:r>
        <w:rPr>
          <w:rFonts w:ascii="新宋体" w:eastAsia="Times New Roman"/>
          <w:color w:val="000000"/>
          <w:spacing w:val="1075"/>
          <w:sz w:val="24"/>
        </w:rPr>
        <w:t xml:space="preserve"> </w:t>
      </w:r>
      <w:r>
        <w:rPr>
          <w:rFonts w:ascii="新宋体" w:eastAsia="Times New Roman"/>
          <w:color w:val="000000"/>
          <w:sz w:val="24"/>
        </w:rPr>
        <w:t>10</w:t>
      </w:r>
      <w:r>
        <w:rPr>
          <w:rFonts w:ascii="新宋体" w:eastAsia="Times New Roman"/>
          <w:color w:val="000000"/>
          <w:spacing w:val="962"/>
          <w:sz w:val="24"/>
        </w:rPr>
        <w:t xml:space="preserve"> </w:t>
      </w:r>
      <w:r>
        <w:rPr>
          <w:rFonts w:ascii="新宋体" w:eastAsia="Times New Roman"/>
          <w:color w:val="000000"/>
          <w:sz w:val="24"/>
        </w:rPr>
        <w:t>10</w:t>
      </w:r>
      <w:r>
        <w:rPr>
          <w:rFonts w:ascii="新宋体" w:eastAsia="Times New Roman"/>
          <w:color w:val="000000"/>
          <w:spacing w:val="974"/>
          <w:sz w:val="24"/>
        </w:rPr>
        <w:t xml:space="preserve"> </w:t>
      </w:r>
      <w:r>
        <w:rPr>
          <w:rFonts w:ascii="新宋体" w:eastAsia="Times New Roman"/>
          <w:color w:val="000000"/>
          <w:sz w:val="24"/>
        </w:rPr>
        <w:t>10</w:t>
      </w:r>
      <w:r>
        <w:rPr>
          <w:rFonts w:ascii="新宋体" w:eastAsia="Times New Roman"/>
          <w:color w:val="000000"/>
          <w:spacing w:val="1477"/>
          <w:sz w:val="24"/>
        </w:rPr>
        <w:t xml:space="preserve"> </w:t>
      </w:r>
      <w:r>
        <w:rPr>
          <w:rFonts w:ascii="新宋体" w:eastAsia="Times New Roman"/>
          <w:color w:val="000000"/>
          <w:sz w:val="24"/>
        </w:rPr>
        <w:t>10</w:t>
      </w:r>
    </w:p>
    <w:p w:rsidR="0000102C">
      <w:pPr>
        <w:pStyle w:val="Normal14"/>
        <w:spacing w:before="72" w:after="0" w:line="250" w:lineRule="exact"/>
        <w:jc w:val="left"/>
        <w:rPr>
          <w:rFonts w:ascii="新宋体" w:eastAsia="Times New Roman"/>
          <w:color w:val="000000"/>
          <w:sz w:val="24"/>
        </w:rPr>
      </w:pPr>
      <w:r>
        <w:rPr>
          <w:rFonts w:ascii="宋体" w:hAnsi="宋体" w:cs="宋体" w:hint="eastAsia"/>
          <w:color w:val="000000"/>
          <w:sz w:val="24"/>
        </w:rPr>
        <w:t>抑制时间</w:t>
      </w:r>
      <w:r>
        <w:rPr>
          <w:rFonts w:ascii="新宋体" w:hAnsi="新宋体" w:cs="新宋体"/>
          <w:color w:val="000000"/>
          <w:sz w:val="24"/>
        </w:rPr>
        <w:t>(min)</w:t>
      </w:r>
      <w:r>
        <w:rPr>
          <w:rFonts w:ascii="新宋体" w:eastAsia="Times New Roman"/>
          <w:color w:val="000000"/>
          <w:spacing w:val="1532"/>
          <w:sz w:val="24"/>
        </w:rPr>
        <w:t xml:space="preserve"> </w:t>
      </w:r>
      <w:r>
        <w:rPr>
          <w:rFonts w:ascii="新宋体" w:eastAsia="Times New Roman"/>
          <w:color w:val="000000"/>
          <w:sz w:val="24"/>
        </w:rPr>
        <w:t>10</w:t>
      </w:r>
      <w:r>
        <w:rPr>
          <w:rFonts w:ascii="新宋体" w:eastAsia="Times New Roman"/>
          <w:color w:val="000000"/>
          <w:spacing w:val="1075"/>
          <w:sz w:val="24"/>
        </w:rPr>
        <w:t xml:space="preserve"> </w:t>
      </w:r>
      <w:r>
        <w:rPr>
          <w:rFonts w:ascii="新宋体" w:eastAsia="Times New Roman"/>
          <w:color w:val="000000"/>
          <w:sz w:val="24"/>
        </w:rPr>
        <w:t>10</w:t>
      </w:r>
      <w:r>
        <w:rPr>
          <w:rFonts w:ascii="新宋体" w:eastAsia="Times New Roman"/>
          <w:color w:val="000000"/>
          <w:spacing w:val="962"/>
          <w:sz w:val="24"/>
        </w:rPr>
        <w:t xml:space="preserve"> </w:t>
      </w:r>
      <w:r>
        <w:rPr>
          <w:rFonts w:ascii="新宋体" w:eastAsia="Times New Roman"/>
          <w:color w:val="000000"/>
          <w:sz w:val="24"/>
        </w:rPr>
        <w:t>10</w:t>
      </w:r>
      <w:r>
        <w:rPr>
          <w:rFonts w:ascii="新宋体" w:eastAsia="Times New Roman"/>
          <w:color w:val="000000"/>
          <w:spacing w:val="974"/>
          <w:sz w:val="24"/>
        </w:rPr>
        <w:t xml:space="preserve"> </w:t>
      </w:r>
      <w:r>
        <w:rPr>
          <w:rFonts w:ascii="新宋体" w:eastAsia="Times New Roman"/>
          <w:color w:val="000000"/>
          <w:sz w:val="24"/>
        </w:rPr>
        <w:t>10</w:t>
      </w:r>
      <w:r>
        <w:rPr>
          <w:rFonts w:ascii="新宋体" w:eastAsia="Times New Roman"/>
          <w:color w:val="000000"/>
          <w:spacing w:val="1477"/>
          <w:sz w:val="24"/>
        </w:rPr>
        <w:t xml:space="preserve"> </w:t>
      </w:r>
      <w:r>
        <w:rPr>
          <w:rFonts w:ascii="新宋体" w:eastAsia="Times New Roman"/>
          <w:color w:val="000000"/>
          <w:sz w:val="24"/>
        </w:rPr>
        <w:t>20</w:t>
      </w:r>
    </w:p>
    <w:p w:rsidR="0000102C">
      <w:pPr>
        <w:pStyle w:val="Normal14"/>
        <w:spacing w:before="1" w:after="0" w:line="320" w:lineRule="exact"/>
        <w:jc w:val="left"/>
        <w:rPr>
          <w:rFonts w:ascii="新宋体" w:eastAsia="Times New Roman"/>
          <w:color w:val="000000"/>
          <w:sz w:val="24"/>
        </w:rPr>
      </w:pPr>
      <w:r>
        <w:rPr>
          <w:rFonts w:ascii="宋体" w:hAnsi="宋体" w:cs="宋体" w:hint="eastAsia"/>
          <w:color w:val="000000"/>
          <w:sz w:val="24"/>
        </w:rPr>
        <w:t>充装量</w:t>
      </w:r>
      <w:r>
        <w:rPr>
          <w:rFonts w:ascii="新宋体" w:hAnsi="新宋体" w:cs="新宋体"/>
          <w:color w:val="000000"/>
          <w:sz w:val="24"/>
        </w:rPr>
        <w:t>(kg/</w:t>
      </w:r>
      <w:r>
        <w:rPr>
          <w:rFonts w:ascii="宋体" w:hAnsi="宋体" w:cs="宋体" w:hint="eastAsia"/>
          <w:color w:val="000000"/>
          <w:sz w:val="24"/>
        </w:rPr>
        <w:t>瓶）</w:t>
      </w:r>
      <w:r>
        <w:rPr>
          <w:rFonts w:ascii="新宋体" w:eastAsia="Times New Roman"/>
          <w:color w:val="000000"/>
          <w:spacing w:val="4393"/>
          <w:sz w:val="24"/>
        </w:rPr>
        <w:t xml:space="preserve"> </w:t>
      </w:r>
      <w:r>
        <w:rPr>
          <w:rFonts w:ascii="新宋体" w:hAnsi="新宋体" w:cs="新宋体"/>
          <w:color w:val="000000"/>
          <w:sz w:val="24"/>
        </w:rPr>
        <w:t>75.00</w:t>
      </w:r>
      <w:r>
        <w:rPr>
          <w:rFonts w:ascii="宋体" w:hAnsi="宋体" w:cs="宋体" w:hint="eastAsia"/>
          <w:color w:val="000000"/>
          <w:sz w:val="24"/>
        </w:rPr>
        <w:t>充装率</w:t>
      </w:r>
      <w:r>
        <w:rPr>
          <w:rFonts w:ascii="新宋体" w:hAnsi="新宋体" w:cs="新宋体"/>
          <w:color w:val="000000"/>
          <w:sz w:val="24"/>
        </w:rPr>
        <w:t>(kg/m</w:t>
      </w:r>
      <w:r>
        <w:rPr>
          <w:rFonts w:ascii="新宋体" w:eastAsia="Times New Roman"/>
          <w:color w:val="000000"/>
          <w:sz w:val="18"/>
          <w:vertAlign w:val="superscript"/>
        </w:rPr>
        <w:t>3</w:t>
      </w:r>
      <w:r>
        <w:rPr>
          <w:rFonts w:ascii="新宋体" w:eastAsia="Times New Roman"/>
          <w:color w:val="000000"/>
          <w:sz w:val="24"/>
        </w:rPr>
        <w:t>)</w:t>
      </w:r>
      <w:r>
        <w:rPr>
          <w:rFonts w:ascii="新宋体" w:eastAsia="Times New Roman"/>
          <w:color w:val="000000"/>
          <w:spacing w:val="4513"/>
          <w:sz w:val="24"/>
        </w:rPr>
        <w:t xml:space="preserve"> </w:t>
      </w:r>
      <w:r>
        <w:rPr>
          <w:rFonts w:ascii="新宋体" w:eastAsia="Times New Roman"/>
          <w:color w:val="000000"/>
          <w:sz w:val="24"/>
        </w:rPr>
        <w:t>833.33</w:t>
      </w:r>
    </w:p>
    <w:p w:rsidR="0000102C">
      <w:pPr>
        <w:pStyle w:val="Normal14"/>
        <w:spacing w:before="72" w:after="0" w:line="250" w:lineRule="exact"/>
        <w:jc w:val="left"/>
        <w:rPr>
          <w:rFonts w:ascii="新宋体" w:eastAsia="Times New Roman"/>
          <w:color w:val="000000"/>
          <w:sz w:val="24"/>
        </w:rPr>
      </w:pPr>
      <w:r>
        <w:rPr>
          <w:rFonts w:ascii="宋体" w:hAnsi="宋体" w:cs="宋体" w:hint="eastAsia"/>
          <w:color w:val="000000"/>
          <w:sz w:val="24"/>
        </w:rPr>
        <w:t>储瓶压力</w:t>
      </w:r>
      <w:r>
        <w:rPr>
          <w:rFonts w:ascii="新宋体" w:hAnsi="新宋体" w:cs="新宋体"/>
          <w:color w:val="000000"/>
          <w:sz w:val="24"/>
        </w:rPr>
        <w:t>(mpa)</w:t>
      </w:r>
      <w:r>
        <w:rPr>
          <w:rFonts w:ascii="新宋体" w:eastAsia="Times New Roman"/>
          <w:color w:val="000000"/>
          <w:spacing w:val="4633"/>
          <w:sz w:val="24"/>
        </w:rPr>
        <w:t xml:space="preserve"> </w:t>
      </w:r>
      <w:r>
        <w:rPr>
          <w:rFonts w:ascii="新宋体" w:eastAsia="Times New Roman"/>
          <w:color w:val="000000"/>
          <w:sz w:val="24"/>
        </w:rPr>
        <w:t>4.2</w:t>
      </w:r>
    </w:p>
    <w:p w:rsidR="0000102C">
      <w:pPr>
        <w:pStyle w:val="Normal14"/>
        <w:spacing w:before="72" w:after="0" w:line="250" w:lineRule="exact"/>
        <w:jc w:val="left"/>
        <w:rPr>
          <w:rFonts w:ascii="新宋体" w:eastAsia="Times New Roman"/>
          <w:color w:val="000000"/>
          <w:sz w:val="24"/>
        </w:rPr>
      </w:pPr>
      <w:r>
        <w:rPr>
          <w:rFonts w:ascii="宋体" w:hAnsi="宋体" w:cs="宋体" w:hint="eastAsia"/>
          <w:color w:val="000000"/>
          <w:sz w:val="24"/>
        </w:rPr>
        <w:t>储瓶规格</w:t>
      </w:r>
      <w:r>
        <w:rPr>
          <w:rFonts w:ascii="新宋体" w:hAnsi="新宋体" w:cs="新宋体"/>
          <w:color w:val="000000"/>
          <w:sz w:val="24"/>
        </w:rPr>
        <w:t>(L)</w:t>
      </w:r>
      <w:r>
        <w:rPr>
          <w:rFonts w:ascii="新宋体" w:eastAsia="Times New Roman"/>
          <w:color w:val="000000"/>
          <w:spacing w:val="4933"/>
          <w:sz w:val="24"/>
        </w:rPr>
        <w:t xml:space="preserve"> </w:t>
      </w:r>
      <w:r>
        <w:rPr>
          <w:rFonts w:ascii="新宋体" w:eastAsia="Times New Roman"/>
          <w:color w:val="000000"/>
          <w:sz w:val="24"/>
        </w:rPr>
        <w:t>90</w:t>
      </w:r>
    </w:p>
    <w:p w:rsidR="0000102C">
      <w:pPr>
        <w:pStyle w:val="Normal14"/>
        <w:spacing w:before="38" w:after="0" w:line="267" w:lineRule="exact"/>
        <w:jc w:val="left"/>
        <w:rPr>
          <w:rFonts w:ascii="新宋体" w:eastAsia="Times New Roman"/>
          <w:color w:val="000000"/>
          <w:sz w:val="24"/>
        </w:rPr>
      </w:pPr>
      <w:r>
        <w:rPr>
          <w:rFonts w:ascii="宋体" w:hAnsi="宋体" w:cs="宋体" w:hint="eastAsia"/>
          <w:color w:val="000000"/>
          <w:sz w:val="24"/>
        </w:rPr>
        <w:t>泄压口面积</w:t>
      </w:r>
      <w:r>
        <w:rPr>
          <w:rFonts w:ascii="新宋体" w:hAnsi="新宋体" w:cs="新宋体"/>
          <w:color w:val="000000"/>
          <w:sz w:val="24"/>
        </w:rPr>
        <w:t>(m</w:t>
      </w:r>
      <w:r>
        <w:rPr>
          <w:rFonts w:ascii="新宋体" w:eastAsia="Times New Roman"/>
          <w:color w:val="000000"/>
          <w:sz w:val="18"/>
          <w:vertAlign w:val="superscript"/>
        </w:rPr>
        <w:t>2</w:t>
      </w:r>
      <w:r>
        <w:rPr>
          <w:rFonts w:ascii="新宋体" w:eastAsia="Times New Roman"/>
          <w:color w:val="000000"/>
          <w:sz w:val="24"/>
        </w:rPr>
        <w:t>)</w:t>
      </w:r>
      <w:r>
        <w:rPr>
          <w:rFonts w:ascii="新宋体" w:eastAsia="Times New Roman"/>
          <w:color w:val="000000"/>
          <w:spacing w:val="1292"/>
          <w:sz w:val="24"/>
        </w:rPr>
        <w:t xml:space="preserve"> </w:t>
      </w:r>
      <w:r>
        <w:rPr>
          <w:rFonts w:ascii="新宋体" w:eastAsia="Times New Roman"/>
          <w:color w:val="000000"/>
          <w:sz w:val="24"/>
        </w:rPr>
        <w:t>0.130</w:t>
      </w:r>
      <w:r>
        <w:rPr>
          <w:rFonts w:ascii="新宋体" w:eastAsia="Times New Roman"/>
          <w:color w:val="000000"/>
          <w:spacing w:val="715"/>
          <w:sz w:val="24"/>
        </w:rPr>
        <w:t xml:space="preserve"> </w:t>
      </w:r>
      <w:r>
        <w:rPr>
          <w:rFonts w:ascii="新宋体" w:eastAsia="Times New Roman"/>
          <w:color w:val="000000"/>
          <w:sz w:val="24"/>
        </w:rPr>
        <w:t>0.097</w:t>
      </w:r>
      <w:r>
        <w:rPr>
          <w:rFonts w:ascii="新宋体" w:eastAsia="Times New Roman"/>
          <w:color w:val="000000"/>
          <w:spacing w:val="602"/>
          <w:sz w:val="24"/>
        </w:rPr>
        <w:t xml:space="preserve"> </w:t>
      </w:r>
      <w:r>
        <w:rPr>
          <w:rFonts w:ascii="新宋体" w:eastAsia="Times New Roman"/>
          <w:color w:val="000000"/>
          <w:sz w:val="24"/>
        </w:rPr>
        <w:t>0.065</w:t>
      </w:r>
      <w:r>
        <w:rPr>
          <w:rFonts w:ascii="新宋体" w:eastAsia="Times New Roman"/>
          <w:color w:val="000000"/>
          <w:spacing w:val="614"/>
          <w:sz w:val="24"/>
        </w:rPr>
        <w:t xml:space="preserve"> </w:t>
      </w:r>
      <w:r>
        <w:rPr>
          <w:rFonts w:ascii="新宋体" w:eastAsia="Times New Roman"/>
          <w:color w:val="000000"/>
          <w:sz w:val="24"/>
        </w:rPr>
        <w:t>0.065</w:t>
      </w:r>
      <w:r>
        <w:rPr>
          <w:rFonts w:ascii="新宋体" w:eastAsia="Times New Roman"/>
          <w:color w:val="000000"/>
          <w:spacing w:val="1117"/>
          <w:sz w:val="24"/>
        </w:rPr>
        <w:t xml:space="preserve"> </w:t>
      </w:r>
      <w:r>
        <w:rPr>
          <w:rFonts w:ascii="新宋体" w:eastAsia="Times New Roman"/>
          <w:color w:val="000000"/>
          <w:sz w:val="24"/>
        </w:rPr>
        <w:t>0.097</w:t>
      </w:r>
    </w:p>
    <w:p w:rsidR="0000102C">
      <w:pPr>
        <w:pStyle w:val="Normal14"/>
        <w:spacing w:before="70" w:after="0" w:line="250" w:lineRule="exact"/>
        <w:jc w:val="left"/>
        <w:rPr>
          <w:rFonts w:ascii="新宋体" w:eastAsia="Times New Roman"/>
          <w:color w:val="000000"/>
          <w:sz w:val="24"/>
        </w:rPr>
      </w:pPr>
      <w:r>
        <w:rPr>
          <w:rFonts w:ascii="宋体" w:hAnsi="宋体" w:cs="宋体" w:hint="eastAsia"/>
          <w:color w:val="000000"/>
          <w:sz w:val="24"/>
        </w:rPr>
        <w:t>喷头数量</w:t>
      </w:r>
      <w:r>
        <w:rPr>
          <w:rFonts w:ascii="新宋体" w:hAnsi="新宋体" w:cs="新宋体"/>
          <w:color w:val="000000"/>
          <w:sz w:val="24"/>
        </w:rPr>
        <w:t>(</w:t>
      </w:r>
      <w:r>
        <w:rPr>
          <w:rFonts w:ascii="宋体" w:hAnsi="宋体" w:cs="宋体" w:hint="eastAsia"/>
          <w:color w:val="000000"/>
          <w:sz w:val="24"/>
        </w:rPr>
        <w:t>个）</w:t>
      </w:r>
      <w:r>
        <w:rPr>
          <w:rFonts w:ascii="新宋体" w:eastAsia="Times New Roman"/>
          <w:color w:val="000000"/>
          <w:spacing w:val="1592"/>
          <w:sz w:val="24"/>
        </w:rPr>
        <w:t xml:space="preserve"> </w:t>
      </w:r>
      <w:r>
        <w:rPr>
          <w:rFonts w:ascii="新宋体" w:eastAsia="Times New Roman"/>
          <w:color w:val="000000"/>
          <w:sz w:val="24"/>
        </w:rPr>
        <w:t>4</w:t>
      </w:r>
      <w:r>
        <w:rPr>
          <w:rFonts w:ascii="新宋体" w:eastAsia="Times New Roman"/>
          <w:color w:val="000000"/>
          <w:spacing w:val="1195"/>
          <w:sz w:val="24"/>
        </w:rPr>
        <w:t xml:space="preserve"> </w:t>
      </w:r>
      <w:r>
        <w:rPr>
          <w:rFonts w:ascii="新宋体" w:eastAsia="Times New Roman"/>
          <w:color w:val="000000"/>
          <w:sz w:val="24"/>
        </w:rPr>
        <w:t>2</w:t>
      </w:r>
      <w:r>
        <w:rPr>
          <w:rFonts w:ascii="新宋体" w:eastAsia="Times New Roman"/>
          <w:color w:val="000000"/>
          <w:spacing w:val="1082"/>
          <w:sz w:val="24"/>
        </w:rPr>
        <w:t xml:space="preserve"> </w:t>
      </w:r>
      <w:r>
        <w:rPr>
          <w:rFonts w:ascii="新宋体" w:eastAsia="Times New Roman"/>
          <w:color w:val="000000"/>
          <w:sz w:val="24"/>
        </w:rPr>
        <w:t>2</w:t>
      </w:r>
      <w:r>
        <w:rPr>
          <w:rFonts w:ascii="新宋体" w:eastAsia="Times New Roman"/>
          <w:color w:val="000000"/>
          <w:spacing w:val="1094"/>
          <w:sz w:val="24"/>
        </w:rPr>
        <w:t xml:space="preserve"> </w:t>
      </w:r>
      <w:r>
        <w:rPr>
          <w:rFonts w:ascii="新宋体" w:eastAsia="Times New Roman"/>
          <w:color w:val="000000"/>
          <w:sz w:val="24"/>
        </w:rPr>
        <w:t>2</w:t>
      </w:r>
      <w:r>
        <w:rPr>
          <w:rFonts w:ascii="新宋体" w:eastAsia="Times New Roman"/>
          <w:color w:val="000000"/>
          <w:spacing w:val="1046"/>
          <w:sz w:val="24"/>
        </w:rPr>
        <w:t xml:space="preserve"> </w:t>
      </w:r>
      <w:r>
        <w:rPr>
          <w:rFonts w:ascii="新宋体" w:eastAsia="Times New Roman"/>
          <w:color w:val="000000"/>
          <w:sz w:val="24"/>
        </w:rPr>
        <w:t>4</w:t>
      </w:r>
      <w:r>
        <w:rPr>
          <w:rFonts w:ascii="新宋体" w:eastAsia="Times New Roman"/>
          <w:color w:val="000000"/>
          <w:spacing w:val="863"/>
          <w:sz w:val="24"/>
        </w:rPr>
        <w:t xml:space="preserve"> </w:t>
      </w:r>
      <w:r>
        <w:rPr>
          <w:rFonts w:ascii="新宋体" w:eastAsia="Times New Roman"/>
          <w:color w:val="000000"/>
          <w:sz w:val="24"/>
        </w:rPr>
        <w:t>1</w:t>
      </w:r>
    </w:p>
    <w:p w:rsidR="0000102C">
      <w:pPr>
        <w:pStyle w:val="Normal14"/>
        <w:spacing w:before="72" w:after="0" w:line="250" w:lineRule="exact"/>
        <w:ind w:left="26"/>
        <w:jc w:val="left"/>
        <w:rPr>
          <w:rFonts w:ascii="新宋体"/>
          <w:color w:val="000000"/>
          <w:sz w:val="24"/>
        </w:rPr>
      </w:pPr>
      <w:r>
        <w:rPr>
          <w:rFonts w:ascii="新宋体" w:hAnsi="新宋体" w:cs="新宋体"/>
          <w:color w:val="000000"/>
          <w:sz w:val="24"/>
        </w:rPr>
        <w:t>5</w:t>
      </w:r>
      <w:r>
        <w:rPr>
          <w:rFonts w:ascii="宋体" w:hAnsi="宋体" w:cs="宋体" w:hint="eastAsia"/>
          <w:color w:val="000000"/>
          <w:sz w:val="24"/>
        </w:rPr>
        <w:t>、各专业接口</w:t>
      </w:r>
      <w:r>
        <w:rPr>
          <w:rFonts w:ascii="新宋体" w:hAnsi="新宋体" w:cs="新宋体"/>
          <w:color w:val="000000"/>
          <w:sz w:val="24"/>
        </w:rPr>
        <w:t>:</w:t>
      </w:r>
    </w:p>
    <w:p w:rsidR="0000102C">
      <w:pPr>
        <w:pStyle w:val="Normal14"/>
        <w:spacing w:before="217" w:after="0" w:line="250" w:lineRule="exact"/>
        <w:ind w:left="26"/>
        <w:jc w:val="left"/>
        <w:rPr>
          <w:rFonts w:ascii="新宋体"/>
          <w:color w:val="000000"/>
          <w:sz w:val="24"/>
        </w:rPr>
      </w:pPr>
      <w:r>
        <w:rPr>
          <w:rFonts w:ascii="宋体" w:hAnsi="宋体" w:cs="宋体" w:hint="eastAsia"/>
          <w:color w:val="000000"/>
          <w:sz w:val="24"/>
        </w:rPr>
        <w:t>⑴</w:t>
      </w:r>
      <w:r>
        <w:rPr>
          <w:rFonts w:ascii="新宋体" w:eastAsia="Times New Roman"/>
          <w:color w:val="000000"/>
          <w:sz w:val="24"/>
        </w:rPr>
        <w:t xml:space="preserve"> </w:t>
      </w:r>
      <w:r>
        <w:rPr>
          <w:rFonts w:ascii="宋体" w:hAnsi="宋体" w:cs="宋体" w:hint="eastAsia"/>
          <w:color w:val="000000"/>
          <w:sz w:val="24"/>
        </w:rPr>
        <w:t>建筑：</w:t>
      </w:r>
    </w:p>
    <w:p w:rsidR="0000102C">
      <w:pPr>
        <w:pStyle w:val="Normal14"/>
        <w:spacing w:before="217" w:after="0" w:line="250" w:lineRule="exact"/>
        <w:ind w:left="385"/>
        <w:jc w:val="left"/>
        <w:rPr>
          <w:rFonts w:ascii="新宋体"/>
          <w:color w:val="000000"/>
          <w:sz w:val="24"/>
        </w:rPr>
      </w:pPr>
      <w:r>
        <w:rPr>
          <w:rFonts w:ascii="新宋体" w:eastAsia="Times New Roman"/>
          <w:color w:val="000000"/>
          <w:sz w:val="24"/>
        </w:rPr>
        <w:t xml:space="preserve">1) </w:t>
      </w:r>
      <w:r>
        <w:rPr>
          <w:rFonts w:ascii="宋体" w:hAnsi="宋体" w:cs="宋体" w:hint="eastAsia"/>
          <w:color w:val="000000"/>
          <w:spacing w:val="-3"/>
          <w:sz w:val="24"/>
        </w:rPr>
        <w:t>各防护区应是封闭良好的防火空间，门应向外开启并能自动关闭，疏散出口的门必须能从防</w:t>
      </w:r>
    </w:p>
    <w:p w:rsidR="0000102C">
      <w:pPr>
        <w:pStyle w:val="Normal14"/>
        <w:spacing w:before="217" w:after="0" w:line="250" w:lineRule="exact"/>
        <w:ind w:left="745"/>
        <w:jc w:val="left"/>
        <w:rPr>
          <w:rFonts w:ascii="新宋体"/>
          <w:color w:val="000000"/>
          <w:sz w:val="24"/>
        </w:rPr>
      </w:pPr>
      <w:r>
        <w:rPr>
          <w:rFonts w:ascii="宋体" w:hAnsi="宋体" w:cs="宋体" w:hint="eastAsia"/>
          <w:color w:val="000000"/>
          <w:sz w:val="24"/>
        </w:rPr>
        <w:t>护区内打开。</w:t>
      </w:r>
    </w:p>
    <w:p w:rsidR="0000102C">
      <w:pPr>
        <w:pStyle w:val="Normal14"/>
        <w:spacing w:before="218" w:after="0" w:line="250" w:lineRule="exact"/>
        <w:ind w:left="385"/>
        <w:jc w:val="left"/>
        <w:rPr>
          <w:rFonts w:ascii="新宋体"/>
          <w:color w:val="000000"/>
          <w:sz w:val="24"/>
        </w:rPr>
      </w:pPr>
      <w:r>
        <w:rPr>
          <w:rFonts w:ascii="新宋体" w:eastAsia="Times New Roman"/>
          <w:color w:val="000000"/>
          <w:sz w:val="24"/>
        </w:rPr>
        <w:t xml:space="preserve">2) </w:t>
      </w:r>
      <w:r>
        <w:rPr>
          <w:rFonts w:ascii="宋体" w:hAnsi="宋体" w:cs="宋体" w:hint="eastAsia"/>
          <w:color w:val="000000"/>
          <w:sz w:val="24"/>
        </w:rPr>
        <w:t>防护区的围护结构及门、窗的耐火极限不应低于</w:t>
      </w:r>
      <w:r>
        <w:rPr>
          <w:rFonts w:ascii="新宋体" w:hAnsi="新宋体" w:cs="新宋体"/>
          <w:color w:val="000000"/>
          <w:sz w:val="24"/>
        </w:rPr>
        <w:t>0.5h</w:t>
      </w:r>
      <w:r>
        <w:rPr>
          <w:rFonts w:ascii="宋体" w:hAnsi="宋体" w:cs="宋体" w:hint="eastAsia"/>
          <w:color w:val="000000"/>
          <w:sz w:val="24"/>
        </w:rPr>
        <w:t>，吊顶的耐火极限不应低于</w:t>
      </w:r>
      <w:r>
        <w:rPr>
          <w:rFonts w:ascii="新宋体" w:hAnsi="新宋体" w:cs="新宋体"/>
          <w:color w:val="000000"/>
          <w:sz w:val="24"/>
        </w:rPr>
        <w:t>0.25h</w:t>
      </w:r>
      <w:r>
        <w:rPr>
          <w:rFonts w:ascii="宋体" w:hAnsi="宋体" w:cs="宋体" w:hint="eastAsia"/>
          <w:color w:val="000000"/>
          <w:sz w:val="24"/>
        </w:rPr>
        <w:t>；围</w:t>
      </w:r>
    </w:p>
    <w:p w:rsidR="0000102C">
      <w:pPr>
        <w:pStyle w:val="Normal14"/>
        <w:spacing w:before="217" w:after="0" w:line="250" w:lineRule="exact"/>
        <w:ind w:left="745"/>
        <w:jc w:val="left"/>
        <w:rPr>
          <w:rFonts w:ascii="新宋体"/>
          <w:color w:val="000000"/>
          <w:sz w:val="24"/>
        </w:rPr>
      </w:pPr>
      <w:r>
        <w:rPr>
          <w:rFonts w:ascii="宋体" w:hAnsi="宋体" w:cs="宋体" w:hint="eastAsia"/>
          <w:color w:val="000000"/>
          <w:spacing w:val="2"/>
          <w:sz w:val="24"/>
        </w:rPr>
        <w:t>护结构及门、窗承受内压的允许压强不应低于</w:t>
      </w:r>
      <w:r>
        <w:rPr>
          <w:rFonts w:ascii="新宋体" w:hAnsi="新宋体" w:cs="新宋体"/>
          <w:color w:val="000000"/>
          <w:spacing w:val="2"/>
          <w:sz w:val="24"/>
        </w:rPr>
        <w:t>1200Pa</w:t>
      </w:r>
      <w:r>
        <w:rPr>
          <w:rFonts w:ascii="宋体" w:hAnsi="宋体" w:cs="宋体" w:hint="eastAsia"/>
          <w:color w:val="000000"/>
          <w:spacing w:val="2"/>
          <w:sz w:val="24"/>
        </w:rPr>
        <w:t>。</w:t>
      </w:r>
    </w:p>
    <w:p w:rsidR="0000102C">
      <w:pPr>
        <w:pStyle w:val="Normal14"/>
        <w:spacing w:before="183" w:after="0" w:line="267" w:lineRule="exact"/>
        <w:ind w:left="385"/>
        <w:jc w:val="left"/>
        <w:rPr>
          <w:rFonts w:ascii="新宋体"/>
          <w:color w:val="000000"/>
          <w:sz w:val="24"/>
        </w:rPr>
      </w:pPr>
      <w:r>
        <w:rPr>
          <w:rFonts w:ascii="新宋体" w:eastAsia="Times New Roman"/>
          <w:color w:val="000000"/>
          <w:sz w:val="24"/>
        </w:rPr>
        <w:t xml:space="preserve">3) </w:t>
      </w:r>
      <w:r>
        <w:rPr>
          <w:rFonts w:ascii="宋体" w:hAnsi="宋体" w:cs="宋体" w:hint="eastAsia"/>
          <w:color w:val="000000"/>
          <w:spacing w:val="1"/>
          <w:sz w:val="24"/>
        </w:rPr>
        <w:t>气瓶间宜设在专用封闭房间内，荷载不应低于</w:t>
      </w:r>
      <w:smartTag w:uri="urn:schemas-microsoft-com:office:smarttags" w:element="chmetcnv">
        <w:smartTagPr>
          <w:attr w:name="HasSpace" w:val="False"/>
          <w:attr w:name="Negative" w:val="False"/>
          <w:attr w:name="NumberType" w:val="1"/>
          <w:attr w:name="SourceValue" w:val="500"/>
          <w:attr w:name="TCSC" w:val="0"/>
          <w:attr w:name="UnitName" w:val="a"/>
        </w:smartTagPr>
        <w:r>
          <w:rPr>
            <w:rFonts w:ascii="新宋体" w:hAnsi="新宋体" w:cs="新宋体"/>
            <w:color w:val="000000"/>
            <w:spacing w:val="1"/>
            <w:sz w:val="24"/>
          </w:rPr>
          <w:t>800Kg</w:t>
        </w:r>
      </w:smartTag>
      <w:r>
        <w:rPr>
          <w:rFonts w:ascii="新宋体" w:hAnsi="新宋体" w:cs="新宋体"/>
          <w:color w:val="000000"/>
          <w:spacing w:val="1"/>
          <w:sz w:val="24"/>
        </w:rPr>
        <w:t>/m</w:t>
      </w:r>
      <w:r>
        <w:rPr>
          <w:rFonts w:ascii="新宋体" w:eastAsia="Times New Roman"/>
          <w:color w:val="000000"/>
          <w:sz w:val="18"/>
          <w:vertAlign w:val="superscript"/>
        </w:rPr>
        <w:t>2</w:t>
      </w:r>
      <w:r>
        <w:rPr>
          <w:rFonts w:ascii="宋体" w:hAnsi="宋体" w:cs="宋体" w:hint="eastAsia"/>
          <w:color w:val="000000"/>
          <w:spacing w:val="-5"/>
          <w:sz w:val="24"/>
        </w:rPr>
        <w:t>，耐火等级不应低于二级，并应有直</w:t>
      </w:r>
    </w:p>
    <w:p w:rsidR="0000102C">
      <w:pPr>
        <w:pStyle w:val="Normal14"/>
        <w:spacing w:before="217" w:after="0" w:line="250" w:lineRule="exact"/>
        <w:ind w:left="745"/>
        <w:jc w:val="left"/>
        <w:rPr>
          <w:rFonts w:ascii="新宋体"/>
          <w:color w:val="000000"/>
          <w:sz w:val="24"/>
        </w:rPr>
      </w:pPr>
      <w:r>
        <w:rPr>
          <w:rFonts w:ascii="宋体" w:hAnsi="宋体" w:cs="宋体" w:hint="eastAsia"/>
          <w:color w:val="000000"/>
          <w:sz w:val="24"/>
        </w:rPr>
        <w:t>接通向室外或疏散走道的出口，门应为甲级防火门且向疏散方向开启。室温应为</w:t>
      </w:r>
      <w:smartTag w:uri="urn:schemas-microsoft-com:office:smarttags" w:element="chmetcnv">
        <w:smartTagPr>
          <w:attr w:name="HasSpace" w:val="False"/>
          <w:attr w:name="Negative" w:val="False"/>
          <w:attr w:name="NumberType" w:val="1"/>
          <w:attr w:name="SourceValue" w:val="500"/>
          <w:attr w:name="TCSC" w:val="0"/>
          <w:attr w:name="UnitName" w:val="a"/>
        </w:smartTagPr>
        <w:r>
          <w:rPr>
            <w:rFonts w:ascii="新宋体" w:hAnsi="新宋体" w:cs="新宋体"/>
            <w:color w:val="000000"/>
            <w:sz w:val="24"/>
          </w:rPr>
          <w:t>0</w:t>
        </w:r>
        <w:r>
          <w:rPr>
            <w:rFonts w:ascii="宋体" w:hAnsi="宋体" w:cs="宋体" w:hint="eastAsia"/>
            <w:color w:val="000000"/>
            <w:sz w:val="24"/>
          </w:rPr>
          <w:t>℃</w:t>
        </w:r>
        <w:smartTag w:uri="urn:schemas-microsoft-com:office:smarttags" w:element="chmetcnv">
          <w:smartTagPr>
            <w:attr w:name="HasSpace" w:val="False"/>
            <w:attr w:name="Negative" w:val="False"/>
            <w:attr w:name="NumberType" w:val="1"/>
            <w:attr w:name="SourceValue" w:val="500"/>
            <w:attr w:name="TCSC" w:val="0"/>
            <w:attr w:name="UnitName" w:val="a"/>
          </w:smartTagPr>
        </w:smartTag>
        <w:r>
          <w:rPr>
            <w:rFonts w:ascii="新宋体" w:hAnsi="新宋体" w:cs="新宋体"/>
            <w:color w:val="000000"/>
            <w:sz w:val="24"/>
          </w:rPr>
          <w:t>-50</w:t>
        </w:r>
        <w:r>
          <w:rPr>
            <w:rFonts w:ascii="宋体" w:hAnsi="宋体" w:cs="宋体" w:hint="eastAsia"/>
            <w:color w:val="000000"/>
            <w:sz w:val="24"/>
          </w:rPr>
          <w:t>℃</w:t>
        </w:r>
      </w:smartTag>
      <w:r>
        <w:rPr>
          <w:rFonts w:ascii="宋体" w:hAnsi="宋体" w:cs="宋体" w:hint="eastAsia"/>
          <w:color w:val="000000"/>
          <w:sz w:val="24"/>
        </w:rPr>
        <w:t>，</w:t>
      </w:r>
    </w:p>
    <w:p w:rsidR="0000102C">
      <w:pPr>
        <w:pStyle w:val="Normal14"/>
        <w:spacing w:before="217" w:after="0" w:line="250" w:lineRule="exact"/>
        <w:ind w:left="745"/>
        <w:jc w:val="left"/>
        <w:rPr>
          <w:rFonts w:ascii="新宋体"/>
          <w:color w:val="000000"/>
          <w:sz w:val="24"/>
        </w:rPr>
      </w:pPr>
      <w:r>
        <w:rPr>
          <w:rFonts w:ascii="宋体" w:hAnsi="宋体" w:cs="宋体" w:hint="eastAsia"/>
          <w:color w:val="000000"/>
          <w:sz w:val="24"/>
        </w:rPr>
        <w:t>并应保持干燥和良好通风，避免阳光直接照射。</w:t>
      </w:r>
    </w:p>
    <w:p w:rsidR="0000102C">
      <w:pPr>
        <w:pStyle w:val="Normal14"/>
        <w:spacing w:before="217" w:after="0" w:line="250" w:lineRule="exact"/>
        <w:ind w:left="386"/>
        <w:jc w:val="left"/>
        <w:rPr>
          <w:rFonts w:ascii="新宋体"/>
          <w:color w:val="000000"/>
          <w:sz w:val="24"/>
        </w:rPr>
      </w:pPr>
      <w:r>
        <w:rPr>
          <w:rFonts w:ascii="新宋体" w:eastAsia="Times New Roman"/>
          <w:color w:val="000000"/>
          <w:sz w:val="24"/>
        </w:rPr>
        <w:t xml:space="preserve">4) </w:t>
      </w:r>
      <w:r>
        <w:rPr>
          <w:rFonts w:ascii="宋体" w:hAnsi="宋体" w:cs="宋体" w:hint="eastAsia"/>
          <w:color w:val="000000"/>
          <w:spacing w:val="4"/>
          <w:sz w:val="24"/>
        </w:rPr>
        <w:t>防护区的泄压口宜设在外墙上，并应位于防护区净高的</w:t>
      </w:r>
      <w:r>
        <w:rPr>
          <w:rFonts w:ascii="新宋体" w:hAnsi="新宋体" w:cs="新宋体"/>
          <w:color w:val="000000"/>
          <w:spacing w:val="4"/>
          <w:sz w:val="24"/>
        </w:rPr>
        <w:t>2/3</w:t>
      </w:r>
      <w:r>
        <w:rPr>
          <w:rFonts w:ascii="宋体" w:hAnsi="宋体" w:cs="宋体" w:hint="eastAsia"/>
          <w:color w:val="000000"/>
          <w:spacing w:val="4"/>
          <w:sz w:val="24"/>
        </w:rPr>
        <w:t>以上。</w:t>
      </w:r>
    </w:p>
    <w:p w:rsidR="0000102C">
      <w:pPr>
        <w:pStyle w:val="Normal14"/>
        <w:spacing w:before="217" w:after="0" w:line="250" w:lineRule="exact"/>
        <w:ind w:left="26"/>
        <w:jc w:val="left"/>
        <w:rPr>
          <w:rFonts w:ascii="新宋体"/>
          <w:color w:val="000000"/>
          <w:sz w:val="24"/>
        </w:rPr>
      </w:pPr>
      <w:r>
        <w:rPr>
          <w:rFonts w:ascii="宋体" w:hAnsi="宋体" w:cs="宋体" w:hint="eastAsia"/>
          <w:color w:val="000000"/>
          <w:sz w:val="24"/>
        </w:rPr>
        <w:t>⑵</w:t>
      </w:r>
      <w:r>
        <w:rPr>
          <w:rFonts w:ascii="新宋体" w:eastAsia="Times New Roman"/>
          <w:color w:val="000000"/>
          <w:sz w:val="24"/>
        </w:rPr>
        <w:t xml:space="preserve"> </w:t>
      </w:r>
      <w:r>
        <w:rPr>
          <w:rFonts w:ascii="宋体" w:hAnsi="宋体" w:cs="宋体" w:hint="eastAsia"/>
          <w:color w:val="000000"/>
          <w:sz w:val="24"/>
        </w:rPr>
        <w:t>电气：</w:t>
      </w:r>
    </w:p>
    <w:p w:rsidR="0000102C">
      <w:pPr>
        <w:pStyle w:val="Normal14"/>
        <w:spacing w:before="217" w:after="0" w:line="250" w:lineRule="exact"/>
        <w:ind w:left="386"/>
        <w:jc w:val="left"/>
        <w:rPr>
          <w:rFonts w:ascii="新宋体"/>
          <w:color w:val="000000"/>
          <w:sz w:val="24"/>
        </w:rPr>
      </w:pPr>
      <w:r>
        <w:rPr>
          <w:rFonts w:ascii="新宋体" w:eastAsia="Times New Roman"/>
          <w:color w:val="000000"/>
          <w:sz w:val="24"/>
        </w:rPr>
        <w:t xml:space="preserve">1) </w:t>
      </w:r>
      <w:r>
        <w:rPr>
          <w:rFonts w:ascii="宋体" w:hAnsi="宋体" w:cs="宋体" w:hint="eastAsia"/>
          <w:color w:val="000000"/>
          <w:sz w:val="24"/>
        </w:rPr>
        <w:t>低压配电系统应为火灾自动报警系统提供消防电源。</w:t>
      </w:r>
    </w:p>
    <w:p w:rsidR="0000102C">
      <w:pPr>
        <w:pStyle w:val="Normal14"/>
        <w:spacing w:before="217" w:after="0" w:line="250" w:lineRule="exact"/>
        <w:ind w:left="385"/>
        <w:jc w:val="left"/>
        <w:rPr>
          <w:rFonts w:ascii="新宋体"/>
          <w:color w:val="000000"/>
          <w:sz w:val="24"/>
        </w:rPr>
      </w:pPr>
      <w:r>
        <w:rPr>
          <w:rFonts w:ascii="新宋体" w:eastAsia="Times New Roman"/>
          <w:color w:val="000000"/>
          <w:sz w:val="24"/>
        </w:rPr>
        <w:t xml:space="preserve">2) </w:t>
      </w:r>
      <w:r>
        <w:rPr>
          <w:rFonts w:ascii="宋体" w:hAnsi="宋体" w:cs="宋体" w:hint="eastAsia"/>
          <w:color w:val="000000"/>
          <w:spacing w:val="-3"/>
          <w:sz w:val="24"/>
        </w:rPr>
        <w:t>气瓶间内应设消防电话和应急照明灯；防护区的疏散通道与出口应设应急照明与疏散指示标</w:t>
      </w:r>
    </w:p>
    <w:p w:rsidR="0000102C">
      <w:pPr>
        <w:pStyle w:val="Normal14"/>
        <w:spacing w:before="217" w:after="0" w:line="250" w:lineRule="exact"/>
        <w:ind w:left="745"/>
        <w:jc w:val="left"/>
        <w:rPr>
          <w:rFonts w:ascii="新宋体"/>
          <w:color w:val="000000"/>
          <w:sz w:val="24"/>
        </w:rPr>
      </w:pPr>
      <w:r>
        <w:rPr>
          <w:rFonts w:ascii="宋体" w:hAnsi="宋体" w:cs="宋体" w:hint="eastAsia"/>
          <w:color w:val="000000"/>
          <w:sz w:val="24"/>
        </w:rPr>
        <w:t>志；防护区的入口处应设防护区已采用七氟丙烷灭火系统防护的标志牌。</w:t>
      </w:r>
    </w:p>
    <w:p w:rsidR="0000102C">
      <w:pPr>
        <w:pStyle w:val="Normal14"/>
        <w:spacing w:before="217" w:after="0" w:line="250" w:lineRule="exact"/>
        <w:ind w:left="385"/>
        <w:jc w:val="left"/>
        <w:rPr>
          <w:rFonts w:ascii="新宋体"/>
          <w:color w:val="000000"/>
          <w:sz w:val="24"/>
        </w:rPr>
      </w:pPr>
      <w:r>
        <w:rPr>
          <w:rFonts w:ascii="新宋体" w:eastAsia="Times New Roman"/>
          <w:color w:val="000000"/>
          <w:sz w:val="24"/>
        </w:rPr>
        <w:t xml:space="preserve">3) </w:t>
      </w:r>
      <w:r>
        <w:rPr>
          <w:rFonts w:ascii="宋体" w:hAnsi="宋体" w:cs="宋体" w:hint="eastAsia"/>
          <w:color w:val="000000"/>
          <w:spacing w:val="-3"/>
          <w:sz w:val="24"/>
        </w:rPr>
        <w:t>设在地下、半地下或无可开启窗扇的气瓶间，以及无窗或固定窗扇的防护区应设机械排风装</w:t>
      </w:r>
    </w:p>
    <w:p w:rsidR="0000102C">
      <w:pPr>
        <w:pStyle w:val="Normal14"/>
        <w:spacing w:before="217" w:after="0" w:line="250" w:lineRule="exact"/>
        <w:ind w:left="745"/>
        <w:jc w:val="left"/>
        <w:rPr>
          <w:rFonts w:ascii="新宋体"/>
          <w:color w:val="000000"/>
          <w:sz w:val="24"/>
        </w:rPr>
      </w:pPr>
      <w:r>
        <w:rPr>
          <w:rFonts w:ascii="宋体" w:hAnsi="宋体" w:cs="宋体" w:hint="eastAsia"/>
          <w:color w:val="000000"/>
          <w:sz w:val="24"/>
        </w:rPr>
        <w:t>置，排</w:t>
      </w:r>
      <w:r>
        <w:rPr>
          <w:rFonts w:ascii="宋体" w:hAnsi="宋体" w:cs="宋体" w:hint="eastAsia"/>
          <w:color w:val="000000"/>
          <w:sz w:val="24"/>
        </w:rPr>
        <w:t>风口宜设置在下部并应直通室外。</w:t>
      </w:r>
    </w:p>
    <w:p w:rsidR="0000102C">
      <w:pPr>
        <w:pStyle w:val="Normal14"/>
        <w:spacing w:before="217" w:after="0" w:line="250" w:lineRule="exact"/>
        <w:ind w:left="385"/>
        <w:jc w:val="left"/>
        <w:rPr>
          <w:rFonts w:ascii="新宋体"/>
          <w:color w:val="000000"/>
          <w:sz w:val="24"/>
        </w:rPr>
      </w:pPr>
      <w:r>
        <w:rPr>
          <w:rFonts w:ascii="新宋体" w:eastAsia="Times New Roman"/>
          <w:color w:val="000000"/>
          <w:sz w:val="24"/>
        </w:rPr>
        <w:t>4)</w:t>
      </w:r>
      <w:r>
        <w:rPr>
          <w:rFonts w:ascii="新宋体" w:eastAsia="Times New Roman"/>
          <w:color w:val="000000"/>
          <w:spacing w:val="3"/>
          <w:sz w:val="24"/>
        </w:rPr>
        <w:t xml:space="preserve"> </w:t>
      </w:r>
      <w:r>
        <w:rPr>
          <w:rFonts w:ascii="宋体" w:hAnsi="宋体" w:cs="宋体" w:hint="eastAsia"/>
          <w:color w:val="000000"/>
          <w:spacing w:val="3"/>
          <w:sz w:val="24"/>
        </w:rPr>
        <w:t>各防护区的火警信号和灭火剂喷放信号及系统故障信号应发送到消防控制中心的联动控制</w:t>
      </w:r>
    </w:p>
    <w:p w:rsidR="0000102C">
      <w:pPr>
        <w:pStyle w:val="Normal14"/>
        <w:spacing w:before="700" w:after="0" w:line="250" w:lineRule="exact"/>
        <w:ind w:left="4529"/>
        <w:jc w:val="left"/>
        <w:rPr>
          <w:rFonts w:ascii="新宋体"/>
          <w:color w:val="000000"/>
          <w:sz w:val="24"/>
        </w:rPr>
        <w:sectPr>
          <w:pgSz w:w="11900" w:h="16840"/>
          <w:pgMar w:top="893" w:right="100" w:bottom="0" w:left="1108" w:header="720" w:footer="720" w:gutter="0"/>
          <w:pgNumType w:start="1"/>
          <w:cols w:space="720"/>
          <w:docGrid w:linePitch="1"/>
        </w:sectPr>
      </w:pPr>
      <w:r>
        <w:rPr>
          <w:rFonts w:ascii="宋体" w:hAnsi="宋体" w:cs="宋体" w:hint="eastAsia"/>
          <w:color w:val="000000"/>
          <w:spacing w:val="30"/>
          <w:sz w:val="24"/>
        </w:rPr>
        <w:t>第</w:t>
      </w:r>
      <w:r>
        <w:rPr>
          <w:rFonts w:ascii="新宋体" w:hAnsi="新宋体" w:cs="新宋体"/>
          <w:color w:val="000000"/>
          <w:spacing w:val="30"/>
          <w:sz w:val="24"/>
        </w:rPr>
        <w:t>14</w:t>
      </w:r>
      <w:r>
        <w:rPr>
          <w:rFonts w:ascii="宋体" w:hAnsi="宋体" w:cs="宋体" w:hint="eastAsia"/>
          <w:color w:val="000000"/>
          <w:spacing w:val="30"/>
          <w:sz w:val="24"/>
        </w:rPr>
        <w:t>页</w:t>
      </w:r>
    </w:p>
    <w:p w:rsidR="0000102C">
      <w:pPr>
        <w:pStyle w:val="Normal15"/>
        <w:spacing w:before="0" w:after="0" w:line="290" w:lineRule="exact"/>
        <w:ind w:left="2854"/>
        <w:jc w:val="left"/>
        <w:rPr>
          <w:rFonts w:ascii="宋体"/>
          <w:color w:val="000000"/>
          <w:sz w:val="28"/>
        </w:rPr>
      </w:pPr>
      <w:r>
        <w:rPr>
          <w:noProof/>
          <w:lang w:val="en-US" w:eastAsia="zh-CN"/>
        </w:rPr>
        <w:pict>
          <v:shape id="_x0000_s1059" type="#_x0000_t75" style="width:513.25pt;height:0.7pt;margin-top:61.75pt;margin-left:55.2pt;mso-position-horizontal-relative:page;mso-position-vertical-relative:page;position:absolute;z-index:-251622400">
            <v:imagedata r:id="rId5" o:title=""/>
          </v:shape>
        </w:pict>
      </w:r>
      <w:r>
        <w:rPr>
          <w:noProof/>
          <w:lang w:val="en-US" w:eastAsia="zh-CN"/>
        </w:rPr>
        <w:pict>
          <v:shape id="_x0000_s1060" type="#_x0000_t75" style="width:237.25pt;height:20.95pt;margin-top:782.7pt;margin-left:184.2pt;mso-position-horizontal-relative:page;mso-position-vertical-relative:page;position:absolute;z-index:-251623424">
            <v:imagedata r:id="rId7" o:title=""/>
          </v:shape>
        </w:pict>
      </w:r>
      <w:r>
        <w:rPr>
          <w:rFonts w:ascii="宋体" w:hAnsi="宋体" w:cs="宋体" w:hint="eastAsia"/>
          <w:color w:val="0000FF"/>
          <w:spacing w:val="1"/>
          <w:sz w:val="28"/>
        </w:rPr>
        <w:t>燕晗山苑七氟丙烷灭火系统施工专项方案</w:t>
      </w:r>
    </w:p>
    <w:p w:rsidR="0000102C">
      <w:pPr>
        <w:pStyle w:val="Normal15"/>
        <w:spacing w:before="102" w:after="0" w:line="250" w:lineRule="exact"/>
        <w:ind w:left="719"/>
        <w:jc w:val="left"/>
        <w:rPr>
          <w:rFonts w:ascii="新宋体"/>
          <w:color w:val="000000"/>
          <w:sz w:val="24"/>
        </w:rPr>
      </w:pPr>
      <w:r>
        <w:rPr>
          <w:rFonts w:ascii="宋体" w:hAnsi="宋体" w:cs="宋体" w:hint="eastAsia"/>
          <w:color w:val="000000"/>
          <w:spacing w:val="-3"/>
          <w:sz w:val="24"/>
        </w:rPr>
        <w:t>柜，并使消防联动系统能在喷放灭火剂之前关闭该防护区内的空调、通风机及通风管道中的</w:t>
      </w:r>
    </w:p>
    <w:p w:rsidR="0000102C">
      <w:pPr>
        <w:pStyle w:val="Normal15"/>
        <w:spacing w:before="217" w:after="0" w:line="250" w:lineRule="exact"/>
        <w:ind w:left="719"/>
        <w:jc w:val="left"/>
        <w:rPr>
          <w:rFonts w:ascii="新宋体"/>
          <w:color w:val="000000"/>
          <w:sz w:val="24"/>
        </w:rPr>
      </w:pPr>
      <w:r>
        <w:rPr>
          <w:rFonts w:ascii="宋体" w:hAnsi="宋体" w:cs="宋体" w:hint="eastAsia"/>
          <w:color w:val="000000"/>
          <w:sz w:val="24"/>
        </w:rPr>
        <w:t>防火阀等设备。</w:t>
      </w:r>
    </w:p>
    <w:p w:rsidR="0000102C">
      <w:pPr>
        <w:pStyle w:val="Normal15"/>
        <w:spacing w:before="217" w:after="0" w:line="250" w:lineRule="exact"/>
        <w:jc w:val="left"/>
        <w:rPr>
          <w:rFonts w:ascii="新宋体"/>
          <w:color w:val="000000"/>
          <w:sz w:val="24"/>
        </w:rPr>
      </w:pPr>
      <w:r>
        <w:rPr>
          <w:rFonts w:ascii="宋体" w:hAnsi="宋体" w:cs="宋体" w:hint="eastAsia"/>
          <w:color w:val="000000"/>
          <w:sz w:val="24"/>
        </w:rPr>
        <w:t>⑶</w:t>
      </w:r>
      <w:r>
        <w:rPr>
          <w:rFonts w:ascii="新宋体" w:eastAsia="Times New Roman"/>
          <w:color w:val="000000"/>
          <w:sz w:val="24"/>
        </w:rPr>
        <w:t xml:space="preserve"> </w:t>
      </w:r>
      <w:r>
        <w:rPr>
          <w:rFonts w:ascii="宋体" w:hAnsi="宋体" w:cs="宋体" w:hint="eastAsia"/>
          <w:color w:val="000000"/>
          <w:sz w:val="24"/>
        </w:rPr>
        <w:t>安全要求</w:t>
      </w:r>
      <w:r>
        <w:rPr>
          <w:rFonts w:ascii="新宋体" w:hAnsi="新宋体" w:cs="新宋体"/>
          <w:color w:val="000000"/>
          <w:sz w:val="24"/>
        </w:rPr>
        <w:t>:</w:t>
      </w:r>
    </w:p>
    <w:p w:rsidR="0000102C">
      <w:pPr>
        <w:pStyle w:val="Normal15"/>
        <w:spacing w:before="217" w:after="0" w:line="250" w:lineRule="exact"/>
        <w:ind w:left="360"/>
        <w:jc w:val="left"/>
        <w:rPr>
          <w:rFonts w:ascii="新宋体"/>
          <w:color w:val="000000"/>
          <w:sz w:val="24"/>
        </w:rPr>
      </w:pPr>
      <w:r>
        <w:rPr>
          <w:rFonts w:ascii="新宋体" w:eastAsia="Times New Roman"/>
          <w:color w:val="000000"/>
          <w:sz w:val="24"/>
        </w:rPr>
        <w:t xml:space="preserve">1) </w:t>
      </w:r>
      <w:r>
        <w:rPr>
          <w:rFonts w:ascii="宋体" w:hAnsi="宋体" w:cs="宋体" w:hint="eastAsia"/>
          <w:color w:val="000000"/>
          <w:sz w:val="24"/>
        </w:rPr>
        <w:t>防护区入口处应设灭火系统防护标志。</w:t>
      </w:r>
    </w:p>
    <w:p w:rsidR="0000102C">
      <w:pPr>
        <w:pStyle w:val="Normal15"/>
        <w:spacing w:before="217" w:after="0" w:line="250" w:lineRule="exact"/>
        <w:ind w:left="360"/>
        <w:jc w:val="left"/>
        <w:rPr>
          <w:rFonts w:ascii="新宋体"/>
          <w:color w:val="000000"/>
          <w:sz w:val="24"/>
        </w:rPr>
      </w:pPr>
      <w:r>
        <w:rPr>
          <w:rFonts w:ascii="新宋体" w:eastAsia="Times New Roman"/>
          <w:color w:val="000000"/>
          <w:sz w:val="24"/>
        </w:rPr>
        <w:t xml:space="preserve">2) </w:t>
      </w:r>
      <w:r>
        <w:rPr>
          <w:rFonts w:ascii="宋体" w:hAnsi="宋体" w:cs="宋体" w:hint="eastAsia"/>
          <w:color w:val="000000"/>
          <w:spacing w:val="4"/>
          <w:sz w:val="24"/>
        </w:rPr>
        <w:t>防护区应有能在</w:t>
      </w:r>
      <w:r>
        <w:rPr>
          <w:rFonts w:ascii="新宋体" w:hAnsi="新宋体" w:cs="新宋体"/>
          <w:color w:val="000000"/>
          <w:spacing w:val="4"/>
          <w:sz w:val="24"/>
        </w:rPr>
        <w:t>30s</w:t>
      </w:r>
      <w:r>
        <w:rPr>
          <w:rFonts w:ascii="宋体" w:hAnsi="宋体" w:cs="宋体" w:hint="eastAsia"/>
          <w:color w:val="000000"/>
          <w:spacing w:val="4"/>
          <w:sz w:val="24"/>
        </w:rPr>
        <w:t>内使该区人员疏散完毕的走道与出口。</w:t>
      </w:r>
    </w:p>
    <w:p w:rsidR="0000102C">
      <w:pPr>
        <w:pStyle w:val="Normal15"/>
        <w:spacing w:before="217" w:after="0" w:line="250" w:lineRule="exact"/>
        <w:jc w:val="left"/>
        <w:rPr>
          <w:rFonts w:ascii="新宋体"/>
          <w:color w:val="000000"/>
          <w:sz w:val="24"/>
        </w:rPr>
      </w:pPr>
      <w:r>
        <w:rPr>
          <w:rFonts w:ascii="新宋体" w:hAnsi="新宋体" w:cs="新宋体"/>
          <w:color w:val="000000"/>
          <w:sz w:val="24"/>
        </w:rPr>
        <w:t>6</w:t>
      </w:r>
      <w:r>
        <w:rPr>
          <w:rFonts w:ascii="宋体" w:hAnsi="宋体" w:cs="宋体" w:hint="eastAsia"/>
          <w:color w:val="000000"/>
          <w:sz w:val="24"/>
        </w:rPr>
        <w:t>、系统安装：</w:t>
      </w:r>
    </w:p>
    <w:p w:rsidR="0000102C">
      <w:pPr>
        <w:pStyle w:val="Normal15"/>
        <w:spacing w:before="217" w:after="0" w:line="250" w:lineRule="exact"/>
        <w:jc w:val="left"/>
        <w:rPr>
          <w:rFonts w:ascii="新宋体"/>
          <w:color w:val="000000"/>
          <w:sz w:val="24"/>
        </w:rPr>
      </w:pPr>
      <w:r>
        <w:rPr>
          <w:rFonts w:ascii="宋体" w:hAnsi="宋体" w:cs="宋体" w:hint="eastAsia"/>
          <w:color w:val="000000"/>
          <w:sz w:val="24"/>
        </w:rPr>
        <w:t>⑴</w:t>
      </w:r>
      <w:r>
        <w:rPr>
          <w:rFonts w:ascii="新宋体" w:eastAsia="Times New Roman"/>
          <w:color w:val="000000"/>
          <w:sz w:val="24"/>
        </w:rPr>
        <w:t xml:space="preserve"> </w:t>
      </w:r>
      <w:r>
        <w:rPr>
          <w:rFonts w:ascii="宋体" w:hAnsi="宋体" w:cs="宋体" w:hint="eastAsia"/>
          <w:color w:val="000000"/>
          <w:sz w:val="24"/>
        </w:rPr>
        <w:t>火灾自动报警系统：</w:t>
      </w:r>
    </w:p>
    <w:p w:rsidR="0000102C">
      <w:pPr>
        <w:pStyle w:val="Normal15"/>
        <w:spacing w:before="217" w:after="0" w:line="250" w:lineRule="exact"/>
        <w:ind w:left="360"/>
        <w:jc w:val="left"/>
        <w:rPr>
          <w:rFonts w:ascii="新宋体"/>
          <w:color w:val="000000"/>
          <w:sz w:val="24"/>
        </w:rPr>
      </w:pPr>
      <w:r>
        <w:rPr>
          <w:rFonts w:ascii="新宋体" w:eastAsia="Times New Roman"/>
          <w:color w:val="000000"/>
          <w:sz w:val="24"/>
        </w:rPr>
        <w:t xml:space="preserve">1) </w:t>
      </w:r>
      <w:r>
        <w:rPr>
          <w:rFonts w:ascii="宋体" w:hAnsi="宋体" w:cs="宋体" w:hint="eastAsia"/>
          <w:color w:val="000000"/>
          <w:sz w:val="24"/>
        </w:rPr>
        <w:t>火灾自动报警系统的设备布置应按《火灾自动报警系统平面布置图》进行</w:t>
      </w:r>
      <w:r>
        <w:rPr>
          <w:rFonts w:ascii="新宋体" w:hAnsi="新宋体" w:cs="新宋体"/>
          <w:color w:val="000000"/>
          <w:sz w:val="24"/>
        </w:rPr>
        <w:t>,</w:t>
      </w:r>
      <w:r>
        <w:rPr>
          <w:rFonts w:ascii="宋体" w:hAnsi="宋体" w:cs="宋体" w:hint="eastAsia"/>
          <w:color w:val="000000"/>
          <w:sz w:val="24"/>
        </w:rPr>
        <w:t>不得随意更改。</w:t>
      </w:r>
    </w:p>
    <w:p w:rsidR="0000102C">
      <w:pPr>
        <w:pStyle w:val="Normal15"/>
        <w:spacing w:before="217" w:after="0" w:line="250" w:lineRule="exact"/>
        <w:ind w:left="359"/>
        <w:jc w:val="left"/>
        <w:rPr>
          <w:rFonts w:ascii="新宋体"/>
          <w:color w:val="000000"/>
          <w:sz w:val="24"/>
        </w:rPr>
      </w:pPr>
      <w:r>
        <w:rPr>
          <w:rFonts w:ascii="新宋体" w:eastAsia="Times New Roman"/>
          <w:color w:val="000000"/>
          <w:sz w:val="24"/>
        </w:rPr>
        <w:t xml:space="preserve">2) </w:t>
      </w:r>
      <w:r>
        <w:rPr>
          <w:rFonts w:ascii="宋体" w:hAnsi="宋体" w:cs="宋体" w:hint="eastAsia"/>
          <w:color w:val="000000"/>
          <w:spacing w:val="-3"/>
          <w:sz w:val="24"/>
        </w:rPr>
        <w:t>火灾自动报警系统的布线应符合国家标准《火灾自动报警系统施工及验收规范》的规定；绝</w:t>
      </w:r>
    </w:p>
    <w:p w:rsidR="0000102C">
      <w:pPr>
        <w:pStyle w:val="Normal15"/>
        <w:spacing w:before="184" w:after="0" w:line="267" w:lineRule="exact"/>
        <w:ind w:left="719"/>
        <w:jc w:val="left"/>
        <w:rPr>
          <w:rFonts w:ascii="新宋体"/>
          <w:color w:val="000000"/>
          <w:sz w:val="24"/>
        </w:rPr>
      </w:pPr>
      <w:r>
        <w:rPr>
          <w:rFonts w:ascii="宋体" w:hAnsi="宋体" w:cs="宋体" w:hint="eastAsia"/>
          <w:color w:val="000000"/>
          <w:sz w:val="24"/>
        </w:rPr>
        <w:t>缘导线采用</w:t>
      </w:r>
      <w:r>
        <w:rPr>
          <w:rFonts w:ascii="新宋体" w:eastAsia="Times New Roman"/>
          <w:color w:val="000000"/>
          <w:spacing w:val="-28"/>
          <w:sz w:val="24"/>
        </w:rPr>
        <w:t xml:space="preserve"> </w:t>
      </w:r>
      <w:r>
        <w:rPr>
          <w:rFonts w:ascii="新宋体" w:eastAsia="Times New Roman"/>
          <w:color w:val="000000"/>
          <w:sz w:val="24"/>
        </w:rPr>
        <w:t>ZR-BV</w:t>
      </w:r>
      <w:smartTag w:uri="urn:schemas-microsoft-com:office:smarttags" w:element="chmetcnv">
        <w:smartTagPr>
          <w:attr w:name="HasSpace" w:val="False"/>
          <w:attr w:name="Negative" w:val="False"/>
          <w:attr w:name="NumberType" w:val="1"/>
          <w:attr w:name="SourceValue" w:val="500"/>
          <w:attr w:name="TCSC" w:val="0"/>
          <w:attr w:name="UnitName" w:val="a"/>
        </w:smartTagPr>
        <w:r>
          <w:rPr>
            <w:rFonts w:ascii="新宋体" w:eastAsia="Times New Roman"/>
            <w:color w:val="000000"/>
            <w:sz w:val="24"/>
          </w:rPr>
          <w:t>1.5mm</w:t>
        </w:r>
      </w:smartTag>
      <w:r>
        <w:rPr>
          <w:rFonts w:ascii="新宋体" w:eastAsia="Times New Roman"/>
          <w:color w:val="000000"/>
          <w:sz w:val="18"/>
          <w:vertAlign w:val="superscript"/>
        </w:rPr>
        <w:t>2</w:t>
      </w:r>
      <w:r>
        <w:rPr>
          <w:rFonts w:ascii="宋体" w:hAnsi="宋体" w:cs="宋体" w:hint="eastAsia"/>
          <w:color w:val="000000"/>
          <w:sz w:val="24"/>
        </w:rPr>
        <w:t>，敷设方式</w:t>
      </w:r>
      <w:r>
        <w:rPr>
          <w:rFonts w:ascii="新宋体" w:eastAsia="Times New Roman"/>
          <w:color w:val="000000"/>
          <w:spacing w:val="-28"/>
          <w:sz w:val="24"/>
        </w:rPr>
        <w:t xml:space="preserve"> </w:t>
      </w:r>
      <w:r>
        <w:rPr>
          <w:rFonts w:ascii="新宋体" w:hAnsi="新宋体" w:cs="新宋体"/>
          <w:color w:val="000000"/>
          <w:sz w:val="24"/>
        </w:rPr>
        <w:t>MT(</w:t>
      </w:r>
      <w:r>
        <w:rPr>
          <w:rFonts w:ascii="宋体" w:hAnsi="宋体" w:cs="宋体" w:hint="eastAsia"/>
          <w:color w:val="000000"/>
          <w:sz w:val="24"/>
        </w:rPr>
        <w:t>穿电线管敷设</w:t>
      </w:r>
      <w:r>
        <w:rPr>
          <w:rFonts w:ascii="新宋体" w:hAnsi="新宋体" w:cs="新宋体"/>
          <w:color w:val="000000"/>
          <w:sz w:val="24"/>
        </w:rPr>
        <w:t>)/MR(</w:t>
      </w:r>
      <w:r>
        <w:rPr>
          <w:rFonts w:ascii="宋体" w:hAnsi="宋体" w:cs="宋体" w:hint="eastAsia"/>
          <w:color w:val="000000"/>
          <w:sz w:val="24"/>
        </w:rPr>
        <w:t>金属线槽敷设</w:t>
      </w:r>
      <w:r>
        <w:rPr>
          <w:rFonts w:ascii="新宋体" w:hAnsi="新宋体" w:cs="新宋体"/>
          <w:color w:val="000000"/>
          <w:sz w:val="24"/>
        </w:rPr>
        <w:t>)/CP(</w:t>
      </w:r>
      <w:r>
        <w:rPr>
          <w:rFonts w:ascii="宋体" w:hAnsi="宋体" w:cs="宋体" w:hint="eastAsia"/>
          <w:color w:val="000000"/>
          <w:sz w:val="24"/>
        </w:rPr>
        <w:t>穿金属软管</w:t>
      </w:r>
    </w:p>
    <w:p w:rsidR="0000102C">
      <w:pPr>
        <w:pStyle w:val="Normal15"/>
        <w:spacing w:before="217" w:after="0" w:line="250" w:lineRule="exact"/>
        <w:ind w:left="719"/>
        <w:jc w:val="left"/>
        <w:rPr>
          <w:rFonts w:ascii="新宋体"/>
          <w:color w:val="000000"/>
          <w:sz w:val="24"/>
        </w:rPr>
      </w:pPr>
      <w:r>
        <w:rPr>
          <w:rFonts w:ascii="宋体" w:hAnsi="宋体" w:cs="宋体" w:hint="eastAsia"/>
          <w:color w:val="000000"/>
          <w:spacing w:val="1"/>
          <w:sz w:val="24"/>
        </w:rPr>
        <w:t>敷设</w:t>
      </w:r>
      <w:r>
        <w:rPr>
          <w:rFonts w:ascii="新宋体" w:hAnsi="新宋体" w:cs="新宋体"/>
          <w:color w:val="000000"/>
          <w:spacing w:val="1"/>
          <w:sz w:val="24"/>
        </w:rPr>
        <w:t>)</w:t>
      </w:r>
      <w:r>
        <w:rPr>
          <w:rFonts w:ascii="宋体" w:hAnsi="宋体" w:cs="宋体" w:hint="eastAsia"/>
          <w:color w:val="000000"/>
          <w:spacing w:val="1"/>
          <w:sz w:val="24"/>
        </w:rPr>
        <w:t>，敷设部位</w:t>
      </w:r>
      <w:r>
        <w:rPr>
          <w:rFonts w:ascii="新宋体" w:hAnsi="新宋体" w:cs="新宋体"/>
          <w:color w:val="000000"/>
          <w:spacing w:val="1"/>
          <w:sz w:val="24"/>
        </w:rPr>
        <w:t>WS(</w:t>
      </w:r>
      <w:r>
        <w:rPr>
          <w:rFonts w:ascii="宋体" w:hAnsi="宋体" w:cs="宋体" w:hint="eastAsia"/>
          <w:color w:val="000000"/>
          <w:spacing w:val="1"/>
          <w:sz w:val="24"/>
        </w:rPr>
        <w:t>沿墙面敷设</w:t>
      </w:r>
      <w:r>
        <w:rPr>
          <w:rFonts w:ascii="新宋体" w:hAnsi="新宋体" w:cs="新宋体"/>
          <w:color w:val="000000"/>
          <w:spacing w:val="1"/>
          <w:sz w:val="24"/>
        </w:rPr>
        <w:t>)/CE(</w:t>
      </w:r>
      <w:r>
        <w:rPr>
          <w:rFonts w:ascii="宋体" w:hAnsi="宋体" w:cs="宋体" w:hint="eastAsia"/>
          <w:color w:val="000000"/>
          <w:spacing w:val="1"/>
          <w:sz w:val="24"/>
        </w:rPr>
        <w:t>沿天棚或顶板面敷设</w:t>
      </w:r>
      <w:r>
        <w:rPr>
          <w:rFonts w:ascii="新宋体" w:hAnsi="新宋体" w:cs="新宋体"/>
          <w:color w:val="000000"/>
          <w:spacing w:val="1"/>
          <w:sz w:val="24"/>
        </w:rPr>
        <w:t>)/SCE(</w:t>
      </w:r>
      <w:r>
        <w:rPr>
          <w:rFonts w:ascii="宋体" w:hAnsi="宋体" w:cs="宋体" w:hint="eastAsia"/>
          <w:color w:val="000000"/>
          <w:spacing w:val="1"/>
          <w:sz w:val="24"/>
        </w:rPr>
        <w:t>吊顶内敷设</w:t>
      </w:r>
      <w:r>
        <w:rPr>
          <w:rFonts w:ascii="新宋体" w:hAnsi="新宋体" w:cs="新宋体"/>
          <w:color w:val="000000"/>
          <w:spacing w:val="1"/>
          <w:sz w:val="24"/>
        </w:rPr>
        <w:t>)</w:t>
      </w:r>
      <w:r>
        <w:rPr>
          <w:rFonts w:ascii="宋体" w:hAnsi="宋体" w:cs="宋体" w:hint="eastAsia"/>
          <w:color w:val="000000"/>
          <w:spacing w:val="1"/>
          <w:sz w:val="24"/>
        </w:rPr>
        <w:t>。</w:t>
      </w:r>
    </w:p>
    <w:p w:rsidR="0000102C">
      <w:pPr>
        <w:pStyle w:val="Normal15"/>
        <w:spacing w:before="217" w:after="0" w:line="250" w:lineRule="exact"/>
        <w:ind w:left="360"/>
        <w:jc w:val="left"/>
        <w:rPr>
          <w:rFonts w:ascii="新宋体"/>
          <w:color w:val="000000"/>
          <w:sz w:val="24"/>
        </w:rPr>
      </w:pPr>
      <w:r>
        <w:rPr>
          <w:rFonts w:ascii="新宋体" w:eastAsia="Times New Roman"/>
          <w:color w:val="000000"/>
          <w:sz w:val="24"/>
        </w:rPr>
        <w:t xml:space="preserve">3) </w:t>
      </w:r>
      <w:r>
        <w:rPr>
          <w:rFonts w:ascii="宋体" w:hAnsi="宋体" w:cs="宋体" w:hint="eastAsia"/>
          <w:color w:val="000000"/>
          <w:sz w:val="24"/>
        </w:rPr>
        <w:t>火灾探测器的安装应符合国家标准《火灾自动报警系统施工及验收规范》的规定。</w:t>
      </w:r>
    </w:p>
    <w:p w:rsidR="0000102C">
      <w:pPr>
        <w:pStyle w:val="Normal15"/>
        <w:spacing w:before="217" w:after="0" w:line="250" w:lineRule="exact"/>
        <w:ind w:left="359"/>
        <w:jc w:val="left"/>
        <w:rPr>
          <w:rFonts w:ascii="新宋体"/>
          <w:color w:val="000000"/>
          <w:sz w:val="24"/>
        </w:rPr>
      </w:pPr>
      <w:r>
        <w:rPr>
          <w:rFonts w:ascii="新宋体" w:eastAsia="Times New Roman"/>
          <w:color w:val="000000"/>
          <w:sz w:val="24"/>
        </w:rPr>
        <w:t xml:space="preserve">4) </w:t>
      </w:r>
      <w:r>
        <w:rPr>
          <w:rFonts w:ascii="宋体" w:hAnsi="宋体" w:cs="宋体" w:hint="eastAsia"/>
          <w:color w:val="000000"/>
          <w:sz w:val="24"/>
        </w:rPr>
        <w:t>紧急启停按钮应安装在防护区门外的墙上距地</w:t>
      </w:r>
      <w:r>
        <w:rPr>
          <w:rFonts w:ascii="新宋体" w:hAnsi="新宋体" w:cs="新宋体"/>
          <w:color w:val="000000"/>
          <w:sz w:val="24"/>
        </w:rPr>
        <w:t>(</w:t>
      </w:r>
      <w:r>
        <w:rPr>
          <w:rFonts w:ascii="宋体" w:hAnsi="宋体" w:cs="宋体" w:hint="eastAsia"/>
          <w:color w:val="000000"/>
          <w:sz w:val="24"/>
        </w:rPr>
        <w:t>楼</w:t>
      </w:r>
      <w:r>
        <w:rPr>
          <w:rFonts w:ascii="新宋体" w:hAnsi="新宋体" w:cs="新宋体"/>
          <w:color w:val="000000"/>
          <w:sz w:val="24"/>
        </w:rPr>
        <w:t>)</w:t>
      </w:r>
      <w:r>
        <w:rPr>
          <w:rFonts w:ascii="宋体" w:hAnsi="宋体" w:cs="宋体" w:hint="eastAsia"/>
          <w:color w:val="000000"/>
          <w:sz w:val="24"/>
        </w:rPr>
        <w:t>面高度</w:t>
      </w:r>
      <w:r>
        <w:rPr>
          <w:rFonts w:ascii="新宋体" w:hAnsi="新宋体" w:cs="新宋体"/>
          <w:color w:val="000000"/>
          <w:sz w:val="24"/>
        </w:rPr>
        <w:t>1.3</w:t>
      </w:r>
      <w:r>
        <w:rPr>
          <w:rFonts w:ascii="宋体" w:hAnsi="宋体" w:cs="宋体" w:hint="eastAsia"/>
          <w:color w:val="000000"/>
          <w:sz w:val="24"/>
        </w:rPr>
        <w:t>～</w:t>
      </w:r>
      <w:smartTag w:uri="urn:schemas-microsoft-com:office:smarttags" w:element="chmetcnv">
        <w:smartTagPr>
          <w:attr w:name="HasSpace" w:val="False"/>
          <w:attr w:name="Negative" w:val="False"/>
          <w:attr w:name="NumberType" w:val="1"/>
          <w:attr w:name="SourceValue" w:val="500"/>
          <w:attr w:name="TCSC" w:val="0"/>
          <w:attr w:name="UnitName" w:val="a"/>
        </w:smartTagPr>
        <w:r>
          <w:rPr>
            <w:rFonts w:ascii="新宋体" w:hAnsi="新宋体" w:cs="新宋体"/>
            <w:color w:val="000000"/>
            <w:sz w:val="24"/>
          </w:rPr>
          <w:t>1.5m</w:t>
        </w:r>
      </w:smartTag>
      <w:r>
        <w:rPr>
          <w:rFonts w:ascii="宋体" w:hAnsi="宋体" w:cs="宋体" w:hint="eastAsia"/>
          <w:color w:val="000000"/>
          <w:sz w:val="24"/>
        </w:rPr>
        <w:t>处，安装应牢固并不得</w:t>
      </w:r>
    </w:p>
    <w:p w:rsidR="0000102C">
      <w:pPr>
        <w:pStyle w:val="Normal15"/>
        <w:spacing w:before="217" w:after="0" w:line="250" w:lineRule="exact"/>
        <w:ind w:left="719"/>
        <w:jc w:val="left"/>
        <w:rPr>
          <w:rFonts w:ascii="新宋体"/>
          <w:color w:val="000000"/>
          <w:sz w:val="24"/>
        </w:rPr>
      </w:pPr>
      <w:r>
        <w:rPr>
          <w:rFonts w:ascii="宋体" w:hAnsi="宋体" w:cs="宋体" w:hint="eastAsia"/>
          <w:color w:val="000000"/>
          <w:sz w:val="24"/>
        </w:rPr>
        <w:t>倾斜。</w:t>
      </w:r>
    </w:p>
    <w:p w:rsidR="0000102C">
      <w:pPr>
        <w:pStyle w:val="Normal15"/>
        <w:spacing w:before="217" w:after="0" w:line="250" w:lineRule="exact"/>
        <w:ind w:left="359"/>
        <w:jc w:val="left"/>
        <w:rPr>
          <w:rFonts w:ascii="新宋体"/>
          <w:color w:val="000000"/>
          <w:sz w:val="24"/>
        </w:rPr>
      </w:pPr>
      <w:r>
        <w:rPr>
          <w:rFonts w:ascii="新宋体" w:eastAsia="Times New Roman"/>
          <w:color w:val="000000"/>
          <w:sz w:val="24"/>
        </w:rPr>
        <w:t xml:space="preserve">5) </w:t>
      </w:r>
      <w:r>
        <w:rPr>
          <w:rFonts w:ascii="宋体" w:hAnsi="宋体" w:cs="宋体" w:hint="eastAsia"/>
          <w:color w:val="000000"/>
          <w:sz w:val="24"/>
        </w:rPr>
        <w:t>消防警铃和放气指示灯应安装在防护区门外正上方的同一水平线上，间距一般是</w:t>
      </w:r>
      <w:r>
        <w:rPr>
          <w:rFonts w:ascii="新宋体" w:eastAsia="Times New Roman"/>
          <w:color w:val="000000"/>
          <w:sz w:val="24"/>
        </w:rPr>
        <w:t xml:space="preserve"> </w:t>
      </w:r>
      <w:smartTag w:uri="urn:schemas-microsoft-com:office:smarttags" w:element="chmetcnv">
        <w:smartTagPr>
          <w:attr w:name="HasSpace" w:val="False"/>
          <w:attr w:name="Negative" w:val="False"/>
          <w:attr w:name="NumberType" w:val="1"/>
          <w:attr w:name="SourceValue" w:val="500"/>
          <w:attr w:name="TCSC" w:val="0"/>
          <w:attr w:name="UnitName" w:val="a"/>
        </w:smartTagPr>
        <w:r>
          <w:rPr>
            <w:rFonts w:ascii="新宋体" w:hAnsi="新宋体" w:cs="新宋体"/>
            <w:color w:val="000000"/>
            <w:sz w:val="24"/>
          </w:rPr>
          <w:t>10cm</w:t>
        </w:r>
      </w:smartTag>
      <w:r>
        <w:rPr>
          <w:rFonts w:ascii="宋体" w:hAnsi="宋体" w:cs="宋体" w:hint="eastAsia"/>
          <w:color w:val="000000"/>
          <w:sz w:val="24"/>
        </w:rPr>
        <w:t>；声</w:t>
      </w:r>
    </w:p>
    <w:p w:rsidR="0000102C">
      <w:pPr>
        <w:pStyle w:val="Normal15"/>
        <w:spacing w:before="217" w:after="0" w:line="250" w:lineRule="exact"/>
        <w:ind w:left="719"/>
        <w:jc w:val="left"/>
        <w:rPr>
          <w:rFonts w:ascii="新宋体"/>
          <w:color w:val="000000"/>
          <w:sz w:val="24"/>
        </w:rPr>
      </w:pPr>
      <w:r>
        <w:rPr>
          <w:rFonts w:ascii="宋体" w:hAnsi="宋体" w:cs="宋体" w:hint="eastAsia"/>
          <w:color w:val="000000"/>
          <w:spacing w:val="-3"/>
          <w:sz w:val="24"/>
        </w:rPr>
        <w:t>光报警器一般装在防护区门内的正上方或防护区内显眼、无遮挡的位置，以便灭火剂喷放前</w:t>
      </w:r>
    </w:p>
    <w:p w:rsidR="0000102C">
      <w:pPr>
        <w:pStyle w:val="Normal15"/>
        <w:spacing w:before="217" w:after="0" w:line="250" w:lineRule="exact"/>
        <w:ind w:left="719"/>
        <w:jc w:val="left"/>
        <w:rPr>
          <w:rFonts w:ascii="新宋体"/>
          <w:color w:val="000000"/>
          <w:sz w:val="24"/>
        </w:rPr>
      </w:pPr>
      <w:r>
        <w:rPr>
          <w:rFonts w:ascii="宋体" w:hAnsi="宋体" w:cs="宋体" w:hint="eastAsia"/>
          <w:color w:val="000000"/>
          <w:sz w:val="24"/>
        </w:rPr>
        <w:t>提醒人员尽速撤离。</w:t>
      </w:r>
    </w:p>
    <w:p w:rsidR="0000102C">
      <w:pPr>
        <w:pStyle w:val="Normal15"/>
        <w:spacing w:before="217" w:after="0" w:line="250" w:lineRule="exact"/>
        <w:ind w:left="359"/>
        <w:jc w:val="left"/>
        <w:rPr>
          <w:rFonts w:ascii="新宋体"/>
          <w:color w:val="000000"/>
          <w:sz w:val="24"/>
        </w:rPr>
      </w:pPr>
      <w:r>
        <w:rPr>
          <w:rFonts w:ascii="新宋体" w:eastAsia="Times New Roman"/>
          <w:color w:val="000000"/>
          <w:sz w:val="24"/>
        </w:rPr>
        <w:t xml:space="preserve">6) </w:t>
      </w:r>
      <w:r>
        <w:rPr>
          <w:rFonts w:ascii="宋体" w:hAnsi="宋体" w:cs="宋体" w:hint="eastAsia"/>
          <w:color w:val="000000"/>
          <w:sz w:val="24"/>
        </w:rPr>
        <w:t>气体灭火控制器安装时，其底边距地</w:t>
      </w:r>
      <w:r>
        <w:rPr>
          <w:rFonts w:ascii="新宋体" w:hAnsi="新宋体" w:cs="新宋体"/>
          <w:color w:val="000000"/>
          <w:sz w:val="24"/>
        </w:rPr>
        <w:t>(</w:t>
      </w:r>
      <w:r>
        <w:rPr>
          <w:rFonts w:ascii="宋体" w:hAnsi="宋体" w:cs="宋体" w:hint="eastAsia"/>
          <w:color w:val="000000"/>
          <w:sz w:val="24"/>
        </w:rPr>
        <w:t>楼</w:t>
      </w:r>
      <w:r>
        <w:rPr>
          <w:rFonts w:ascii="新宋体" w:hAnsi="新宋体" w:cs="新宋体"/>
          <w:color w:val="000000"/>
          <w:sz w:val="24"/>
        </w:rPr>
        <w:t>)</w:t>
      </w:r>
      <w:r>
        <w:rPr>
          <w:rFonts w:ascii="宋体" w:hAnsi="宋体" w:cs="宋体" w:hint="eastAsia"/>
          <w:color w:val="000000"/>
          <w:sz w:val="24"/>
        </w:rPr>
        <w:t>面高度宜为</w:t>
      </w:r>
      <w:r>
        <w:rPr>
          <w:rFonts w:ascii="新宋体" w:eastAsia="Times New Roman"/>
          <w:color w:val="000000"/>
          <w:sz w:val="24"/>
        </w:rPr>
        <w:t xml:space="preserve"> </w:t>
      </w:r>
      <w:r>
        <w:rPr>
          <w:rFonts w:ascii="新宋体" w:hAnsi="新宋体" w:cs="新宋体"/>
          <w:color w:val="000000"/>
          <w:sz w:val="24"/>
        </w:rPr>
        <w:t>1.3</w:t>
      </w:r>
      <w:r>
        <w:rPr>
          <w:rFonts w:ascii="宋体" w:hAnsi="宋体" w:cs="宋体" w:hint="eastAsia"/>
          <w:color w:val="000000"/>
          <w:sz w:val="24"/>
        </w:rPr>
        <w:t>～</w:t>
      </w:r>
      <w:smartTag w:uri="urn:schemas-microsoft-com:office:smarttags" w:element="chmetcnv">
        <w:smartTagPr>
          <w:attr w:name="HasSpace" w:val="False"/>
          <w:attr w:name="Negative" w:val="False"/>
          <w:attr w:name="NumberType" w:val="1"/>
          <w:attr w:name="SourceValue" w:val="500"/>
          <w:attr w:name="TCSC" w:val="0"/>
          <w:attr w:name="UnitName" w:val="a"/>
        </w:smartTagPr>
        <w:r>
          <w:rPr>
            <w:rFonts w:ascii="新宋体" w:hAnsi="新宋体" w:cs="新宋体"/>
            <w:color w:val="000000"/>
            <w:sz w:val="24"/>
          </w:rPr>
          <w:t>1.5m</w:t>
        </w:r>
      </w:smartTag>
      <w:r>
        <w:rPr>
          <w:rFonts w:ascii="宋体" w:hAnsi="宋体" w:cs="宋体" w:hint="eastAsia"/>
          <w:color w:val="000000"/>
          <w:sz w:val="24"/>
        </w:rPr>
        <w:t>，安装应牢固并不得倾斜</w:t>
      </w:r>
      <w:r>
        <w:rPr>
          <w:rFonts w:ascii="新宋体" w:hAnsi="新宋体" w:cs="新宋体"/>
          <w:color w:val="000000"/>
          <w:sz w:val="24"/>
        </w:rPr>
        <w:t>;</w:t>
      </w:r>
    </w:p>
    <w:p w:rsidR="0000102C">
      <w:pPr>
        <w:pStyle w:val="Normal15"/>
        <w:spacing w:before="217" w:after="0" w:line="250" w:lineRule="exact"/>
        <w:ind w:left="719"/>
        <w:jc w:val="left"/>
        <w:rPr>
          <w:rFonts w:ascii="新宋体"/>
          <w:color w:val="000000"/>
          <w:sz w:val="24"/>
        </w:rPr>
      </w:pPr>
      <w:r>
        <w:rPr>
          <w:rFonts w:ascii="宋体" w:hAnsi="宋体" w:cs="宋体" w:hint="eastAsia"/>
          <w:color w:val="000000"/>
          <w:spacing w:val="-3"/>
          <w:sz w:val="24"/>
        </w:rPr>
        <w:t>安装在轻质墙上时</w:t>
      </w:r>
      <w:r>
        <w:rPr>
          <w:rFonts w:ascii="新宋体" w:hAnsi="新宋体" w:cs="新宋体"/>
          <w:color w:val="000000"/>
          <w:spacing w:val="-3"/>
          <w:sz w:val="24"/>
        </w:rPr>
        <w:t>,</w:t>
      </w:r>
      <w:r>
        <w:rPr>
          <w:rFonts w:ascii="宋体" w:hAnsi="宋体" w:cs="宋体" w:hint="eastAsia"/>
          <w:color w:val="000000"/>
          <w:spacing w:val="-3"/>
          <w:sz w:val="24"/>
        </w:rPr>
        <w:t>应采取加固措施</w:t>
      </w:r>
      <w:r>
        <w:rPr>
          <w:rFonts w:ascii="新宋体" w:hAnsi="新宋体" w:cs="新宋体"/>
          <w:color w:val="000000"/>
          <w:spacing w:val="-3"/>
          <w:sz w:val="24"/>
        </w:rPr>
        <w:t>;</w:t>
      </w:r>
      <w:r>
        <w:rPr>
          <w:rFonts w:ascii="宋体" w:hAnsi="宋体" w:cs="宋体" w:hint="eastAsia"/>
          <w:color w:val="000000"/>
          <w:spacing w:val="-3"/>
          <w:sz w:val="24"/>
        </w:rPr>
        <w:t>引入控制器的导线应符合《火灾自动报警系统施工及验</w:t>
      </w:r>
    </w:p>
    <w:p w:rsidR="0000102C">
      <w:pPr>
        <w:pStyle w:val="Normal15"/>
        <w:spacing w:before="217" w:after="0" w:line="250" w:lineRule="exact"/>
        <w:ind w:left="719"/>
        <w:jc w:val="left"/>
        <w:rPr>
          <w:rFonts w:ascii="新宋体"/>
          <w:color w:val="000000"/>
          <w:sz w:val="24"/>
        </w:rPr>
      </w:pPr>
      <w:r>
        <w:rPr>
          <w:rFonts w:ascii="宋体" w:hAnsi="宋体" w:cs="宋体" w:hint="eastAsia"/>
          <w:color w:val="000000"/>
          <w:sz w:val="24"/>
        </w:rPr>
        <w:t>收规范》的规定。</w:t>
      </w:r>
    </w:p>
    <w:p w:rsidR="0000102C">
      <w:pPr>
        <w:pStyle w:val="Normal15"/>
        <w:spacing w:before="217" w:after="0" w:line="250" w:lineRule="exact"/>
        <w:ind w:left="359"/>
        <w:jc w:val="left"/>
        <w:rPr>
          <w:rFonts w:ascii="新宋体"/>
          <w:color w:val="000000"/>
          <w:sz w:val="24"/>
        </w:rPr>
      </w:pPr>
      <w:r>
        <w:rPr>
          <w:rFonts w:ascii="新宋体" w:eastAsia="Times New Roman"/>
          <w:color w:val="000000"/>
          <w:sz w:val="24"/>
        </w:rPr>
        <w:t xml:space="preserve">7) </w:t>
      </w:r>
      <w:r>
        <w:rPr>
          <w:rFonts w:ascii="宋体" w:hAnsi="宋体" w:cs="宋体" w:hint="eastAsia"/>
          <w:color w:val="000000"/>
          <w:spacing w:val="-3"/>
          <w:sz w:val="24"/>
        </w:rPr>
        <w:t>系统接地应符合国家标准《火灾自动报警系统设计规范》和《火灾自动报警系统施工及验收</w:t>
      </w:r>
    </w:p>
    <w:p w:rsidR="0000102C">
      <w:pPr>
        <w:pStyle w:val="Normal15"/>
        <w:spacing w:before="217" w:after="0" w:line="250" w:lineRule="exact"/>
        <w:ind w:left="719"/>
        <w:jc w:val="left"/>
        <w:rPr>
          <w:rFonts w:ascii="新宋体"/>
          <w:color w:val="000000"/>
          <w:sz w:val="24"/>
        </w:rPr>
      </w:pPr>
      <w:r>
        <w:rPr>
          <w:rFonts w:ascii="宋体" w:hAnsi="宋体" w:cs="宋体" w:hint="eastAsia"/>
          <w:color w:val="000000"/>
          <w:sz w:val="24"/>
        </w:rPr>
        <w:t>规范》的要求。</w:t>
      </w:r>
    </w:p>
    <w:p w:rsidR="0000102C">
      <w:pPr>
        <w:pStyle w:val="Normal15"/>
        <w:spacing w:before="217" w:after="0" w:line="250" w:lineRule="exact"/>
        <w:jc w:val="left"/>
        <w:rPr>
          <w:rFonts w:ascii="新宋体"/>
          <w:color w:val="000000"/>
          <w:sz w:val="24"/>
        </w:rPr>
      </w:pPr>
      <w:r>
        <w:rPr>
          <w:rFonts w:ascii="宋体" w:hAnsi="宋体" w:cs="宋体" w:hint="eastAsia"/>
          <w:color w:val="000000"/>
          <w:sz w:val="24"/>
        </w:rPr>
        <w:t>⑵</w:t>
      </w:r>
      <w:r>
        <w:rPr>
          <w:rFonts w:ascii="新宋体" w:eastAsia="Times New Roman"/>
          <w:color w:val="000000"/>
          <w:sz w:val="24"/>
        </w:rPr>
        <w:t xml:space="preserve"> </w:t>
      </w:r>
      <w:r>
        <w:rPr>
          <w:rFonts w:ascii="宋体" w:hAnsi="宋体" w:cs="宋体" w:hint="eastAsia"/>
          <w:color w:val="000000"/>
          <w:sz w:val="24"/>
        </w:rPr>
        <w:t>气体灭火系统设备：</w:t>
      </w:r>
    </w:p>
    <w:p w:rsidR="0000102C">
      <w:pPr>
        <w:pStyle w:val="Normal15"/>
        <w:spacing w:before="217" w:after="0" w:line="250" w:lineRule="exact"/>
        <w:ind w:left="359"/>
        <w:jc w:val="left"/>
        <w:rPr>
          <w:rFonts w:ascii="新宋体"/>
          <w:color w:val="000000"/>
          <w:sz w:val="24"/>
        </w:rPr>
      </w:pPr>
      <w:r>
        <w:rPr>
          <w:rFonts w:ascii="新宋体" w:eastAsia="Times New Roman"/>
          <w:color w:val="000000"/>
          <w:sz w:val="24"/>
        </w:rPr>
        <w:t xml:space="preserve">1) </w:t>
      </w:r>
      <w:r>
        <w:rPr>
          <w:rFonts w:ascii="宋体" w:hAnsi="宋体" w:cs="宋体" w:hint="eastAsia"/>
          <w:color w:val="000000"/>
          <w:spacing w:val="-3"/>
          <w:sz w:val="24"/>
        </w:rPr>
        <w:t>气瓶间内系统设备的布置可根据现场实际情况作适当调整，但应符合国家标准《气体灭火系</w:t>
      </w:r>
    </w:p>
    <w:p w:rsidR="0000102C">
      <w:pPr>
        <w:pStyle w:val="Normal15"/>
        <w:spacing w:before="217" w:after="0" w:line="250" w:lineRule="exact"/>
        <w:ind w:left="719"/>
        <w:jc w:val="left"/>
        <w:rPr>
          <w:rFonts w:ascii="新宋体"/>
          <w:color w:val="000000"/>
          <w:sz w:val="24"/>
        </w:rPr>
      </w:pPr>
      <w:r>
        <w:rPr>
          <w:rFonts w:ascii="宋体" w:hAnsi="宋体" w:cs="宋体" w:hint="eastAsia"/>
          <w:color w:val="000000"/>
          <w:sz w:val="24"/>
        </w:rPr>
        <w:t>统施工及验收规范》的规定。</w:t>
      </w:r>
    </w:p>
    <w:p w:rsidR="0000102C">
      <w:pPr>
        <w:pStyle w:val="Normal15"/>
        <w:spacing w:before="218" w:after="0" w:line="250" w:lineRule="exact"/>
        <w:ind w:left="359"/>
        <w:jc w:val="left"/>
        <w:rPr>
          <w:rFonts w:ascii="新宋体"/>
          <w:color w:val="000000"/>
          <w:sz w:val="24"/>
        </w:rPr>
      </w:pPr>
      <w:r>
        <w:rPr>
          <w:rFonts w:ascii="新宋体" w:eastAsia="Times New Roman"/>
          <w:color w:val="000000"/>
          <w:sz w:val="24"/>
        </w:rPr>
        <w:t xml:space="preserve">2) </w:t>
      </w:r>
      <w:r>
        <w:rPr>
          <w:rFonts w:ascii="宋体" w:hAnsi="宋体" w:cs="宋体" w:hint="eastAsia"/>
          <w:color w:val="000000"/>
          <w:spacing w:val="-3"/>
          <w:sz w:val="24"/>
        </w:rPr>
        <w:t>灭火剂储存装置的安装应符合下列要求：储存容器上的压力指示器应朝向操作面，安装高度</w:t>
      </w:r>
    </w:p>
    <w:p w:rsidR="0000102C">
      <w:pPr>
        <w:pStyle w:val="Normal15"/>
        <w:spacing w:before="217" w:after="0" w:line="250" w:lineRule="exact"/>
        <w:ind w:left="719"/>
        <w:jc w:val="left"/>
        <w:rPr>
          <w:rFonts w:ascii="新宋体"/>
          <w:color w:val="000000"/>
          <w:sz w:val="24"/>
        </w:rPr>
      </w:pPr>
      <w:r>
        <w:rPr>
          <w:rFonts w:ascii="宋体" w:hAnsi="宋体" w:cs="宋体" w:hint="eastAsia"/>
          <w:color w:val="000000"/>
          <w:spacing w:val="-3"/>
          <w:sz w:val="24"/>
        </w:rPr>
        <w:t>和方向应一致；储存容器正面应标明灭火剂名称标志和储存容器编号；储存容器的支、框架</w:t>
      </w:r>
    </w:p>
    <w:p w:rsidR="0000102C">
      <w:pPr>
        <w:pStyle w:val="Normal15"/>
        <w:spacing w:before="217" w:after="0" w:line="250" w:lineRule="exact"/>
        <w:ind w:left="719"/>
        <w:jc w:val="left"/>
        <w:rPr>
          <w:rFonts w:ascii="新宋体"/>
          <w:color w:val="000000"/>
          <w:sz w:val="24"/>
        </w:rPr>
      </w:pPr>
      <w:r>
        <w:rPr>
          <w:rFonts w:ascii="宋体" w:hAnsi="宋体" w:cs="宋体" w:hint="eastAsia"/>
          <w:color w:val="000000"/>
          <w:sz w:val="24"/>
        </w:rPr>
        <w:t>应固定牢靠，并做防腐处理。</w:t>
      </w:r>
    </w:p>
    <w:p w:rsidR="0000102C">
      <w:pPr>
        <w:pStyle w:val="Normal15"/>
        <w:spacing w:before="217" w:after="0" w:line="250" w:lineRule="exact"/>
        <w:ind w:left="359"/>
        <w:jc w:val="left"/>
        <w:rPr>
          <w:rFonts w:ascii="新宋体"/>
          <w:color w:val="000000"/>
          <w:sz w:val="24"/>
        </w:rPr>
      </w:pPr>
      <w:r>
        <w:rPr>
          <w:rFonts w:ascii="新宋体" w:eastAsia="Times New Roman"/>
          <w:color w:val="000000"/>
          <w:sz w:val="24"/>
        </w:rPr>
        <w:t xml:space="preserve">3) </w:t>
      </w:r>
      <w:r>
        <w:rPr>
          <w:rFonts w:ascii="宋体" w:hAnsi="宋体" w:cs="宋体" w:hint="eastAsia"/>
          <w:color w:val="000000"/>
          <w:sz w:val="24"/>
        </w:rPr>
        <w:t>集流管安装应符合下列要求</w:t>
      </w:r>
      <w:r>
        <w:rPr>
          <w:rFonts w:ascii="新宋体" w:hAnsi="新宋体" w:cs="新宋体"/>
          <w:color w:val="000000"/>
          <w:sz w:val="24"/>
        </w:rPr>
        <w:t>:</w:t>
      </w:r>
      <w:r>
        <w:rPr>
          <w:rFonts w:ascii="宋体" w:hAnsi="宋体" w:cs="宋体" w:hint="eastAsia"/>
          <w:color w:val="000000"/>
          <w:sz w:val="24"/>
        </w:rPr>
        <w:t>安装前应检查内腔确保清洁；应在支、框架上固定牢靠并作防</w:t>
      </w:r>
    </w:p>
    <w:p w:rsidR="0000102C">
      <w:pPr>
        <w:pStyle w:val="Normal15"/>
        <w:spacing w:before="217" w:after="0" w:line="250" w:lineRule="exact"/>
        <w:ind w:left="719"/>
        <w:jc w:val="left"/>
        <w:rPr>
          <w:rFonts w:ascii="新宋体"/>
          <w:color w:val="000000"/>
          <w:sz w:val="24"/>
        </w:rPr>
      </w:pPr>
      <w:r>
        <w:rPr>
          <w:rFonts w:ascii="宋体" w:hAnsi="宋体" w:cs="宋体" w:hint="eastAsia"/>
          <w:color w:val="000000"/>
          <w:sz w:val="24"/>
        </w:rPr>
        <w:t>腐处理；泄压装置的泄压方向不应朝向操作面。</w:t>
      </w:r>
    </w:p>
    <w:p w:rsidR="0000102C">
      <w:pPr>
        <w:pStyle w:val="Normal15"/>
        <w:spacing w:before="217" w:after="0" w:line="250" w:lineRule="exact"/>
        <w:ind w:left="359"/>
        <w:jc w:val="left"/>
        <w:rPr>
          <w:rFonts w:ascii="新宋体"/>
          <w:color w:val="000000"/>
          <w:sz w:val="24"/>
        </w:rPr>
      </w:pPr>
      <w:r>
        <w:rPr>
          <w:rFonts w:ascii="新宋体" w:eastAsia="Times New Roman"/>
          <w:color w:val="000000"/>
          <w:sz w:val="24"/>
        </w:rPr>
        <w:t xml:space="preserve">4) </w:t>
      </w:r>
      <w:r>
        <w:rPr>
          <w:rFonts w:ascii="宋体" w:hAnsi="宋体" w:cs="宋体" w:hint="eastAsia"/>
          <w:color w:val="000000"/>
          <w:sz w:val="24"/>
        </w:rPr>
        <w:t>选择阀的安装应符合下列要求</w:t>
      </w:r>
      <w:r>
        <w:rPr>
          <w:rFonts w:ascii="新宋体" w:hAnsi="新宋体" w:cs="新宋体"/>
          <w:color w:val="000000"/>
          <w:sz w:val="24"/>
        </w:rPr>
        <w:t>:</w:t>
      </w:r>
      <w:r>
        <w:rPr>
          <w:rFonts w:ascii="宋体" w:hAnsi="宋体" w:cs="宋体" w:hint="eastAsia"/>
          <w:color w:val="000000"/>
          <w:sz w:val="24"/>
        </w:rPr>
        <w:t>操作手柄应安装在操作面一侧，当安装高度超过</w:t>
      </w:r>
      <w:r>
        <w:rPr>
          <w:rFonts w:ascii="新宋体" w:hAnsi="新宋体" w:cs="新宋体"/>
          <w:color w:val="000000"/>
          <w:sz w:val="24"/>
        </w:rPr>
        <w:t>1.7m</w:t>
      </w:r>
      <w:r>
        <w:rPr>
          <w:rFonts w:ascii="宋体" w:hAnsi="宋体" w:cs="宋体" w:hint="eastAsia"/>
          <w:color w:val="000000"/>
          <w:sz w:val="24"/>
        </w:rPr>
        <w:t>时应采</w:t>
      </w:r>
    </w:p>
    <w:p w:rsidR="0000102C">
      <w:pPr>
        <w:pStyle w:val="Normal15"/>
        <w:spacing w:before="567" w:after="0" w:line="250" w:lineRule="exact"/>
        <w:ind w:left="4502"/>
        <w:jc w:val="left"/>
        <w:rPr>
          <w:rFonts w:ascii="新宋体"/>
          <w:color w:val="000000"/>
          <w:sz w:val="24"/>
        </w:rPr>
        <w:sectPr>
          <w:pgSz w:w="11900" w:h="16840"/>
          <w:pgMar w:top="893" w:right="100" w:bottom="0" w:left="1134" w:header="720" w:footer="720" w:gutter="0"/>
          <w:pgNumType w:start="1"/>
          <w:cols w:space="720"/>
          <w:docGrid w:linePitch="1"/>
        </w:sectPr>
      </w:pPr>
      <w:r>
        <w:rPr>
          <w:rFonts w:ascii="宋体" w:hAnsi="宋体" w:cs="宋体" w:hint="eastAsia"/>
          <w:color w:val="000000"/>
          <w:spacing w:val="30"/>
          <w:sz w:val="24"/>
        </w:rPr>
        <w:t>第</w:t>
      </w:r>
      <w:r>
        <w:rPr>
          <w:rFonts w:ascii="新宋体" w:hAnsi="新宋体" w:cs="新宋体"/>
          <w:color w:val="000000"/>
          <w:spacing w:val="30"/>
          <w:sz w:val="24"/>
        </w:rPr>
        <w:t>15</w:t>
      </w:r>
      <w:r>
        <w:rPr>
          <w:rFonts w:ascii="宋体" w:hAnsi="宋体" w:cs="宋体" w:hint="eastAsia"/>
          <w:color w:val="000000"/>
          <w:spacing w:val="30"/>
          <w:sz w:val="24"/>
        </w:rPr>
        <w:t>页</w:t>
      </w:r>
    </w:p>
    <w:p w:rsidR="0000102C">
      <w:pPr>
        <w:pStyle w:val="Normal16"/>
        <w:spacing w:before="0" w:after="0" w:line="290" w:lineRule="exact"/>
        <w:ind w:left="2854"/>
        <w:jc w:val="left"/>
        <w:rPr>
          <w:rFonts w:ascii="宋体"/>
          <w:color w:val="000000"/>
          <w:sz w:val="28"/>
        </w:rPr>
      </w:pPr>
      <w:r>
        <w:rPr>
          <w:noProof/>
          <w:lang w:val="en-US" w:eastAsia="zh-CN"/>
        </w:rPr>
        <w:pict>
          <v:shape id="_x0000_s1061" type="#_x0000_t75" style="width:513.25pt;height:0.7pt;margin-top:61.75pt;margin-left:55.2pt;mso-position-horizontal-relative:page;mso-position-vertical-relative:page;position:absolute;z-index:-251619328">
            <v:imagedata r:id="rId5" o:title=""/>
          </v:shape>
        </w:pict>
      </w:r>
      <w:r>
        <w:rPr>
          <w:noProof/>
          <w:lang w:val="en-US" w:eastAsia="zh-CN"/>
        </w:rPr>
        <w:pict>
          <v:shape id="_x0000_s1062" type="#_x0000_t75" style="width:237.25pt;height:20.95pt;margin-top:782.7pt;margin-left:184.2pt;mso-position-horizontal-relative:page;mso-position-vertical-relative:page;position:absolute;z-index:-251620352">
            <v:imagedata r:id="rId28" o:title=""/>
          </v:shape>
        </w:pict>
      </w:r>
      <w:r>
        <w:rPr>
          <w:noProof/>
          <w:lang w:val="en-US" w:eastAsia="zh-CN"/>
        </w:rPr>
        <w:pict>
          <v:shape id="_x0000_s1063" type="#_x0000_t75" style="width:495.05pt;height:49.2pt;margin-top:295.9pt;margin-left:77.5pt;mso-position-horizontal-relative:page;mso-position-vertical-relative:page;position:absolute;z-index:-251621376">
            <v:imagedata r:id="rId29" o:title=""/>
          </v:shape>
        </w:pict>
      </w:r>
      <w:r>
        <w:rPr>
          <w:rFonts w:ascii="宋体" w:hAnsi="宋体" w:cs="宋体" w:hint="eastAsia"/>
          <w:color w:val="0000FF"/>
          <w:spacing w:val="1"/>
          <w:sz w:val="28"/>
        </w:rPr>
        <w:t>燕晗山苑七氟丙烷灭火系统施工专项方案</w:t>
      </w:r>
    </w:p>
    <w:p w:rsidR="0000102C">
      <w:pPr>
        <w:pStyle w:val="Normal16"/>
        <w:spacing w:before="102" w:after="0" w:line="250" w:lineRule="exact"/>
        <w:ind w:left="719"/>
        <w:jc w:val="left"/>
        <w:rPr>
          <w:rFonts w:ascii="新宋体"/>
          <w:color w:val="000000"/>
          <w:sz w:val="24"/>
        </w:rPr>
      </w:pPr>
      <w:r>
        <w:rPr>
          <w:rFonts w:ascii="宋体" w:hAnsi="宋体" w:cs="宋体" w:hint="eastAsia"/>
          <w:color w:val="000000"/>
          <w:spacing w:val="-3"/>
          <w:sz w:val="24"/>
        </w:rPr>
        <w:t>取便于手动操作的措施；采用螺纹连接的宜在与管道连接处采用活接头；应设置标明防护区</w:t>
      </w:r>
    </w:p>
    <w:p w:rsidR="0000102C">
      <w:pPr>
        <w:pStyle w:val="Normal16"/>
        <w:spacing w:before="217" w:after="0" w:line="250" w:lineRule="exact"/>
        <w:ind w:left="719"/>
        <w:jc w:val="left"/>
        <w:rPr>
          <w:rFonts w:ascii="新宋体"/>
          <w:color w:val="000000"/>
          <w:sz w:val="24"/>
        </w:rPr>
      </w:pPr>
      <w:r>
        <w:rPr>
          <w:rFonts w:ascii="宋体" w:hAnsi="宋体" w:cs="宋体" w:hint="eastAsia"/>
          <w:color w:val="000000"/>
          <w:sz w:val="24"/>
        </w:rPr>
        <w:t>名称或编号的永久性标志牌并应将标志牌固定在操作手柄附近。</w:t>
      </w:r>
    </w:p>
    <w:p w:rsidR="0000102C">
      <w:pPr>
        <w:pStyle w:val="Normal16"/>
        <w:spacing w:before="217" w:after="0" w:line="250" w:lineRule="exact"/>
        <w:ind w:left="374"/>
        <w:jc w:val="left"/>
        <w:rPr>
          <w:rFonts w:ascii="新宋体"/>
          <w:color w:val="000000"/>
          <w:sz w:val="24"/>
        </w:rPr>
      </w:pPr>
      <w:r>
        <w:rPr>
          <w:rFonts w:ascii="新宋体" w:eastAsia="Times New Roman"/>
          <w:color w:val="000000"/>
          <w:spacing w:val="1"/>
          <w:sz w:val="24"/>
        </w:rPr>
        <w:t xml:space="preserve">5) </w:t>
      </w:r>
      <w:r>
        <w:rPr>
          <w:rFonts w:ascii="宋体" w:hAnsi="宋体" w:cs="宋体" w:hint="eastAsia"/>
          <w:color w:val="000000"/>
          <w:spacing w:val="1"/>
          <w:sz w:val="24"/>
        </w:rPr>
        <w:t>电磁驱动装置的安装应符合下列规定</w:t>
      </w:r>
      <w:r>
        <w:rPr>
          <w:rFonts w:ascii="新宋体" w:hAnsi="新宋体" w:cs="新宋体"/>
          <w:color w:val="000000"/>
          <w:spacing w:val="1"/>
          <w:sz w:val="24"/>
        </w:rPr>
        <w:t>:</w:t>
      </w:r>
      <w:r>
        <w:rPr>
          <w:rFonts w:ascii="宋体" w:hAnsi="宋体" w:cs="宋体" w:hint="eastAsia"/>
          <w:color w:val="000000"/>
          <w:spacing w:val="1"/>
          <w:sz w:val="24"/>
        </w:rPr>
        <w:t>电气连接线应沿储存装置的支、框架或墙面固定；驱</w:t>
      </w:r>
    </w:p>
    <w:p w:rsidR="0000102C">
      <w:pPr>
        <w:pStyle w:val="Normal16"/>
        <w:spacing w:before="217" w:after="0" w:line="250" w:lineRule="exact"/>
        <w:ind w:left="734"/>
        <w:jc w:val="left"/>
        <w:rPr>
          <w:rFonts w:ascii="新宋体"/>
          <w:color w:val="000000"/>
          <w:sz w:val="24"/>
        </w:rPr>
      </w:pPr>
      <w:r>
        <w:rPr>
          <w:rFonts w:ascii="宋体" w:hAnsi="宋体" w:cs="宋体" w:hint="eastAsia"/>
          <w:color w:val="000000"/>
          <w:spacing w:val="-2"/>
          <w:sz w:val="24"/>
        </w:rPr>
        <w:t>动气瓶的支、框架应固定牢靠，并作防腐处理；驱动气瓶正面应永久性标明驱动介质的名称</w:t>
      </w:r>
    </w:p>
    <w:p w:rsidR="0000102C">
      <w:pPr>
        <w:pStyle w:val="Normal16"/>
        <w:spacing w:before="217" w:after="0" w:line="250" w:lineRule="exact"/>
        <w:ind w:left="734"/>
        <w:jc w:val="left"/>
        <w:rPr>
          <w:rFonts w:ascii="新宋体"/>
          <w:color w:val="000000"/>
          <w:sz w:val="24"/>
        </w:rPr>
      </w:pPr>
      <w:r>
        <w:rPr>
          <w:rFonts w:ascii="宋体" w:hAnsi="宋体" w:cs="宋体" w:hint="eastAsia"/>
          <w:color w:val="000000"/>
          <w:spacing w:val="-2"/>
          <w:sz w:val="24"/>
        </w:rPr>
        <w:t>和对应防护区名称或编号；气动管道布置应符合要求，平行管道或交叉管道之间的间距应保</w:t>
      </w:r>
    </w:p>
    <w:p w:rsidR="0000102C">
      <w:pPr>
        <w:pStyle w:val="Normal16"/>
        <w:spacing w:before="217" w:after="0" w:line="250" w:lineRule="exact"/>
        <w:ind w:left="734"/>
        <w:jc w:val="left"/>
        <w:rPr>
          <w:rFonts w:ascii="新宋体"/>
          <w:color w:val="000000"/>
          <w:sz w:val="24"/>
        </w:rPr>
      </w:pPr>
      <w:r>
        <w:rPr>
          <w:rFonts w:ascii="宋体" w:hAnsi="宋体" w:cs="宋体" w:hint="eastAsia"/>
          <w:color w:val="000000"/>
          <w:spacing w:val="-2"/>
          <w:sz w:val="24"/>
        </w:rPr>
        <w:t>持一致；气动平行管道宜采用管夹固定</w:t>
      </w:r>
      <w:r>
        <w:rPr>
          <w:rFonts w:ascii="新宋体" w:hAnsi="新宋体" w:cs="新宋体"/>
          <w:color w:val="000000"/>
          <w:spacing w:val="-2"/>
          <w:sz w:val="24"/>
        </w:rPr>
        <w:t>,</w:t>
      </w:r>
      <w:r>
        <w:rPr>
          <w:rFonts w:ascii="宋体" w:hAnsi="宋体" w:cs="宋体" w:hint="eastAsia"/>
          <w:color w:val="000000"/>
          <w:spacing w:val="-2"/>
          <w:sz w:val="24"/>
        </w:rPr>
        <w:t>管夹的间距不宜大于</w:t>
      </w:r>
      <w:r>
        <w:rPr>
          <w:rFonts w:ascii="新宋体" w:hAnsi="新宋体" w:cs="新宋体"/>
          <w:color w:val="000000"/>
          <w:spacing w:val="-2"/>
          <w:sz w:val="24"/>
        </w:rPr>
        <w:t>0.6m</w:t>
      </w:r>
      <w:r>
        <w:rPr>
          <w:rFonts w:ascii="宋体" w:hAnsi="宋体" w:cs="宋体" w:hint="eastAsia"/>
          <w:color w:val="000000"/>
          <w:spacing w:val="-2"/>
          <w:sz w:val="24"/>
        </w:rPr>
        <w:t>，转弯处应增设一个管夹。</w:t>
      </w:r>
    </w:p>
    <w:p w:rsidR="0000102C">
      <w:pPr>
        <w:pStyle w:val="Normal16"/>
        <w:spacing w:before="217" w:after="0" w:line="250" w:lineRule="exact"/>
        <w:jc w:val="left"/>
        <w:rPr>
          <w:rFonts w:ascii="新宋体"/>
          <w:color w:val="000000"/>
          <w:sz w:val="24"/>
        </w:rPr>
      </w:pPr>
      <w:r>
        <w:rPr>
          <w:rFonts w:ascii="宋体" w:hAnsi="宋体" w:cs="宋体" w:hint="eastAsia"/>
          <w:color w:val="000000"/>
          <w:sz w:val="24"/>
        </w:rPr>
        <w:t>⑶</w:t>
      </w:r>
      <w:r>
        <w:rPr>
          <w:rFonts w:ascii="新宋体" w:eastAsia="Times New Roman"/>
          <w:color w:val="000000"/>
          <w:sz w:val="24"/>
        </w:rPr>
        <w:t xml:space="preserve"> </w:t>
      </w:r>
      <w:r>
        <w:rPr>
          <w:rFonts w:ascii="宋体" w:hAnsi="宋体" w:cs="宋体" w:hint="eastAsia"/>
          <w:color w:val="000000"/>
          <w:sz w:val="24"/>
        </w:rPr>
        <w:t>灭火剂输送管道：</w:t>
      </w:r>
    </w:p>
    <w:p w:rsidR="0000102C">
      <w:pPr>
        <w:pStyle w:val="Normal16"/>
        <w:spacing w:before="217" w:after="0" w:line="250" w:lineRule="exact"/>
        <w:ind w:left="360"/>
        <w:jc w:val="left"/>
        <w:rPr>
          <w:rFonts w:ascii="新宋体"/>
          <w:color w:val="000000"/>
          <w:sz w:val="24"/>
        </w:rPr>
      </w:pPr>
      <w:r>
        <w:rPr>
          <w:rFonts w:ascii="新宋体" w:eastAsia="Times New Roman"/>
          <w:color w:val="000000"/>
          <w:sz w:val="24"/>
        </w:rPr>
        <w:t xml:space="preserve">1) </w:t>
      </w:r>
      <w:r>
        <w:rPr>
          <w:rFonts w:ascii="宋体" w:hAnsi="宋体" w:cs="宋体" w:hint="eastAsia"/>
          <w:color w:val="000000"/>
          <w:sz w:val="24"/>
        </w:rPr>
        <w:t>灭火剂输送管道的施工应按设计施工图纸和相应的技术文件进行，不得随意更改。</w:t>
      </w:r>
    </w:p>
    <w:p w:rsidR="0000102C">
      <w:pPr>
        <w:pStyle w:val="Normal16"/>
        <w:spacing w:before="217" w:after="0" w:line="250" w:lineRule="exact"/>
        <w:ind w:left="359"/>
        <w:jc w:val="left"/>
        <w:rPr>
          <w:rFonts w:ascii="新宋体"/>
          <w:color w:val="000000"/>
          <w:sz w:val="24"/>
        </w:rPr>
      </w:pPr>
      <w:r>
        <w:rPr>
          <w:rFonts w:ascii="新宋体" w:eastAsia="Times New Roman"/>
          <w:color w:val="000000"/>
          <w:sz w:val="24"/>
        </w:rPr>
        <w:t xml:space="preserve">2) </w:t>
      </w:r>
      <w:r>
        <w:rPr>
          <w:rFonts w:ascii="宋体" w:hAnsi="宋体" w:cs="宋体" w:hint="eastAsia"/>
          <w:color w:val="000000"/>
          <w:sz w:val="24"/>
        </w:rPr>
        <w:t>灭火剂输送管道应采用无缝钢管，其质量应符合国家标准</w:t>
      </w:r>
      <w:r>
        <w:rPr>
          <w:rFonts w:ascii="新宋体" w:hAnsi="新宋体" w:cs="新宋体"/>
          <w:color w:val="000000"/>
          <w:sz w:val="24"/>
        </w:rPr>
        <w:t>GB/T8163</w:t>
      </w:r>
      <w:r>
        <w:rPr>
          <w:rFonts w:ascii="宋体" w:hAnsi="宋体" w:cs="宋体" w:hint="eastAsia"/>
          <w:color w:val="000000"/>
          <w:sz w:val="24"/>
        </w:rPr>
        <w:t>《输送流体用无缝钢管》</w:t>
      </w:r>
    </w:p>
    <w:p w:rsidR="0000102C">
      <w:pPr>
        <w:pStyle w:val="Normal16"/>
        <w:spacing w:before="218" w:after="0" w:line="250" w:lineRule="exact"/>
        <w:ind w:left="719"/>
        <w:jc w:val="left"/>
        <w:rPr>
          <w:rFonts w:ascii="新宋体"/>
          <w:color w:val="000000"/>
          <w:sz w:val="24"/>
        </w:rPr>
      </w:pPr>
      <w:r>
        <w:rPr>
          <w:rFonts w:ascii="宋体" w:hAnsi="宋体" w:cs="宋体" w:hint="eastAsia"/>
          <w:color w:val="000000"/>
          <w:sz w:val="24"/>
        </w:rPr>
        <w:t>的规定并应内外镀锌，规格应符合下表规定：</w:t>
      </w:r>
    </w:p>
    <w:p w:rsidR="0000102C">
      <w:pPr>
        <w:pStyle w:val="Normal16"/>
        <w:spacing w:before="169" w:after="0" w:line="272" w:lineRule="exact"/>
        <w:ind w:left="529"/>
        <w:jc w:val="left"/>
        <w:rPr>
          <w:rFonts w:ascii="新宋体" w:eastAsia="Times New Roman"/>
          <w:color w:val="000000"/>
          <w:sz w:val="21"/>
        </w:rPr>
      </w:pPr>
      <w:r>
        <w:rPr>
          <w:rFonts w:ascii="宋体" w:hAnsi="宋体" w:cs="宋体" w:hint="eastAsia"/>
          <w:color w:val="000000"/>
          <w:sz w:val="21"/>
        </w:rPr>
        <w:t>公称</w:t>
      </w:r>
      <w:r>
        <w:rPr>
          <w:rFonts w:ascii="新宋体" w:eastAsia="Times New Roman"/>
          <w:color w:val="000000"/>
          <w:spacing w:val="209"/>
          <w:sz w:val="21"/>
        </w:rPr>
        <w:t xml:space="preserve"> </w:t>
      </w:r>
      <w:r>
        <w:rPr>
          <w:rFonts w:ascii="宋体" w:hAnsi="宋体" w:cs="宋体" w:hint="eastAsia"/>
          <w:color w:val="000000"/>
          <w:sz w:val="21"/>
        </w:rPr>
        <w:t>公制</w:t>
      </w:r>
      <w:r>
        <w:rPr>
          <w:rFonts w:ascii="新宋体" w:hAnsi="新宋体" w:cs="新宋体"/>
          <w:color w:val="000000"/>
          <w:sz w:val="21"/>
        </w:rPr>
        <w:t>(mm)</w:t>
      </w:r>
      <w:r>
        <w:rPr>
          <w:rFonts w:ascii="新宋体" w:eastAsia="Times New Roman"/>
          <w:color w:val="000000"/>
          <w:spacing w:val="176"/>
          <w:sz w:val="21"/>
        </w:rPr>
        <w:t xml:space="preserve"> </w:t>
      </w:r>
      <w:r>
        <w:rPr>
          <w:rFonts w:ascii="新宋体" w:eastAsia="Times New Roman"/>
          <w:color w:val="000000"/>
          <w:spacing w:val="1"/>
          <w:sz w:val="21"/>
        </w:rPr>
        <w:t>15</w:t>
      </w:r>
      <w:r>
        <w:rPr>
          <w:rFonts w:ascii="新宋体" w:eastAsia="Times New Roman"/>
          <w:color w:val="000000"/>
          <w:spacing w:val="482"/>
          <w:sz w:val="21"/>
        </w:rPr>
        <w:t xml:space="preserve"> </w:t>
      </w:r>
      <w:r>
        <w:rPr>
          <w:rFonts w:ascii="新宋体" w:eastAsia="Times New Roman"/>
          <w:color w:val="000000"/>
          <w:spacing w:val="1"/>
          <w:sz w:val="21"/>
        </w:rPr>
        <w:t>20</w:t>
      </w:r>
      <w:r>
        <w:rPr>
          <w:rFonts w:ascii="新宋体" w:eastAsia="Times New Roman"/>
          <w:color w:val="000000"/>
          <w:spacing w:val="467"/>
          <w:sz w:val="21"/>
        </w:rPr>
        <w:t xml:space="preserve"> </w:t>
      </w:r>
      <w:r>
        <w:rPr>
          <w:rFonts w:ascii="新宋体" w:eastAsia="Times New Roman"/>
          <w:color w:val="000000"/>
          <w:spacing w:val="1"/>
          <w:sz w:val="21"/>
        </w:rPr>
        <w:t>25</w:t>
      </w:r>
      <w:r>
        <w:rPr>
          <w:rFonts w:ascii="新宋体" w:eastAsia="Times New Roman"/>
          <w:color w:val="000000"/>
          <w:spacing w:val="300"/>
          <w:sz w:val="21"/>
        </w:rPr>
        <w:t xml:space="preserve"> </w:t>
      </w:r>
      <w:r>
        <w:rPr>
          <w:rFonts w:ascii="新宋体" w:eastAsia="Times New Roman"/>
          <w:color w:val="000000"/>
          <w:spacing w:val="1"/>
          <w:sz w:val="21"/>
        </w:rPr>
        <w:t>32</w:t>
      </w:r>
      <w:r>
        <w:rPr>
          <w:rFonts w:ascii="新宋体" w:eastAsia="Times New Roman"/>
          <w:color w:val="000000"/>
          <w:spacing w:val="425"/>
          <w:sz w:val="21"/>
        </w:rPr>
        <w:t xml:space="preserve"> </w:t>
      </w:r>
      <w:r>
        <w:rPr>
          <w:rFonts w:ascii="新宋体" w:eastAsia="Times New Roman"/>
          <w:color w:val="000000"/>
          <w:spacing w:val="1"/>
          <w:sz w:val="21"/>
        </w:rPr>
        <w:t>40</w:t>
      </w:r>
      <w:r>
        <w:rPr>
          <w:rFonts w:ascii="新宋体" w:eastAsia="Times New Roman"/>
          <w:color w:val="000000"/>
          <w:spacing w:val="424"/>
          <w:sz w:val="21"/>
        </w:rPr>
        <w:t xml:space="preserve"> </w:t>
      </w:r>
      <w:r>
        <w:rPr>
          <w:rFonts w:ascii="新宋体" w:eastAsia="Times New Roman"/>
          <w:color w:val="000000"/>
          <w:spacing w:val="1"/>
          <w:sz w:val="21"/>
        </w:rPr>
        <w:t>50</w:t>
      </w:r>
      <w:r>
        <w:rPr>
          <w:rFonts w:ascii="新宋体" w:eastAsia="Times New Roman"/>
          <w:color w:val="000000"/>
          <w:spacing w:val="480"/>
          <w:sz w:val="21"/>
        </w:rPr>
        <w:t xml:space="preserve"> </w:t>
      </w:r>
      <w:r>
        <w:rPr>
          <w:rFonts w:ascii="新宋体" w:eastAsia="Times New Roman"/>
          <w:color w:val="000000"/>
          <w:spacing w:val="1"/>
          <w:sz w:val="21"/>
        </w:rPr>
        <w:t>65</w:t>
      </w:r>
      <w:r>
        <w:rPr>
          <w:rFonts w:ascii="新宋体" w:eastAsia="Times New Roman"/>
          <w:color w:val="000000"/>
          <w:spacing w:val="425"/>
          <w:sz w:val="21"/>
        </w:rPr>
        <w:t xml:space="preserve"> </w:t>
      </w:r>
      <w:r>
        <w:rPr>
          <w:rFonts w:ascii="新宋体" w:eastAsia="Times New Roman"/>
          <w:color w:val="000000"/>
          <w:spacing w:val="1"/>
          <w:sz w:val="21"/>
        </w:rPr>
        <w:t>80</w:t>
      </w:r>
      <w:r>
        <w:rPr>
          <w:rFonts w:ascii="新宋体" w:eastAsia="Times New Roman"/>
          <w:color w:val="000000"/>
          <w:spacing w:val="286"/>
          <w:sz w:val="21"/>
        </w:rPr>
        <w:t xml:space="preserve"> </w:t>
      </w:r>
      <w:r>
        <w:rPr>
          <w:rFonts w:ascii="新宋体" w:eastAsia="Times New Roman"/>
          <w:color w:val="000000"/>
          <w:sz w:val="21"/>
        </w:rPr>
        <w:t>100</w:t>
      </w:r>
      <w:r>
        <w:rPr>
          <w:rFonts w:ascii="新宋体" w:eastAsia="Times New Roman"/>
          <w:color w:val="000000"/>
          <w:spacing w:val="288"/>
          <w:sz w:val="21"/>
        </w:rPr>
        <w:t xml:space="preserve"> </w:t>
      </w:r>
      <w:r>
        <w:rPr>
          <w:rFonts w:ascii="新宋体" w:eastAsia="Times New Roman"/>
          <w:color w:val="000000"/>
          <w:sz w:val="21"/>
        </w:rPr>
        <w:t>125</w:t>
      </w:r>
      <w:r>
        <w:rPr>
          <w:rFonts w:ascii="新宋体" w:eastAsia="Times New Roman"/>
          <w:color w:val="000000"/>
          <w:spacing w:val="378"/>
          <w:sz w:val="21"/>
        </w:rPr>
        <w:t xml:space="preserve"> </w:t>
      </w:r>
      <w:r>
        <w:rPr>
          <w:rFonts w:ascii="新宋体" w:hAnsi="新宋体" w:cs="新宋体"/>
          <w:color w:val="000000"/>
          <w:sz w:val="21"/>
        </w:rPr>
        <w:t>150</w:t>
      </w:r>
      <w:r>
        <w:rPr>
          <w:rFonts w:ascii="宋体" w:hAnsi="宋体" w:cs="宋体" w:hint="eastAsia"/>
          <w:color w:val="000000"/>
          <w:sz w:val="21"/>
        </w:rPr>
        <w:t>直径</w:t>
      </w:r>
      <w:r>
        <w:rPr>
          <w:rFonts w:ascii="新宋体" w:eastAsia="Times New Roman"/>
          <w:color w:val="000000"/>
          <w:spacing w:val="209"/>
          <w:sz w:val="21"/>
        </w:rPr>
        <w:t xml:space="preserve"> </w:t>
      </w:r>
      <w:r>
        <w:rPr>
          <w:rFonts w:ascii="宋体" w:hAnsi="宋体" w:cs="宋体" w:hint="eastAsia"/>
          <w:color w:val="000000"/>
          <w:sz w:val="21"/>
        </w:rPr>
        <w:t>英制</w:t>
      </w:r>
      <w:r>
        <w:rPr>
          <w:rFonts w:ascii="新宋体" w:hAnsi="新宋体" w:cs="新宋体"/>
          <w:color w:val="000000"/>
          <w:sz w:val="21"/>
        </w:rPr>
        <w:t>(in)</w:t>
      </w:r>
      <w:r>
        <w:rPr>
          <w:rFonts w:ascii="新宋体" w:eastAsia="Times New Roman"/>
          <w:color w:val="000000"/>
          <w:spacing w:val="176"/>
          <w:sz w:val="21"/>
        </w:rPr>
        <w:t xml:space="preserve"> </w:t>
      </w:r>
      <w:r>
        <w:rPr>
          <w:rFonts w:ascii="新宋体" w:eastAsia="Times New Roman"/>
          <w:color w:val="000000"/>
          <w:sz w:val="21"/>
        </w:rPr>
        <w:t>1/2</w:t>
      </w:r>
      <w:r>
        <w:rPr>
          <w:rFonts w:ascii="新宋体" w:eastAsia="Times New Roman"/>
          <w:color w:val="000000"/>
          <w:spacing w:val="378"/>
          <w:sz w:val="21"/>
        </w:rPr>
        <w:t xml:space="preserve"> </w:t>
      </w:r>
      <w:r>
        <w:rPr>
          <w:rFonts w:ascii="新宋体" w:eastAsia="Times New Roman"/>
          <w:color w:val="000000"/>
          <w:sz w:val="21"/>
        </w:rPr>
        <w:t>3/4</w:t>
      </w:r>
      <w:r>
        <w:rPr>
          <w:rFonts w:ascii="新宋体" w:eastAsia="Times New Roman"/>
          <w:color w:val="000000"/>
          <w:spacing w:val="363"/>
          <w:sz w:val="21"/>
        </w:rPr>
        <w:t xml:space="preserve"> </w:t>
      </w:r>
      <w:r>
        <w:rPr>
          <w:rFonts w:ascii="新宋体" w:eastAsia="Times New Roman"/>
          <w:color w:val="000000"/>
          <w:sz w:val="21"/>
        </w:rPr>
        <w:t>1</w:t>
      </w:r>
      <w:r>
        <w:rPr>
          <w:rFonts w:ascii="新宋体" w:eastAsia="Times New Roman"/>
          <w:color w:val="000000"/>
          <w:spacing w:val="407"/>
          <w:sz w:val="21"/>
        </w:rPr>
        <w:t xml:space="preserve"> </w:t>
      </w:r>
      <w:r>
        <w:rPr>
          <w:rFonts w:ascii="新宋体" w:eastAsia="Times New Roman"/>
          <w:color w:val="000000"/>
          <w:sz w:val="21"/>
        </w:rPr>
        <w:t>1-1/4</w:t>
      </w:r>
      <w:r>
        <w:rPr>
          <w:rFonts w:ascii="新宋体" w:eastAsia="Times New Roman"/>
          <w:color w:val="000000"/>
          <w:spacing w:val="111"/>
          <w:sz w:val="21"/>
        </w:rPr>
        <w:t xml:space="preserve"> </w:t>
      </w:r>
      <w:r>
        <w:rPr>
          <w:rFonts w:ascii="新宋体" w:eastAsia="Times New Roman"/>
          <w:color w:val="000000"/>
          <w:sz w:val="21"/>
        </w:rPr>
        <w:t>1-1/2</w:t>
      </w:r>
      <w:r>
        <w:rPr>
          <w:rFonts w:ascii="新宋体" w:eastAsia="Times New Roman"/>
          <w:color w:val="000000"/>
          <w:spacing w:val="110"/>
          <w:sz w:val="21"/>
        </w:rPr>
        <w:t xml:space="preserve"> </w:t>
      </w:r>
      <w:r>
        <w:rPr>
          <w:rFonts w:ascii="新宋体" w:eastAsia="Times New Roman"/>
          <w:color w:val="000000"/>
          <w:sz w:val="21"/>
        </w:rPr>
        <w:t>2</w:t>
      </w:r>
      <w:r>
        <w:rPr>
          <w:rFonts w:ascii="新宋体" w:eastAsia="Times New Roman"/>
          <w:color w:val="000000"/>
          <w:spacing w:val="587"/>
          <w:sz w:val="21"/>
        </w:rPr>
        <w:t xml:space="preserve"> </w:t>
      </w:r>
      <w:r>
        <w:rPr>
          <w:rFonts w:ascii="新宋体" w:eastAsia="Times New Roman"/>
          <w:color w:val="000000"/>
          <w:sz w:val="21"/>
        </w:rPr>
        <w:t>2-1/2</w:t>
      </w:r>
      <w:r>
        <w:rPr>
          <w:rFonts w:ascii="新宋体" w:eastAsia="Times New Roman"/>
          <w:color w:val="000000"/>
          <w:spacing w:val="111"/>
          <w:sz w:val="21"/>
        </w:rPr>
        <w:t xml:space="preserve"> </w:t>
      </w:r>
      <w:r>
        <w:rPr>
          <w:rFonts w:ascii="新宋体" w:eastAsia="Times New Roman"/>
          <w:color w:val="000000"/>
          <w:sz w:val="21"/>
        </w:rPr>
        <w:t>3</w:t>
      </w:r>
      <w:r>
        <w:rPr>
          <w:rFonts w:ascii="新宋体" w:eastAsia="Times New Roman"/>
          <w:color w:val="000000"/>
          <w:spacing w:val="392"/>
          <w:sz w:val="21"/>
        </w:rPr>
        <w:t xml:space="preserve"> </w:t>
      </w:r>
      <w:r>
        <w:rPr>
          <w:rFonts w:ascii="新宋体" w:eastAsia="Times New Roman"/>
          <w:color w:val="000000"/>
          <w:sz w:val="21"/>
        </w:rPr>
        <w:t>4</w:t>
      </w:r>
      <w:r>
        <w:rPr>
          <w:rFonts w:ascii="新宋体" w:eastAsia="Times New Roman"/>
          <w:color w:val="000000"/>
          <w:spacing w:val="498"/>
          <w:sz w:val="21"/>
        </w:rPr>
        <w:t xml:space="preserve"> </w:t>
      </w:r>
      <w:r>
        <w:rPr>
          <w:rFonts w:ascii="新宋体" w:eastAsia="Times New Roman"/>
          <w:color w:val="000000"/>
          <w:sz w:val="21"/>
        </w:rPr>
        <w:t>5</w:t>
      </w:r>
      <w:r>
        <w:rPr>
          <w:rFonts w:ascii="新宋体" w:eastAsia="Times New Roman"/>
          <w:color w:val="000000"/>
          <w:spacing w:val="588"/>
          <w:sz w:val="21"/>
        </w:rPr>
        <w:t xml:space="preserve"> </w:t>
      </w:r>
      <w:r>
        <w:rPr>
          <w:rFonts w:ascii="新宋体" w:eastAsia="Times New Roman"/>
          <w:color w:val="000000"/>
          <w:sz w:val="21"/>
        </w:rPr>
        <w:t>6</w:t>
      </w:r>
    </w:p>
    <w:p w:rsidR="0000102C">
      <w:pPr>
        <w:pStyle w:val="Normal16"/>
        <w:spacing w:before="97" w:after="0" w:line="224" w:lineRule="exact"/>
        <w:ind w:left="529"/>
        <w:jc w:val="left"/>
        <w:rPr>
          <w:rFonts w:ascii="新宋体" w:eastAsia="Times New Roman"/>
          <w:color w:val="000000"/>
          <w:sz w:val="18"/>
        </w:rPr>
      </w:pPr>
      <w:r>
        <w:rPr>
          <w:rFonts w:ascii="宋体" w:hAnsi="宋体" w:cs="宋体" w:hint="eastAsia"/>
          <w:color w:val="000000"/>
          <w:sz w:val="21"/>
        </w:rPr>
        <w:t>外径</w:t>
      </w:r>
      <w:r>
        <w:rPr>
          <w:rFonts w:ascii="新宋体" w:hAnsi="新宋体" w:cs="新宋体"/>
          <w:color w:val="000000"/>
          <w:sz w:val="21"/>
        </w:rPr>
        <w:t>×</w:t>
      </w:r>
      <w:r>
        <w:rPr>
          <w:rFonts w:ascii="宋体" w:hAnsi="宋体" w:cs="宋体" w:hint="eastAsia"/>
          <w:color w:val="000000"/>
          <w:sz w:val="21"/>
        </w:rPr>
        <w:t>壁厚</w:t>
      </w:r>
      <w:r>
        <w:rPr>
          <w:rFonts w:ascii="新宋体" w:hAnsi="新宋体" w:cs="新宋体"/>
          <w:color w:val="000000"/>
          <w:sz w:val="21"/>
        </w:rPr>
        <w:t>(mm)</w:t>
      </w:r>
      <w:r>
        <w:rPr>
          <w:rFonts w:ascii="新宋体" w:eastAsia="Times New Roman"/>
          <w:color w:val="000000"/>
          <w:spacing w:val="281"/>
          <w:sz w:val="21"/>
        </w:rPr>
        <w:t xml:space="preserve"> </w:t>
      </w:r>
      <w:r>
        <w:rPr>
          <w:rFonts w:ascii="新宋体" w:eastAsia="Times New Roman"/>
          <w:color w:val="000000"/>
          <w:sz w:val="18"/>
        </w:rPr>
        <w:t>22*3.5</w:t>
      </w:r>
      <w:r>
        <w:rPr>
          <w:rFonts w:ascii="新宋体" w:eastAsia="Times New Roman"/>
          <w:color w:val="000000"/>
          <w:spacing w:val="168"/>
          <w:sz w:val="18"/>
        </w:rPr>
        <w:t xml:space="preserve"> </w:t>
      </w:r>
      <w:r>
        <w:rPr>
          <w:rFonts w:ascii="新宋体" w:eastAsia="Times New Roman"/>
          <w:color w:val="000000"/>
          <w:sz w:val="18"/>
        </w:rPr>
        <w:t>27*3.5</w:t>
      </w:r>
      <w:r>
        <w:rPr>
          <w:rFonts w:ascii="新宋体" w:eastAsia="Times New Roman"/>
          <w:color w:val="000000"/>
          <w:spacing w:val="154"/>
          <w:sz w:val="18"/>
        </w:rPr>
        <w:t xml:space="preserve"> </w:t>
      </w:r>
      <w:r>
        <w:rPr>
          <w:rFonts w:ascii="新宋体" w:eastAsia="Times New Roman"/>
          <w:color w:val="000000"/>
          <w:sz w:val="18"/>
        </w:rPr>
        <w:t>34*4</w:t>
      </w:r>
      <w:r>
        <w:rPr>
          <w:rFonts w:ascii="新宋体" w:eastAsia="Times New Roman"/>
          <w:color w:val="000000"/>
          <w:spacing w:val="167"/>
          <w:sz w:val="18"/>
        </w:rPr>
        <w:t xml:space="preserve"> </w:t>
      </w:r>
      <w:r>
        <w:rPr>
          <w:rFonts w:ascii="新宋体" w:eastAsia="Times New Roman"/>
          <w:color w:val="000000"/>
          <w:sz w:val="18"/>
        </w:rPr>
        <w:t>42*4</w:t>
      </w:r>
      <w:r>
        <w:rPr>
          <w:rFonts w:ascii="新宋体" w:eastAsia="Times New Roman"/>
          <w:color w:val="000000"/>
          <w:spacing w:val="292"/>
          <w:sz w:val="18"/>
        </w:rPr>
        <w:t xml:space="preserve"> </w:t>
      </w:r>
      <w:r>
        <w:rPr>
          <w:rFonts w:ascii="新宋体" w:eastAsia="Times New Roman"/>
          <w:color w:val="000000"/>
          <w:sz w:val="18"/>
        </w:rPr>
        <w:t>48*4</w:t>
      </w:r>
      <w:r>
        <w:rPr>
          <w:rFonts w:ascii="新宋体" w:eastAsia="Times New Roman"/>
          <w:color w:val="000000"/>
          <w:spacing w:val="290"/>
          <w:sz w:val="18"/>
        </w:rPr>
        <w:t xml:space="preserve"> </w:t>
      </w:r>
      <w:r>
        <w:rPr>
          <w:rFonts w:ascii="新宋体" w:eastAsia="Times New Roman"/>
          <w:color w:val="000000"/>
          <w:sz w:val="18"/>
        </w:rPr>
        <w:t>60*4.5</w:t>
      </w:r>
      <w:r>
        <w:rPr>
          <w:rFonts w:ascii="新宋体" w:eastAsia="Times New Roman"/>
          <w:color w:val="000000"/>
          <w:spacing w:val="167"/>
          <w:sz w:val="18"/>
        </w:rPr>
        <w:t xml:space="preserve"> </w:t>
      </w:r>
      <w:r>
        <w:rPr>
          <w:rFonts w:ascii="新宋体" w:eastAsia="Times New Roman"/>
          <w:color w:val="000000"/>
          <w:sz w:val="18"/>
        </w:rPr>
        <w:t>76*5</w:t>
      </w:r>
      <w:r>
        <w:rPr>
          <w:rFonts w:ascii="新宋体" w:eastAsia="Times New Roman"/>
          <w:color w:val="000000"/>
          <w:spacing w:val="292"/>
          <w:sz w:val="18"/>
        </w:rPr>
        <w:t xml:space="preserve"> </w:t>
      </w:r>
      <w:r>
        <w:rPr>
          <w:rFonts w:ascii="新宋体" w:eastAsia="Times New Roman"/>
          <w:color w:val="000000"/>
          <w:sz w:val="18"/>
        </w:rPr>
        <w:t>89*5</w:t>
      </w:r>
      <w:r>
        <w:rPr>
          <w:rFonts w:ascii="新宋体" w:eastAsia="Times New Roman"/>
          <w:color w:val="000000"/>
          <w:spacing w:val="152"/>
          <w:sz w:val="18"/>
        </w:rPr>
        <w:t xml:space="preserve"> </w:t>
      </w:r>
      <w:r>
        <w:rPr>
          <w:rFonts w:ascii="新宋体" w:eastAsia="Times New Roman"/>
          <w:color w:val="000000"/>
          <w:sz w:val="18"/>
        </w:rPr>
        <w:t>114*6</w:t>
      </w:r>
      <w:r>
        <w:rPr>
          <w:rFonts w:ascii="新宋体" w:eastAsia="Times New Roman"/>
          <w:color w:val="000000"/>
          <w:spacing w:val="168"/>
          <w:sz w:val="18"/>
        </w:rPr>
        <w:t xml:space="preserve"> </w:t>
      </w:r>
      <w:r>
        <w:rPr>
          <w:rFonts w:ascii="新宋体" w:eastAsia="Times New Roman"/>
          <w:color w:val="000000"/>
          <w:sz w:val="18"/>
        </w:rPr>
        <w:t>140*8</w:t>
      </w:r>
      <w:r>
        <w:rPr>
          <w:rFonts w:ascii="新宋体" w:eastAsia="Times New Roman"/>
          <w:color w:val="000000"/>
          <w:spacing w:val="258"/>
          <w:sz w:val="18"/>
        </w:rPr>
        <w:t xml:space="preserve"> </w:t>
      </w:r>
      <w:r>
        <w:rPr>
          <w:rFonts w:ascii="新宋体" w:eastAsia="Times New Roman"/>
          <w:color w:val="000000"/>
          <w:sz w:val="18"/>
        </w:rPr>
        <w:t>168*8</w:t>
      </w:r>
    </w:p>
    <w:p w:rsidR="0000102C">
      <w:pPr>
        <w:pStyle w:val="Normal16"/>
        <w:spacing w:before="111" w:after="0" w:line="250" w:lineRule="exact"/>
        <w:ind w:left="359"/>
        <w:jc w:val="left"/>
        <w:rPr>
          <w:rFonts w:ascii="新宋体"/>
          <w:color w:val="000000"/>
          <w:sz w:val="24"/>
        </w:rPr>
      </w:pPr>
      <w:r>
        <w:rPr>
          <w:rFonts w:ascii="新宋体" w:eastAsia="Times New Roman"/>
          <w:color w:val="000000"/>
          <w:sz w:val="24"/>
        </w:rPr>
        <w:t xml:space="preserve">3) </w:t>
      </w:r>
      <w:r>
        <w:rPr>
          <w:rFonts w:ascii="宋体" w:hAnsi="宋体" w:cs="宋体" w:hint="eastAsia"/>
          <w:color w:val="000000"/>
          <w:spacing w:val="-3"/>
          <w:sz w:val="24"/>
        </w:rPr>
        <w:t>灭火剂输送管道的布置见《管网系统平面布置图》，管道沿梁底吊架固定或沿地</w:t>
      </w:r>
      <w:r>
        <w:rPr>
          <w:rFonts w:ascii="新宋体" w:hAnsi="新宋体" w:cs="新宋体"/>
          <w:color w:val="000000"/>
          <w:spacing w:val="-3"/>
          <w:sz w:val="24"/>
        </w:rPr>
        <w:t>(</w:t>
      </w:r>
      <w:r>
        <w:rPr>
          <w:rFonts w:ascii="宋体" w:hAnsi="宋体" w:cs="宋体" w:hint="eastAsia"/>
          <w:color w:val="000000"/>
          <w:spacing w:val="-3"/>
          <w:sz w:val="24"/>
        </w:rPr>
        <w:t>楼</w:t>
      </w:r>
      <w:r>
        <w:rPr>
          <w:rFonts w:ascii="新宋体" w:hAnsi="新宋体" w:cs="新宋体"/>
          <w:color w:val="000000"/>
          <w:spacing w:val="-3"/>
          <w:sz w:val="24"/>
        </w:rPr>
        <w:t>)</w:t>
      </w:r>
      <w:r>
        <w:rPr>
          <w:rFonts w:ascii="宋体" w:hAnsi="宋体" w:cs="宋体" w:hint="eastAsia"/>
          <w:color w:val="000000"/>
          <w:spacing w:val="-3"/>
          <w:sz w:val="24"/>
        </w:rPr>
        <w:t>面支架</w:t>
      </w:r>
    </w:p>
    <w:p w:rsidR="0000102C">
      <w:pPr>
        <w:pStyle w:val="Normal16"/>
        <w:spacing w:before="217" w:after="0" w:line="250" w:lineRule="exact"/>
        <w:ind w:left="719"/>
        <w:jc w:val="left"/>
        <w:rPr>
          <w:rFonts w:ascii="新宋体"/>
          <w:color w:val="000000"/>
          <w:sz w:val="24"/>
        </w:rPr>
      </w:pPr>
      <w:r>
        <w:rPr>
          <w:rFonts w:ascii="宋体" w:hAnsi="宋体" w:cs="宋体" w:hint="eastAsia"/>
          <w:color w:val="000000"/>
          <w:spacing w:val="-3"/>
          <w:sz w:val="24"/>
        </w:rPr>
        <w:t>固定</w:t>
      </w:r>
      <w:r>
        <w:rPr>
          <w:rFonts w:ascii="新宋体" w:hAnsi="新宋体" w:cs="新宋体"/>
          <w:color w:val="000000"/>
          <w:spacing w:val="-3"/>
          <w:sz w:val="24"/>
        </w:rPr>
        <w:t>(</w:t>
      </w:r>
      <w:r>
        <w:rPr>
          <w:rFonts w:ascii="宋体" w:hAnsi="宋体" w:cs="宋体" w:hint="eastAsia"/>
          <w:color w:val="000000"/>
          <w:spacing w:val="-3"/>
          <w:sz w:val="24"/>
        </w:rPr>
        <w:t>地板下</w:t>
      </w:r>
      <w:r>
        <w:rPr>
          <w:rFonts w:ascii="新宋体" w:hAnsi="新宋体" w:cs="新宋体"/>
          <w:color w:val="000000"/>
          <w:spacing w:val="-3"/>
          <w:sz w:val="24"/>
        </w:rPr>
        <w:t>)</w:t>
      </w:r>
      <w:r>
        <w:rPr>
          <w:rFonts w:ascii="宋体" w:hAnsi="宋体" w:cs="宋体" w:hint="eastAsia"/>
          <w:color w:val="000000"/>
          <w:spacing w:val="-3"/>
          <w:sz w:val="24"/>
        </w:rPr>
        <w:t>，管道、管道部件及喷头的安装应符合国家标准《气体灭火系统施工及验收规</w:t>
      </w:r>
    </w:p>
    <w:p w:rsidR="0000102C">
      <w:pPr>
        <w:pStyle w:val="Normal16"/>
        <w:spacing w:before="218" w:after="0" w:line="250" w:lineRule="exact"/>
        <w:ind w:left="719"/>
        <w:jc w:val="left"/>
        <w:rPr>
          <w:rFonts w:ascii="新宋体"/>
          <w:color w:val="000000"/>
          <w:sz w:val="24"/>
        </w:rPr>
      </w:pPr>
      <w:r>
        <w:rPr>
          <w:rFonts w:ascii="宋体" w:hAnsi="宋体" w:cs="宋体" w:hint="eastAsia"/>
          <w:color w:val="000000"/>
          <w:sz w:val="24"/>
        </w:rPr>
        <w:t>范》的要求。</w:t>
      </w:r>
    </w:p>
    <w:p w:rsidR="0000102C">
      <w:pPr>
        <w:pStyle w:val="Normal16"/>
        <w:spacing w:before="217" w:after="0" w:line="250" w:lineRule="exact"/>
        <w:ind w:left="360"/>
        <w:jc w:val="left"/>
        <w:rPr>
          <w:rFonts w:ascii="新宋体"/>
          <w:color w:val="000000"/>
          <w:sz w:val="24"/>
        </w:rPr>
      </w:pPr>
      <w:r>
        <w:rPr>
          <w:rFonts w:ascii="新宋体" w:eastAsia="Times New Roman"/>
          <w:color w:val="000000"/>
          <w:sz w:val="24"/>
        </w:rPr>
        <w:t xml:space="preserve">4) </w:t>
      </w:r>
      <w:r>
        <w:rPr>
          <w:rFonts w:ascii="宋体" w:hAnsi="宋体" w:cs="宋体" w:hint="eastAsia"/>
          <w:color w:val="000000"/>
          <w:sz w:val="24"/>
        </w:rPr>
        <w:t>灭火剂输送管道的吹扫、试验和涂漆</w:t>
      </w:r>
      <w:r>
        <w:rPr>
          <w:rFonts w:ascii="新宋体" w:hAnsi="新宋体" w:cs="新宋体"/>
          <w:color w:val="000000"/>
          <w:sz w:val="24"/>
        </w:rPr>
        <w:t>:</w:t>
      </w:r>
    </w:p>
    <w:p w:rsidR="0000102C">
      <w:pPr>
        <w:pStyle w:val="Normal16"/>
        <w:spacing w:before="217" w:after="0" w:line="250" w:lineRule="exact"/>
        <w:ind w:left="718"/>
        <w:jc w:val="left"/>
        <w:rPr>
          <w:rFonts w:ascii="新宋体"/>
          <w:color w:val="000000"/>
          <w:sz w:val="24"/>
        </w:rPr>
      </w:pPr>
      <w:r>
        <w:rPr>
          <w:rFonts w:ascii="宋体" w:hAnsi="宋体" w:cs="宋体" w:hint="eastAsia"/>
          <w:color w:val="000000"/>
          <w:sz w:val="24"/>
        </w:rPr>
        <w:t>①</w:t>
      </w:r>
      <w:r>
        <w:rPr>
          <w:rFonts w:ascii="新宋体" w:eastAsia="Times New Roman"/>
          <w:color w:val="000000"/>
          <w:sz w:val="24"/>
        </w:rPr>
        <w:t xml:space="preserve"> </w:t>
      </w:r>
      <w:r>
        <w:rPr>
          <w:rFonts w:ascii="宋体" w:hAnsi="宋体" w:cs="宋体" w:hint="eastAsia"/>
          <w:color w:val="000000"/>
          <w:sz w:val="24"/>
        </w:rPr>
        <w:t>应采用空气或氮气作气压强度试验，试验压力为</w:t>
      </w:r>
      <w:r>
        <w:rPr>
          <w:rFonts w:ascii="新宋体" w:hAnsi="新宋体" w:cs="新宋体"/>
          <w:color w:val="000000"/>
          <w:sz w:val="24"/>
        </w:rPr>
        <w:t>6.4Mpa</w:t>
      </w:r>
      <w:r>
        <w:rPr>
          <w:rFonts w:ascii="宋体" w:hAnsi="宋体" w:cs="宋体" w:hint="eastAsia"/>
          <w:color w:val="000000"/>
          <w:sz w:val="24"/>
        </w:rPr>
        <w:t>，试验时必须采取有效的安全措</w:t>
      </w:r>
    </w:p>
    <w:p w:rsidR="0000102C">
      <w:pPr>
        <w:pStyle w:val="Normal16"/>
        <w:spacing w:before="217" w:after="0" w:line="250" w:lineRule="exact"/>
        <w:ind w:left="1078"/>
        <w:jc w:val="left"/>
        <w:rPr>
          <w:rFonts w:ascii="新宋体"/>
          <w:color w:val="000000"/>
          <w:sz w:val="24"/>
        </w:rPr>
      </w:pPr>
      <w:r>
        <w:rPr>
          <w:rFonts w:ascii="宋体" w:hAnsi="宋体" w:cs="宋体" w:hint="eastAsia"/>
          <w:color w:val="000000"/>
          <w:spacing w:val="3"/>
          <w:sz w:val="24"/>
        </w:rPr>
        <w:t>施；进行强度试验时应先以</w:t>
      </w:r>
      <w:r>
        <w:rPr>
          <w:rFonts w:ascii="新宋体" w:hAnsi="新宋体" w:cs="新宋体"/>
          <w:color w:val="000000"/>
          <w:spacing w:val="3"/>
          <w:sz w:val="24"/>
        </w:rPr>
        <w:t>0.2MPa</w:t>
      </w:r>
      <w:r>
        <w:rPr>
          <w:rFonts w:ascii="宋体" w:hAnsi="宋体" w:cs="宋体" w:hint="eastAsia"/>
          <w:color w:val="000000"/>
          <w:spacing w:val="3"/>
          <w:sz w:val="24"/>
        </w:rPr>
        <w:t>压力预试验，试验合格后再逐步缓慢升压至</w:t>
      </w:r>
      <w:r>
        <w:rPr>
          <w:rFonts w:ascii="新宋体" w:hAnsi="新宋体" w:cs="新宋体"/>
          <w:color w:val="000000"/>
          <w:spacing w:val="3"/>
          <w:sz w:val="24"/>
        </w:rPr>
        <w:t>3.2MPa</w:t>
      </w:r>
      <w:r>
        <w:rPr>
          <w:rFonts w:ascii="宋体" w:hAnsi="宋体" w:cs="宋体" w:hint="eastAsia"/>
          <w:color w:val="000000"/>
          <w:spacing w:val="3"/>
          <w:sz w:val="24"/>
        </w:rPr>
        <w:t>，</w:t>
      </w:r>
    </w:p>
    <w:p w:rsidR="0000102C">
      <w:pPr>
        <w:pStyle w:val="Normal16"/>
        <w:spacing w:before="217" w:after="0" w:line="250" w:lineRule="exact"/>
        <w:ind w:left="1078"/>
        <w:jc w:val="left"/>
        <w:rPr>
          <w:rFonts w:ascii="新宋体"/>
          <w:color w:val="000000"/>
          <w:sz w:val="24"/>
        </w:rPr>
      </w:pPr>
      <w:r>
        <w:rPr>
          <w:rFonts w:ascii="宋体" w:hAnsi="宋体" w:cs="宋体" w:hint="eastAsia"/>
          <w:color w:val="000000"/>
          <w:spacing w:val="5"/>
          <w:sz w:val="24"/>
        </w:rPr>
        <w:t>无发现异状或泄漏再继续按</w:t>
      </w:r>
      <w:r>
        <w:rPr>
          <w:rFonts w:ascii="新宋体" w:hAnsi="新宋体" w:cs="新宋体"/>
          <w:color w:val="000000"/>
          <w:spacing w:val="5"/>
          <w:sz w:val="24"/>
        </w:rPr>
        <w:t>0.8MPa</w:t>
      </w:r>
      <w:r>
        <w:rPr>
          <w:rFonts w:ascii="宋体" w:hAnsi="宋体" w:cs="宋体" w:hint="eastAsia"/>
          <w:color w:val="000000"/>
          <w:spacing w:val="5"/>
          <w:sz w:val="24"/>
        </w:rPr>
        <w:t>逐级升压，每级稳压</w:t>
      </w:r>
      <w:r>
        <w:rPr>
          <w:rFonts w:ascii="新宋体" w:hAnsi="新宋体" w:cs="新宋体"/>
          <w:color w:val="000000"/>
          <w:spacing w:val="5"/>
          <w:sz w:val="24"/>
        </w:rPr>
        <w:t>3min</w:t>
      </w:r>
      <w:r>
        <w:rPr>
          <w:rFonts w:ascii="宋体" w:hAnsi="宋体" w:cs="宋体" w:hint="eastAsia"/>
          <w:color w:val="000000"/>
          <w:spacing w:val="5"/>
          <w:sz w:val="24"/>
        </w:rPr>
        <w:t>直至</w:t>
      </w:r>
      <w:r>
        <w:rPr>
          <w:rFonts w:ascii="新宋体" w:hAnsi="新宋体" w:cs="新宋体"/>
          <w:color w:val="000000"/>
          <w:spacing w:val="5"/>
          <w:sz w:val="24"/>
        </w:rPr>
        <w:t>6.4MPa</w:t>
      </w:r>
      <w:r>
        <w:rPr>
          <w:rFonts w:ascii="宋体" w:hAnsi="宋体" w:cs="宋体" w:hint="eastAsia"/>
          <w:color w:val="000000"/>
          <w:spacing w:val="5"/>
          <w:sz w:val="24"/>
        </w:rPr>
        <w:t>后保压，检查</w:t>
      </w:r>
    </w:p>
    <w:p w:rsidR="0000102C">
      <w:pPr>
        <w:pStyle w:val="Normal16"/>
        <w:spacing w:before="217" w:after="0" w:line="250" w:lineRule="exact"/>
        <w:ind w:left="1078"/>
        <w:jc w:val="left"/>
        <w:rPr>
          <w:rFonts w:ascii="新宋体"/>
          <w:color w:val="000000"/>
          <w:sz w:val="24"/>
        </w:rPr>
      </w:pPr>
      <w:r>
        <w:rPr>
          <w:rFonts w:ascii="宋体" w:hAnsi="宋体" w:cs="宋体" w:hint="eastAsia"/>
          <w:color w:val="000000"/>
          <w:sz w:val="24"/>
        </w:rPr>
        <w:t>管道各连接处应无明显泄漏，目测管道应无变形。</w:t>
      </w:r>
    </w:p>
    <w:p w:rsidR="0000102C">
      <w:pPr>
        <w:pStyle w:val="Normal16"/>
        <w:spacing w:before="217" w:after="0" w:line="250" w:lineRule="exact"/>
        <w:ind w:left="718"/>
        <w:jc w:val="left"/>
        <w:rPr>
          <w:rFonts w:ascii="新宋体"/>
          <w:color w:val="000000"/>
          <w:sz w:val="24"/>
        </w:rPr>
      </w:pPr>
      <w:r>
        <w:rPr>
          <w:rFonts w:ascii="宋体" w:hAnsi="宋体" w:cs="宋体" w:hint="eastAsia"/>
          <w:color w:val="000000"/>
          <w:sz w:val="24"/>
        </w:rPr>
        <w:t>②</w:t>
      </w:r>
      <w:r>
        <w:rPr>
          <w:rFonts w:ascii="新宋体" w:eastAsia="Times New Roman"/>
          <w:color w:val="000000"/>
          <w:sz w:val="24"/>
        </w:rPr>
        <w:t xml:space="preserve"> </w:t>
      </w:r>
      <w:r>
        <w:rPr>
          <w:rFonts w:ascii="宋体" w:hAnsi="宋体" w:cs="宋体" w:hint="eastAsia"/>
          <w:color w:val="000000"/>
          <w:sz w:val="24"/>
        </w:rPr>
        <w:t>气压严密性试验的加压介质可采用空气或氮气，试验压力为</w:t>
      </w:r>
      <w:r>
        <w:rPr>
          <w:rFonts w:ascii="新宋体" w:hAnsi="新宋体" w:cs="新宋体"/>
          <w:color w:val="000000"/>
          <w:sz w:val="24"/>
        </w:rPr>
        <w:t>5.3Mpa</w:t>
      </w:r>
      <w:r>
        <w:rPr>
          <w:rFonts w:ascii="宋体" w:hAnsi="宋体" w:cs="宋体" w:hint="eastAsia"/>
          <w:color w:val="000000"/>
          <w:sz w:val="24"/>
        </w:rPr>
        <w:t>；试验时应以不大于</w:t>
      </w:r>
    </w:p>
    <w:p w:rsidR="0000102C">
      <w:pPr>
        <w:pStyle w:val="Normal16"/>
        <w:spacing w:before="217" w:after="0" w:line="250" w:lineRule="exact"/>
        <w:ind w:left="1078"/>
        <w:jc w:val="left"/>
        <w:rPr>
          <w:rFonts w:ascii="新宋体"/>
          <w:color w:val="000000"/>
          <w:sz w:val="24"/>
        </w:rPr>
      </w:pPr>
      <w:r>
        <w:rPr>
          <w:rFonts w:ascii="新宋体" w:eastAsia="Times New Roman"/>
          <w:color w:val="000000"/>
          <w:sz w:val="24"/>
        </w:rPr>
        <w:t xml:space="preserve">0.5MPa/s </w:t>
      </w:r>
      <w:r>
        <w:rPr>
          <w:rFonts w:ascii="宋体" w:hAnsi="宋体" w:cs="宋体" w:hint="eastAsia"/>
          <w:color w:val="000000"/>
          <w:sz w:val="24"/>
        </w:rPr>
        <w:t>的升压速率缓慢当升压至</w:t>
      </w:r>
      <w:r>
        <w:rPr>
          <w:rFonts w:ascii="新宋体" w:eastAsia="Times New Roman"/>
          <w:color w:val="000000"/>
          <w:sz w:val="24"/>
        </w:rPr>
        <w:t xml:space="preserve"> </w:t>
      </w:r>
      <w:r>
        <w:rPr>
          <w:rFonts w:ascii="新宋体" w:hAnsi="新宋体" w:cs="新宋体"/>
          <w:color w:val="000000"/>
          <w:sz w:val="24"/>
        </w:rPr>
        <w:t>5.3MPa</w:t>
      </w:r>
      <w:r>
        <w:rPr>
          <w:rFonts w:ascii="宋体" w:hAnsi="宋体" w:cs="宋体" w:hint="eastAsia"/>
          <w:color w:val="000000"/>
          <w:sz w:val="24"/>
        </w:rPr>
        <w:t>，关断试验气源后</w:t>
      </w:r>
      <w:r>
        <w:rPr>
          <w:rFonts w:ascii="新宋体" w:eastAsia="Times New Roman"/>
          <w:color w:val="000000"/>
          <w:sz w:val="24"/>
        </w:rPr>
        <w:t xml:space="preserve"> 3min </w:t>
      </w:r>
      <w:r>
        <w:rPr>
          <w:rFonts w:ascii="宋体" w:hAnsi="宋体" w:cs="宋体" w:hint="eastAsia"/>
          <w:color w:val="000000"/>
          <w:sz w:val="24"/>
        </w:rPr>
        <w:t>内压力降不应超过</w:t>
      </w:r>
    </w:p>
    <w:p w:rsidR="0000102C">
      <w:pPr>
        <w:pStyle w:val="Normal16"/>
        <w:spacing w:before="217" w:after="0" w:line="250" w:lineRule="exact"/>
        <w:ind w:left="1078"/>
        <w:jc w:val="left"/>
        <w:rPr>
          <w:rFonts w:ascii="新宋体"/>
          <w:color w:val="000000"/>
          <w:sz w:val="24"/>
        </w:rPr>
      </w:pPr>
      <w:r>
        <w:rPr>
          <w:rFonts w:ascii="新宋体" w:hAnsi="新宋体" w:cs="新宋体"/>
          <w:color w:val="000000"/>
          <w:sz w:val="24"/>
        </w:rPr>
        <w:t>0.5MPa</w:t>
      </w:r>
      <w:r>
        <w:rPr>
          <w:rFonts w:ascii="宋体" w:hAnsi="宋体" w:cs="宋体" w:hint="eastAsia"/>
          <w:color w:val="000000"/>
          <w:sz w:val="24"/>
        </w:rPr>
        <w:t>，且用涂刷肥皂水的方法检查管道连接处，应无气泡产生。</w:t>
      </w:r>
    </w:p>
    <w:p w:rsidR="0000102C">
      <w:pPr>
        <w:pStyle w:val="Normal16"/>
        <w:spacing w:before="217" w:after="0" w:line="250" w:lineRule="exact"/>
        <w:ind w:left="718"/>
        <w:jc w:val="left"/>
        <w:rPr>
          <w:rFonts w:ascii="新宋体"/>
          <w:color w:val="000000"/>
          <w:sz w:val="24"/>
        </w:rPr>
      </w:pPr>
      <w:r>
        <w:rPr>
          <w:rFonts w:ascii="宋体" w:hAnsi="宋体" w:cs="宋体" w:hint="eastAsia"/>
          <w:color w:val="000000"/>
          <w:sz w:val="24"/>
        </w:rPr>
        <w:t>③</w:t>
      </w:r>
      <w:r>
        <w:rPr>
          <w:rFonts w:ascii="新宋体" w:eastAsia="Times New Roman"/>
          <w:color w:val="000000"/>
          <w:sz w:val="24"/>
        </w:rPr>
        <w:t xml:space="preserve"> </w:t>
      </w:r>
      <w:r>
        <w:rPr>
          <w:rFonts w:ascii="宋体" w:hAnsi="宋体" w:cs="宋体" w:hint="eastAsia"/>
          <w:color w:val="000000"/>
          <w:sz w:val="24"/>
        </w:rPr>
        <w:t>灭火剂输送管道应在水压强度试验合格后或气压严密性试验前进行吹扫，吹扫管道可采</w:t>
      </w:r>
    </w:p>
    <w:p w:rsidR="0000102C">
      <w:pPr>
        <w:pStyle w:val="Normal16"/>
        <w:spacing w:before="217" w:after="0" w:line="250" w:lineRule="exact"/>
        <w:ind w:left="1078"/>
        <w:jc w:val="left"/>
        <w:rPr>
          <w:rFonts w:ascii="新宋体"/>
          <w:color w:val="000000"/>
          <w:sz w:val="24"/>
        </w:rPr>
      </w:pPr>
      <w:r>
        <w:rPr>
          <w:rFonts w:ascii="宋体" w:hAnsi="宋体" w:cs="宋体" w:hint="eastAsia"/>
          <w:color w:val="000000"/>
          <w:sz w:val="24"/>
        </w:rPr>
        <w:t>用压缩空气或氮气；吹扫时，管道末端的气体流速不应小于</w:t>
      </w:r>
      <w:r>
        <w:rPr>
          <w:rFonts w:ascii="新宋体" w:eastAsia="Times New Roman"/>
          <w:color w:val="000000"/>
          <w:sz w:val="24"/>
        </w:rPr>
        <w:t xml:space="preserve"> </w:t>
      </w:r>
      <w:r>
        <w:rPr>
          <w:rFonts w:ascii="新宋体" w:hAnsi="新宋体" w:cs="新宋体"/>
          <w:color w:val="000000"/>
          <w:sz w:val="24"/>
        </w:rPr>
        <w:t>20m/s</w:t>
      </w:r>
      <w:r>
        <w:rPr>
          <w:rFonts w:ascii="宋体" w:hAnsi="宋体" w:cs="宋体" w:hint="eastAsia"/>
          <w:color w:val="000000"/>
          <w:sz w:val="24"/>
        </w:rPr>
        <w:t>，采用白布检查，直</w:t>
      </w:r>
    </w:p>
    <w:p w:rsidR="0000102C">
      <w:pPr>
        <w:pStyle w:val="Normal16"/>
        <w:spacing w:before="217" w:after="0" w:line="250" w:lineRule="exact"/>
        <w:ind w:left="1078"/>
        <w:jc w:val="left"/>
        <w:rPr>
          <w:rFonts w:ascii="新宋体"/>
          <w:color w:val="000000"/>
          <w:sz w:val="24"/>
        </w:rPr>
      </w:pPr>
      <w:r>
        <w:rPr>
          <w:rFonts w:ascii="宋体" w:hAnsi="宋体" w:cs="宋体" w:hint="eastAsia"/>
          <w:color w:val="000000"/>
          <w:sz w:val="24"/>
        </w:rPr>
        <w:t>至无铁锈、尘土、水渍及其他脏物出现。</w:t>
      </w:r>
    </w:p>
    <w:p w:rsidR="0000102C">
      <w:pPr>
        <w:pStyle w:val="Normal16"/>
        <w:spacing w:before="217" w:after="0" w:line="250" w:lineRule="exact"/>
        <w:ind w:left="718"/>
        <w:jc w:val="left"/>
        <w:rPr>
          <w:rFonts w:ascii="新宋体"/>
          <w:color w:val="000000"/>
          <w:sz w:val="24"/>
        </w:rPr>
      </w:pPr>
      <w:r>
        <w:rPr>
          <w:rFonts w:ascii="宋体" w:hAnsi="宋体" w:cs="宋体" w:hint="eastAsia"/>
          <w:color w:val="000000"/>
          <w:sz w:val="24"/>
        </w:rPr>
        <w:t>④</w:t>
      </w:r>
      <w:r>
        <w:rPr>
          <w:rFonts w:ascii="新宋体" w:eastAsia="Times New Roman"/>
          <w:color w:val="000000"/>
          <w:sz w:val="24"/>
        </w:rPr>
        <w:t xml:space="preserve"> </w:t>
      </w:r>
      <w:r>
        <w:rPr>
          <w:rFonts w:ascii="宋体" w:hAnsi="宋体" w:cs="宋体" w:hint="eastAsia"/>
          <w:color w:val="000000"/>
          <w:sz w:val="24"/>
        </w:rPr>
        <w:t>灭火剂输送管道的外表面应涂红色油漆；在吊顶内、活动地板下等隐蔽场所内的管道，</w:t>
      </w:r>
    </w:p>
    <w:p w:rsidR="0000102C">
      <w:pPr>
        <w:pStyle w:val="Normal16"/>
        <w:spacing w:before="217" w:after="0" w:line="250" w:lineRule="exact"/>
        <w:ind w:left="1078"/>
        <w:jc w:val="left"/>
        <w:rPr>
          <w:rFonts w:ascii="新宋体"/>
          <w:color w:val="000000"/>
          <w:sz w:val="24"/>
        </w:rPr>
      </w:pPr>
      <w:r>
        <w:rPr>
          <w:rFonts w:ascii="宋体" w:hAnsi="宋体" w:cs="宋体" w:hint="eastAsia"/>
          <w:color w:val="000000"/>
          <w:sz w:val="24"/>
        </w:rPr>
        <w:t>可涂红色油漆色环；每个防护区的色环宽度应一致，间距应均匀。</w:t>
      </w:r>
    </w:p>
    <w:p w:rsidR="0000102C">
      <w:pPr>
        <w:pStyle w:val="Normal16"/>
        <w:spacing w:before="217" w:after="0" w:line="250" w:lineRule="exact"/>
        <w:jc w:val="left"/>
        <w:rPr>
          <w:rFonts w:ascii="新宋体"/>
          <w:color w:val="000000"/>
          <w:sz w:val="24"/>
        </w:rPr>
      </w:pPr>
      <w:r>
        <w:rPr>
          <w:rFonts w:ascii="新宋体" w:hAnsi="新宋体" w:cs="新宋体"/>
          <w:color w:val="000000"/>
          <w:sz w:val="24"/>
        </w:rPr>
        <w:t>7</w:t>
      </w:r>
      <w:r>
        <w:rPr>
          <w:rFonts w:ascii="宋体" w:hAnsi="宋体" w:cs="宋体" w:hint="eastAsia"/>
          <w:color w:val="000000"/>
          <w:sz w:val="24"/>
        </w:rPr>
        <w:t>、控制方式：</w:t>
      </w:r>
    </w:p>
    <w:p w:rsidR="0000102C">
      <w:pPr>
        <w:pStyle w:val="Normal16"/>
        <w:spacing w:before="217" w:after="0" w:line="250" w:lineRule="exact"/>
        <w:ind w:left="302"/>
        <w:jc w:val="left"/>
        <w:rPr>
          <w:rFonts w:ascii="新宋体"/>
          <w:color w:val="000000"/>
          <w:sz w:val="24"/>
        </w:rPr>
      </w:pPr>
      <w:r>
        <w:rPr>
          <w:rFonts w:ascii="宋体" w:hAnsi="宋体" w:cs="宋体" w:hint="eastAsia"/>
          <w:color w:val="000000"/>
          <w:sz w:val="24"/>
        </w:rPr>
        <w:t>⑴</w:t>
      </w:r>
      <w:r>
        <w:rPr>
          <w:rFonts w:ascii="新宋体" w:eastAsia="Times New Roman"/>
          <w:color w:val="000000"/>
          <w:sz w:val="24"/>
        </w:rPr>
        <w:t xml:space="preserve"> </w:t>
      </w:r>
      <w:r>
        <w:rPr>
          <w:rFonts w:ascii="宋体" w:hAnsi="宋体" w:cs="宋体" w:hint="eastAsia"/>
          <w:color w:val="000000"/>
          <w:sz w:val="24"/>
        </w:rPr>
        <w:t>自动控制</w:t>
      </w:r>
      <w:r>
        <w:rPr>
          <w:rFonts w:ascii="新宋体" w:hAnsi="新宋体" w:cs="新宋体"/>
          <w:color w:val="000000"/>
          <w:sz w:val="24"/>
        </w:rPr>
        <w:t>:</w:t>
      </w:r>
      <w:r>
        <w:rPr>
          <w:rFonts w:ascii="宋体" w:hAnsi="宋体" w:cs="宋体" w:hint="eastAsia"/>
          <w:color w:val="000000"/>
          <w:sz w:val="24"/>
        </w:rPr>
        <w:t>当某防护区感烟</w:t>
      </w:r>
      <w:r>
        <w:rPr>
          <w:rFonts w:ascii="新宋体" w:hAnsi="新宋体" w:cs="新宋体"/>
          <w:color w:val="000000"/>
          <w:sz w:val="24"/>
        </w:rPr>
        <w:t>(</w:t>
      </w:r>
      <w:r>
        <w:rPr>
          <w:rFonts w:ascii="宋体" w:hAnsi="宋体" w:cs="宋体" w:hint="eastAsia"/>
          <w:color w:val="000000"/>
          <w:sz w:val="24"/>
        </w:rPr>
        <w:t>或感温</w:t>
      </w:r>
      <w:r>
        <w:rPr>
          <w:rFonts w:ascii="新宋体" w:hAnsi="新宋体" w:cs="新宋体"/>
          <w:color w:val="000000"/>
          <w:sz w:val="24"/>
        </w:rPr>
        <w:t>)</w:t>
      </w:r>
      <w:r>
        <w:rPr>
          <w:rFonts w:ascii="宋体" w:hAnsi="宋体" w:cs="宋体" w:hint="eastAsia"/>
          <w:color w:val="000000"/>
          <w:sz w:val="24"/>
        </w:rPr>
        <w:t>探测器报警时</w:t>
      </w:r>
      <w:r>
        <w:rPr>
          <w:rFonts w:ascii="新宋体" w:hAnsi="新宋体" w:cs="新宋体"/>
          <w:color w:val="000000"/>
          <w:sz w:val="24"/>
        </w:rPr>
        <w:t>,</w:t>
      </w:r>
      <w:r>
        <w:rPr>
          <w:rFonts w:ascii="宋体" w:hAnsi="宋体" w:cs="宋体" w:hint="eastAsia"/>
          <w:color w:val="000000"/>
          <w:sz w:val="24"/>
        </w:rPr>
        <w:t>火灾报警控制器发出指令</w:t>
      </w:r>
      <w:r>
        <w:rPr>
          <w:rFonts w:ascii="新宋体" w:hAnsi="新宋体" w:cs="新宋体"/>
          <w:color w:val="000000"/>
          <w:sz w:val="24"/>
        </w:rPr>
        <w:t>,</w:t>
      </w:r>
      <w:r>
        <w:rPr>
          <w:rFonts w:ascii="宋体" w:hAnsi="宋体" w:cs="宋体" w:hint="eastAsia"/>
          <w:color w:val="000000"/>
          <w:sz w:val="24"/>
        </w:rPr>
        <w:t>该区警铃发</w:t>
      </w:r>
    </w:p>
    <w:p w:rsidR="0000102C">
      <w:pPr>
        <w:pStyle w:val="Normal16"/>
        <w:spacing w:before="218" w:after="0" w:line="250" w:lineRule="exact"/>
        <w:ind w:left="362"/>
        <w:jc w:val="left"/>
        <w:rPr>
          <w:rFonts w:ascii="新宋体"/>
          <w:color w:val="000000"/>
          <w:sz w:val="24"/>
        </w:rPr>
      </w:pPr>
      <w:r>
        <w:rPr>
          <w:rFonts w:ascii="宋体" w:hAnsi="宋体" w:cs="宋体" w:hint="eastAsia"/>
          <w:color w:val="000000"/>
          <w:sz w:val="24"/>
        </w:rPr>
        <w:t>出报警声；若同时出现感温探测器、感烟探测器报警信号时，该区声光报警器发出声光报警，</w:t>
      </w:r>
    </w:p>
    <w:p w:rsidR="0000102C">
      <w:pPr>
        <w:pStyle w:val="Normal16"/>
        <w:spacing w:before="516" w:after="0" w:line="250" w:lineRule="exact"/>
        <w:ind w:left="4502"/>
        <w:jc w:val="left"/>
        <w:rPr>
          <w:rFonts w:ascii="新宋体"/>
          <w:color w:val="000000"/>
          <w:sz w:val="24"/>
        </w:rPr>
        <w:sectPr>
          <w:pgSz w:w="11900" w:h="16840"/>
          <w:pgMar w:top="893" w:right="100" w:bottom="0" w:left="1134" w:header="720" w:footer="720" w:gutter="0"/>
          <w:pgNumType w:start="1"/>
          <w:cols w:space="720"/>
          <w:docGrid w:linePitch="1"/>
        </w:sectPr>
      </w:pPr>
      <w:r>
        <w:rPr>
          <w:rFonts w:ascii="宋体" w:hAnsi="宋体" w:cs="宋体" w:hint="eastAsia"/>
          <w:color w:val="000000"/>
          <w:spacing w:val="30"/>
          <w:sz w:val="24"/>
        </w:rPr>
        <w:t>第</w:t>
      </w:r>
      <w:r>
        <w:rPr>
          <w:rFonts w:ascii="新宋体" w:hAnsi="新宋体" w:cs="新宋体"/>
          <w:color w:val="000000"/>
          <w:spacing w:val="30"/>
          <w:sz w:val="24"/>
        </w:rPr>
        <w:t>16</w:t>
      </w:r>
      <w:r>
        <w:rPr>
          <w:rFonts w:ascii="宋体" w:hAnsi="宋体" w:cs="宋体" w:hint="eastAsia"/>
          <w:color w:val="000000"/>
          <w:spacing w:val="30"/>
          <w:sz w:val="24"/>
        </w:rPr>
        <w:t>页</w:t>
      </w:r>
    </w:p>
    <w:p w:rsidR="0000102C">
      <w:pPr>
        <w:pStyle w:val="Normal17"/>
        <w:spacing w:before="0" w:after="0" w:line="290" w:lineRule="exact"/>
        <w:ind w:left="2854"/>
        <w:jc w:val="left"/>
        <w:rPr>
          <w:rFonts w:ascii="宋体"/>
          <w:color w:val="000000"/>
          <w:sz w:val="28"/>
        </w:rPr>
      </w:pPr>
      <w:r>
        <w:rPr>
          <w:noProof/>
          <w:lang w:val="en-US" w:eastAsia="zh-CN"/>
        </w:rPr>
        <w:pict>
          <v:shape id="_x0000_s1064" type="#_x0000_t75" style="width:513.25pt;height:0.7pt;margin-top:61.75pt;margin-left:55.2pt;mso-position-horizontal-relative:page;mso-position-vertical-relative:page;position:absolute;z-index:-251615232">
            <v:imagedata r:id="rId5" o:title=""/>
          </v:shape>
        </w:pict>
      </w:r>
      <w:r>
        <w:rPr>
          <w:noProof/>
          <w:lang w:val="en-US" w:eastAsia="zh-CN"/>
        </w:rPr>
        <w:pict>
          <v:shape id="_x0000_s1065" type="#_x0000_t75" style="width:237.25pt;height:20.95pt;margin-top:782.7pt;margin-left:184.2pt;mso-position-horizontal-relative:page;mso-position-vertical-relative:page;position:absolute;z-index:-251616256">
            <v:imagedata r:id="rId30" o:title=""/>
          </v:shape>
        </w:pict>
      </w:r>
      <w:r>
        <w:rPr>
          <w:noProof/>
          <w:lang w:val="en-US" w:eastAsia="zh-CN"/>
        </w:rPr>
        <w:pict>
          <v:shape id="_x0000_s1066" type="#_x0000_t75" style="width:175.25pt;height:135.1pt;margin-top:622.6pt;margin-left:80.7pt;mso-position-horizontal-relative:page;mso-position-vertical-relative:page;position:absolute;z-index:-251617280">
            <v:imagedata r:id="rId31" o:title=""/>
          </v:shape>
        </w:pict>
      </w:r>
      <w:r>
        <w:rPr>
          <w:noProof/>
          <w:lang w:val="en-US" w:eastAsia="zh-CN"/>
        </w:rPr>
        <w:pict>
          <v:shape id="_x0000_s1067" type="#_x0000_t75" style="width:170.3pt;height:133.6pt;margin-top:624.1pt;margin-left:315.95pt;mso-position-horizontal-relative:page;mso-position-vertical-relative:page;position:absolute;z-index:-251618304">
            <v:imagedata r:id="rId32" o:title=""/>
          </v:shape>
        </w:pict>
      </w:r>
      <w:r>
        <w:rPr>
          <w:rFonts w:ascii="宋体" w:hAnsi="宋体" w:cs="宋体" w:hint="eastAsia"/>
          <w:color w:val="0000FF"/>
          <w:spacing w:val="1"/>
          <w:sz w:val="28"/>
        </w:rPr>
        <w:t>燕晗山苑七氟丙烷灭火系统施工专项方案</w:t>
      </w:r>
    </w:p>
    <w:p w:rsidR="0000102C">
      <w:pPr>
        <w:pStyle w:val="Normal17"/>
        <w:spacing w:before="102" w:after="0" w:line="250" w:lineRule="exact"/>
        <w:ind w:left="542"/>
        <w:jc w:val="left"/>
        <w:rPr>
          <w:rFonts w:ascii="新宋体"/>
          <w:color w:val="000000"/>
          <w:sz w:val="24"/>
        </w:rPr>
      </w:pPr>
      <w:r>
        <w:rPr>
          <w:rFonts w:ascii="宋体" w:hAnsi="宋体" w:cs="宋体" w:hint="eastAsia"/>
          <w:color w:val="000000"/>
          <w:sz w:val="24"/>
        </w:rPr>
        <w:t>同时停止通风设备</w:t>
      </w:r>
      <w:r>
        <w:rPr>
          <w:rFonts w:ascii="新宋体" w:hAnsi="新宋体" w:cs="新宋体"/>
          <w:color w:val="000000"/>
          <w:sz w:val="24"/>
        </w:rPr>
        <w:t>(</w:t>
      </w:r>
      <w:r>
        <w:rPr>
          <w:rFonts w:ascii="宋体" w:hAnsi="宋体" w:cs="宋体" w:hint="eastAsia"/>
          <w:color w:val="000000"/>
          <w:sz w:val="24"/>
        </w:rPr>
        <w:t>空调），切断非消防电源，火灾报警控制器进行</w:t>
      </w:r>
      <w:r>
        <w:rPr>
          <w:rFonts w:ascii="新宋体" w:hAnsi="新宋体" w:cs="新宋体"/>
          <w:color w:val="000000"/>
          <w:sz w:val="24"/>
        </w:rPr>
        <w:t>30</w:t>
      </w:r>
      <w:r>
        <w:rPr>
          <w:rFonts w:ascii="宋体" w:hAnsi="宋体" w:cs="宋体" w:hint="eastAsia"/>
          <w:color w:val="000000"/>
          <w:sz w:val="24"/>
        </w:rPr>
        <w:t>秒延时，延时结束后</w:t>
      </w:r>
    </w:p>
    <w:p w:rsidR="0000102C">
      <w:pPr>
        <w:pStyle w:val="Normal17"/>
        <w:spacing w:before="217" w:after="0" w:line="250" w:lineRule="exact"/>
        <w:ind w:left="362"/>
        <w:jc w:val="left"/>
        <w:rPr>
          <w:rFonts w:ascii="新宋体"/>
          <w:color w:val="000000"/>
          <w:sz w:val="24"/>
        </w:rPr>
      </w:pPr>
      <w:r>
        <w:rPr>
          <w:rFonts w:ascii="宋体" w:hAnsi="宋体" w:cs="宋体" w:hint="eastAsia"/>
          <w:color w:val="000000"/>
          <w:sz w:val="24"/>
        </w:rPr>
        <w:t>向气体灭火装置发出灭火指令，气体灭火装置启动电磁启动阀，打开瓶组瓶头阀释放灭火剂实</w:t>
      </w:r>
    </w:p>
    <w:p w:rsidR="0000102C">
      <w:pPr>
        <w:pStyle w:val="Normal17"/>
        <w:spacing w:before="217" w:after="0" w:line="250" w:lineRule="exact"/>
        <w:ind w:left="602"/>
        <w:jc w:val="left"/>
        <w:rPr>
          <w:rFonts w:ascii="新宋体"/>
          <w:color w:val="000000"/>
          <w:sz w:val="24"/>
        </w:rPr>
      </w:pPr>
      <w:r>
        <w:rPr>
          <w:rFonts w:ascii="宋体" w:hAnsi="宋体" w:cs="宋体" w:hint="eastAsia"/>
          <w:color w:val="000000"/>
          <w:sz w:val="24"/>
        </w:rPr>
        <w:t>施灭火；此时火灾报警控制器接受压力开关动作反馈信号，同时防护区门口放气灯点亮，</w:t>
      </w:r>
    </w:p>
    <w:p w:rsidR="0000102C">
      <w:pPr>
        <w:pStyle w:val="Normal17"/>
        <w:spacing w:before="217" w:after="0" w:line="250" w:lineRule="exact"/>
        <w:ind w:left="542"/>
        <w:jc w:val="left"/>
        <w:rPr>
          <w:rFonts w:ascii="新宋体"/>
          <w:color w:val="000000"/>
          <w:sz w:val="24"/>
        </w:rPr>
      </w:pPr>
      <w:r>
        <w:rPr>
          <w:rFonts w:ascii="宋体" w:hAnsi="宋体" w:cs="宋体" w:hint="eastAsia"/>
          <w:color w:val="000000"/>
          <w:sz w:val="24"/>
        </w:rPr>
        <w:t>通知保护区正在放气灭火，人员勿入，消防中控室显示该防护区已释放灭火剂的信号。</w:t>
      </w:r>
    </w:p>
    <w:p w:rsidR="0000102C">
      <w:pPr>
        <w:pStyle w:val="Normal17"/>
        <w:spacing w:before="217" w:after="0" w:line="250" w:lineRule="exact"/>
        <w:jc w:val="left"/>
        <w:rPr>
          <w:rFonts w:ascii="新宋体"/>
          <w:color w:val="000000"/>
          <w:sz w:val="24"/>
        </w:rPr>
      </w:pPr>
      <w:r>
        <w:rPr>
          <w:rFonts w:ascii="宋体" w:hAnsi="宋体" w:cs="宋体" w:hint="eastAsia"/>
          <w:color w:val="000000"/>
          <w:sz w:val="24"/>
        </w:rPr>
        <w:t>⑵</w:t>
      </w:r>
      <w:r>
        <w:rPr>
          <w:rFonts w:ascii="新宋体" w:eastAsia="Times New Roman"/>
          <w:color w:val="000000"/>
          <w:sz w:val="24"/>
        </w:rPr>
        <w:t xml:space="preserve"> </w:t>
      </w:r>
      <w:r>
        <w:rPr>
          <w:rFonts w:ascii="宋体" w:hAnsi="宋体" w:cs="宋体" w:hint="eastAsia"/>
          <w:color w:val="000000"/>
          <w:spacing w:val="-3"/>
          <w:sz w:val="24"/>
        </w:rPr>
        <w:t>手动控制</w:t>
      </w:r>
      <w:r>
        <w:rPr>
          <w:rFonts w:ascii="新宋体" w:hAnsi="新宋体" w:cs="新宋体"/>
          <w:color w:val="000000"/>
          <w:spacing w:val="-3"/>
          <w:sz w:val="24"/>
        </w:rPr>
        <w:t>:</w:t>
      </w:r>
      <w:r>
        <w:rPr>
          <w:rFonts w:ascii="宋体" w:hAnsi="宋体" w:cs="宋体" w:hint="eastAsia"/>
          <w:color w:val="000000"/>
          <w:spacing w:val="-3"/>
          <w:sz w:val="24"/>
        </w:rPr>
        <w:t>在防护区有人工作或值班时，气体灭火控制器的控制方式选择</w:t>
      </w:r>
      <w:r>
        <w:rPr>
          <w:rFonts w:ascii="新宋体" w:hAnsi="新宋体" w:cs="新宋体"/>
          <w:color w:val="000000"/>
          <w:spacing w:val="-3"/>
          <w:sz w:val="24"/>
        </w:rPr>
        <w:t>“</w:t>
      </w:r>
      <w:r>
        <w:rPr>
          <w:rFonts w:ascii="宋体" w:hAnsi="宋体" w:cs="宋体" w:hint="eastAsia"/>
          <w:color w:val="000000"/>
          <w:spacing w:val="-3"/>
          <w:sz w:val="24"/>
        </w:rPr>
        <w:t>手动</w:t>
      </w:r>
      <w:r>
        <w:rPr>
          <w:rFonts w:ascii="新宋体" w:hAnsi="新宋体" w:cs="新宋体"/>
          <w:color w:val="000000"/>
          <w:spacing w:val="-3"/>
          <w:sz w:val="24"/>
        </w:rPr>
        <w:t>”</w:t>
      </w:r>
      <w:r>
        <w:rPr>
          <w:rFonts w:ascii="宋体" w:hAnsi="宋体" w:cs="宋体" w:hint="eastAsia"/>
          <w:color w:val="000000"/>
          <w:spacing w:val="-3"/>
          <w:sz w:val="24"/>
        </w:rPr>
        <w:t>位置，灭火系</w:t>
      </w:r>
    </w:p>
    <w:p w:rsidR="0000102C">
      <w:pPr>
        <w:pStyle w:val="Normal17"/>
        <w:spacing w:before="217" w:after="0" w:line="250" w:lineRule="exact"/>
        <w:ind w:left="362"/>
        <w:jc w:val="left"/>
        <w:rPr>
          <w:rFonts w:ascii="新宋体"/>
          <w:color w:val="000000"/>
          <w:sz w:val="24"/>
        </w:rPr>
      </w:pPr>
      <w:r>
        <w:rPr>
          <w:rFonts w:ascii="宋体" w:hAnsi="宋体" w:cs="宋体" w:hint="eastAsia"/>
          <w:color w:val="000000"/>
          <w:sz w:val="24"/>
        </w:rPr>
        <w:t>统处于手动控制状态；若某防护区发生火情，按下气体灭火控制器面板上的</w:t>
      </w:r>
      <w:r>
        <w:rPr>
          <w:rFonts w:ascii="新宋体" w:hAnsi="新宋体" w:cs="新宋体"/>
          <w:color w:val="000000"/>
          <w:sz w:val="24"/>
        </w:rPr>
        <w:t>“</w:t>
      </w:r>
      <w:r>
        <w:rPr>
          <w:rFonts w:ascii="宋体" w:hAnsi="宋体" w:cs="宋体" w:hint="eastAsia"/>
          <w:color w:val="000000"/>
          <w:sz w:val="24"/>
        </w:rPr>
        <w:t>启动</w:t>
      </w:r>
      <w:r>
        <w:rPr>
          <w:rFonts w:ascii="新宋体" w:hAnsi="新宋体" w:cs="新宋体"/>
          <w:color w:val="000000"/>
          <w:sz w:val="24"/>
        </w:rPr>
        <w:t>”</w:t>
      </w:r>
      <w:r>
        <w:rPr>
          <w:rFonts w:ascii="宋体" w:hAnsi="宋体" w:cs="宋体" w:hint="eastAsia"/>
          <w:color w:val="000000"/>
          <w:sz w:val="24"/>
        </w:rPr>
        <w:t>按钮，既</w:t>
      </w:r>
    </w:p>
    <w:p w:rsidR="0000102C">
      <w:pPr>
        <w:pStyle w:val="Normal17"/>
        <w:spacing w:before="217" w:after="0" w:line="250" w:lineRule="exact"/>
        <w:ind w:left="359"/>
        <w:jc w:val="left"/>
        <w:rPr>
          <w:rFonts w:ascii="新宋体"/>
          <w:color w:val="000000"/>
          <w:sz w:val="24"/>
        </w:rPr>
      </w:pPr>
      <w:r>
        <w:rPr>
          <w:rFonts w:ascii="宋体" w:hAnsi="宋体" w:cs="宋体" w:hint="eastAsia"/>
          <w:color w:val="000000"/>
          <w:sz w:val="24"/>
        </w:rPr>
        <w:t>可按</w:t>
      </w:r>
      <w:r>
        <w:rPr>
          <w:rFonts w:ascii="新宋体" w:hAnsi="新宋体" w:cs="新宋体"/>
          <w:color w:val="000000"/>
          <w:sz w:val="24"/>
        </w:rPr>
        <w:t>“</w:t>
      </w:r>
      <w:r>
        <w:rPr>
          <w:rFonts w:ascii="宋体" w:hAnsi="宋体" w:cs="宋体" w:hint="eastAsia"/>
          <w:color w:val="000000"/>
          <w:sz w:val="24"/>
        </w:rPr>
        <w:t>自动</w:t>
      </w:r>
      <w:r>
        <w:rPr>
          <w:rFonts w:ascii="新宋体" w:hAnsi="新宋体" w:cs="新宋体"/>
          <w:color w:val="000000"/>
          <w:sz w:val="24"/>
        </w:rPr>
        <w:t>”</w:t>
      </w:r>
      <w:r>
        <w:rPr>
          <w:rFonts w:ascii="宋体" w:hAnsi="宋体" w:cs="宋体" w:hint="eastAsia"/>
          <w:color w:val="000000"/>
          <w:sz w:val="24"/>
        </w:rPr>
        <w:t>程序启动灭火装置，实施灭火；也可以在确认人员已经全部撤离的情况下，按下</w:t>
      </w:r>
    </w:p>
    <w:p w:rsidR="0000102C">
      <w:pPr>
        <w:pStyle w:val="Normal17"/>
        <w:spacing w:before="217" w:after="0" w:line="250" w:lineRule="exact"/>
        <w:ind w:left="359"/>
        <w:jc w:val="left"/>
        <w:rPr>
          <w:rFonts w:ascii="新宋体"/>
          <w:color w:val="000000"/>
          <w:sz w:val="24"/>
        </w:rPr>
      </w:pPr>
      <w:r>
        <w:rPr>
          <w:rFonts w:ascii="宋体" w:hAnsi="宋体" w:cs="宋体" w:hint="eastAsia"/>
          <w:color w:val="000000"/>
          <w:sz w:val="24"/>
        </w:rPr>
        <w:t>防护区门口设置的</w:t>
      </w:r>
      <w:r>
        <w:rPr>
          <w:rFonts w:ascii="新宋体" w:hAnsi="新宋体" w:cs="新宋体"/>
          <w:color w:val="000000"/>
          <w:sz w:val="24"/>
        </w:rPr>
        <w:t>“</w:t>
      </w:r>
      <w:r>
        <w:rPr>
          <w:rFonts w:ascii="宋体" w:hAnsi="宋体" w:cs="宋体" w:hint="eastAsia"/>
          <w:color w:val="000000"/>
          <w:sz w:val="24"/>
        </w:rPr>
        <w:t>紧急启动</w:t>
      </w:r>
      <w:r>
        <w:rPr>
          <w:rFonts w:ascii="新宋体" w:hAnsi="新宋体" w:cs="新宋体"/>
          <w:color w:val="000000"/>
          <w:sz w:val="24"/>
        </w:rPr>
        <w:t>”</w:t>
      </w:r>
      <w:r>
        <w:rPr>
          <w:rFonts w:ascii="宋体" w:hAnsi="宋体" w:cs="宋体" w:hint="eastAsia"/>
          <w:color w:val="000000"/>
          <w:sz w:val="24"/>
        </w:rPr>
        <w:t>按钮，即可释放灭火药剂实施灭火。</w:t>
      </w:r>
    </w:p>
    <w:p w:rsidR="0000102C">
      <w:pPr>
        <w:pStyle w:val="Normal17"/>
        <w:spacing w:before="217" w:after="0" w:line="250" w:lineRule="exact"/>
        <w:jc w:val="left"/>
        <w:rPr>
          <w:rFonts w:ascii="新宋体"/>
          <w:color w:val="000000"/>
          <w:sz w:val="24"/>
        </w:rPr>
      </w:pPr>
      <w:r>
        <w:rPr>
          <w:rFonts w:ascii="宋体" w:hAnsi="宋体" w:cs="宋体" w:hint="eastAsia"/>
          <w:color w:val="000000"/>
          <w:sz w:val="24"/>
        </w:rPr>
        <w:t>⑶</w:t>
      </w:r>
      <w:r>
        <w:rPr>
          <w:rFonts w:ascii="新宋体" w:eastAsia="Times New Roman"/>
          <w:color w:val="000000"/>
          <w:sz w:val="24"/>
        </w:rPr>
        <w:t xml:space="preserve"> </w:t>
      </w:r>
      <w:r>
        <w:rPr>
          <w:rFonts w:ascii="宋体" w:hAnsi="宋体" w:cs="宋体" w:hint="eastAsia"/>
          <w:color w:val="000000"/>
          <w:spacing w:val="-3"/>
          <w:sz w:val="24"/>
        </w:rPr>
        <w:t>机械应急手动</w:t>
      </w:r>
      <w:r>
        <w:rPr>
          <w:rFonts w:ascii="新宋体" w:hAnsi="新宋体" w:cs="新宋体"/>
          <w:color w:val="000000"/>
          <w:spacing w:val="-3"/>
          <w:sz w:val="24"/>
        </w:rPr>
        <w:t>:</w:t>
      </w:r>
      <w:r>
        <w:rPr>
          <w:rFonts w:ascii="宋体" w:hAnsi="宋体" w:cs="宋体" w:hint="eastAsia"/>
          <w:color w:val="000000"/>
          <w:spacing w:val="-3"/>
          <w:sz w:val="24"/>
        </w:rPr>
        <w:t>即当火灾探测系统探测到火警信号后，电气部分及控制系统都出现故障时，使用</w:t>
      </w:r>
    </w:p>
    <w:p w:rsidR="0000102C">
      <w:pPr>
        <w:pStyle w:val="Normal17"/>
        <w:spacing w:before="218" w:after="0" w:line="250" w:lineRule="exact"/>
        <w:ind w:left="360"/>
        <w:jc w:val="left"/>
        <w:rPr>
          <w:rFonts w:ascii="新宋体"/>
          <w:color w:val="000000"/>
          <w:sz w:val="24"/>
        </w:rPr>
      </w:pPr>
      <w:r>
        <w:rPr>
          <w:rFonts w:ascii="宋体" w:hAnsi="宋体" w:cs="宋体" w:hint="eastAsia"/>
          <w:color w:val="000000"/>
          <w:spacing w:val="-3"/>
          <w:sz w:val="24"/>
        </w:rPr>
        <w:t>机械的灭火控制方式；机械</w:t>
      </w:r>
      <w:r>
        <w:rPr>
          <w:rFonts w:ascii="宋体" w:hAnsi="宋体" w:cs="宋体" w:hint="eastAsia"/>
          <w:color w:val="000000"/>
          <w:spacing w:val="-3"/>
          <w:sz w:val="24"/>
        </w:rPr>
        <w:t>应急启动必须在钢瓶间进行，打击应急手柄，听到气动响声后</w:t>
      </w:r>
      <w:r>
        <w:rPr>
          <w:rFonts w:ascii="新宋体" w:hAnsi="新宋体" w:cs="新宋体"/>
          <w:color w:val="000000"/>
          <w:spacing w:val="-3"/>
          <w:sz w:val="24"/>
        </w:rPr>
        <w:t>,</w:t>
      </w:r>
      <w:r>
        <w:rPr>
          <w:rFonts w:ascii="宋体" w:hAnsi="宋体" w:cs="宋体" w:hint="eastAsia"/>
          <w:color w:val="000000"/>
          <w:spacing w:val="-3"/>
          <w:sz w:val="24"/>
        </w:rPr>
        <w:t>灭火</w:t>
      </w:r>
    </w:p>
    <w:p w:rsidR="0000102C">
      <w:pPr>
        <w:pStyle w:val="Normal17"/>
        <w:spacing w:before="217" w:after="0" w:line="250" w:lineRule="exact"/>
        <w:ind w:left="482"/>
        <w:jc w:val="left"/>
        <w:rPr>
          <w:rFonts w:ascii="新宋体"/>
          <w:color w:val="000000"/>
          <w:sz w:val="24"/>
        </w:rPr>
      </w:pPr>
      <w:r>
        <w:rPr>
          <w:rFonts w:ascii="宋体" w:hAnsi="宋体" w:cs="宋体" w:hint="eastAsia"/>
          <w:color w:val="000000"/>
          <w:sz w:val="24"/>
        </w:rPr>
        <w:t>系统工作；机械应急启动时，应关闭好门窗和风口并确认所有人员已撤离后方可实施；上述</w:t>
      </w:r>
    </w:p>
    <w:p w:rsidR="0000102C">
      <w:pPr>
        <w:pStyle w:val="Normal17"/>
        <w:spacing w:before="217" w:after="0" w:line="250" w:lineRule="exact"/>
        <w:ind w:left="359"/>
        <w:jc w:val="left"/>
        <w:rPr>
          <w:rFonts w:ascii="新宋体"/>
          <w:color w:val="000000"/>
          <w:sz w:val="24"/>
        </w:rPr>
      </w:pPr>
      <w:r>
        <w:rPr>
          <w:rFonts w:ascii="宋体" w:hAnsi="宋体" w:cs="宋体" w:hint="eastAsia"/>
          <w:color w:val="000000"/>
          <w:spacing w:val="-3"/>
          <w:sz w:val="24"/>
        </w:rPr>
        <w:t>报警功能根据本工程的实际情况，加相应的信号模块</w:t>
      </w:r>
      <w:r>
        <w:rPr>
          <w:rFonts w:ascii="新宋体" w:hAnsi="新宋体" w:cs="新宋体"/>
          <w:color w:val="000000"/>
          <w:spacing w:val="-3"/>
          <w:sz w:val="24"/>
        </w:rPr>
        <w:t>(</w:t>
      </w:r>
      <w:r>
        <w:rPr>
          <w:rFonts w:ascii="宋体" w:hAnsi="宋体" w:cs="宋体" w:hint="eastAsia"/>
          <w:color w:val="000000"/>
          <w:spacing w:val="-3"/>
          <w:sz w:val="24"/>
        </w:rPr>
        <w:t>输入模块）、控制模块</w:t>
      </w:r>
      <w:r>
        <w:rPr>
          <w:rFonts w:ascii="新宋体" w:hAnsi="新宋体" w:cs="新宋体"/>
          <w:color w:val="000000"/>
          <w:spacing w:val="-3"/>
          <w:sz w:val="24"/>
        </w:rPr>
        <w:t>(</w:t>
      </w:r>
      <w:r>
        <w:rPr>
          <w:rFonts w:ascii="宋体" w:hAnsi="宋体" w:cs="宋体" w:hint="eastAsia"/>
          <w:color w:val="000000"/>
          <w:spacing w:val="-3"/>
          <w:sz w:val="24"/>
        </w:rPr>
        <w:t>输出模块</w:t>
      </w:r>
      <w:r>
        <w:rPr>
          <w:rFonts w:ascii="新宋体" w:hAnsi="新宋体" w:cs="新宋体"/>
          <w:color w:val="000000"/>
          <w:spacing w:val="-3"/>
          <w:sz w:val="24"/>
        </w:rPr>
        <w:t>)</w:t>
      </w:r>
      <w:r>
        <w:rPr>
          <w:rFonts w:ascii="宋体" w:hAnsi="宋体" w:cs="宋体" w:hint="eastAsia"/>
          <w:color w:val="000000"/>
          <w:spacing w:val="-3"/>
          <w:sz w:val="24"/>
        </w:rPr>
        <w:t>配合完</w:t>
      </w:r>
    </w:p>
    <w:p w:rsidR="0000102C">
      <w:pPr>
        <w:pStyle w:val="Normal17"/>
        <w:spacing w:before="217" w:after="0" w:line="250" w:lineRule="exact"/>
        <w:ind w:left="359"/>
        <w:jc w:val="left"/>
        <w:rPr>
          <w:rFonts w:ascii="新宋体"/>
          <w:color w:val="000000"/>
          <w:sz w:val="24"/>
        </w:rPr>
      </w:pPr>
      <w:r>
        <w:rPr>
          <w:rFonts w:ascii="宋体" w:hAnsi="宋体" w:cs="宋体" w:hint="eastAsia"/>
          <w:color w:val="000000"/>
          <w:sz w:val="24"/>
        </w:rPr>
        <w:t>成上述控制显示功能。</w:t>
      </w:r>
    </w:p>
    <w:p w:rsidR="0000102C">
      <w:pPr>
        <w:pStyle w:val="Normal17"/>
        <w:spacing w:before="217" w:after="0" w:line="250" w:lineRule="exact"/>
        <w:ind w:left="122"/>
        <w:jc w:val="left"/>
        <w:rPr>
          <w:rFonts w:ascii="新宋体"/>
          <w:color w:val="000000"/>
          <w:sz w:val="24"/>
        </w:rPr>
      </w:pPr>
      <w:r>
        <w:rPr>
          <w:rFonts w:ascii="宋体" w:hAnsi="宋体" w:cs="宋体" w:hint="eastAsia"/>
          <w:color w:val="000000"/>
          <w:sz w:val="24"/>
        </w:rPr>
        <w:t>⑷</w:t>
      </w:r>
      <w:r>
        <w:rPr>
          <w:rFonts w:ascii="新宋体" w:eastAsia="Times New Roman"/>
          <w:color w:val="000000"/>
          <w:sz w:val="24"/>
        </w:rPr>
        <w:t xml:space="preserve"> </w:t>
      </w:r>
      <w:r>
        <w:rPr>
          <w:rFonts w:ascii="宋体" w:hAnsi="宋体" w:cs="宋体" w:hint="eastAsia"/>
          <w:color w:val="000000"/>
          <w:sz w:val="24"/>
        </w:rPr>
        <w:t>当发生火灾报警，在延时时间内发现不需要启动灭火系统的情况下，可按下气体灭火控制器</w:t>
      </w:r>
    </w:p>
    <w:p w:rsidR="0000102C">
      <w:pPr>
        <w:pStyle w:val="Normal17"/>
        <w:spacing w:before="217" w:after="0" w:line="250" w:lineRule="exact"/>
        <w:ind w:left="359"/>
        <w:jc w:val="left"/>
        <w:rPr>
          <w:rFonts w:ascii="新宋体"/>
          <w:color w:val="000000"/>
          <w:sz w:val="24"/>
        </w:rPr>
      </w:pPr>
      <w:r>
        <w:rPr>
          <w:rFonts w:ascii="宋体" w:hAnsi="宋体" w:cs="宋体" w:hint="eastAsia"/>
          <w:color w:val="000000"/>
          <w:sz w:val="24"/>
        </w:rPr>
        <w:t>或防护区门外的</w:t>
      </w:r>
      <w:r>
        <w:rPr>
          <w:rFonts w:ascii="新宋体" w:hAnsi="新宋体" w:cs="新宋体"/>
          <w:color w:val="000000"/>
          <w:sz w:val="24"/>
        </w:rPr>
        <w:t>“</w:t>
      </w:r>
      <w:r>
        <w:rPr>
          <w:rFonts w:ascii="宋体" w:hAnsi="宋体" w:cs="宋体" w:hint="eastAsia"/>
          <w:color w:val="000000"/>
          <w:sz w:val="24"/>
        </w:rPr>
        <w:t>紧急停止</w:t>
      </w:r>
      <w:r>
        <w:rPr>
          <w:rFonts w:ascii="新宋体" w:hAnsi="新宋体" w:cs="新宋体"/>
          <w:color w:val="000000"/>
          <w:sz w:val="24"/>
        </w:rPr>
        <w:t>”</w:t>
      </w:r>
      <w:r>
        <w:rPr>
          <w:rFonts w:ascii="宋体" w:hAnsi="宋体" w:cs="宋体" w:hint="eastAsia"/>
          <w:color w:val="000000"/>
          <w:sz w:val="24"/>
        </w:rPr>
        <w:t>按钮；即可终止灭火程序。</w:t>
      </w:r>
    </w:p>
    <w:p w:rsidR="0000102C">
      <w:pPr>
        <w:pStyle w:val="Normal17"/>
        <w:spacing w:before="217" w:after="0" w:line="250" w:lineRule="exact"/>
        <w:jc w:val="left"/>
        <w:rPr>
          <w:rFonts w:ascii="新宋体"/>
          <w:color w:val="000000"/>
          <w:sz w:val="24"/>
        </w:rPr>
      </w:pPr>
      <w:r>
        <w:rPr>
          <w:rFonts w:ascii="新宋体" w:hAnsi="新宋体" w:cs="新宋体"/>
          <w:color w:val="000000"/>
          <w:sz w:val="24"/>
        </w:rPr>
        <w:t>8</w:t>
      </w:r>
      <w:r>
        <w:rPr>
          <w:rFonts w:ascii="宋体" w:hAnsi="宋体" w:cs="宋体" w:hint="eastAsia"/>
          <w:color w:val="000000"/>
          <w:sz w:val="24"/>
        </w:rPr>
        <w:t>、防护区要求</w:t>
      </w:r>
      <w:r>
        <w:rPr>
          <w:rFonts w:ascii="新宋体" w:hAnsi="新宋体" w:cs="新宋体"/>
          <w:color w:val="000000"/>
          <w:sz w:val="24"/>
        </w:rPr>
        <w:t>:</w:t>
      </w:r>
    </w:p>
    <w:p w:rsidR="0000102C">
      <w:pPr>
        <w:pStyle w:val="Normal17"/>
        <w:spacing w:before="217" w:after="0" w:line="250" w:lineRule="exact"/>
        <w:jc w:val="left"/>
        <w:rPr>
          <w:rFonts w:ascii="新宋体"/>
          <w:color w:val="000000"/>
          <w:sz w:val="24"/>
        </w:rPr>
      </w:pPr>
      <w:r>
        <w:rPr>
          <w:rFonts w:ascii="宋体" w:hAnsi="宋体" w:cs="宋体" w:hint="eastAsia"/>
          <w:color w:val="000000"/>
          <w:sz w:val="24"/>
        </w:rPr>
        <w:t>⑴</w:t>
      </w:r>
      <w:r>
        <w:rPr>
          <w:rFonts w:ascii="新宋体" w:eastAsia="Times New Roman"/>
          <w:color w:val="000000"/>
          <w:sz w:val="24"/>
        </w:rPr>
        <w:t xml:space="preserve"> </w:t>
      </w:r>
      <w:r>
        <w:rPr>
          <w:rFonts w:ascii="宋体" w:hAnsi="宋体" w:cs="宋体" w:hint="eastAsia"/>
          <w:color w:val="000000"/>
          <w:sz w:val="24"/>
        </w:rPr>
        <w:t>该防护区灭火时应保持封闭条件，除泄压口以外的开口，以及用于该防护区的通风风机和通风</w:t>
      </w:r>
    </w:p>
    <w:p w:rsidR="0000102C">
      <w:pPr>
        <w:pStyle w:val="Normal17"/>
        <w:spacing w:before="217" w:after="0" w:line="250" w:lineRule="exact"/>
        <w:ind w:left="360"/>
        <w:jc w:val="left"/>
        <w:rPr>
          <w:rFonts w:ascii="新宋体"/>
          <w:color w:val="000000"/>
          <w:sz w:val="24"/>
        </w:rPr>
      </w:pPr>
      <w:r>
        <w:rPr>
          <w:rFonts w:ascii="宋体" w:hAnsi="宋体" w:cs="宋体" w:hint="eastAsia"/>
          <w:color w:val="000000"/>
          <w:sz w:val="24"/>
        </w:rPr>
        <w:t>管道中的防火阀，在喷放灭火药剂前应做到关闭，此功能通过模块控制可以实现。</w:t>
      </w:r>
    </w:p>
    <w:p w:rsidR="0000102C">
      <w:pPr>
        <w:pStyle w:val="Normal17"/>
        <w:spacing w:before="217" w:after="0" w:line="250" w:lineRule="exact"/>
        <w:jc w:val="left"/>
        <w:rPr>
          <w:rFonts w:ascii="新宋体"/>
          <w:color w:val="000000"/>
          <w:sz w:val="24"/>
        </w:rPr>
      </w:pPr>
      <w:r>
        <w:rPr>
          <w:rFonts w:ascii="宋体" w:hAnsi="宋体" w:cs="宋体" w:hint="eastAsia"/>
          <w:color w:val="000000"/>
          <w:sz w:val="24"/>
        </w:rPr>
        <w:t>⑵</w:t>
      </w:r>
      <w:r>
        <w:rPr>
          <w:rFonts w:ascii="新宋体" w:eastAsia="Times New Roman"/>
          <w:color w:val="000000"/>
          <w:sz w:val="24"/>
        </w:rPr>
        <w:t xml:space="preserve"> </w:t>
      </w:r>
      <w:r>
        <w:rPr>
          <w:rFonts w:ascii="宋体" w:hAnsi="宋体" w:cs="宋体" w:hint="eastAsia"/>
          <w:color w:val="000000"/>
          <w:sz w:val="24"/>
        </w:rPr>
        <w:t>防护区的最低环境温度为</w:t>
      </w:r>
      <w:r>
        <w:rPr>
          <w:rFonts w:ascii="新宋体" w:hAnsi="新宋体" w:cs="新宋体"/>
          <w:color w:val="000000"/>
          <w:sz w:val="24"/>
        </w:rPr>
        <w:t>-10</w:t>
      </w:r>
      <w:r>
        <w:rPr>
          <w:rFonts w:ascii="宋体" w:hAnsi="宋体" w:cs="宋体" w:hint="eastAsia"/>
          <w:color w:val="000000"/>
          <w:sz w:val="24"/>
        </w:rPr>
        <w:t>℃。</w:t>
      </w:r>
    </w:p>
    <w:p w:rsidR="0000102C">
      <w:pPr>
        <w:pStyle w:val="Normal17"/>
        <w:spacing w:before="217" w:after="0" w:line="250" w:lineRule="exact"/>
        <w:jc w:val="left"/>
        <w:rPr>
          <w:rFonts w:ascii="新宋体"/>
          <w:color w:val="000000"/>
          <w:sz w:val="24"/>
        </w:rPr>
      </w:pPr>
      <w:r>
        <w:rPr>
          <w:rFonts w:ascii="宋体" w:hAnsi="宋体" w:cs="宋体" w:hint="eastAsia"/>
          <w:color w:val="000000"/>
          <w:sz w:val="24"/>
        </w:rPr>
        <w:t>⑶</w:t>
      </w:r>
      <w:r>
        <w:rPr>
          <w:rFonts w:ascii="新宋体" w:eastAsia="Times New Roman"/>
          <w:color w:val="000000"/>
          <w:sz w:val="24"/>
        </w:rPr>
        <w:t xml:space="preserve"> </w:t>
      </w:r>
      <w:r>
        <w:rPr>
          <w:rFonts w:ascii="宋体" w:hAnsi="宋体" w:cs="宋体" w:hint="eastAsia"/>
          <w:color w:val="000000"/>
          <w:spacing w:val="2"/>
          <w:sz w:val="24"/>
        </w:rPr>
        <w:t>防护区的围护结构承受内压的允许压强，高于</w:t>
      </w:r>
      <w:r>
        <w:rPr>
          <w:rFonts w:ascii="新宋体" w:hAnsi="新宋体" w:cs="新宋体"/>
          <w:color w:val="000000"/>
          <w:spacing w:val="2"/>
          <w:sz w:val="24"/>
        </w:rPr>
        <w:t>1200Pa</w:t>
      </w:r>
      <w:r>
        <w:rPr>
          <w:rFonts w:ascii="宋体" w:hAnsi="宋体" w:cs="宋体" w:hint="eastAsia"/>
          <w:color w:val="000000"/>
          <w:spacing w:val="2"/>
          <w:sz w:val="24"/>
        </w:rPr>
        <w:t>；</w:t>
      </w:r>
    </w:p>
    <w:p w:rsidR="0000102C">
      <w:pPr>
        <w:pStyle w:val="Normal17"/>
        <w:spacing w:before="217" w:after="0" w:line="250" w:lineRule="exact"/>
        <w:jc w:val="left"/>
        <w:rPr>
          <w:rFonts w:ascii="新宋体"/>
          <w:color w:val="000000"/>
          <w:sz w:val="24"/>
        </w:rPr>
      </w:pPr>
      <w:r>
        <w:rPr>
          <w:rFonts w:ascii="宋体" w:hAnsi="宋体" w:cs="宋体" w:hint="eastAsia"/>
          <w:color w:val="000000"/>
          <w:sz w:val="24"/>
        </w:rPr>
        <w:t>⑷</w:t>
      </w:r>
      <w:r>
        <w:rPr>
          <w:rFonts w:ascii="新宋体" w:eastAsia="Times New Roman"/>
          <w:color w:val="000000"/>
          <w:sz w:val="24"/>
        </w:rPr>
        <w:t xml:space="preserve"> </w:t>
      </w:r>
      <w:r>
        <w:rPr>
          <w:rFonts w:ascii="宋体" w:hAnsi="宋体" w:cs="宋体" w:hint="eastAsia"/>
          <w:color w:val="000000"/>
          <w:spacing w:val="3"/>
          <w:sz w:val="24"/>
        </w:rPr>
        <w:t>防护区的围护结构及门窗的耐火极限高于</w:t>
      </w:r>
      <w:r>
        <w:rPr>
          <w:rFonts w:ascii="新宋体" w:hAnsi="新宋体" w:cs="新宋体"/>
          <w:color w:val="000000"/>
          <w:spacing w:val="3"/>
          <w:sz w:val="24"/>
        </w:rPr>
        <w:t>0.5h</w:t>
      </w:r>
      <w:r>
        <w:rPr>
          <w:rFonts w:ascii="宋体" w:hAnsi="宋体" w:cs="宋体" w:hint="eastAsia"/>
          <w:color w:val="000000"/>
          <w:spacing w:val="3"/>
          <w:sz w:val="24"/>
        </w:rPr>
        <w:t>，吊顶的耐火极限高于</w:t>
      </w:r>
      <w:r>
        <w:rPr>
          <w:rFonts w:ascii="新宋体" w:hAnsi="新宋体" w:cs="新宋体"/>
          <w:color w:val="000000"/>
          <w:spacing w:val="3"/>
          <w:sz w:val="24"/>
        </w:rPr>
        <w:t>0.25h</w:t>
      </w:r>
      <w:r>
        <w:rPr>
          <w:rFonts w:ascii="宋体" w:hAnsi="宋体" w:cs="宋体" w:hint="eastAsia"/>
          <w:color w:val="000000"/>
          <w:spacing w:val="3"/>
          <w:sz w:val="24"/>
        </w:rPr>
        <w:t>。</w:t>
      </w:r>
    </w:p>
    <w:p w:rsidR="0000102C">
      <w:pPr>
        <w:pStyle w:val="Normal17"/>
        <w:spacing w:before="217" w:after="0" w:line="250" w:lineRule="exact"/>
        <w:jc w:val="left"/>
        <w:rPr>
          <w:rFonts w:ascii="新宋体"/>
          <w:color w:val="000000"/>
          <w:sz w:val="24"/>
        </w:rPr>
      </w:pPr>
      <w:r>
        <w:rPr>
          <w:rFonts w:ascii="宋体" w:hAnsi="宋体" w:cs="宋体" w:hint="eastAsia"/>
          <w:color w:val="000000"/>
          <w:sz w:val="24"/>
        </w:rPr>
        <w:t>⑸</w:t>
      </w:r>
      <w:r>
        <w:rPr>
          <w:rFonts w:ascii="新宋体" w:eastAsia="Times New Roman"/>
          <w:color w:val="000000"/>
          <w:sz w:val="24"/>
        </w:rPr>
        <w:t xml:space="preserve"> </w:t>
      </w:r>
      <w:r>
        <w:rPr>
          <w:rFonts w:ascii="宋体" w:hAnsi="宋体" w:cs="宋体" w:hint="eastAsia"/>
          <w:color w:val="000000"/>
          <w:spacing w:val="5"/>
          <w:sz w:val="24"/>
        </w:rPr>
        <w:t>防护区的泄压口设在外墙上，位于防护区净高的</w:t>
      </w:r>
      <w:r>
        <w:rPr>
          <w:rFonts w:ascii="新宋体" w:hAnsi="新宋体" w:cs="新宋体"/>
          <w:color w:val="000000"/>
          <w:spacing w:val="5"/>
          <w:sz w:val="24"/>
        </w:rPr>
        <w:t>2/3</w:t>
      </w:r>
      <w:r>
        <w:rPr>
          <w:rFonts w:ascii="宋体" w:hAnsi="宋体" w:cs="宋体" w:hint="eastAsia"/>
          <w:color w:val="000000"/>
          <w:spacing w:val="5"/>
          <w:sz w:val="24"/>
        </w:rPr>
        <w:t>处。</w:t>
      </w:r>
    </w:p>
    <w:p w:rsidR="0000102C">
      <w:pPr>
        <w:pStyle w:val="Normal17"/>
        <w:spacing w:before="217" w:after="0" w:line="250" w:lineRule="exact"/>
        <w:jc w:val="left"/>
        <w:rPr>
          <w:rFonts w:ascii="新宋体"/>
          <w:color w:val="000000"/>
          <w:sz w:val="24"/>
        </w:rPr>
      </w:pPr>
      <w:r>
        <w:rPr>
          <w:rFonts w:ascii="宋体" w:hAnsi="宋体" w:cs="宋体" w:hint="eastAsia"/>
          <w:color w:val="0000FF"/>
          <w:spacing w:val="1"/>
          <w:sz w:val="24"/>
        </w:rPr>
        <w:t>第三节</w:t>
      </w:r>
      <w:r>
        <w:rPr>
          <w:rFonts w:ascii="新宋体" w:eastAsia="Times New Roman"/>
          <w:color w:val="0000FF"/>
          <w:spacing w:val="1"/>
          <w:sz w:val="24"/>
        </w:rPr>
        <w:t xml:space="preserve"> </w:t>
      </w:r>
      <w:r>
        <w:rPr>
          <w:rFonts w:ascii="宋体" w:hAnsi="宋体" w:cs="宋体" w:hint="eastAsia"/>
          <w:color w:val="0000FF"/>
          <w:spacing w:val="1"/>
          <w:sz w:val="24"/>
        </w:rPr>
        <w:t>气体灭火泄压阀工作原理</w:t>
      </w:r>
    </w:p>
    <w:p w:rsidR="0000102C">
      <w:pPr>
        <w:pStyle w:val="Normal17"/>
        <w:spacing w:before="217" w:after="0" w:line="250" w:lineRule="exact"/>
        <w:jc w:val="left"/>
        <w:rPr>
          <w:rFonts w:ascii="新宋体"/>
          <w:color w:val="000000"/>
          <w:sz w:val="24"/>
        </w:rPr>
      </w:pPr>
      <w:r>
        <w:rPr>
          <w:rFonts w:ascii="新宋体" w:hAnsi="新宋体" w:cs="新宋体"/>
          <w:color w:val="000000"/>
          <w:sz w:val="24"/>
        </w:rPr>
        <w:t>1</w:t>
      </w:r>
      <w:r>
        <w:rPr>
          <w:rFonts w:ascii="宋体" w:hAnsi="宋体" w:cs="宋体" w:hint="eastAsia"/>
          <w:color w:val="000000"/>
          <w:sz w:val="24"/>
        </w:rPr>
        <w:t>、气体灭火泄压阀的简单介绍</w:t>
      </w:r>
      <w:r>
        <w:rPr>
          <w:rFonts w:ascii="新宋体" w:hAnsi="新宋体" w:cs="新宋体"/>
          <w:color w:val="000000"/>
          <w:sz w:val="24"/>
        </w:rPr>
        <w:t>:</w:t>
      </w:r>
    </w:p>
    <w:p w:rsidR="0000102C">
      <w:pPr>
        <w:pStyle w:val="Normal17"/>
        <w:spacing w:before="3074" w:after="0" w:line="250" w:lineRule="exact"/>
        <w:ind w:left="960"/>
        <w:jc w:val="left"/>
        <w:rPr>
          <w:rFonts w:ascii="新宋体"/>
          <w:color w:val="000000"/>
          <w:sz w:val="24"/>
        </w:rPr>
      </w:pPr>
      <w:r>
        <w:rPr>
          <w:rFonts w:ascii="宋体" w:hAnsi="宋体" w:cs="宋体" w:hint="eastAsia"/>
          <w:color w:val="000000"/>
          <w:spacing w:val="8"/>
          <w:sz w:val="24"/>
        </w:rPr>
        <w:t>机械泄压阀正面图</w:t>
      </w:r>
      <w:r>
        <w:rPr>
          <w:rFonts w:ascii="新宋体" w:hAnsi="新宋体" w:cs="新宋体"/>
          <w:color w:val="000000"/>
          <w:spacing w:val="8"/>
          <w:sz w:val="24"/>
        </w:rPr>
        <w:t>1</w:t>
      </w:r>
      <w:r>
        <w:rPr>
          <w:rFonts w:ascii="新宋体" w:eastAsia="Times New Roman"/>
          <w:color w:val="000000"/>
          <w:spacing w:val="2392"/>
          <w:sz w:val="24"/>
        </w:rPr>
        <w:t xml:space="preserve"> </w:t>
      </w:r>
      <w:r>
        <w:rPr>
          <w:rFonts w:ascii="宋体" w:hAnsi="宋体" w:cs="宋体" w:hint="eastAsia"/>
          <w:color w:val="000000"/>
          <w:spacing w:val="7"/>
          <w:sz w:val="24"/>
        </w:rPr>
        <w:t>机械泄压阀正面图</w:t>
      </w:r>
      <w:r>
        <w:rPr>
          <w:rFonts w:ascii="新宋体" w:hAnsi="新宋体" w:cs="新宋体"/>
          <w:color w:val="000000"/>
          <w:spacing w:val="7"/>
          <w:sz w:val="24"/>
        </w:rPr>
        <w:t>2</w:t>
      </w:r>
    </w:p>
    <w:p w:rsidR="0000102C">
      <w:pPr>
        <w:pStyle w:val="Normal17"/>
        <w:spacing w:before="512" w:after="0" w:line="250" w:lineRule="exact"/>
        <w:ind w:left="4502"/>
        <w:jc w:val="left"/>
        <w:rPr>
          <w:rFonts w:ascii="新宋体"/>
          <w:color w:val="000000"/>
          <w:sz w:val="24"/>
        </w:rPr>
        <w:sectPr>
          <w:pgSz w:w="11900" w:h="16840"/>
          <w:pgMar w:top="893" w:right="100" w:bottom="0" w:left="1134" w:header="720" w:footer="720" w:gutter="0"/>
          <w:pgNumType w:start="1"/>
          <w:cols w:space="720"/>
          <w:docGrid w:linePitch="1"/>
        </w:sectPr>
      </w:pPr>
      <w:r>
        <w:rPr>
          <w:rFonts w:ascii="宋体" w:hAnsi="宋体" w:cs="宋体" w:hint="eastAsia"/>
          <w:color w:val="000000"/>
          <w:spacing w:val="30"/>
          <w:sz w:val="24"/>
        </w:rPr>
        <w:t>第</w:t>
      </w:r>
      <w:r>
        <w:rPr>
          <w:rFonts w:ascii="新宋体" w:hAnsi="新宋体" w:cs="新宋体"/>
          <w:color w:val="000000"/>
          <w:spacing w:val="30"/>
          <w:sz w:val="24"/>
        </w:rPr>
        <w:t>17</w:t>
      </w:r>
      <w:r>
        <w:rPr>
          <w:rFonts w:ascii="宋体" w:hAnsi="宋体" w:cs="宋体" w:hint="eastAsia"/>
          <w:color w:val="000000"/>
          <w:spacing w:val="30"/>
          <w:sz w:val="24"/>
        </w:rPr>
        <w:t>页</w:t>
      </w:r>
    </w:p>
    <w:p w:rsidR="0000102C">
      <w:pPr>
        <w:pStyle w:val="Normal18"/>
        <w:spacing w:before="0" w:after="0" w:line="290" w:lineRule="exact"/>
        <w:ind w:left="2854"/>
        <w:jc w:val="left"/>
        <w:rPr>
          <w:rFonts w:ascii="宋体"/>
          <w:color w:val="000000"/>
          <w:sz w:val="28"/>
        </w:rPr>
      </w:pPr>
      <w:r>
        <w:rPr>
          <w:noProof/>
          <w:lang w:val="en-US" w:eastAsia="zh-CN"/>
        </w:rPr>
        <w:pict>
          <v:shape id="_x0000_s1068" type="#_x0000_t75" style="width:513.25pt;height:0.7pt;margin-top:61.75pt;margin-left:55.2pt;mso-position-horizontal-relative:page;mso-position-vertical-relative:page;position:absolute;z-index:-251612160">
            <v:imagedata r:id="rId5" o:title=""/>
          </v:shape>
        </w:pict>
      </w:r>
      <w:r>
        <w:rPr>
          <w:noProof/>
          <w:lang w:val="en-US" w:eastAsia="zh-CN"/>
        </w:rPr>
        <w:pict>
          <v:shape id="_x0000_s1069" type="#_x0000_t75" style="width:237.25pt;height:20.95pt;margin-top:782.7pt;margin-left:184.2pt;mso-position-horizontal-relative:page;mso-position-vertical-relative:page;position:absolute;z-index:-251613184">
            <v:imagedata r:id="rId33" o:title=""/>
          </v:shape>
        </w:pict>
      </w:r>
      <w:r>
        <w:rPr>
          <w:noProof/>
          <w:lang w:val="en-US" w:eastAsia="zh-CN"/>
        </w:rPr>
        <w:pict>
          <v:shape id="_x0000_s1070" type="#_x0000_t75" style="width:374.9pt;height:119.7pt;margin-top:319.25pt;margin-left:124.4pt;mso-position-horizontal-relative:page;mso-position-vertical-relative:page;position:absolute;z-index:-251614208">
            <v:imagedata r:id="rId34" o:title=""/>
          </v:shape>
        </w:pict>
      </w:r>
      <w:r>
        <w:rPr>
          <w:rFonts w:ascii="宋体" w:hAnsi="宋体" w:cs="宋体" w:hint="eastAsia"/>
          <w:color w:val="0000FF"/>
          <w:spacing w:val="1"/>
          <w:sz w:val="28"/>
        </w:rPr>
        <w:t>燕晗山苑七氟丙烷灭火系统施工专项方案</w:t>
      </w:r>
    </w:p>
    <w:p w:rsidR="0000102C">
      <w:pPr>
        <w:pStyle w:val="Normal18"/>
        <w:spacing w:before="102" w:after="0" w:line="250" w:lineRule="exact"/>
        <w:jc w:val="left"/>
        <w:rPr>
          <w:rFonts w:ascii="新宋体"/>
          <w:color w:val="000000"/>
          <w:sz w:val="24"/>
        </w:rPr>
      </w:pPr>
      <w:r>
        <w:rPr>
          <w:rFonts w:ascii="宋体" w:hAnsi="宋体" w:cs="宋体" w:hint="eastAsia"/>
          <w:color w:val="000000"/>
          <w:sz w:val="24"/>
        </w:rPr>
        <w:t>⑴</w:t>
      </w:r>
      <w:r>
        <w:rPr>
          <w:rFonts w:ascii="新宋体" w:eastAsia="Times New Roman"/>
          <w:color w:val="000000"/>
          <w:sz w:val="24"/>
        </w:rPr>
        <w:t xml:space="preserve"> </w:t>
      </w:r>
      <w:r>
        <w:rPr>
          <w:rFonts w:ascii="宋体" w:hAnsi="宋体" w:cs="宋体" w:hint="eastAsia"/>
          <w:color w:val="000000"/>
          <w:sz w:val="24"/>
        </w:rPr>
        <w:t>气体灭火泄压口为</w:t>
      </w:r>
      <w:r>
        <w:rPr>
          <w:rFonts w:ascii="新宋体" w:hAnsi="新宋体" w:cs="新宋体"/>
          <w:color w:val="000000"/>
          <w:sz w:val="24"/>
        </w:rPr>
        <w:t>:</w:t>
      </w:r>
      <w:r>
        <w:rPr>
          <w:rFonts w:ascii="宋体" w:hAnsi="宋体" w:cs="宋体" w:hint="eastAsia"/>
          <w:color w:val="000000"/>
          <w:sz w:val="24"/>
        </w:rPr>
        <w:t>机械自动泄压口。</w:t>
      </w:r>
    </w:p>
    <w:p w:rsidR="0000102C">
      <w:pPr>
        <w:pStyle w:val="Normal18"/>
        <w:spacing w:before="217" w:after="0" w:line="250" w:lineRule="exact"/>
        <w:jc w:val="left"/>
        <w:rPr>
          <w:rFonts w:ascii="新宋体"/>
          <w:color w:val="000000"/>
          <w:sz w:val="24"/>
        </w:rPr>
      </w:pPr>
      <w:r>
        <w:rPr>
          <w:rFonts w:ascii="宋体" w:hAnsi="宋体" w:cs="宋体" w:hint="eastAsia"/>
          <w:color w:val="000000"/>
          <w:sz w:val="24"/>
        </w:rPr>
        <w:t>⑵</w:t>
      </w:r>
      <w:r>
        <w:rPr>
          <w:rFonts w:ascii="新宋体" w:eastAsia="Times New Roman"/>
          <w:color w:val="000000"/>
          <w:sz w:val="24"/>
        </w:rPr>
        <w:t xml:space="preserve"> </w:t>
      </w:r>
      <w:r>
        <w:rPr>
          <w:rFonts w:ascii="宋体" w:hAnsi="宋体" w:cs="宋体" w:hint="eastAsia"/>
          <w:color w:val="000000"/>
          <w:sz w:val="24"/>
        </w:rPr>
        <w:t>气体灭火泄压阀的安装方式</w:t>
      </w:r>
      <w:r>
        <w:rPr>
          <w:rFonts w:ascii="新宋体" w:hAnsi="新宋体" w:cs="新宋体"/>
          <w:color w:val="000000"/>
          <w:sz w:val="24"/>
        </w:rPr>
        <w:t>:</w:t>
      </w:r>
    </w:p>
    <w:p w:rsidR="0000102C">
      <w:pPr>
        <w:pStyle w:val="Normal18"/>
        <w:spacing w:before="217" w:after="0" w:line="250" w:lineRule="exact"/>
        <w:ind w:left="359"/>
        <w:jc w:val="left"/>
        <w:rPr>
          <w:rFonts w:ascii="新宋体"/>
          <w:color w:val="000000"/>
          <w:sz w:val="24"/>
        </w:rPr>
      </w:pPr>
      <w:r>
        <w:rPr>
          <w:rFonts w:ascii="新宋体" w:eastAsia="Times New Roman"/>
          <w:color w:val="000000"/>
          <w:sz w:val="24"/>
        </w:rPr>
        <w:t xml:space="preserve">1) </w:t>
      </w:r>
      <w:r>
        <w:rPr>
          <w:rFonts w:ascii="宋体" w:hAnsi="宋体" w:cs="宋体" w:hint="eastAsia"/>
          <w:color w:val="000000"/>
          <w:spacing w:val="-3"/>
          <w:sz w:val="24"/>
        </w:rPr>
        <w:t>气体灭火泄压阀安装在灭火防护区的墙体或吊顶上，是气体灭火系统中一个组成部分，平时</w:t>
      </w:r>
    </w:p>
    <w:p w:rsidR="0000102C">
      <w:pPr>
        <w:pStyle w:val="Normal18"/>
        <w:spacing w:before="217" w:after="0" w:line="250" w:lineRule="exact"/>
        <w:ind w:left="719"/>
        <w:jc w:val="left"/>
        <w:rPr>
          <w:rFonts w:ascii="新宋体"/>
          <w:color w:val="000000"/>
          <w:sz w:val="24"/>
        </w:rPr>
      </w:pPr>
      <w:r>
        <w:rPr>
          <w:rFonts w:ascii="宋体" w:hAnsi="宋体" w:cs="宋体" w:hint="eastAsia"/>
          <w:color w:val="000000"/>
          <w:spacing w:val="-3"/>
          <w:sz w:val="24"/>
        </w:rPr>
        <w:t>里处于关闭状态；当气体灭火系统对防护区实施灭火时，将生产超过防护区建筑物允许承受</w:t>
      </w:r>
    </w:p>
    <w:p w:rsidR="0000102C">
      <w:pPr>
        <w:pStyle w:val="Normal18"/>
        <w:spacing w:before="217" w:after="0" w:line="250" w:lineRule="exact"/>
        <w:ind w:left="719"/>
        <w:jc w:val="left"/>
        <w:rPr>
          <w:rFonts w:ascii="新宋体"/>
          <w:color w:val="000000"/>
          <w:sz w:val="24"/>
        </w:rPr>
      </w:pPr>
      <w:r>
        <w:rPr>
          <w:rFonts w:ascii="宋体" w:hAnsi="宋体" w:cs="宋体" w:hint="eastAsia"/>
          <w:color w:val="000000"/>
          <w:spacing w:val="-3"/>
          <w:sz w:val="24"/>
        </w:rPr>
        <w:t>的压力，此时，自动泄压口将超压部分泄放，对保护区实施保护中；当压力降低时，关闭泄</w:t>
      </w:r>
    </w:p>
    <w:p w:rsidR="0000102C">
      <w:pPr>
        <w:pStyle w:val="Normal18"/>
        <w:spacing w:before="217" w:after="0" w:line="250" w:lineRule="exact"/>
        <w:ind w:left="719"/>
        <w:jc w:val="left"/>
        <w:rPr>
          <w:rFonts w:ascii="新宋体"/>
          <w:color w:val="000000"/>
          <w:sz w:val="24"/>
        </w:rPr>
      </w:pPr>
      <w:r>
        <w:rPr>
          <w:rFonts w:ascii="宋体" w:hAnsi="宋体" w:cs="宋体" w:hint="eastAsia"/>
          <w:color w:val="000000"/>
          <w:sz w:val="24"/>
        </w:rPr>
        <w:t>压口，保证防护区的密闭性，满足灭火的需要。</w:t>
      </w:r>
    </w:p>
    <w:p w:rsidR="0000102C">
      <w:pPr>
        <w:pStyle w:val="Normal18"/>
        <w:spacing w:before="217" w:after="0" w:line="250" w:lineRule="exact"/>
        <w:ind w:left="359"/>
        <w:jc w:val="left"/>
        <w:rPr>
          <w:rFonts w:ascii="新宋体"/>
          <w:color w:val="000000"/>
          <w:sz w:val="24"/>
        </w:rPr>
      </w:pPr>
      <w:r>
        <w:rPr>
          <w:rFonts w:ascii="新宋体" w:eastAsia="Times New Roman"/>
          <w:color w:val="000000"/>
          <w:sz w:val="24"/>
        </w:rPr>
        <w:t xml:space="preserve">2) </w:t>
      </w:r>
      <w:r>
        <w:rPr>
          <w:rFonts w:ascii="宋体" w:hAnsi="宋体" w:cs="宋体" w:hint="eastAsia"/>
          <w:color w:val="000000"/>
          <w:spacing w:val="2"/>
          <w:sz w:val="24"/>
        </w:rPr>
        <w:t>当气体灭火泄压口安装完毕，当防护区压力达到值</w:t>
      </w:r>
      <w:r>
        <w:rPr>
          <w:rFonts w:ascii="新宋体" w:hAnsi="新宋体" w:cs="新宋体"/>
          <w:color w:val="000000"/>
          <w:spacing w:val="2"/>
          <w:sz w:val="24"/>
        </w:rPr>
        <w:t>(</w:t>
      </w:r>
      <w:r>
        <w:rPr>
          <w:rFonts w:ascii="宋体" w:hAnsi="宋体" w:cs="宋体" w:hint="eastAsia"/>
          <w:color w:val="000000"/>
          <w:spacing w:val="2"/>
          <w:sz w:val="24"/>
        </w:rPr>
        <w:t>一般为</w:t>
      </w:r>
      <w:r>
        <w:rPr>
          <w:rFonts w:ascii="新宋体" w:hAnsi="新宋体" w:cs="新宋体"/>
          <w:color w:val="000000"/>
          <w:spacing w:val="2"/>
          <w:sz w:val="24"/>
        </w:rPr>
        <w:t>1000Pa</w:t>
      </w:r>
      <w:r>
        <w:rPr>
          <w:rFonts w:ascii="新宋体" w:eastAsia="Times New Roman"/>
          <w:color w:val="000000"/>
          <w:spacing w:val="-2"/>
          <w:sz w:val="24"/>
        </w:rPr>
        <w:t xml:space="preserve"> </w:t>
      </w:r>
      <w:r>
        <w:rPr>
          <w:rFonts w:ascii="宋体" w:hAnsi="宋体" w:cs="宋体" w:hint="eastAsia"/>
          <w:color w:val="000000"/>
          <w:spacing w:val="4"/>
          <w:sz w:val="24"/>
        </w:rPr>
        <w:t>或</w:t>
      </w:r>
      <w:r>
        <w:rPr>
          <w:rFonts w:ascii="新宋体" w:hAnsi="新宋体" w:cs="新宋体"/>
          <w:color w:val="000000"/>
          <w:spacing w:val="4"/>
          <w:sz w:val="24"/>
        </w:rPr>
        <w:t>1100Pa±50Pa)(</w:t>
      </w:r>
      <w:r>
        <w:rPr>
          <w:rFonts w:ascii="宋体" w:hAnsi="宋体" w:cs="宋体" w:hint="eastAsia"/>
          <w:color w:val="000000"/>
          <w:spacing w:val="4"/>
          <w:sz w:val="24"/>
        </w:rPr>
        <w:t>压力</w:t>
      </w:r>
    </w:p>
    <w:p w:rsidR="0000102C">
      <w:pPr>
        <w:pStyle w:val="Normal18"/>
        <w:spacing w:before="217" w:after="0" w:line="250" w:lineRule="exact"/>
        <w:ind w:left="719"/>
        <w:jc w:val="left"/>
        <w:rPr>
          <w:rFonts w:ascii="新宋体"/>
          <w:color w:val="000000"/>
          <w:sz w:val="24"/>
        </w:rPr>
      </w:pPr>
      <w:r>
        <w:rPr>
          <w:rFonts w:ascii="宋体" w:hAnsi="宋体" w:cs="宋体" w:hint="eastAsia"/>
          <w:color w:val="000000"/>
          <w:sz w:val="24"/>
        </w:rPr>
        <w:t>值可根据用户要求设定</w:t>
      </w:r>
      <w:r>
        <w:rPr>
          <w:rFonts w:ascii="新宋体" w:hAnsi="新宋体" w:cs="新宋体"/>
          <w:color w:val="000000"/>
          <w:sz w:val="24"/>
        </w:rPr>
        <w:t>)</w:t>
      </w:r>
      <w:r>
        <w:rPr>
          <w:rFonts w:ascii="宋体" w:hAnsi="宋体" w:cs="宋体" w:hint="eastAsia"/>
          <w:color w:val="000000"/>
          <w:sz w:val="24"/>
        </w:rPr>
        <w:t>就会开启阀门手动泄压，当防护区内压力降低时，手动泄压口阀门</w:t>
      </w:r>
    </w:p>
    <w:p w:rsidR="0000102C">
      <w:pPr>
        <w:pStyle w:val="Normal18"/>
        <w:spacing w:before="217" w:after="0" w:line="250" w:lineRule="exact"/>
        <w:ind w:left="719"/>
        <w:jc w:val="left"/>
        <w:rPr>
          <w:rFonts w:ascii="新宋体"/>
          <w:color w:val="000000"/>
          <w:sz w:val="24"/>
        </w:rPr>
      </w:pPr>
      <w:r>
        <w:rPr>
          <w:rFonts w:ascii="宋体" w:hAnsi="宋体" w:cs="宋体" w:hint="eastAsia"/>
          <w:color w:val="000000"/>
          <w:sz w:val="24"/>
        </w:rPr>
        <w:t>关闭。</w:t>
      </w:r>
    </w:p>
    <w:p w:rsidR="0000102C">
      <w:pPr>
        <w:pStyle w:val="Normal18"/>
        <w:spacing w:before="218" w:after="0" w:line="250" w:lineRule="exact"/>
        <w:ind w:left="359"/>
        <w:jc w:val="left"/>
        <w:rPr>
          <w:rFonts w:ascii="新宋体"/>
          <w:color w:val="000000"/>
          <w:sz w:val="24"/>
        </w:rPr>
      </w:pPr>
      <w:r>
        <w:rPr>
          <w:rFonts w:ascii="新宋体" w:eastAsia="Times New Roman"/>
          <w:color w:val="000000"/>
          <w:sz w:val="24"/>
        </w:rPr>
        <w:t xml:space="preserve">3) </w:t>
      </w:r>
      <w:r>
        <w:rPr>
          <w:rFonts w:ascii="宋体" w:hAnsi="宋体" w:cs="宋体" w:hint="eastAsia"/>
          <w:color w:val="000000"/>
          <w:sz w:val="24"/>
        </w:rPr>
        <w:t>手动泄压口的选型</w:t>
      </w:r>
      <w:r>
        <w:rPr>
          <w:rFonts w:ascii="新宋体" w:hAnsi="新宋体" w:cs="新宋体"/>
          <w:color w:val="000000"/>
          <w:sz w:val="24"/>
        </w:rPr>
        <w:t>:</w:t>
      </w:r>
      <w:r>
        <w:rPr>
          <w:rFonts w:ascii="宋体" w:hAnsi="宋体" w:cs="宋体" w:hint="eastAsia"/>
          <w:color w:val="000000"/>
          <w:sz w:val="24"/>
        </w:rPr>
        <w:t>根据灭火系统设计规范，可计算出防护区泄压口的面积，根据计算出的</w:t>
      </w:r>
    </w:p>
    <w:p w:rsidR="0000102C">
      <w:pPr>
        <w:pStyle w:val="Normal18"/>
        <w:spacing w:before="217" w:after="0" w:line="250" w:lineRule="exact"/>
        <w:ind w:left="719"/>
        <w:jc w:val="left"/>
        <w:rPr>
          <w:rFonts w:ascii="新宋体"/>
          <w:color w:val="000000"/>
          <w:sz w:val="24"/>
        </w:rPr>
      </w:pPr>
      <w:r>
        <w:rPr>
          <w:rFonts w:ascii="宋体" w:hAnsi="宋体" w:cs="宋体" w:hint="eastAsia"/>
          <w:color w:val="000000"/>
          <w:sz w:val="24"/>
        </w:rPr>
        <w:t>面积可选用不同型号的一个或多个手动泄压口。</w:t>
      </w:r>
    </w:p>
    <w:p w:rsidR="0000102C">
      <w:pPr>
        <w:pStyle w:val="Normal18"/>
        <w:spacing w:before="226" w:after="0" w:line="250" w:lineRule="exact"/>
        <w:ind w:left="1634"/>
        <w:jc w:val="left"/>
        <w:rPr>
          <w:rFonts w:ascii="新宋体"/>
          <w:color w:val="000000"/>
          <w:sz w:val="24"/>
        </w:rPr>
      </w:pPr>
      <w:r>
        <w:rPr>
          <w:rFonts w:ascii="宋体" w:hAnsi="宋体" w:cs="宋体" w:hint="eastAsia"/>
          <w:color w:val="000000"/>
          <w:sz w:val="24"/>
        </w:rPr>
        <w:t>规格型号</w:t>
      </w:r>
      <w:r>
        <w:rPr>
          <w:rFonts w:ascii="新宋体" w:eastAsia="Times New Roman"/>
          <w:color w:val="000000"/>
          <w:spacing w:val="504"/>
          <w:sz w:val="24"/>
        </w:rPr>
        <w:t xml:space="preserve"> </w:t>
      </w:r>
      <w:r>
        <w:rPr>
          <w:rFonts w:ascii="宋体" w:hAnsi="宋体" w:cs="宋体" w:hint="eastAsia"/>
          <w:color w:val="000000"/>
          <w:sz w:val="24"/>
        </w:rPr>
        <w:t>外形尺寸</w:t>
      </w:r>
      <w:r>
        <w:rPr>
          <w:rFonts w:ascii="新宋体" w:hAnsi="新宋体" w:cs="新宋体"/>
          <w:color w:val="000000"/>
          <w:sz w:val="24"/>
        </w:rPr>
        <w:t>(mm)</w:t>
      </w:r>
      <w:r>
        <w:rPr>
          <w:rFonts w:ascii="新宋体" w:eastAsia="Times New Roman"/>
          <w:color w:val="000000"/>
          <w:spacing w:val="240"/>
          <w:sz w:val="24"/>
        </w:rPr>
        <w:t xml:space="preserve"> </w:t>
      </w:r>
      <w:r>
        <w:rPr>
          <w:rFonts w:ascii="宋体" w:hAnsi="宋体" w:cs="宋体" w:hint="eastAsia"/>
          <w:color w:val="000000"/>
          <w:sz w:val="24"/>
        </w:rPr>
        <w:t>泄压面积</w:t>
      </w:r>
      <w:r>
        <w:rPr>
          <w:rFonts w:ascii="新宋体" w:hAnsi="新宋体" w:cs="新宋体"/>
          <w:color w:val="000000"/>
          <w:sz w:val="24"/>
        </w:rPr>
        <w:t>(</w:t>
      </w:r>
      <w:r>
        <w:rPr>
          <w:rFonts w:ascii="宋体" w:hAnsi="宋体" w:cs="宋体" w:hint="eastAsia"/>
          <w:color w:val="000000"/>
          <w:sz w:val="24"/>
        </w:rPr>
        <w:t>㎡</w:t>
      </w:r>
      <w:r>
        <w:rPr>
          <w:rFonts w:ascii="新宋体" w:hAnsi="新宋体" w:cs="新宋体"/>
          <w:color w:val="000000"/>
          <w:sz w:val="24"/>
        </w:rPr>
        <w:t>)</w:t>
      </w:r>
      <w:r>
        <w:rPr>
          <w:rFonts w:ascii="新宋体" w:eastAsia="Times New Roman"/>
          <w:color w:val="000000"/>
          <w:spacing w:val="600"/>
          <w:sz w:val="24"/>
        </w:rPr>
        <w:t xml:space="preserve"> </w:t>
      </w:r>
      <w:r>
        <w:rPr>
          <w:rFonts w:ascii="宋体" w:hAnsi="宋体" w:cs="宋体" w:hint="eastAsia"/>
          <w:color w:val="000000"/>
          <w:sz w:val="24"/>
        </w:rPr>
        <w:t>安装洞口</w:t>
      </w:r>
      <w:r>
        <w:rPr>
          <w:rFonts w:ascii="新宋体" w:hAnsi="新宋体" w:cs="新宋体"/>
          <w:color w:val="000000"/>
          <w:sz w:val="24"/>
        </w:rPr>
        <w:t>(mm)</w:t>
      </w:r>
    </w:p>
    <w:p w:rsidR="0000102C">
      <w:pPr>
        <w:pStyle w:val="Normal18"/>
        <w:spacing w:before="226" w:after="0" w:line="250" w:lineRule="exact"/>
        <w:ind w:left="1634"/>
        <w:jc w:val="left"/>
        <w:rPr>
          <w:rFonts w:ascii="新宋体"/>
          <w:color w:val="000000"/>
          <w:sz w:val="24"/>
        </w:rPr>
      </w:pPr>
      <w:r>
        <w:rPr>
          <w:rFonts w:ascii="新宋体" w:hAnsi="新宋体" w:cs="新宋体"/>
          <w:color w:val="000000"/>
          <w:sz w:val="24"/>
        </w:rPr>
        <w:t>SPXYK-</w:t>
      </w:r>
      <w:r>
        <w:rPr>
          <w:rFonts w:ascii="宋体" w:hAnsi="宋体" w:cs="宋体" w:hint="eastAsia"/>
          <w:color w:val="000000"/>
          <w:sz w:val="24"/>
        </w:rPr>
        <w:t>Ⅰ</w:t>
      </w:r>
      <w:r>
        <w:rPr>
          <w:rFonts w:ascii="新宋体" w:eastAsia="Times New Roman"/>
          <w:color w:val="000000"/>
          <w:spacing w:val="264"/>
          <w:sz w:val="24"/>
        </w:rPr>
        <w:t xml:space="preserve"> </w:t>
      </w:r>
      <w:r>
        <w:rPr>
          <w:rFonts w:ascii="新宋体" w:hAnsi="新宋体" w:cs="新宋体"/>
          <w:color w:val="000000"/>
          <w:sz w:val="24"/>
        </w:rPr>
        <w:t>600×600</w:t>
      </w:r>
      <w:r>
        <w:rPr>
          <w:rFonts w:ascii="新宋体" w:eastAsia="Times New Roman"/>
          <w:color w:val="000000"/>
          <w:spacing w:val="936"/>
          <w:sz w:val="24"/>
        </w:rPr>
        <w:t xml:space="preserve"> </w:t>
      </w:r>
      <w:r>
        <w:rPr>
          <w:rFonts w:ascii="新宋体" w:eastAsia="Times New Roman"/>
          <w:color w:val="000000"/>
          <w:sz w:val="24"/>
        </w:rPr>
        <w:t>0.101</w:t>
      </w:r>
      <w:r>
        <w:rPr>
          <w:rFonts w:ascii="新宋体" w:eastAsia="Times New Roman"/>
          <w:color w:val="000000"/>
          <w:spacing w:val="1080"/>
          <w:sz w:val="24"/>
        </w:rPr>
        <w:t xml:space="preserve"> </w:t>
      </w:r>
      <w:r>
        <w:rPr>
          <w:rFonts w:ascii="新宋体" w:hAnsi="新宋体" w:cs="新宋体"/>
          <w:color w:val="000000"/>
          <w:sz w:val="24"/>
        </w:rPr>
        <w:t>650×650</w:t>
      </w:r>
    </w:p>
    <w:p w:rsidR="0000102C">
      <w:pPr>
        <w:pStyle w:val="Normal18"/>
        <w:spacing w:before="226" w:after="0" w:line="250" w:lineRule="exact"/>
        <w:ind w:left="1634"/>
        <w:jc w:val="left"/>
        <w:rPr>
          <w:rFonts w:ascii="新宋体"/>
          <w:color w:val="000000"/>
          <w:sz w:val="24"/>
        </w:rPr>
      </w:pPr>
      <w:r>
        <w:rPr>
          <w:rFonts w:ascii="新宋体" w:hAnsi="新宋体" w:cs="新宋体"/>
          <w:color w:val="000000"/>
          <w:sz w:val="24"/>
        </w:rPr>
        <w:t>SPXYK-</w:t>
      </w:r>
      <w:r>
        <w:rPr>
          <w:rFonts w:ascii="宋体" w:hAnsi="宋体" w:cs="宋体" w:hint="eastAsia"/>
          <w:color w:val="000000"/>
          <w:sz w:val="24"/>
        </w:rPr>
        <w:t>Ⅱ</w:t>
      </w:r>
      <w:r>
        <w:rPr>
          <w:rFonts w:ascii="新宋体" w:eastAsia="Times New Roman"/>
          <w:color w:val="000000"/>
          <w:spacing w:val="264"/>
          <w:sz w:val="24"/>
        </w:rPr>
        <w:t xml:space="preserve"> </w:t>
      </w:r>
      <w:r>
        <w:rPr>
          <w:rFonts w:ascii="新宋体" w:hAnsi="新宋体" w:cs="新宋体"/>
          <w:color w:val="000000"/>
          <w:sz w:val="24"/>
        </w:rPr>
        <w:t>800×1100</w:t>
      </w:r>
      <w:r>
        <w:rPr>
          <w:rFonts w:ascii="新宋体" w:eastAsia="Times New Roman"/>
          <w:color w:val="000000"/>
          <w:spacing w:val="816"/>
          <w:sz w:val="24"/>
        </w:rPr>
        <w:t xml:space="preserve"> </w:t>
      </w:r>
      <w:r>
        <w:rPr>
          <w:rFonts w:ascii="新宋体" w:eastAsia="Times New Roman"/>
          <w:color w:val="000000"/>
          <w:sz w:val="24"/>
        </w:rPr>
        <w:t>0.25</w:t>
      </w:r>
      <w:r>
        <w:rPr>
          <w:rFonts w:ascii="新宋体" w:eastAsia="Times New Roman"/>
          <w:color w:val="000000"/>
          <w:spacing w:val="1200"/>
          <w:sz w:val="24"/>
        </w:rPr>
        <w:t xml:space="preserve"> </w:t>
      </w:r>
      <w:r>
        <w:rPr>
          <w:rFonts w:ascii="新宋体" w:hAnsi="新宋体" w:cs="新宋体"/>
          <w:color w:val="000000"/>
          <w:sz w:val="24"/>
        </w:rPr>
        <w:t>850×1150</w:t>
      </w:r>
    </w:p>
    <w:p w:rsidR="0000102C">
      <w:pPr>
        <w:pStyle w:val="Normal18"/>
        <w:spacing w:before="228" w:after="0" w:line="250" w:lineRule="exact"/>
        <w:ind w:left="1586"/>
        <w:jc w:val="left"/>
        <w:rPr>
          <w:rFonts w:ascii="新宋体"/>
          <w:color w:val="000000"/>
          <w:sz w:val="24"/>
        </w:rPr>
      </w:pPr>
      <w:r>
        <w:rPr>
          <w:rFonts w:ascii="宋体" w:hAnsi="宋体" w:cs="宋体" w:hint="eastAsia"/>
          <w:color w:val="000000"/>
          <w:sz w:val="24"/>
        </w:rPr>
        <w:t>动作压力</w:t>
      </w:r>
      <w:r>
        <w:rPr>
          <w:rFonts w:ascii="新宋体" w:eastAsia="Times New Roman"/>
          <w:color w:val="000000"/>
          <w:spacing w:val="2910"/>
          <w:sz w:val="24"/>
        </w:rPr>
        <w:t xml:space="preserve"> </w:t>
      </w:r>
      <w:r>
        <w:rPr>
          <w:rFonts w:ascii="宋体" w:hAnsi="宋体" w:cs="宋体" w:hint="eastAsia"/>
          <w:color w:val="000000"/>
          <w:spacing w:val="11"/>
          <w:sz w:val="24"/>
        </w:rPr>
        <w:t>一般为</w:t>
      </w:r>
      <w:r>
        <w:rPr>
          <w:rFonts w:ascii="新宋体" w:hAnsi="新宋体" w:cs="新宋体"/>
          <w:color w:val="000000"/>
          <w:spacing w:val="11"/>
          <w:sz w:val="24"/>
        </w:rPr>
        <w:t>1000Pa</w:t>
      </w:r>
      <w:r>
        <w:rPr>
          <w:rFonts w:ascii="宋体" w:hAnsi="宋体" w:cs="宋体" w:hint="eastAsia"/>
          <w:color w:val="000000"/>
          <w:spacing w:val="11"/>
          <w:sz w:val="24"/>
        </w:rPr>
        <w:t>或</w:t>
      </w:r>
      <w:r>
        <w:rPr>
          <w:rFonts w:ascii="新宋体" w:hAnsi="新宋体" w:cs="新宋体"/>
          <w:color w:val="000000"/>
          <w:spacing w:val="11"/>
          <w:sz w:val="24"/>
        </w:rPr>
        <w:t>1100Pa</w:t>
      </w:r>
    </w:p>
    <w:p w:rsidR="0000102C">
      <w:pPr>
        <w:pStyle w:val="Normal18"/>
        <w:spacing w:before="226" w:after="0" w:line="250" w:lineRule="exact"/>
        <w:ind w:left="1586"/>
        <w:jc w:val="left"/>
        <w:rPr>
          <w:rFonts w:ascii="新宋体"/>
          <w:color w:val="000000"/>
          <w:sz w:val="24"/>
        </w:rPr>
      </w:pPr>
      <w:r>
        <w:rPr>
          <w:rFonts w:ascii="宋体" w:hAnsi="宋体" w:cs="宋体" w:hint="eastAsia"/>
          <w:color w:val="000000"/>
          <w:sz w:val="24"/>
        </w:rPr>
        <w:t>动作精度</w:t>
      </w:r>
      <w:r>
        <w:rPr>
          <w:rFonts w:ascii="新宋体" w:eastAsia="Times New Roman"/>
          <w:color w:val="000000"/>
          <w:spacing w:val="3840"/>
          <w:sz w:val="24"/>
        </w:rPr>
        <w:t xml:space="preserve"> </w:t>
      </w:r>
      <w:r>
        <w:rPr>
          <w:rFonts w:ascii="新宋体" w:hAnsi="新宋体" w:cs="新宋体"/>
          <w:color w:val="000000"/>
          <w:sz w:val="24"/>
        </w:rPr>
        <w:t>±50Pa</w:t>
      </w:r>
    </w:p>
    <w:p w:rsidR="0000102C">
      <w:pPr>
        <w:pStyle w:val="Normal18"/>
        <w:spacing w:before="228" w:after="0" w:line="250" w:lineRule="exact"/>
        <w:ind w:left="359"/>
        <w:jc w:val="left"/>
        <w:rPr>
          <w:rFonts w:ascii="新宋体"/>
          <w:color w:val="000000"/>
          <w:sz w:val="24"/>
        </w:rPr>
      </w:pPr>
      <w:r>
        <w:rPr>
          <w:rFonts w:ascii="新宋体" w:eastAsia="Times New Roman"/>
          <w:color w:val="000000"/>
          <w:sz w:val="24"/>
        </w:rPr>
        <w:t xml:space="preserve">4) </w:t>
      </w:r>
      <w:r>
        <w:rPr>
          <w:rFonts w:ascii="宋体" w:hAnsi="宋体" w:cs="宋体" w:hint="eastAsia"/>
          <w:color w:val="000000"/>
          <w:spacing w:val="-3"/>
          <w:sz w:val="24"/>
        </w:rPr>
        <w:t>气体灭火泄压口又叫气体灭火泄压阀、机械手动泄压口、消防自动泄压装置、泄压口、泄压</w:t>
      </w:r>
    </w:p>
    <w:p w:rsidR="0000102C">
      <w:pPr>
        <w:pStyle w:val="Normal18"/>
        <w:spacing w:before="217" w:after="0" w:line="250" w:lineRule="exact"/>
        <w:ind w:left="719"/>
        <w:jc w:val="left"/>
        <w:rPr>
          <w:rFonts w:ascii="新宋体"/>
          <w:color w:val="000000"/>
          <w:sz w:val="24"/>
        </w:rPr>
      </w:pPr>
      <w:r>
        <w:rPr>
          <w:rFonts w:ascii="宋体" w:hAnsi="宋体" w:cs="宋体" w:hint="eastAsia"/>
          <w:color w:val="000000"/>
          <w:sz w:val="24"/>
        </w:rPr>
        <w:t>阀、防护区泄压口、防护区自动泄压口、机械泄压口、手动泄压口；消防自动泄压口</w:t>
      </w:r>
      <w:r>
        <w:rPr>
          <w:rFonts w:ascii="新宋体" w:hAnsi="新宋体" w:cs="新宋体"/>
          <w:color w:val="000000"/>
          <w:sz w:val="24"/>
        </w:rPr>
        <w:t>(</w:t>
      </w:r>
      <w:r>
        <w:rPr>
          <w:rFonts w:ascii="宋体" w:hAnsi="宋体" w:cs="宋体" w:hint="eastAsia"/>
          <w:color w:val="000000"/>
          <w:sz w:val="24"/>
        </w:rPr>
        <w:t>气体</w:t>
      </w:r>
    </w:p>
    <w:p w:rsidR="0000102C">
      <w:pPr>
        <w:pStyle w:val="Normal18"/>
        <w:spacing w:before="217" w:after="0" w:line="250" w:lineRule="exact"/>
        <w:ind w:left="719"/>
        <w:jc w:val="left"/>
        <w:rPr>
          <w:rFonts w:ascii="新宋体"/>
          <w:color w:val="000000"/>
          <w:sz w:val="24"/>
        </w:rPr>
      </w:pPr>
      <w:r>
        <w:rPr>
          <w:rFonts w:ascii="宋体" w:hAnsi="宋体" w:cs="宋体" w:hint="eastAsia"/>
          <w:color w:val="000000"/>
          <w:sz w:val="24"/>
        </w:rPr>
        <w:t>灭火泄压口</w:t>
      </w:r>
      <w:r>
        <w:rPr>
          <w:rFonts w:ascii="新宋体" w:hAnsi="新宋体" w:cs="新宋体"/>
          <w:color w:val="000000"/>
          <w:sz w:val="24"/>
        </w:rPr>
        <w:t>)</w:t>
      </w:r>
      <w:r>
        <w:rPr>
          <w:rFonts w:ascii="宋体" w:hAnsi="宋体" w:cs="宋体" w:hint="eastAsia"/>
          <w:color w:val="000000"/>
          <w:sz w:val="24"/>
        </w:rPr>
        <w:t>安装在灭火防护区的墙体或吊顶上，是气体灭火系统中一个组成部分，平时里</w:t>
      </w:r>
    </w:p>
    <w:p w:rsidR="0000102C">
      <w:pPr>
        <w:pStyle w:val="Normal18"/>
        <w:spacing w:before="217" w:after="0" w:line="250" w:lineRule="exact"/>
        <w:ind w:left="719"/>
        <w:jc w:val="left"/>
        <w:rPr>
          <w:rFonts w:ascii="新宋体"/>
          <w:color w:val="000000"/>
          <w:sz w:val="24"/>
        </w:rPr>
      </w:pPr>
      <w:r>
        <w:rPr>
          <w:rFonts w:ascii="宋体" w:hAnsi="宋体" w:cs="宋体" w:hint="eastAsia"/>
          <w:color w:val="000000"/>
          <w:spacing w:val="-6"/>
          <w:sz w:val="24"/>
        </w:rPr>
        <w:t>关闭状态；当气体灭火系统对防护区实施灭火时，将生产超过防护区建筑物允许承受的压力，</w:t>
      </w:r>
    </w:p>
    <w:p w:rsidR="0000102C">
      <w:pPr>
        <w:pStyle w:val="Normal18"/>
        <w:spacing w:before="217" w:after="0" w:line="250" w:lineRule="exact"/>
        <w:ind w:left="719"/>
        <w:jc w:val="left"/>
        <w:rPr>
          <w:rFonts w:ascii="新宋体"/>
          <w:color w:val="000000"/>
          <w:sz w:val="24"/>
        </w:rPr>
      </w:pPr>
      <w:r>
        <w:rPr>
          <w:rFonts w:ascii="宋体" w:hAnsi="宋体" w:cs="宋体" w:hint="eastAsia"/>
          <w:color w:val="000000"/>
          <w:spacing w:val="-3"/>
          <w:sz w:val="24"/>
        </w:rPr>
        <w:t>此时，手动泄压口将超压部分泄放，对保护区实施保护中；当压力降低时，关闭泄压口，保</w:t>
      </w:r>
    </w:p>
    <w:p w:rsidR="0000102C">
      <w:pPr>
        <w:pStyle w:val="Normal18"/>
        <w:spacing w:before="217" w:after="0" w:line="250" w:lineRule="exact"/>
        <w:ind w:left="719"/>
        <w:jc w:val="left"/>
        <w:rPr>
          <w:rFonts w:ascii="新宋体"/>
          <w:color w:val="000000"/>
          <w:sz w:val="24"/>
        </w:rPr>
      </w:pPr>
      <w:r>
        <w:rPr>
          <w:rFonts w:ascii="宋体" w:hAnsi="宋体" w:cs="宋体" w:hint="eastAsia"/>
          <w:color w:val="000000"/>
          <w:spacing w:val="-3"/>
          <w:sz w:val="24"/>
        </w:rPr>
        <w:t>证防护区的密闭性，满足灭火的需要；当手动泄压口</w:t>
      </w:r>
      <w:r>
        <w:rPr>
          <w:rFonts w:ascii="新宋体" w:hAnsi="新宋体" w:cs="新宋体"/>
          <w:color w:val="000000"/>
          <w:spacing w:val="-3"/>
          <w:sz w:val="24"/>
        </w:rPr>
        <w:t>(</w:t>
      </w:r>
      <w:r>
        <w:rPr>
          <w:rFonts w:ascii="宋体" w:hAnsi="宋体" w:cs="宋体" w:hint="eastAsia"/>
          <w:color w:val="000000"/>
          <w:spacing w:val="-3"/>
          <w:sz w:val="24"/>
        </w:rPr>
        <w:t>气体灭火泄压口</w:t>
      </w:r>
      <w:r>
        <w:rPr>
          <w:rFonts w:ascii="新宋体" w:hAnsi="新宋体" w:cs="新宋体"/>
          <w:color w:val="000000"/>
          <w:spacing w:val="-3"/>
          <w:sz w:val="24"/>
        </w:rPr>
        <w:t>)</w:t>
      </w:r>
      <w:r>
        <w:rPr>
          <w:rFonts w:ascii="宋体" w:hAnsi="宋体" w:cs="宋体" w:hint="eastAsia"/>
          <w:color w:val="000000"/>
          <w:spacing w:val="-3"/>
          <w:sz w:val="24"/>
        </w:rPr>
        <w:t>安装完毕，当防护区</w:t>
      </w:r>
    </w:p>
    <w:p w:rsidR="0000102C">
      <w:pPr>
        <w:pStyle w:val="Normal18"/>
        <w:spacing w:before="217" w:after="0" w:line="250" w:lineRule="exact"/>
        <w:ind w:left="719"/>
        <w:jc w:val="left"/>
        <w:rPr>
          <w:rFonts w:ascii="新宋体"/>
          <w:color w:val="000000"/>
          <w:sz w:val="24"/>
        </w:rPr>
      </w:pPr>
      <w:r>
        <w:rPr>
          <w:rFonts w:ascii="宋体" w:hAnsi="宋体" w:cs="宋体" w:hint="eastAsia"/>
          <w:color w:val="000000"/>
          <w:sz w:val="24"/>
        </w:rPr>
        <w:t>压力达到值</w:t>
      </w:r>
      <w:r>
        <w:rPr>
          <w:rFonts w:ascii="新宋体" w:hAnsi="新宋体" w:cs="新宋体"/>
          <w:color w:val="000000"/>
          <w:sz w:val="24"/>
        </w:rPr>
        <w:t>(</w:t>
      </w:r>
      <w:r>
        <w:rPr>
          <w:rFonts w:ascii="宋体" w:hAnsi="宋体" w:cs="宋体" w:hint="eastAsia"/>
          <w:color w:val="000000"/>
          <w:sz w:val="24"/>
        </w:rPr>
        <w:t>一般为</w:t>
      </w:r>
      <w:r>
        <w:rPr>
          <w:rFonts w:ascii="新宋体" w:eastAsia="Times New Roman"/>
          <w:color w:val="000000"/>
          <w:sz w:val="24"/>
        </w:rPr>
        <w:t xml:space="preserve"> 1000Pa </w:t>
      </w:r>
      <w:r>
        <w:rPr>
          <w:rFonts w:ascii="宋体" w:hAnsi="宋体" w:cs="宋体" w:hint="eastAsia"/>
          <w:color w:val="000000"/>
          <w:sz w:val="24"/>
        </w:rPr>
        <w:t>或</w:t>
      </w:r>
      <w:r>
        <w:rPr>
          <w:rFonts w:ascii="新宋体" w:eastAsia="Times New Roman"/>
          <w:color w:val="000000"/>
          <w:sz w:val="24"/>
        </w:rPr>
        <w:t xml:space="preserve"> </w:t>
      </w:r>
      <w:r>
        <w:rPr>
          <w:rFonts w:ascii="新宋体" w:hAnsi="新宋体" w:cs="新宋体"/>
          <w:color w:val="000000"/>
          <w:sz w:val="24"/>
        </w:rPr>
        <w:t>1100Pa±50Pa)(</w:t>
      </w:r>
      <w:r>
        <w:rPr>
          <w:rFonts w:ascii="宋体" w:hAnsi="宋体" w:cs="宋体" w:hint="eastAsia"/>
          <w:color w:val="000000"/>
          <w:sz w:val="24"/>
        </w:rPr>
        <w:t>压力值可根据用户要求设定</w:t>
      </w:r>
      <w:r>
        <w:rPr>
          <w:rFonts w:ascii="新宋体" w:hAnsi="新宋体" w:cs="新宋体"/>
          <w:color w:val="000000"/>
          <w:sz w:val="24"/>
        </w:rPr>
        <w:t>)</w:t>
      </w:r>
      <w:r>
        <w:rPr>
          <w:rFonts w:ascii="宋体" w:hAnsi="宋体" w:cs="宋体" w:hint="eastAsia"/>
          <w:color w:val="000000"/>
          <w:sz w:val="24"/>
        </w:rPr>
        <w:t>就会开启阀门</w:t>
      </w:r>
    </w:p>
    <w:p w:rsidR="0000102C">
      <w:pPr>
        <w:pStyle w:val="Normal18"/>
        <w:spacing w:before="217" w:after="0" w:line="250" w:lineRule="exact"/>
        <w:ind w:left="719"/>
        <w:jc w:val="left"/>
        <w:rPr>
          <w:rFonts w:ascii="新宋体"/>
          <w:color w:val="000000"/>
          <w:sz w:val="24"/>
        </w:rPr>
      </w:pPr>
      <w:r>
        <w:rPr>
          <w:rFonts w:ascii="宋体" w:hAnsi="宋体" w:cs="宋体" w:hint="eastAsia"/>
          <w:color w:val="000000"/>
          <w:sz w:val="24"/>
        </w:rPr>
        <w:t>手动泄压，当防护区内压力降低时，手动泄压口阀门关闭，手动泄压口的选型</w:t>
      </w:r>
      <w:r>
        <w:rPr>
          <w:rFonts w:ascii="新宋体" w:hAnsi="新宋体" w:cs="新宋体"/>
          <w:color w:val="000000"/>
          <w:sz w:val="24"/>
        </w:rPr>
        <w:t>:</w:t>
      </w:r>
      <w:r>
        <w:rPr>
          <w:rFonts w:ascii="宋体" w:hAnsi="宋体" w:cs="宋体" w:hint="eastAsia"/>
          <w:color w:val="000000"/>
          <w:sz w:val="24"/>
        </w:rPr>
        <w:t>根据灭火系</w:t>
      </w:r>
    </w:p>
    <w:p w:rsidR="0000102C">
      <w:pPr>
        <w:pStyle w:val="Normal18"/>
        <w:spacing w:before="217" w:after="0" w:line="250" w:lineRule="exact"/>
        <w:ind w:left="719"/>
        <w:jc w:val="left"/>
        <w:rPr>
          <w:rFonts w:ascii="新宋体"/>
          <w:color w:val="000000"/>
          <w:sz w:val="24"/>
        </w:rPr>
      </w:pPr>
      <w:r>
        <w:rPr>
          <w:rFonts w:ascii="宋体" w:hAnsi="宋体" w:cs="宋体" w:hint="eastAsia"/>
          <w:color w:val="000000"/>
          <w:spacing w:val="-3"/>
          <w:sz w:val="24"/>
        </w:rPr>
        <w:t>统设计规范，可计算出防护区泄压口的面积，根据计算出的面积可选用不同型号的一个或多</w:t>
      </w:r>
    </w:p>
    <w:p w:rsidR="0000102C">
      <w:pPr>
        <w:pStyle w:val="Normal18"/>
        <w:spacing w:before="218" w:after="0" w:line="250" w:lineRule="exact"/>
        <w:ind w:left="719"/>
        <w:jc w:val="left"/>
        <w:rPr>
          <w:rFonts w:ascii="新宋体"/>
          <w:color w:val="000000"/>
          <w:sz w:val="24"/>
        </w:rPr>
      </w:pPr>
      <w:r>
        <w:rPr>
          <w:rFonts w:ascii="宋体" w:hAnsi="宋体" w:cs="宋体" w:hint="eastAsia"/>
          <w:color w:val="000000"/>
          <w:sz w:val="24"/>
        </w:rPr>
        <w:t>个手动泄压口。</w:t>
      </w:r>
    </w:p>
    <w:p w:rsidR="0000102C">
      <w:pPr>
        <w:pStyle w:val="Normal18"/>
        <w:spacing w:before="217" w:after="0" w:line="250" w:lineRule="exact"/>
        <w:ind w:left="359"/>
        <w:jc w:val="left"/>
        <w:rPr>
          <w:rFonts w:ascii="新宋体"/>
          <w:color w:val="000000"/>
          <w:sz w:val="24"/>
        </w:rPr>
      </w:pPr>
      <w:r>
        <w:rPr>
          <w:rFonts w:ascii="新宋体" w:eastAsia="Times New Roman"/>
          <w:color w:val="000000"/>
          <w:sz w:val="24"/>
        </w:rPr>
        <w:t xml:space="preserve">5) </w:t>
      </w:r>
      <w:r>
        <w:rPr>
          <w:rFonts w:ascii="宋体" w:hAnsi="宋体" w:cs="宋体" w:hint="eastAsia"/>
          <w:color w:val="000000"/>
          <w:sz w:val="24"/>
        </w:rPr>
        <w:t>根据气体灭火系统防护区的结构要求，设定泄压阀动作的压力值</w:t>
      </w:r>
      <w:r>
        <w:rPr>
          <w:rFonts w:ascii="新宋体" w:hAnsi="新宋体" w:cs="新宋体"/>
          <w:color w:val="000000"/>
          <w:sz w:val="24"/>
        </w:rPr>
        <w:t>(</w:t>
      </w:r>
      <w:r>
        <w:rPr>
          <w:rFonts w:ascii="宋体" w:hAnsi="宋体" w:cs="宋体" w:hint="eastAsia"/>
          <w:color w:val="000000"/>
          <w:sz w:val="24"/>
        </w:rPr>
        <w:t>通常设定值为</w:t>
      </w:r>
      <w:r>
        <w:rPr>
          <w:rFonts w:ascii="新宋体" w:eastAsia="Times New Roman"/>
          <w:color w:val="000000"/>
          <w:sz w:val="24"/>
        </w:rPr>
        <w:t xml:space="preserve"> </w:t>
      </w:r>
      <w:r>
        <w:rPr>
          <w:rFonts w:ascii="新宋体" w:hAnsi="新宋体" w:cs="新宋体"/>
          <w:color w:val="000000"/>
          <w:spacing w:val="-15"/>
          <w:sz w:val="24"/>
        </w:rPr>
        <w:t>1100Pa</w:t>
      </w:r>
      <w:r>
        <w:rPr>
          <w:rFonts w:ascii="宋体" w:hAnsi="宋体" w:cs="宋体" w:hint="eastAsia"/>
          <w:color w:val="000000"/>
          <w:spacing w:val="-15"/>
          <w:sz w:val="24"/>
        </w:rPr>
        <w:t>），</w:t>
      </w:r>
    </w:p>
    <w:p w:rsidR="0000102C">
      <w:pPr>
        <w:pStyle w:val="Normal18"/>
        <w:spacing w:before="217" w:after="0" w:line="250" w:lineRule="exact"/>
        <w:ind w:left="719"/>
        <w:jc w:val="left"/>
        <w:rPr>
          <w:rFonts w:ascii="新宋体"/>
          <w:color w:val="000000"/>
          <w:sz w:val="24"/>
        </w:rPr>
      </w:pPr>
      <w:r>
        <w:rPr>
          <w:rFonts w:ascii="宋体" w:hAnsi="宋体" w:cs="宋体" w:hint="eastAsia"/>
          <w:color w:val="000000"/>
          <w:spacing w:val="3"/>
          <w:sz w:val="24"/>
        </w:rPr>
        <w:t>泄压阀平时常闭，闭合吸力等同于</w:t>
      </w:r>
      <w:r>
        <w:rPr>
          <w:rFonts w:ascii="新宋体" w:hAnsi="新宋体" w:cs="新宋体"/>
          <w:color w:val="000000"/>
          <w:spacing w:val="3"/>
          <w:sz w:val="24"/>
        </w:rPr>
        <w:t>1100Pa</w:t>
      </w:r>
      <w:r>
        <w:rPr>
          <w:rFonts w:ascii="宋体" w:hAnsi="宋体" w:cs="宋体" w:hint="eastAsia"/>
          <w:color w:val="000000"/>
          <w:spacing w:val="3"/>
          <w:sz w:val="24"/>
        </w:rPr>
        <w:t>作用力；当火灾发生时，气体灭火系统启动，防</w:t>
      </w:r>
    </w:p>
    <w:p w:rsidR="0000102C">
      <w:pPr>
        <w:pStyle w:val="Normal18"/>
        <w:spacing w:before="217" w:after="0" w:line="250" w:lineRule="exact"/>
        <w:ind w:left="719"/>
        <w:jc w:val="left"/>
        <w:rPr>
          <w:rFonts w:ascii="新宋体"/>
          <w:color w:val="000000"/>
          <w:sz w:val="24"/>
        </w:rPr>
      </w:pPr>
      <w:r>
        <w:rPr>
          <w:rFonts w:ascii="宋体" w:hAnsi="宋体" w:cs="宋体" w:hint="eastAsia"/>
          <w:color w:val="000000"/>
          <w:spacing w:val="3"/>
          <w:sz w:val="24"/>
        </w:rPr>
        <w:t>护区内压力升高，当压力大于</w:t>
      </w:r>
      <w:r>
        <w:rPr>
          <w:rFonts w:ascii="新宋体" w:hAnsi="新宋体" w:cs="新宋体"/>
          <w:color w:val="000000"/>
          <w:spacing w:val="3"/>
          <w:sz w:val="24"/>
        </w:rPr>
        <w:t>1100Pa</w:t>
      </w:r>
      <w:r>
        <w:rPr>
          <w:rFonts w:ascii="宋体" w:hAnsi="宋体" w:cs="宋体" w:hint="eastAsia"/>
          <w:color w:val="000000"/>
          <w:spacing w:val="3"/>
          <w:sz w:val="24"/>
        </w:rPr>
        <w:t>设定值时，叶片迅速从关闭状态到达开启位置，防护</w:t>
      </w:r>
    </w:p>
    <w:p w:rsidR="0000102C">
      <w:pPr>
        <w:pStyle w:val="Normal18"/>
        <w:spacing w:before="217" w:after="0" w:line="250" w:lineRule="exact"/>
        <w:ind w:left="719"/>
        <w:jc w:val="left"/>
        <w:rPr>
          <w:rFonts w:ascii="新宋体"/>
          <w:color w:val="000000"/>
          <w:sz w:val="24"/>
        </w:rPr>
      </w:pPr>
      <w:r>
        <w:rPr>
          <w:rFonts w:ascii="宋体" w:hAnsi="宋体" w:cs="宋体" w:hint="eastAsia"/>
          <w:color w:val="000000"/>
          <w:spacing w:val="-3"/>
          <w:sz w:val="24"/>
        </w:rPr>
        <w:t>区内的压力迅速释放，实现保护防护区内围护结构的目的；当防护区内压力降低至预先设定</w:t>
      </w:r>
    </w:p>
    <w:p w:rsidR="0000102C">
      <w:pPr>
        <w:pStyle w:val="Normal18"/>
        <w:spacing w:before="217" w:after="0" w:line="250" w:lineRule="exact"/>
        <w:ind w:left="719"/>
        <w:jc w:val="left"/>
        <w:rPr>
          <w:rFonts w:ascii="新宋体"/>
          <w:color w:val="000000"/>
          <w:sz w:val="24"/>
        </w:rPr>
      </w:pPr>
      <w:r>
        <w:rPr>
          <w:rFonts w:ascii="宋体" w:hAnsi="宋体" w:cs="宋体" w:hint="eastAsia"/>
          <w:color w:val="000000"/>
          <w:sz w:val="24"/>
        </w:rPr>
        <w:t>值以下时，泄压阀阀体内的闭合吸力会将叶片迅速关闭，以保证防护区灭火浓度。</w:t>
      </w:r>
    </w:p>
    <w:p w:rsidR="0000102C">
      <w:pPr>
        <w:pStyle w:val="Normal18"/>
        <w:spacing w:before="507" w:after="0" w:line="250" w:lineRule="exact"/>
        <w:ind w:left="4502"/>
        <w:jc w:val="left"/>
        <w:rPr>
          <w:rFonts w:ascii="新宋体"/>
          <w:color w:val="000000"/>
          <w:sz w:val="24"/>
        </w:rPr>
        <w:sectPr>
          <w:pgSz w:w="11900" w:h="16840"/>
          <w:pgMar w:top="893" w:right="100" w:bottom="0" w:left="1134" w:header="720" w:footer="720" w:gutter="0"/>
          <w:pgNumType w:start="1"/>
          <w:cols w:space="720"/>
          <w:docGrid w:linePitch="1"/>
        </w:sectPr>
      </w:pPr>
      <w:r>
        <w:rPr>
          <w:rFonts w:ascii="宋体" w:hAnsi="宋体" w:cs="宋体" w:hint="eastAsia"/>
          <w:color w:val="000000"/>
          <w:spacing w:val="30"/>
          <w:sz w:val="24"/>
        </w:rPr>
        <w:t>第</w:t>
      </w:r>
      <w:r>
        <w:rPr>
          <w:rFonts w:ascii="新宋体" w:hAnsi="新宋体" w:cs="新宋体"/>
          <w:color w:val="000000"/>
          <w:spacing w:val="30"/>
          <w:sz w:val="24"/>
        </w:rPr>
        <w:t>18</w:t>
      </w:r>
      <w:r>
        <w:rPr>
          <w:rFonts w:ascii="宋体" w:hAnsi="宋体" w:cs="宋体" w:hint="eastAsia"/>
          <w:color w:val="000000"/>
          <w:spacing w:val="30"/>
          <w:sz w:val="24"/>
        </w:rPr>
        <w:t>页</w:t>
      </w:r>
    </w:p>
    <w:p w:rsidR="0000102C">
      <w:pPr>
        <w:pStyle w:val="Normal19"/>
        <w:spacing w:before="0" w:after="0" w:line="290" w:lineRule="exact"/>
        <w:ind w:left="2854"/>
        <w:jc w:val="left"/>
        <w:rPr>
          <w:rFonts w:ascii="宋体"/>
          <w:color w:val="000000"/>
          <w:sz w:val="28"/>
        </w:rPr>
      </w:pPr>
      <w:r>
        <w:rPr>
          <w:noProof/>
          <w:lang w:val="en-US" w:eastAsia="zh-CN"/>
        </w:rPr>
        <w:pict>
          <v:shape id="_x0000_s1071" type="#_x0000_t75" style="width:513.25pt;height:0.7pt;margin-top:61.75pt;margin-left:55.2pt;mso-position-horizontal-relative:page;mso-position-vertical-relative:page;position:absolute;z-index:-251610112">
            <v:imagedata r:id="rId5" o:title=""/>
          </v:shape>
        </w:pict>
      </w:r>
      <w:r>
        <w:rPr>
          <w:noProof/>
          <w:lang w:val="en-US" w:eastAsia="zh-CN"/>
        </w:rPr>
        <w:pict>
          <v:shape id="_x0000_s1072" type="#_x0000_t75" style="width:237.25pt;height:20.95pt;margin-top:782.7pt;margin-left:184.2pt;mso-position-horizontal-relative:page;mso-position-vertical-relative:page;position:absolute;z-index:-251611136">
            <v:imagedata r:id="rId7" o:title=""/>
          </v:shape>
        </w:pict>
      </w:r>
      <w:r>
        <w:rPr>
          <w:rFonts w:ascii="宋体" w:hAnsi="宋体" w:cs="宋体" w:hint="eastAsia"/>
          <w:color w:val="0000FF"/>
          <w:spacing w:val="1"/>
          <w:sz w:val="28"/>
        </w:rPr>
        <w:t>燕晗山苑七氟丙烷灭火系统施工专项方案</w:t>
      </w:r>
    </w:p>
    <w:p w:rsidR="0000102C">
      <w:pPr>
        <w:pStyle w:val="Normal19"/>
        <w:spacing w:before="102" w:after="0" w:line="250" w:lineRule="exact"/>
        <w:jc w:val="left"/>
        <w:rPr>
          <w:rFonts w:ascii="新宋体"/>
          <w:color w:val="000000"/>
          <w:sz w:val="24"/>
        </w:rPr>
      </w:pPr>
      <w:r>
        <w:rPr>
          <w:rFonts w:ascii="新宋体" w:eastAsia="Times New Roman"/>
          <w:color w:val="000000"/>
          <w:sz w:val="24"/>
        </w:rPr>
        <w:t>2</w:t>
      </w:r>
      <w:r>
        <w:rPr>
          <w:rFonts w:ascii="宋体" w:hAnsi="宋体" w:cs="宋体" w:hint="eastAsia"/>
          <w:color w:val="FF0000"/>
          <w:sz w:val="24"/>
        </w:rPr>
        <w:t>、</w:t>
      </w:r>
      <w:r>
        <w:rPr>
          <w:rFonts w:ascii="宋体" w:hAnsi="宋体" w:cs="宋体" w:hint="eastAsia"/>
          <w:color w:val="000000"/>
          <w:sz w:val="24"/>
        </w:rPr>
        <w:t>工作原理</w:t>
      </w:r>
      <w:r>
        <w:rPr>
          <w:rFonts w:ascii="新宋体" w:hAnsi="新宋体" w:cs="新宋体"/>
          <w:color w:val="000000"/>
          <w:sz w:val="24"/>
        </w:rPr>
        <w:t>:</w:t>
      </w:r>
    </w:p>
    <w:p w:rsidR="0000102C">
      <w:pPr>
        <w:pStyle w:val="Normal19"/>
        <w:spacing w:before="217" w:after="0" w:line="250" w:lineRule="exact"/>
        <w:jc w:val="left"/>
        <w:rPr>
          <w:rFonts w:ascii="新宋体"/>
          <w:color w:val="000000"/>
          <w:sz w:val="24"/>
        </w:rPr>
      </w:pPr>
      <w:r>
        <w:rPr>
          <w:rFonts w:ascii="宋体" w:hAnsi="宋体" w:cs="宋体" w:hint="eastAsia"/>
          <w:color w:val="000000"/>
          <w:sz w:val="24"/>
        </w:rPr>
        <w:t>⑴</w:t>
      </w:r>
      <w:r>
        <w:rPr>
          <w:rFonts w:ascii="新宋体" w:eastAsia="Times New Roman"/>
          <w:color w:val="000000"/>
          <w:sz w:val="24"/>
        </w:rPr>
        <w:t xml:space="preserve"> </w:t>
      </w:r>
      <w:r>
        <w:rPr>
          <w:rFonts w:ascii="宋体" w:hAnsi="宋体" w:cs="宋体" w:hint="eastAsia"/>
          <w:color w:val="000000"/>
          <w:sz w:val="24"/>
        </w:rPr>
        <w:t>泄压口安装在防护区外墙或内墙泄压孔内</w:t>
      </w:r>
      <w:r>
        <w:rPr>
          <w:rFonts w:ascii="新宋体" w:hAnsi="新宋体" w:cs="新宋体"/>
          <w:color w:val="000000"/>
          <w:sz w:val="24"/>
        </w:rPr>
        <w:t>,</w:t>
      </w:r>
      <w:r>
        <w:rPr>
          <w:rFonts w:ascii="宋体" w:hAnsi="宋体" w:cs="宋体" w:hint="eastAsia"/>
          <w:color w:val="000000"/>
          <w:sz w:val="24"/>
        </w:rPr>
        <w:t>平时处于常闭状态；当防护区发生火灾时</w:t>
      </w:r>
      <w:r>
        <w:rPr>
          <w:rFonts w:ascii="新宋体" w:hAnsi="新宋体" w:cs="新宋体"/>
          <w:color w:val="000000"/>
          <w:sz w:val="24"/>
        </w:rPr>
        <w:t>,</w:t>
      </w:r>
      <w:r>
        <w:rPr>
          <w:rFonts w:ascii="宋体" w:hAnsi="宋体" w:cs="宋体" w:hint="eastAsia"/>
          <w:color w:val="000000"/>
          <w:sz w:val="24"/>
        </w:rPr>
        <w:t>气体灭火</w:t>
      </w:r>
    </w:p>
    <w:p w:rsidR="0000102C">
      <w:pPr>
        <w:pStyle w:val="Normal19"/>
        <w:spacing w:before="217" w:after="0" w:line="250" w:lineRule="exact"/>
        <w:ind w:left="359"/>
        <w:jc w:val="left"/>
        <w:rPr>
          <w:rFonts w:ascii="新宋体"/>
          <w:color w:val="000000"/>
          <w:sz w:val="24"/>
        </w:rPr>
      </w:pPr>
      <w:r>
        <w:rPr>
          <w:rFonts w:ascii="宋体" w:hAnsi="宋体" w:cs="宋体" w:hint="eastAsia"/>
          <w:color w:val="000000"/>
          <w:sz w:val="24"/>
        </w:rPr>
        <w:t>系统在释放灭火气体之前</w:t>
      </w:r>
      <w:r>
        <w:rPr>
          <w:rFonts w:ascii="新宋体" w:hAnsi="新宋体" w:cs="新宋体"/>
          <w:color w:val="000000"/>
          <w:sz w:val="24"/>
        </w:rPr>
        <w:t>,</w:t>
      </w:r>
      <w:r>
        <w:rPr>
          <w:rFonts w:ascii="宋体" w:hAnsi="宋体" w:cs="宋体" w:hint="eastAsia"/>
          <w:color w:val="000000"/>
          <w:sz w:val="24"/>
        </w:rPr>
        <w:t>为了保证药剂浓度、浸渍时间，保证灭火成功</w:t>
      </w:r>
      <w:r>
        <w:rPr>
          <w:rFonts w:ascii="新宋体" w:hAnsi="新宋体" w:cs="新宋体"/>
          <w:color w:val="000000"/>
          <w:sz w:val="24"/>
        </w:rPr>
        <w:t>,</w:t>
      </w:r>
      <w:r>
        <w:rPr>
          <w:rFonts w:ascii="宋体" w:hAnsi="宋体" w:cs="宋体" w:hint="eastAsia"/>
          <w:color w:val="000000"/>
          <w:sz w:val="24"/>
        </w:rPr>
        <w:t>气体灭火系统防护区</w:t>
      </w:r>
    </w:p>
    <w:p w:rsidR="0000102C">
      <w:pPr>
        <w:pStyle w:val="Normal19"/>
        <w:spacing w:before="217" w:after="0" w:line="250" w:lineRule="exact"/>
        <w:ind w:left="359"/>
        <w:jc w:val="left"/>
        <w:rPr>
          <w:rFonts w:ascii="新宋体"/>
          <w:color w:val="000000"/>
          <w:sz w:val="24"/>
        </w:rPr>
      </w:pPr>
      <w:r>
        <w:rPr>
          <w:rFonts w:ascii="宋体" w:hAnsi="宋体" w:cs="宋体" w:hint="eastAsia"/>
          <w:color w:val="000000"/>
          <w:sz w:val="24"/>
        </w:rPr>
        <w:t>的通风设备、空调将自动断电，通风管道和门、窗处于密闭状态；气体灭火系统启动释放灭火</w:t>
      </w:r>
    </w:p>
    <w:p w:rsidR="0000102C">
      <w:pPr>
        <w:pStyle w:val="Normal19"/>
        <w:spacing w:before="217" w:after="0" w:line="250" w:lineRule="exact"/>
        <w:ind w:left="359"/>
        <w:jc w:val="left"/>
        <w:rPr>
          <w:rFonts w:ascii="新宋体"/>
          <w:color w:val="000000"/>
          <w:sz w:val="24"/>
        </w:rPr>
      </w:pPr>
      <w:r>
        <w:rPr>
          <w:rFonts w:ascii="宋体" w:hAnsi="宋体" w:cs="宋体" w:hint="eastAsia"/>
          <w:color w:val="000000"/>
          <w:sz w:val="24"/>
        </w:rPr>
        <w:t>气体，导致防护区内压力迅速超过建筑物内设计的允许压强。</w:t>
      </w:r>
    </w:p>
    <w:p w:rsidR="0000102C">
      <w:pPr>
        <w:pStyle w:val="Normal19"/>
        <w:spacing w:before="217" w:after="0" w:line="250" w:lineRule="exact"/>
        <w:jc w:val="left"/>
        <w:rPr>
          <w:rFonts w:ascii="新宋体"/>
          <w:color w:val="000000"/>
          <w:sz w:val="24"/>
        </w:rPr>
      </w:pPr>
      <w:r>
        <w:rPr>
          <w:rFonts w:ascii="宋体" w:hAnsi="宋体" w:cs="宋体" w:hint="eastAsia"/>
          <w:color w:val="000000"/>
          <w:sz w:val="24"/>
        </w:rPr>
        <w:t>⑵</w:t>
      </w:r>
      <w:r>
        <w:rPr>
          <w:rFonts w:ascii="新宋体" w:eastAsia="Times New Roman"/>
          <w:color w:val="000000"/>
          <w:sz w:val="24"/>
        </w:rPr>
        <w:t xml:space="preserve"> </w:t>
      </w:r>
      <w:r>
        <w:rPr>
          <w:rFonts w:ascii="宋体" w:hAnsi="宋体" w:cs="宋体" w:hint="eastAsia"/>
          <w:color w:val="000000"/>
          <w:spacing w:val="-3"/>
          <w:sz w:val="24"/>
        </w:rPr>
        <w:t>这时作用在叶片或盖板组件上的气体压力值达到设定压力值时，立即驱动叶片或盖板开启泄压，</w:t>
      </w:r>
    </w:p>
    <w:p w:rsidR="0000102C">
      <w:pPr>
        <w:pStyle w:val="Normal19"/>
        <w:spacing w:before="217" w:after="0" w:line="250" w:lineRule="exact"/>
        <w:ind w:left="360"/>
        <w:jc w:val="left"/>
        <w:rPr>
          <w:rFonts w:ascii="新宋体"/>
          <w:color w:val="000000"/>
          <w:sz w:val="24"/>
        </w:rPr>
      </w:pPr>
      <w:r>
        <w:rPr>
          <w:rFonts w:ascii="宋体" w:hAnsi="宋体" w:cs="宋体" w:hint="eastAsia"/>
          <w:color w:val="000000"/>
          <w:sz w:val="24"/>
        </w:rPr>
        <w:t>以避免建筑物墙体、门、窗、玻璃等围护结构遭受破坏和导致灭火失败；当防护区内的压强降</w:t>
      </w:r>
    </w:p>
    <w:p w:rsidR="0000102C">
      <w:pPr>
        <w:pStyle w:val="Normal19"/>
        <w:spacing w:before="217" w:after="0" w:line="250" w:lineRule="exact"/>
        <w:ind w:left="360"/>
        <w:jc w:val="left"/>
        <w:rPr>
          <w:rFonts w:ascii="新宋体"/>
          <w:color w:val="000000"/>
          <w:sz w:val="24"/>
        </w:rPr>
      </w:pPr>
      <w:r>
        <w:rPr>
          <w:rFonts w:ascii="宋体" w:hAnsi="宋体" w:cs="宋体" w:hint="eastAsia"/>
          <w:color w:val="000000"/>
          <w:spacing w:val="-3"/>
          <w:sz w:val="24"/>
        </w:rPr>
        <w:t>到设定值以下时，无电源系列和有电源系列泄压口中的叶片或盖板将自动关闭</w:t>
      </w:r>
      <w:r>
        <w:rPr>
          <w:rFonts w:ascii="新宋体" w:hAnsi="新宋体" w:cs="新宋体"/>
          <w:color w:val="000000"/>
          <w:spacing w:val="-3"/>
          <w:sz w:val="24"/>
        </w:rPr>
        <w:t>,</w:t>
      </w:r>
      <w:r>
        <w:rPr>
          <w:rFonts w:ascii="宋体" w:hAnsi="宋体" w:cs="宋体" w:hint="eastAsia"/>
          <w:color w:val="000000"/>
          <w:spacing w:val="-3"/>
          <w:sz w:val="24"/>
        </w:rPr>
        <w:t>维持防护区内灭</w:t>
      </w:r>
    </w:p>
    <w:p w:rsidR="0000102C">
      <w:pPr>
        <w:pStyle w:val="Normal19"/>
        <w:spacing w:before="217" w:after="0" w:line="250" w:lineRule="exact"/>
        <w:ind w:left="360"/>
        <w:jc w:val="left"/>
        <w:rPr>
          <w:rFonts w:ascii="新宋体"/>
          <w:color w:val="000000"/>
          <w:sz w:val="24"/>
        </w:rPr>
      </w:pPr>
      <w:r>
        <w:rPr>
          <w:rFonts w:ascii="宋体" w:hAnsi="宋体" w:cs="宋体" w:hint="eastAsia"/>
          <w:color w:val="000000"/>
          <w:sz w:val="24"/>
        </w:rPr>
        <w:t>火剂的灭火浓度</w:t>
      </w:r>
      <w:r>
        <w:rPr>
          <w:rFonts w:ascii="新宋体" w:hAnsi="新宋体" w:cs="新宋体"/>
          <w:color w:val="000000"/>
          <w:sz w:val="24"/>
        </w:rPr>
        <w:t>,</w:t>
      </w:r>
      <w:r>
        <w:rPr>
          <w:rFonts w:ascii="宋体" w:hAnsi="宋体" w:cs="宋体" w:hint="eastAsia"/>
          <w:color w:val="000000"/>
          <w:sz w:val="24"/>
        </w:rPr>
        <w:t>使其达到一定的灭火浸渍时间</w:t>
      </w:r>
      <w:r>
        <w:rPr>
          <w:rFonts w:ascii="新宋体" w:hAnsi="新宋体" w:cs="新宋体"/>
          <w:color w:val="000000"/>
          <w:sz w:val="24"/>
        </w:rPr>
        <w:t>,</w:t>
      </w:r>
      <w:r>
        <w:rPr>
          <w:rFonts w:ascii="宋体" w:hAnsi="宋体" w:cs="宋体" w:hint="eastAsia"/>
          <w:color w:val="000000"/>
          <w:sz w:val="24"/>
        </w:rPr>
        <w:t>将火灾及时扑灭。</w:t>
      </w:r>
    </w:p>
    <w:p w:rsidR="0000102C">
      <w:pPr>
        <w:pStyle w:val="Normal19"/>
        <w:spacing w:before="218" w:after="0" w:line="250" w:lineRule="exact"/>
        <w:jc w:val="left"/>
        <w:rPr>
          <w:rFonts w:ascii="新宋体"/>
          <w:color w:val="000000"/>
          <w:sz w:val="24"/>
        </w:rPr>
      </w:pPr>
      <w:r>
        <w:rPr>
          <w:rFonts w:ascii="新宋体" w:hAnsi="新宋体" w:cs="新宋体"/>
          <w:color w:val="000000"/>
          <w:spacing w:val="-3"/>
          <w:sz w:val="24"/>
        </w:rPr>
        <w:t>3</w:t>
      </w:r>
      <w:r>
        <w:rPr>
          <w:rFonts w:ascii="宋体" w:hAnsi="宋体" w:cs="宋体" w:hint="eastAsia"/>
          <w:color w:val="000000"/>
          <w:spacing w:val="-3"/>
          <w:sz w:val="24"/>
        </w:rPr>
        <w:t>、气体灭火系统的组成</w:t>
      </w:r>
      <w:r>
        <w:rPr>
          <w:rFonts w:ascii="新宋体" w:hAnsi="新宋体" w:cs="新宋体"/>
          <w:color w:val="000000"/>
          <w:spacing w:val="-3"/>
          <w:sz w:val="24"/>
        </w:rPr>
        <w:t>:</w:t>
      </w:r>
      <w:r>
        <w:rPr>
          <w:rFonts w:ascii="宋体" w:hAnsi="宋体" w:cs="宋体" w:hint="eastAsia"/>
          <w:color w:val="000000"/>
          <w:spacing w:val="-3"/>
          <w:sz w:val="24"/>
        </w:rPr>
        <w:t>由报警主机、驱动瓶、贮气瓶、管网、选择阀、集流管、喷嘴、称重装置</w:t>
      </w:r>
    </w:p>
    <w:p w:rsidR="0000102C">
      <w:pPr>
        <w:pStyle w:val="Normal19"/>
        <w:spacing w:before="217" w:after="0" w:line="250" w:lineRule="exact"/>
        <w:ind w:left="360"/>
        <w:jc w:val="left"/>
        <w:rPr>
          <w:rFonts w:ascii="新宋体"/>
          <w:color w:val="000000"/>
          <w:sz w:val="24"/>
        </w:rPr>
      </w:pPr>
      <w:r>
        <w:rPr>
          <w:rFonts w:ascii="宋体" w:hAnsi="宋体" w:cs="宋体" w:hint="eastAsia"/>
          <w:color w:val="000000"/>
          <w:sz w:val="24"/>
        </w:rPr>
        <w:t>等组成；</w:t>
      </w:r>
    </w:p>
    <w:p w:rsidR="0000102C">
      <w:pPr>
        <w:pStyle w:val="Normal19"/>
        <w:spacing w:before="217" w:after="0" w:line="250" w:lineRule="exact"/>
        <w:jc w:val="left"/>
        <w:rPr>
          <w:rFonts w:ascii="新宋体"/>
          <w:color w:val="000000"/>
          <w:sz w:val="24"/>
        </w:rPr>
      </w:pPr>
      <w:r>
        <w:rPr>
          <w:rFonts w:ascii="新宋体" w:hAnsi="新宋体" w:cs="新宋体"/>
          <w:color w:val="000000"/>
          <w:sz w:val="24"/>
        </w:rPr>
        <w:t>4</w:t>
      </w:r>
      <w:r>
        <w:rPr>
          <w:rFonts w:ascii="宋体" w:hAnsi="宋体" w:cs="宋体" w:hint="eastAsia"/>
          <w:color w:val="000000"/>
          <w:sz w:val="24"/>
        </w:rPr>
        <w:t>、报警主机的功能</w:t>
      </w:r>
      <w:r>
        <w:rPr>
          <w:rFonts w:ascii="新宋体" w:hAnsi="新宋体" w:cs="新宋体"/>
          <w:color w:val="000000"/>
          <w:sz w:val="24"/>
        </w:rPr>
        <w:t>:</w:t>
      </w:r>
    </w:p>
    <w:p w:rsidR="0000102C">
      <w:pPr>
        <w:pStyle w:val="Normal19"/>
        <w:spacing w:before="217" w:after="0" w:line="250" w:lineRule="exact"/>
        <w:jc w:val="left"/>
        <w:rPr>
          <w:rFonts w:ascii="新宋体"/>
          <w:color w:val="000000"/>
          <w:sz w:val="24"/>
        </w:rPr>
      </w:pPr>
      <w:r>
        <w:rPr>
          <w:rFonts w:ascii="宋体" w:hAnsi="宋体" w:cs="宋体" w:hint="eastAsia"/>
          <w:color w:val="000000"/>
          <w:sz w:val="24"/>
        </w:rPr>
        <w:t>⑴</w:t>
      </w:r>
      <w:r>
        <w:rPr>
          <w:rFonts w:ascii="新宋体" w:eastAsia="Times New Roman"/>
          <w:color w:val="000000"/>
          <w:sz w:val="24"/>
        </w:rPr>
        <w:t xml:space="preserve"> </w:t>
      </w:r>
      <w:r>
        <w:rPr>
          <w:rFonts w:ascii="宋体" w:hAnsi="宋体" w:cs="宋体" w:hint="eastAsia"/>
          <w:color w:val="000000"/>
          <w:sz w:val="24"/>
        </w:rPr>
        <w:t>报警主机带有各保护区域的烟、温感报警功能。</w:t>
      </w:r>
    </w:p>
    <w:p w:rsidR="0000102C">
      <w:pPr>
        <w:pStyle w:val="Normal19"/>
        <w:spacing w:before="217" w:after="0" w:line="250" w:lineRule="exact"/>
        <w:jc w:val="left"/>
        <w:rPr>
          <w:rFonts w:ascii="新宋体"/>
          <w:color w:val="000000"/>
          <w:sz w:val="24"/>
        </w:rPr>
      </w:pPr>
      <w:r>
        <w:rPr>
          <w:rFonts w:ascii="宋体" w:hAnsi="宋体" w:cs="宋体" w:hint="eastAsia"/>
          <w:color w:val="000000"/>
          <w:sz w:val="24"/>
        </w:rPr>
        <w:t>⑵</w:t>
      </w:r>
      <w:r>
        <w:rPr>
          <w:rFonts w:ascii="新宋体" w:eastAsia="Times New Roman"/>
          <w:color w:val="000000"/>
          <w:sz w:val="24"/>
        </w:rPr>
        <w:t xml:space="preserve"> </w:t>
      </w:r>
      <w:r>
        <w:rPr>
          <w:rFonts w:ascii="宋体" w:hAnsi="宋体" w:cs="宋体" w:hint="eastAsia"/>
          <w:color w:val="000000"/>
          <w:sz w:val="24"/>
        </w:rPr>
        <w:t>带有警铃和声光报警器警报功能。</w:t>
      </w:r>
    </w:p>
    <w:p w:rsidR="0000102C">
      <w:pPr>
        <w:pStyle w:val="Normal19"/>
        <w:spacing w:before="217" w:after="0" w:line="250" w:lineRule="exact"/>
        <w:jc w:val="left"/>
        <w:rPr>
          <w:rFonts w:ascii="新宋体"/>
          <w:color w:val="000000"/>
          <w:sz w:val="24"/>
        </w:rPr>
      </w:pPr>
      <w:r>
        <w:rPr>
          <w:rFonts w:ascii="宋体" w:hAnsi="宋体" w:cs="宋体" w:hint="eastAsia"/>
          <w:color w:val="000000"/>
          <w:sz w:val="24"/>
        </w:rPr>
        <w:t>⑶</w:t>
      </w:r>
      <w:r>
        <w:rPr>
          <w:rFonts w:ascii="新宋体" w:eastAsia="Times New Roman"/>
          <w:color w:val="000000"/>
          <w:sz w:val="24"/>
        </w:rPr>
        <w:t xml:space="preserve"> </w:t>
      </w:r>
      <w:r>
        <w:rPr>
          <w:rFonts w:ascii="宋体" w:hAnsi="宋体" w:cs="宋体" w:hint="eastAsia"/>
          <w:color w:val="000000"/>
          <w:sz w:val="24"/>
        </w:rPr>
        <w:t>有防护区门边手动紧急延时启动功能。</w:t>
      </w:r>
    </w:p>
    <w:p w:rsidR="0000102C">
      <w:pPr>
        <w:pStyle w:val="Normal19"/>
        <w:spacing w:before="217" w:after="0" w:line="250" w:lineRule="exact"/>
        <w:jc w:val="left"/>
        <w:rPr>
          <w:rFonts w:ascii="新宋体"/>
          <w:color w:val="000000"/>
          <w:sz w:val="24"/>
        </w:rPr>
      </w:pPr>
      <w:r>
        <w:rPr>
          <w:rFonts w:ascii="宋体" w:hAnsi="宋体" w:cs="宋体" w:hint="eastAsia"/>
          <w:color w:val="000000"/>
          <w:sz w:val="24"/>
        </w:rPr>
        <w:t>⑷</w:t>
      </w:r>
      <w:r>
        <w:rPr>
          <w:rFonts w:ascii="新宋体" w:eastAsia="Times New Roman"/>
          <w:color w:val="000000"/>
          <w:sz w:val="24"/>
        </w:rPr>
        <w:t xml:space="preserve"> </w:t>
      </w:r>
      <w:r>
        <w:rPr>
          <w:rFonts w:ascii="宋体" w:hAnsi="宋体" w:cs="宋体" w:hint="eastAsia"/>
          <w:color w:val="000000"/>
          <w:sz w:val="24"/>
        </w:rPr>
        <w:t>有手动紧急启动、停止功能。</w:t>
      </w:r>
    </w:p>
    <w:p w:rsidR="0000102C">
      <w:pPr>
        <w:pStyle w:val="Normal19"/>
        <w:spacing w:before="217" w:after="0" w:line="250" w:lineRule="exact"/>
        <w:jc w:val="left"/>
        <w:rPr>
          <w:rFonts w:ascii="新宋体"/>
          <w:color w:val="000000"/>
          <w:sz w:val="24"/>
        </w:rPr>
      </w:pPr>
      <w:r>
        <w:rPr>
          <w:rFonts w:ascii="宋体" w:hAnsi="宋体" w:cs="宋体" w:hint="eastAsia"/>
          <w:color w:val="000000"/>
          <w:sz w:val="24"/>
        </w:rPr>
        <w:t>⑸</w:t>
      </w:r>
      <w:r>
        <w:rPr>
          <w:rFonts w:ascii="宋体" w:hAnsi="宋体" w:cs="宋体" w:hint="eastAsia"/>
          <w:color w:val="000000"/>
          <w:sz w:val="24"/>
        </w:rPr>
        <w:t>、有手、自动转换、联动驱动瓶、选择阀、风机、风阀等功能。</w:t>
      </w:r>
    </w:p>
    <w:p w:rsidR="0000102C">
      <w:pPr>
        <w:pStyle w:val="Normal19"/>
        <w:spacing w:before="217" w:after="0" w:line="250" w:lineRule="exact"/>
        <w:jc w:val="left"/>
        <w:rPr>
          <w:rFonts w:ascii="新宋体"/>
          <w:color w:val="000000"/>
          <w:sz w:val="24"/>
        </w:rPr>
      </w:pPr>
      <w:r>
        <w:rPr>
          <w:rFonts w:ascii="宋体" w:hAnsi="宋体" w:cs="宋体" w:hint="eastAsia"/>
          <w:color w:val="000000"/>
          <w:sz w:val="24"/>
        </w:rPr>
        <w:t>⑹</w:t>
      </w:r>
      <w:r>
        <w:rPr>
          <w:rFonts w:ascii="新宋体" w:eastAsia="Times New Roman"/>
          <w:color w:val="000000"/>
          <w:sz w:val="24"/>
        </w:rPr>
        <w:t xml:space="preserve"> </w:t>
      </w:r>
      <w:r>
        <w:rPr>
          <w:rFonts w:ascii="宋体" w:hAnsi="宋体" w:cs="宋体" w:hint="eastAsia"/>
          <w:color w:val="000000"/>
          <w:spacing w:val="5"/>
          <w:sz w:val="24"/>
        </w:rPr>
        <w:t>提供开关量或</w:t>
      </w:r>
      <w:r>
        <w:rPr>
          <w:rFonts w:ascii="新宋体" w:hAnsi="新宋体" w:cs="新宋体"/>
          <w:color w:val="000000"/>
          <w:spacing w:val="5"/>
          <w:sz w:val="24"/>
        </w:rPr>
        <w:t>24V</w:t>
      </w:r>
      <w:r>
        <w:rPr>
          <w:rFonts w:ascii="宋体" w:hAnsi="宋体" w:cs="宋体" w:hint="eastAsia"/>
          <w:color w:val="000000"/>
          <w:spacing w:val="5"/>
          <w:sz w:val="24"/>
        </w:rPr>
        <w:t>信号与火灾自动报警主机联网功能。</w:t>
      </w:r>
    </w:p>
    <w:p w:rsidR="0000102C">
      <w:pPr>
        <w:pStyle w:val="Normal19"/>
        <w:spacing w:before="217" w:after="0" w:line="250" w:lineRule="exact"/>
        <w:jc w:val="left"/>
        <w:rPr>
          <w:rFonts w:ascii="新宋体"/>
          <w:color w:val="000000"/>
          <w:sz w:val="24"/>
        </w:rPr>
      </w:pPr>
      <w:r>
        <w:rPr>
          <w:rFonts w:ascii="宋体" w:hAnsi="宋体" w:cs="宋体" w:hint="eastAsia"/>
          <w:color w:val="000000"/>
          <w:sz w:val="24"/>
        </w:rPr>
        <w:t>⑺</w:t>
      </w:r>
      <w:r>
        <w:rPr>
          <w:rFonts w:ascii="新宋体" w:eastAsia="Times New Roman"/>
          <w:color w:val="000000"/>
          <w:sz w:val="24"/>
        </w:rPr>
        <w:t xml:space="preserve"> </w:t>
      </w:r>
      <w:r>
        <w:rPr>
          <w:rFonts w:ascii="宋体" w:hAnsi="宋体" w:cs="宋体" w:hint="eastAsia"/>
          <w:color w:val="000000"/>
          <w:spacing w:val="-3"/>
          <w:sz w:val="24"/>
        </w:rPr>
        <w:t>配有拨码开关可对烟、温感线路和电动阀线路进行监测和屏蔽功能（云涛气体主机）。</w:t>
      </w:r>
    </w:p>
    <w:p w:rsidR="0000102C">
      <w:pPr>
        <w:pStyle w:val="Normal19"/>
        <w:spacing w:before="217" w:after="0" w:line="250" w:lineRule="exact"/>
        <w:jc w:val="left"/>
        <w:rPr>
          <w:rFonts w:ascii="新宋体"/>
          <w:color w:val="000000"/>
          <w:sz w:val="24"/>
        </w:rPr>
      </w:pPr>
      <w:r>
        <w:rPr>
          <w:rFonts w:ascii="新宋体" w:hAnsi="新宋体" w:cs="新宋体"/>
          <w:color w:val="000000"/>
          <w:spacing w:val="-3"/>
          <w:sz w:val="24"/>
        </w:rPr>
        <w:t>5</w:t>
      </w:r>
      <w:r>
        <w:rPr>
          <w:rFonts w:ascii="宋体" w:hAnsi="宋体" w:cs="宋体" w:hint="eastAsia"/>
          <w:color w:val="000000"/>
          <w:spacing w:val="-3"/>
          <w:sz w:val="24"/>
        </w:rPr>
        <w:t>、报警主机的工作原理</w:t>
      </w:r>
      <w:r>
        <w:rPr>
          <w:rFonts w:ascii="新宋体" w:hAnsi="新宋体" w:cs="新宋体"/>
          <w:color w:val="000000"/>
          <w:spacing w:val="-3"/>
          <w:sz w:val="24"/>
        </w:rPr>
        <w:t>:</w:t>
      </w:r>
      <w:r>
        <w:rPr>
          <w:rFonts w:ascii="宋体" w:hAnsi="宋体" w:cs="宋体" w:hint="eastAsia"/>
          <w:color w:val="000000"/>
          <w:spacing w:val="-3"/>
          <w:sz w:val="24"/>
        </w:rPr>
        <w:t>一般每个保护区都会两路报警回路</w:t>
      </w:r>
      <w:r>
        <w:rPr>
          <w:rFonts w:ascii="新宋体" w:hAnsi="新宋体" w:cs="新宋体"/>
          <w:color w:val="000000"/>
          <w:spacing w:val="-3"/>
          <w:sz w:val="24"/>
        </w:rPr>
        <w:t>,</w:t>
      </w:r>
      <w:r>
        <w:rPr>
          <w:rFonts w:ascii="宋体" w:hAnsi="宋体" w:cs="宋体" w:hint="eastAsia"/>
          <w:color w:val="000000"/>
          <w:spacing w:val="-3"/>
          <w:sz w:val="24"/>
        </w:rPr>
        <w:t>一路烟感一路温感</w:t>
      </w:r>
      <w:r>
        <w:rPr>
          <w:rFonts w:ascii="新宋体" w:hAnsi="新宋体" w:cs="新宋体"/>
          <w:color w:val="000000"/>
          <w:spacing w:val="-3"/>
          <w:sz w:val="24"/>
        </w:rPr>
        <w:t>,</w:t>
      </w:r>
      <w:r>
        <w:rPr>
          <w:rFonts w:ascii="宋体" w:hAnsi="宋体" w:cs="宋体" w:hint="eastAsia"/>
          <w:color w:val="000000"/>
          <w:spacing w:val="-3"/>
          <w:sz w:val="24"/>
        </w:rPr>
        <w:t>报警主机手动状态</w:t>
      </w:r>
    </w:p>
    <w:p w:rsidR="0000102C">
      <w:pPr>
        <w:pStyle w:val="Normal19"/>
        <w:spacing w:before="217" w:after="0" w:line="250" w:lineRule="exact"/>
        <w:ind w:left="360"/>
        <w:jc w:val="left"/>
        <w:rPr>
          <w:rFonts w:ascii="新宋体"/>
          <w:color w:val="000000"/>
          <w:sz w:val="24"/>
        </w:rPr>
      </w:pPr>
      <w:r>
        <w:rPr>
          <w:rFonts w:ascii="宋体" w:hAnsi="宋体" w:cs="宋体" w:hint="eastAsia"/>
          <w:color w:val="000000"/>
          <w:sz w:val="24"/>
        </w:rPr>
        <w:t>时</w:t>
      </w:r>
      <w:r>
        <w:rPr>
          <w:rFonts w:ascii="新宋体" w:hAnsi="新宋体" w:cs="新宋体"/>
          <w:color w:val="000000"/>
          <w:sz w:val="24"/>
        </w:rPr>
        <w:t>,</w:t>
      </w:r>
      <w:r>
        <w:rPr>
          <w:rFonts w:ascii="宋体" w:hAnsi="宋体" w:cs="宋体" w:hint="eastAsia"/>
          <w:color w:val="000000"/>
          <w:sz w:val="24"/>
        </w:rPr>
        <w:t>烟、温感报警只会联动警铃动作，不会联动其它设备动作，当报警主机为自动状态时</w:t>
      </w:r>
      <w:r>
        <w:rPr>
          <w:rFonts w:ascii="新宋体" w:hAnsi="新宋体" w:cs="新宋体"/>
          <w:color w:val="000000"/>
          <w:sz w:val="24"/>
        </w:rPr>
        <w:t>,</w:t>
      </w:r>
      <w:r>
        <w:rPr>
          <w:rFonts w:ascii="宋体" w:hAnsi="宋体" w:cs="宋体" w:hint="eastAsia"/>
          <w:color w:val="000000"/>
          <w:sz w:val="24"/>
        </w:rPr>
        <w:t>一路</w:t>
      </w:r>
    </w:p>
    <w:p w:rsidR="0000102C">
      <w:pPr>
        <w:pStyle w:val="Normal19"/>
        <w:spacing w:before="217" w:after="0" w:line="250" w:lineRule="exact"/>
        <w:ind w:left="360"/>
        <w:jc w:val="left"/>
        <w:rPr>
          <w:rFonts w:ascii="新宋体"/>
          <w:color w:val="000000"/>
          <w:sz w:val="24"/>
        </w:rPr>
      </w:pPr>
      <w:r>
        <w:rPr>
          <w:rFonts w:ascii="宋体" w:hAnsi="宋体" w:cs="宋体" w:hint="eastAsia"/>
          <w:color w:val="000000"/>
          <w:spacing w:val="3"/>
          <w:sz w:val="24"/>
        </w:rPr>
        <w:t>报警设备报警联动警铃动作，二路报警设备报警时联动声光报警器动作，同时主机开绐延时</w:t>
      </w:r>
      <w:r>
        <w:rPr>
          <w:rFonts w:ascii="新宋体" w:hAnsi="新宋体" w:cs="新宋体"/>
          <w:color w:val="000000"/>
          <w:spacing w:val="3"/>
          <w:sz w:val="24"/>
        </w:rPr>
        <w:t>,</w:t>
      </w:r>
    </w:p>
    <w:p w:rsidR="0000102C">
      <w:pPr>
        <w:pStyle w:val="Normal19"/>
        <w:spacing w:before="217" w:after="0" w:line="250" w:lineRule="exact"/>
        <w:ind w:left="360"/>
        <w:jc w:val="left"/>
        <w:rPr>
          <w:rFonts w:ascii="新宋体"/>
          <w:color w:val="000000"/>
          <w:sz w:val="24"/>
        </w:rPr>
      </w:pPr>
      <w:r>
        <w:rPr>
          <w:rFonts w:ascii="宋体" w:hAnsi="宋体" w:cs="宋体" w:hint="eastAsia"/>
          <w:color w:val="000000"/>
          <w:sz w:val="24"/>
        </w:rPr>
        <w:t>一般为</w:t>
      </w:r>
      <w:r>
        <w:rPr>
          <w:rFonts w:ascii="新宋体" w:hAnsi="新宋体" w:cs="新宋体"/>
          <w:color w:val="000000"/>
          <w:sz w:val="24"/>
        </w:rPr>
        <w:t>30S(</w:t>
      </w:r>
      <w:r>
        <w:rPr>
          <w:rFonts w:ascii="宋体" w:hAnsi="宋体" w:cs="宋体" w:hint="eastAsia"/>
          <w:color w:val="000000"/>
          <w:sz w:val="24"/>
        </w:rPr>
        <w:t>可以调节时间</w:t>
      </w:r>
      <w:r>
        <w:rPr>
          <w:rFonts w:ascii="新宋体" w:hAnsi="新宋体" w:cs="新宋体"/>
          <w:color w:val="000000"/>
          <w:sz w:val="24"/>
        </w:rPr>
        <w:t>0S</w:t>
      </w:r>
      <w:r>
        <w:rPr>
          <w:rFonts w:ascii="宋体" w:hAnsi="宋体" w:cs="宋体" w:hint="eastAsia"/>
          <w:color w:val="000000"/>
          <w:sz w:val="24"/>
        </w:rPr>
        <w:t>、</w:t>
      </w:r>
      <w:r>
        <w:rPr>
          <w:rFonts w:ascii="新宋体" w:hAnsi="新宋体" w:cs="新宋体"/>
          <w:color w:val="000000"/>
          <w:sz w:val="24"/>
        </w:rPr>
        <w:t>15S</w:t>
      </w:r>
      <w:r>
        <w:rPr>
          <w:rFonts w:ascii="宋体" w:hAnsi="宋体" w:cs="宋体" w:hint="eastAsia"/>
          <w:color w:val="000000"/>
          <w:sz w:val="24"/>
        </w:rPr>
        <w:t>、</w:t>
      </w:r>
      <w:r>
        <w:rPr>
          <w:rFonts w:ascii="新宋体" w:hAnsi="新宋体" w:cs="新宋体"/>
          <w:color w:val="000000"/>
          <w:sz w:val="24"/>
        </w:rPr>
        <w:t>30S</w:t>
      </w:r>
      <w:r>
        <w:rPr>
          <w:rFonts w:ascii="宋体" w:hAnsi="宋体" w:cs="宋体" w:hint="eastAsia"/>
          <w:color w:val="000000"/>
          <w:sz w:val="24"/>
        </w:rPr>
        <w:t>、</w:t>
      </w:r>
      <w:r>
        <w:rPr>
          <w:rFonts w:ascii="新宋体" w:hAnsi="新宋体" w:cs="新宋体"/>
          <w:color w:val="000000"/>
          <w:sz w:val="24"/>
        </w:rPr>
        <w:t>60S</w:t>
      </w:r>
      <w:r>
        <w:rPr>
          <w:rFonts w:ascii="宋体" w:hAnsi="宋体" w:cs="宋体" w:hint="eastAsia"/>
          <w:color w:val="000000"/>
          <w:sz w:val="24"/>
        </w:rPr>
        <w:t>），延时完后输出</w:t>
      </w:r>
      <w:r>
        <w:rPr>
          <w:rFonts w:ascii="新宋体" w:hAnsi="新宋体" w:cs="新宋体"/>
          <w:color w:val="000000"/>
          <w:sz w:val="24"/>
        </w:rPr>
        <w:t>24V</w:t>
      </w:r>
      <w:r>
        <w:rPr>
          <w:rFonts w:ascii="宋体" w:hAnsi="宋体" w:cs="宋体" w:hint="eastAsia"/>
          <w:color w:val="000000"/>
          <w:sz w:val="24"/>
        </w:rPr>
        <w:t>电压给驱动瓶电磁阀或电爆</w:t>
      </w:r>
    </w:p>
    <w:p w:rsidR="0000102C">
      <w:pPr>
        <w:pStyle w:val="Normal19"/>
        <w:spacing w:before="217" w:after="0" w:line="250" w:lineRule="exact"/>
        <w:ind w:left="360"/>
        <w:jc w:val="left"/>
        <w:rPr>
          <w:rFonts w:ascii="新宋体"/>
          <w:color w:val="000000"/>
          <w:sz w:val="24"/>
        </w:rPr>
      </w:pPr>
      <w:r>
        <w:rPr>
          <w:rFonts w:ascii="宋体" w:hAnsi="宋体" w:cs="宋体" w:hint="eastAsia"/>
          <w:color w:val="000000"/>
          <w:spacing w:val="-3"/>
          <w:sz w:val="24"/>
        </w:rPr>
        <w:t>阀动作，阀被打开后，驱动瓶气体经铜管驱动气瓶阀门打开</w:t>
      </w:r>
      <w:r>
        <w:rPr>
          <w:rFonts w:ascii="新宋体" w:hAnsi="新宋体" w:cs="新宋体"/>
          <w:color w:val="000000"/>
          <w:spacing w:val="-3"/>
          <w:sz w:val="24"/>
        </w:rPr>
        <w:t>(</w:t>
      </w:r>
      <w:r>
        <w:rPr>
          <w:rFonts w:ascii="宋体" w:hAnsi="宋体" w:cs="宋体" w:hint="eastAsia"/>
          <w:color w:val="000000"/>
          <w:spacing w:val="-3"/>
          <w:sz w:val="24"/>
        </w:rPr>
        <w:t>有二个区时才会配选择阀同时打开</w:t>
      </w:r>
    </w:p>
    <w:p w:rsidR="0000102C">
      <w:pPr>
        <w:pStyle w:val="Normal19"/>
        <w:spacing w:before="217" w:after="0" w:line="250" w:lineRule="exact"/>
        <w:ind w:left="360"/>
        <w:jc w:val="left"/>
        <w:rPr>
          <w:rFonts w:ascii="新宋体"/>
          <w:color w:val="000000"/>
          <w:sz w:val="24"/>
        </w:rPr>
      </w:pPr>
      <w:r>
        <w:rPr>
          <w:rFonts w:ascii="宋体" w:hAnsi="宋体" w:cs="宋体" w:hint="eastAsia"/>
          <w:color w:val="000000"/>
          <w:spacing w:val="-3"/>
          <w:sz w:val="24"/>
        </w:rPr>
        <w:t>选择阀</w:t>
      </w:r>
      <w:r>
        <w:rPr>
          <w:rFonts w:ascii="新宋体" w:hAnsi="新宋体" w:cs="新宋体"/>
          <w:color w:val="000000"/>
          <w:spacing w:val="-3"/>
          <w:sz w:val="24"/>
        </w:rPr>
        <w:t>),</w:t>
      </w:r>
      <w:r>
        <w:rPr>
          <w:rFonts w:ascii="宋体" w:hAnsi="宋体" w:cs="宋体" w:hint="eastAsia"/>
          <w:color w:val="000000"/>
          <w:spacing w:val="-3"/>
          <w:sz w:val="24"/>
        </w:rPr>
        <w:t>气瓶气体经高压软管、集流管、选择阀和管网到达保护区进行灭火</w:t>
      </w:r>
      <w:r>
        <w:rPr>
          <w:rFonts w:ascii="新宋体" w:hAnsi="新宋体" w:cs="新宋体"/>
          <w:color w:val="000000"/>
          <w:spacing w:val="-3"/>
          <w:sz w:val="24"/>
        </w:rPr>
        <w:t>,</w:t>
      </w:r>
      <w:r>
        <w:rPr>
          <w:rFonts w:ascii="宋体" w:hAnsi="宋体" w:cs="宋体" w:hint="eastAsia"/>
          <w:color w:val="000000"/>
          <w:spacing w:val="-3"/>
          <w:sz w:val="24"/>
        </w:rPr>
        <w:t>当管网有高压气体</w:t>
      </w:r>
    </w:p>
    <w:p w:rsidR="0000102C">
      <w:pPr>
        <w:pStyle w:val="Normal19"/>
        <w:spacing w:before="218" w:after="0" w:line="250" w:lineRule="exact"/>
        <w:ind w:left="360"/>
        <w:jc w:val="left"/>
        <w:rPr>
          <w:rFonts w:ascii="新宋体"/>
          <w:color w:val="000000"/>
          <w:sz w:val="24"/>
        </w:rPr>
      </w:pPr>
      <w:r>
        <w:rPr>
          <w:rFonts w:ascii="宋体" w:hAnsi="宋体" w:cs="宋体" w:hint="eastAsia"/>
          <w:color w:val="000000"/>
          <w:sz w:val="24"/>
        </w:rPr>
        <w:t>时</w:t>
      </w:r>
      <w:r>
        <w:rPr>
          <w:rFonts w:ascii="新宋体" w:hAnsi="新宋体" w:cs="新宋体"/>
          <w:color w:val="000000"/>
          <w:sz w:val="24"/>
        </w:rPr>
        <w:t>,</w:t>
      </w:r>
      <w:r>
        <w:rPr>
          <w:rFonts w:ascii="宋体" w:hAnsi="宋体" w:cs="宋体" w:hint="eastAsia"/>
          <w:color w:val="000000"/>
          <w:sz w:val="24"/>
        </w:rPr>
        <w:t>压力开关动作，放气指示灯点亮，提醒不能入内，另外经延时后输出的</w:t>
      </w:r>
      <w:r>
        <w:rPr>
          <w:rFonts w:ascii="新宋体" w:hAnsi="新宋体" w:cs="新宋体"/>
          <w:color w:val="000000"/>
          <w:sz w:val="24"/>
        </w:rPr>
        <w:t>24V</w:t>
      </w:r>
      <w:r>
        <w:rPr>
          <w:rFonts w:ascii="宋体" w:hAnsi="宋体" w:cs="宋体" w:hint="eastAsia"/>
          <w:color w:val="000000"/>
          <w:sz w:val="24"/>
        </w:rPr>
        <w:t>电压联动保护区</w:t>
      </w:r>
    </w:p>
    <w:p w:rsidR="0000102C">
      <w:pPr>
        <w:pStyle w:val="Normal19"/>
        <w:spacing w:before="217" w:after="0" w:line="250" w:lineRule="exact"/>
        <w:ind w:left="360"/>
        <w:jc w:val="left"/>
        <w:rPr>
          <w:rFonts w:ascii="新宋体"/>
          <w:color w:val="000000"/>
          <w:sz w:val="24"/>
        </w:rPr>
      </w:pPr>
      <w:r>
        <w:rPr>
          <w:rFonts w:ascii="宋体" w:hAnsi="宋体" w:cs="宋体" w:hint="eastAsia"/>
          <w:color w:val="000000"/>
          <w:spacing w:val="-3"/>
          <w:sz w:val="24"/>
        </w:rPr>
        <w:t>内风机停止</w:t>
      </w:r>
      <w:r>
        <w:rPr>
          <w:rFonts w:ascii="新宋体" w:hAnsi="新宋体" w:cs="新宋体"/>
          <w:color w:val="000000"/>
          <w:spacing w:val="-3"/>
          <w:sz w:val="24"/>
        </w:rPr>
        <w:t>,</w:t>
      </w:r>
      <w:r>
        <w:rPr>
          <w:rFonts w:ascii="宋体" w:hAnsi="宋体" w:cs="宋体" w:hint="eastAsia"/>
          <w:color w:val="000000"/>
          <w:spacing w:val="-3"/>
          <w:sz w:val="24"/>
        </w:rPr>
        <w:t>各对外的风口关闭；如果选择阀未能打开</w:t>
      </w:r>
      <w:r>
        <w:rPr>
          <w:rFonts w:ascii="新宋体" w:hAnsi="新宋体" w:cs="新宋体"/>
          <w:color w:val="000000"/>
          <w:spacing w:val="-3"/>
          <w:sz w:val="24"/>
        </w:rPr>
        <w:t>,</w:t>
      </w:r>
      <w:r>
        <w:rPr>
          <w:rFonts w:ascii="宋体" w:hAnsi="宋体" w:cs="宋体" w:hint="eastAsia"/>
          <w:color w:val="000000"/>
          <w:spacing w:val="-3"/>
          <w:sz w:val="24"/>
        </w:rPr>
        <w:t>气体会经集流管上面的泄压阀进行泄压。</w:t>
      </w:r>
    </w:p>
    <w:p w:rsidR="0000102C">
      <w:pPr>
        <w:pStyle w:val="Normal19"/>
        <w:spacing w:before="217" w:after="0" w:line="250" w:lineRule="exact"/>
        <w:jc w:val="left"/>
        <w:rPr>
          <w:rFonts w:ascii="新宋体"/>
          <w:color w:val="000000"/>
          <w:sz w:val="24"/>
        </w:rPr>
      </w:pPr>
      <w:r>
        <w:rPr>
          <w:rFonts w:ascii="新宋体" w:hAnsi="新宋体" w:cs="新宋体"/>
          <w:color w:val="000000"/>
          <w:sz w:val="24"/>
        </w:rPr>
        <w:t>6</w:t>
      </w:r>
      <w:r>
        <w:rPr>
          <w:rFonts w:ascii="宋体" w:hAnsi="宋体" w:cs="宋体" w:hint="eastAsia"/>
          <w:color w:val="000000"/>
          <w:sz w:val="24"/>
        </w:rPr>
        <w:t>、称重系统</w:t>
      </w:r>
      <w:r>
        <w:rPr>
          <w:rFonts w:ascii="新宋体" w:hAnsi="新宋体" w:cs="新宋体"/>
          <w:color w:val="000000"/>
          <w:sz w:val="24"/>
        </w:rPr>
        <w:t>:</w:t>
      </w:r>
      <w:r>
        <w:rPr>
          <w:rFonts w:ascii="宋体" w:hAnsi="宋体" w:cs="宋体" w:hint="eastAsia"/>
          <w:color w:val="000000"/>
          <w:sz w:val="24"/>
        </w:rPr>
        <w:t>对各贮气瓶的重量进行监控，当贮气瓶气体泄漏时称重系统会发出报警声音。</w:t>
      </w:r>
    </w:p>
    <w:p w:rsidR="0000102C">
      <w:pPr>
        <w:pStyle w:val="Normal19"/>
        <w:spacing w:before="217" w:after="0" w:line="250" w:lineRule="exact"/>
        <w:jc w:val="left"/>
        <w:rPr>
          <w:rFonts w:ascii="新宋体"/>
          <w:color w:val="000000"/>
          <w:sz w:val="24"/>
        </w:rPr>
      </w:pPr>
      <w:r>
        <w:rPr>
          <w:rFonts w:ascii="新宋体" w:hAnsi="新宋体" w:cs="新宋体"/>
          <w:color w:val="000000"/>
          <w:sz w:val="24"/>
        </w:rPr>
        <w:t>7</w:t>
      </w:r>
      <w:r>
        <w:rPr>
          <w:rFonts w:ascii="宋体" w:hAnsi="宋体" w:cs="宋体" w:hint="eastAsia"/>
          <w:color w:val="000000"/>
          <w:sz w:val="24"/>
        </w:rPr>
        <w:t>、联网功能</w:t>
      </w:r>
      <w:r>
        <w:rPr>
          <w:rFonts w:ascii="新宋体" w:hAnsi="新宋体" w:cs="新宋体"/>
          <w:color w:val="000000"/>
          <w:sz w:val="24"/>
        </w:rPr>
        <w:t>:</w:t>
      </w:r>
      <w:r>
        <w:rPr>
          <w:rFonts w:ascii="宋体" w:hAnsi="宋体" w:cs="宋体" w:hint="eastAsia"/>
          <w:color w:val="000000"/>
          <w:sz w:val="24"/>
        </w:rPr>
        <w:t>气体主机报火警、故障、气体释放时会输出一个开关量或</w:t>
      </w:r>
      <w:r>
        <w:rPr>
          <w:rFonts w:ascii="新宋体" w:hAnsi="新宋体" w:cs="新宋体"/>
          <w:color w:val="000000"/>
          <w:sz w:val="24"/>
        </w:rPr>
        <w:t>24V</w:t>
      </w:r>
      <w:r>
        <w:rPr>
          <w:rFonts w:ascii="宋体" w:hAnsi="宋体" w:cs="宋体" w:hint="eastAsia"/>
          <w:color w:val="000000"/>
          <w:sz w:val="24"/>
        </w:rPr>
        <w:t>电源经继电器或火灾自</w:t>
      </w:r>
    </w:p>
    <w:p w:rsidR="0000102C">
      <w:pPr>
        <w:pStyle w:val="Normal19"/>
        <w:spacing w:before="217" w:after="0" w:line="250" w:lineRule="exact"/>
        <w:ind w:left="360"/>
        <w:jc w:val="left"/>
        <w:rPr>
          <w:rFonts w:ascii="新宋体"/>
          <w:color w:val="000000"/>
          <w:sz w:val="24"/>
        </w:rPr>
      </w:pPr>
      <w:r>
        <w:rPr>
          <w:rFonts w:ascii="宋体" w:hAnsi="宋体" w:cs="宋体" w:hint="eastAsia"/>
          <w:color w:val="000000"/>
          <w:sz w:val="24"/>
        </w:rPr>
        <w:t>动报警系统的输入模块进行转换向火灾自动报警主机发出报警信号。</w:t>
      </w:r>
    </w:p>
    <w:p w:rsidR="0000102C">
      <w:pPr>
        <w:pStyle w:val="Normal19"/>
        <w:spacing w:before="217" w:after="0" w:line="250" w:lineRule="exact"/>
        <w:jc w:val="left"/>
        <w:rPr>
          <w:rFonts w:ascii="新宋体"/>
          <w:color w:val="000000"/>
          <w:sz w:val="24"/>
        </w:rPr>
      </w:pPr>
      <w:r>
        <w:rPr>
          <w:rFonts w:ascii="新宋体" w:hAnsi="新宋体" w:cs="新宋体"/>
          <w:color w:val="000000"/>
          <w:sz w:val="24"/>
        </w:rPr>
        <w:t>8</w:t>
      </w:r>
      <w:r>
        <w:rPr>
          <w:rFonts w:ascii="宋体" w:hAnsi="宋体" w:cs="宋体" w:hint="eastAsia"/>
          <w:color w:val="000000"/>
          <w:sz w:val="24"/>
        </w:rPr>
        <w:t>、安装高度限制</w:t>
      </w:r>
      <w:r>
        <w:rPr>
          <w:rFonts w:ascii="新宋体" w:hAnsi="新宋体" w:cs="新宋体"/>
          <w:color w:val="000000"/>
          <w:sz w:val="24"/>
        </w:rPr>
        <w:t>:</w:t>
      </w:r>
    </w:p>
    <w:p w:rsidR="0000102C">
      <w:pPr>
        <w:pStyle w:val="Normal19"/>
        <w:spacing w:before="567" w:after="0" w:line="250" w:lineRule="exact"/>
        <w:ind w:left="4502"/>
        <w:jc w:val="left"/>
        <w:rPr>
          <w:rFonts w:ascii="新宋体"/>
          <w:color w:val="000000"/>
          <w:sz w:val="24"/>
        </w:rPr>
        <w:sectPr>
          <w:pgSz w:w="11900" w:h="16840"/>
          <w:pgMar w:top="893" w:right="100" w:bottom="0" w:left="1134" w:header="720" w:footer="720" w:gutter="0"/>
          <w:pgNumType w:start="1"/>
          <w:cols w:space="720"/>
          <w:docGrid w:linePitch="1"/>
        </w:sectPr>
      </w:pPr>
      <w:r>
        <w:rPr>
          <w:rFonts w:ascii="宋体" w:hAnsi="宋体" w:cs="宋体" w:hint="eastAsia"/>
          <w:color w:val="000000"/>
          <w:spacing w:val="30"/>
          <w:sz w:val="24"/>
        </w:rPr>
        <w:t>第</w:t>
      </w:r>
      <w:r>
        <w:rPr>
          <w:rFonts w:ascii="新宋体" w:hAnsi="新宋体" w:cs="新宋体"/>
          <w:color w:val="000000"/>
          <w:spacing w:val="30"/>
          <w:sz w:val="24"/>
        </w:rPr>
        <w:t>19</w:t>
      </w:r>
      <w:r>
        <w:rPr>
          <w:rFonts w:ascii="宋体" w:hAnsi="宋体" w:cs="宋体" w:hint="eastAsia"/>
          <w:color w:val="000000"/>
          <w:spacing w:val="30"/>
          <w:sz w:val="24"/>
        </w:rPr>
        <w:t>页</w:t>
      </w:r>
    </w:p>
    <w:p w:rsidR="0000102C">
      <w:pPr>
        <w:pStyle w:val="Normal20"/>
        <w:spacing w:before="0" w:after="0" w:line="290" w:lineRule="exact"/>
        <w:ind w:left="2854"/>
        <w:jc w:val="left"/>
        <w:rPr>
          <w:rFonts w:ascii="宋体"/>
          <w:color w:val="000000"/>
          <w:sz w:val="28"/>
        </w:rPr>
      </w:pPr>
      <w:r>
        <w:rPr>
          <w:noProof/>
          <w:lang w:val="en-US" w:eastAsia="zh-CN"/>
        </w:rPr>
        <w:pict>
          <v:shape id="_x0000_s1073" type="#_x0000_t75" style="width:513.25pt;height:0.7pt;margin-top:61.75pt;margin-left:55.2pt;mso-position-horizontal-relative:page;mso-position-vertical-relative:page;position:absolute;z-index:-251608064">
            <v:imagedata r:id="rId5" o:title=""/>
          </v:shape>
        </w:pict>
      </w:r>
      <w:r>
        <w:rPr>
          <w:noProof/>
          <w:lang w:val="en-US" w:eastAsia="zh-CN"/>
        </w:rPr>
        <w:pict>
          <v:shape id="_x0000_s1074" type="#_x0000_t75" style="width:237.25pt;height:20.95pt;margin-top:782.7pt;margin-left:184.2pt;mso-position-horizontal-relative:page;mso-position-vertical-relative:page;position:absolute;z-index:-251609088">
            <v:imagedata r:id="rId7" o:title=""/>
          </v:shape>
        </w:pict>
      </w:r>
      <w:r>
        <w:rPr>
          <w:rFonts w:ascii="宋体" w:hAnsi="宋体" w:cs="宋体" w:hint="eastAsia"/>
          <w:color w:val="0000FF"/>
          <w:spacing w:val="1"/>
          <w:sz w:val="28"/>
        </w:rPr>
        <w:t>燕晗山苑七氟丙烷灭火系统施工专项方案</w:t>
      </w:r>
    </w:p>
    <w:p w:rsidR="0000102C">
      <w:pPr>
        <w:pStyle w:val="Normal20"/>
        <w:spacing w:before="102" w:after="0" w:line="250" w:lineRule="exact"/>
        <w:jc w:val="left"/>
        <w:rPr>
          <w:rFonts w:ascii="新宋体"/>
          <w:color w:val="000000"/>
          <w:sz w:val="24"/>
        </w:rPr>
      </w:pPr>
      <w:r>
        <w:rPr>
          <w:rFonts w:ascii="宋体" w:hAnsi="宋体" w:cs="宋体" w:hint="eastAsia"/>
          <w:color w:val="000000"/>
          <w:sz w:val="24"/>
        </w:rPr>
        <w:t>⑴</w:t>
      </w:r>
      <w:r>
        <w:rPr>
          <w:rFonts w:ascii="新宋体" w:eastAsia="Times New Roman"/>
          <w:color w:val="000000"/>
          <w:sz w:val="24"/>
        </w:rPr>
        <w:t xml:space="preserve"> </w:t>
      </w:r>
      <w:r>
        <w:rPr>
          <w:rFonts w:ascii="宋体" w:hAnsi="宋体" w:cs="宋体" w:hint="eastAsia"/>
          <w:color w:val="000000"/>
          <w:spacing w:val="5"/>
          <w:sz w:val="24"/>
        </w:rPr>
        <w:t>依据</w:t>
      </w:r>
      <w:r>
        <w:rPr>
          <w:rFonts w:ascii="新宋体" w:hAnsi="新宋体" w:cs="新宋体"/>
          <w:color w:val="000000"/>
          <w:spacing w:val="5"/>
          <w:sz w:val="24"/>
        </w:rPr>
        <w:t>GB50370-2005</w:t>
      </w:r>
      <w:r>
        <w:rPr>
          <w:rFonts w:ascii="宋体" w:hAnsi="宋体" w:cs="宋体" w:hint="eastAsia"/>
          <w:color w:val="000000"/>
          <w:spacing w:val="5"/>
          <w:sz w:val="24"/>
        </w:rPr>
        <w:t>国标第</w:t>
      </w:r>
      <w:r>
        <w:rPr>
          <w:rFonts w:ascii="新宋体" w:hAnsi="新宋体" w:cs="新宋体"/>
          <w:color w:val="000000"/>
          <w:spacing w:val="5"/>
          <w:sz w:val="24"/>
        </w:rPr>
        <w:t>3.2.7</w:t>
      </w:r>
      <w:r>
        <w:rPr>
          <w:rFonts w:ascii="宋体" w:hAnsi="宋体" w:cs="宋体" w:hint="eastAsia"/>
          <w:color w:val="000000"/>
          <w:spacing w:val="5"/>
          <w:sz w:val="24"/>
        </w:rPr>
        <w:t>条规定，</w:t>
      </w:r>
      <w:r>
        <w:rPr>
          <w:rFonts w:ascii="新宋体" w:hAnsi="新宋体" w:cs="新宋体"/>
          <w:color w:val="000000"/>
          <w:spacing w:val="5"/>
          <w:sz w:val="24"/>
        </w:rPr>
        <w:t>“</w:t>
      </w:r>
      <w:r>
        <w:rPr>
          <w:rFonts w:ascii="宋体" w:hAnsi="宋体" w:cs="宋体" w:hint="eastAsia"/>
          <w:color w:val="000000"/>
          <w:spacing w:val="5"/>
          <w:sz w:val="24"/>
        </w:rPr>
        <w:t>七氟丙烷灭火系统的泄压口应于防护区净高的</w:t>
      </w:r>
      <w:r>
        <w:rPr>
          <w:rFonts w:ascii="新宋体" w:hAnsi="新宋体" w:cs="新宋体"/>
          <w:color w:val="000000"/>
          <w:spacing w:val="5"/>
          <w:sz w:val="24"/>
        </w:rPr>
        <w:t>2/3</w:t>
      </w:r>
    </w:p>
    <w:p w:rsidR="0000102C">
      <w:pPr>
        <w:pStyle w:val="Normal20"/>
        <w:spacing w:before="217" w:after="0" w:line="250" w:lineRule="exact"/>
        <w:ind w:left="359"/>
        <w:jc w:val="left"/>
        <w:rPr>
          <w:rFonts w:ascii="新宋体"/>
          <w:color w:val="000000"/>
          <w:sz w:val="24"/>
        </w:rPr>
      </w:pPr>
      <w:r>
        <w:rPr>
          <w:rFonts w:ascii="宋体" w:hAnsi="宋体" w:cs="宋体" w:hint="eastAsia"/>
          <w:color w:val="000000"/>
          <w:spacing w:val="3"/>
          <w:sz w:val="24"/>
        </w:rPr>
        <w:t>以上</w:t>
      </w:r>
      <w:r>
        <w:rPr>
          <w:rFonts w:ascii="新宋体" w:hAnsi="新宋体" w:cs="新宋体"/>
          <w:color w:val="000000"/>
          <w:spacing w:val="3"/>
          <w:sz w:val="24"/>
        </w:rPr>
        <w:t>”</w:t>
      </w:r>
      <w:r>
        <w:rPr>
          <w:rFonts w:ascii="宋体" w:hAnsi="宋体" w:cs="宋体" w:hint="eastAsia"/>
          <w:color w:val="000000"/>
          <w:spacing w:val="3"/>
          <w:sz w:val="24"/>
        </w:rPr>
        <w:t>；也就是说除七氟丙烷气体灭火系统的泄压口，下沿底边不低于防护区净高的</w:t>
      </w:r>
      <w:r>
        <w:rPr>
          <w:rFonts w:ascii="新宋体" w:hAnsi="新宋体" w:cs="新宋体"/>
          <w:color w:val="000000"/>
          <w:spacing w:val="3"/>
          <w:sz w:val="24"/>
        </w:rPr>
        <w:t>2/3</w:t>
      </w:r>
      <w:r>
        <w:rPr>
          <w:rFonts w:ascii="宋体" w:hAnsi="宋体" w:cs="宋体" w:hint="eastAsia"/>
          <w:color w:val="000000"/>
          <w:spacing w:val="3"/>
          <w:sz w:val="24"/>
        </w:rPr>
        <w:t>外，</w:t>
      </w:r>
    </w:p>
    <w:p w:rsidR="0000102C">
      <w:pPr>
        <w:pStyle w:val="Normal20"/>
        <w:spacing w:before="217" w:after="0" w:line="250" w:lineRule="exact"/>
        <w:ind w:left="359"/>
        <w:jc w:val="left"/>
        <w:rPr>
          <w:rFonts w:ascii="新宋体"/>
          <w:color w:val="000000"/>
          <w:sz w:val="24"/>
        </w:rPr>
      </w:pPr>
      <w:r>
        <w:rPr>
          <w:rFonts w:ascii="宋体" w:hAnsi="宋体" w:cs="宋体" w:hint="eastAsia"/>
          <w:color w:val="000000"/>
          <w:sz w:val="24"/>
        </w:rPr>
        <w:t>其他气体灭火系统的泄压口安装高度没有限制。</w:t>
      </w:r>
    </w:p>
    <w:p w:rsidR="0000102C">
      <w:pPr>
        <w:pStyle w:val="Normal20"/>
        <w:spacing w:before="217" w:after="0" w:line="250" w:lineRule="exact"/>
        <w:jc w:val="left"/>
        <w:rPr>
          <w:rFonts w:ascii="新宋体"/>
          <w:color w:val="000000"/>
          <w:sz w:val="24"/>
        </w:rPr>
      </w:pPr>
      <w:r>
        <w:rPr>
          <w:rFonts w:ascii="宋体" w:hAnsi="宋体" w:cs="宋体" w:hint="eastAsia"/>
          <w:color w:val="000000"/>
          <w:sz w:val="24"/>
        </w:rPr>
        <w:t>⑵</w:t>
      </w:r>
      <w:r>
        <w:rPr>
          <w:rFonts w:ascii="新宋体" w:eastAsia="Times New Roman"/>
          <w:color w:val="000000"/>
          <w:sz w:val="24"/>
        </w:rPr>
        <w:t xml:space="preserve"> </w:t>
      </w:r>
      <w:r>
        <w:rPr>
          <w:rFonts w:ascii="宋体" w:hAnsi="宋体" w:cs="宋体" w:hint="eastAsia"/>
          <w:color w:val="000000"/>
          <w:spacing w:val="-3"/>
          <w:sz w:val="24"/>
        </w:rPr>
        <w:t>气体灭火系统的喷嘴均安装在防护区顶部，带一定角度向下喷洒；气体灭火系统在喷洒过程中，</w:t>
      </w:r>
    </w:p>
    <w:p w:rsidR="0000102C">
      <w:pPr>
        <w:pStyle w:val="Normal20"/>
        <w:spacing w:before="217" w:after="0" w:line="250" w:lineRule="exact"/>
        <w:ind w:left="360"/>
        <w:jc w:val="left"/>
        <w:rPr>
          <w:rFonts w:ascii="新宋体"/>
          <w:color w:val="000000"/>
          <w:sz w:val="24"/>
        </w:rPr>
      </w:pPr>
      <w:r>
        <w:rPr>
          <w:rFonts w:ascii="宋体" w:hAnsi="宋体" w:cs="宋体" w:hint="eastAsia"/>
          <w:color w:val="000000"/>
          <w:sz w:val="24"/>
        </w:rPr>
        <w:t>防护区内地面的灭火气体比重最大，灭火浓度也最大，有利于迅速将火灾扑救，随着离地面高</w:t>
      </w:r>
    </w:p>
    <w:p w:rsidR="0000102C">
      <w:pPr>
        <w:pStyle w:val="Normal20"/>
        <w:spacing w:before="217" w:after="0" w:line="250" w:lineRule="exact"/>
        <w:ind w:left="360"/>
        <w:jc w:val="left"/>
        <w:rPr>
          <w:rFonts w:ascii="新宋体"/>
          <w:color w:val="000000"/>
          <w:sz w:val="24"/>
        </w:rPr>
      </w:pPr>
      <w:r>
        <w:rPr>
          <w:rFonts w:ascii="宋体" w:hAnsi="宋体" w:cs="宋体" w:hint="eastAsia"/>
          <w:color w:val="000000"/>
          <w:sz w:val="24"/>
        </w:rPr>
        <w:t>度的升高灭火气体比重降低，防护区的顶层大多数聚集的是被压缩的防护区内的空气；若将泄</w:t>
      </w:r>
    </w:p>
    <w:p w:rsidR="0000102C">
      <w:pPr>
        <w:pStyle w:val="Normal20"/>
        <w:spacing w:before="217" w:after="0" w:line="250" w:lineRule="exact"/>
        <w:ind w:left="360"/>
        <w:jc w:val="left"/>
        <w:rPr>
          <w:rFonts w:ascii="新宋体"/>
          <w:color w:val="000000"/>
          <w:sz w:val="24"/>
        </w:rPr>
      </w:pPr>
      <w:r>
        <w:rPr>
          <w:rFonts w:ascii="宋体" w:hAnsi="宋体" w:cs="宋体" w:hint="eastAsia"/>
          <w:color w:val="000000"/>
          <w:spacing w:val="3"/>
          <w:sz w:val="24"/>
        </w:rPr>
        <w:t>压口设置在防护区净高的</w:t>
      </w:r>
      <w:r>
        <w:rPr>
          <w:rFonts w:ascii="新宋体" w:hAnsi="新宋体" w:cs="新宋体"/>
          <w:color w:val="000000"/>
          <w:spacing w:val="3"/>
          <w:sz w:val="24"/>
        </w:rPr>
        <w:t>2/3</w:t>
      </w:r>
      <w:r>
        <w:rPr>
          <w:rFonts w:ascii="宋体" w:hAnsi="宋体" w:cs="宋体" w:hint="eastAsia"/>
          <w:color w:val="000000"/>
          <w:spacing w:val="3"/>
          <w:sz w:val="24"/>
        </w:rPr>
        <w:t>位置，泄压口释放的超压气体大多数将是压缩空气，这样减少了</w:t>
      </w:r>
    </w:p>
    <w:p w:rsidR="0000102C">
      <w:pPr>
        <w:pStyle w:val="Normal20"/>
        <w:spacing w:before="217" w:after="0" w:line="250" w:lineRule="exact"/>
        <w:ind w:left="360"/>
        <w:jc w:val="left"/>
        <w:rPr>
          <w:rFonts w:ascii="新宋体"/>
          <w:color w:val="000000"/>
          <w:sz w:val="24"/>
        </w:rPr>
      </w:pPr>
      <w:r>
        <w:rPr>
          <w:rFonts w:ascii="宋体" w:hAnsi="宋体" w:cs="宋体" w:hint="eastAsia"/>
          <w:color w:val="000000"/>
          <w:sz w:val="24"/>
        </w:rPr>
        <w:t>灭火气体的流失，既确保了防护区的围护结构建筑物不遭到破坏，又确保了快速将火灾扑灭。</w:t>
      </w:r>
    </w:p>
    <w:p w:rsidR="0000102C">
      <w:pPr>
        <w:pStyle w:val="Normal20"/>
        <w:spacing w:before="217" w:after="0" w:line="250" w:lineRule="exact"/>
        <w:jc w:val="left"/>
        <w:rPr>
          <w:rFonts w:ascii="新宋体"/>
          <w:color w:val="000000"/>
          <w:sz w:val="24"/>
        </w:rPr>
      </w:pPr>
      <w:r>
        <w:rPr>
          <w:rFonts w:ascii="宋体" w:hAnsi="宋体" w:cs="宋体" w:hint="eastAsia"/>
          <w:color w:val="000000"/>
          <w:sz w:val="24"/>
        </w:rPr>
        <w:t>⑶</w:t>
      </w:r>
      <w:r>
        <w:rPr>
          <w:rFonts w:ascii="新宋体" w:eastAsia="Times New Roman"/>
          <w:color w:val="000000"/>
          <w:sz w:val="24"/>
        </w:rPr>
        <w:t xml:space="preserve"> </w:t>
      </w:r>
      <w:r>
        <w:rPr>
          <w:rFonts w:ascii="宋体" w:hAnsi="宋体" w:cs="宋体" w:hint="eastAsia"/>
          <w:color w:val="000000"/>
          <w:spacing w:val="3"/>
          <w:sz w:val="24"/>
        </w:rPr>
        <w:t>建议各种类型气体灭火系统防护区泄压口下沿底边安装高度应在防护区净高</w:t>
      </w:r>
      <w:r>
        <w:rPr>
          <w:rFonts w:ascii="新宋体" w:hAnsi="新宋体" w:cs="新宋体"/>
          <w:color w:val="000000"/>
          <w:spacing w:val="3"/>
          <w:sz w:val="24"/>
        </w:rPr>
        <w:t>2/3</w:t>
      </w:r>
      <w:r>
        <w:rPr>
          <w:rFonts w:ascii="宋体" w:hAnsi="宋体" w:cs="宋体" w:hint="eastAsia"/>
          <w:color w:val="000000"/>
          <w:spacing w:val="3"/>
          <w:sz w:val="24"/>
        </w:rPr>
        <w:t>以上。</w:t>
      </w:r>
    </w:p>
    <w:p w:rsidR="0000102C">
      <w:pPr>
        <w:pStyle w:val="Normal20"/>
        <w:spacing w:before="218" w:after="0" w:line="250" w:lineRule="exact"/>
        <w:jc w:val="left"/>
        <w:rPr>
          <w:rFonts w:ascii="新宋体"/>
          <w:color w:val="000000"/>
          <w:sz w:val="24"/>
        </w:rPr>
      </w:pPr>
      <w:r>
        <w:rPr>
          <w:rFonts w:ascii="新宋体" w:hAnsi="新宋体" w:cs="新宋体"/>
          <w:color w:val="000000"/>
          <w:sz w:val="24"/>
        </w:rPr>
        <w:t>9</w:t>
      </w:r>
      <w:r>
        <w:rPr>
          <w:rFonts w:ascii="宋体" w:hAnsi="宋体" w:cs="宋体" w:hint="eastAsia"/>
          <w:color w:val="000000"/>
          <w:sz w:val="24"/>
        </w:rPr>
        <w:t>、注意事项</w:t>
      </w:r>
      <w:r>
        <w:rPr>
          <w:rFonts w:ascii="新宋体" w:hAnsi="新宋体" w:cs="新宋体"/>
          <w:color w:val="000000"/>
          <w:sz w:val="24"/>
        </w:rPr>
        <w:t>:</w:t>
      </w:r>
    </w:p>
    <w:p w:rsidR="0000102C">
      <w:pPr>
        <w:pStyle w:val="Normal20"/>
        <w:spacing w:before="217" w:after="0" w:line="250" w:lineRule="exact"/>
        <w:jc w:val="left"/>
        <w:rPr>
          <w:rFonts w:ascii="新宋体"/>
          <w:color w:val="000000"/>
          <w:sz w:val="24"/>
        </w:rPr>
      </w:pPr>
      <w:r>
        <w:rPr>
          <w:rFonts w:ascii="宋体" w:hAnsi="宋体" w:cs="宋体" w:hint="eastAsia"/>
          <w:color w:val="000000"/>
          <w:sz w:val="24"/>
        </w:rPr>
        <w:t>⑴</w:t>
      </w:r>
      <w:r>
        <w:rPr>
          <w:rFonts w:ascii="新宋体" w:eastAsia="Times New Roman"/>
          <w:color w:val="000000"/>
          <w:sz w:val="24"/>
        </w:rPr>
        <w:t xml:space="preserve"> </w:t>
      </w:r>
      <w:r>
        <w:rPr>
          <w:rFonts w:ascii="宋体" w:hAnsi="宋体" w:cs="宋体" w:hint="eastAsia"/>
          <w:color w:val="000000"/>
          <w:spacing w:val="-3"/>
          <w:sz w:val="24"/>
        </w:rPr>
        <w:t>安装前请先仔细阅读《泄压口产品使用说明书》，严格按说明书中的要求安装、检测和维护。</w:t>
      </w:r>
    </w:p>
    <w:p w:rsidR="0000102C">
      <w:pPr>
        <w:pStyle w:val="Normal20"/>
        <w:spacing w:before="217" w:after="0" w:line="250" w:lineRule="exact"/>
        <w:jc w:val="left"/>
        <w:rPr>
          <w:rFonts w:ascii="新宋体"/>
          <w:color w:val="000000"/>
          <w:sz w:val="24"/>
        </w:rPr>
      </w:pPr>
      <w:r>
        <w:rPr>
          <w:rFonts w:ascii="宋体" w:hAnsi="宋体" w:cs="宋体" w:hint="eastAsia"/>
          <w:color w:val="000000"/>
          <w:sz w:val="24"/>
        </w:rPr>
        <w:t>⑵</w:t>
      </w:r>
      <w:r>
        <w:rPr>
          <w:rFonts w:ascii="新宋体" w:eastAsia="Times New Roman"/>
          <w:color w:val="000000"/>
          <w:sz w:val="24"/>
        </w:rPr>
        <w:t xml:space="preserve"> </w:t>
      </w:r>
      <w:r>
        <w:rPr>
          <w:rFonts w:ascii="宋体" w:hAnsi="宋体" w:cs="宋体" w:hint="eastAsia"/>
          <w:color w:val="000000"/>
          <w:sz w:val="24"/>
        </w:rPr>
        <w:t>安装过程中要求轻拿轻放，以避免自动泄压装置变形而造成结构和性能的破坏，导致无法正常</w:t>
      </w:r>
    </w:p>
    <w:p w:rsidR="0000102C">
      <w:pPr>
        <w:pStyle w:val="Normal20"/>
        <w:spacing w:before="217" w:after="0" w:line="250" w:lineRule="exact"/>
        <w:ind w:left="360"/>
        <w:jc w:val="left"/>
        <w:rPr>
          <w:rFonts w:ascii="新宋体"/>
          <w:color w:val="000000"/>
          <w:sz w:val="24"/>
        </w:rPr>
      </w:pPr>
      <w:r>
        <w:rPr>
          <w:rFonts w:ascii="宋体" w:hAnsi="宋体" w:cs="宋体" w:hint="eastAsia"/>
          <w:color w:val="000000"/>
          <w:sz w:val="24"/>
        </w:rPr>
        <w:t>工作，特别是有电源式泄压口。</w:t>
      </w:r>
    </w:p>
    <w:p w:rsidR="0000102C">
      <w:pPr>
        <w:pStyle w:val="Normal20"/>
        <w:spacing w:before="217" w:after="0" w:line="250" w:lineRule="exact"/>
        <w:jc w:val="left"/>
        <w:rPr>
          <w:rFonts w:ascii="新宋体"/>
          <w:color w:val="000000"/>
          <w:sz w:val="24"/>
        </w:rPr>
      </w:pPr>
      <w:r>
        <w:rPr>
          <w:rFonts w:ascii="宋体" w:hAnsi="宋体" w:cs="宋体" w:hint="eastAsia"/>
          <w:color w:val="000000"/>
          <w:sz w:val="24"/>
        </w:rPr>
        <w:t>⑶</w:t>
      </w:r>
      <w:r>
        <w:rPr>
          <w:rFonts w:ascii="新宋体" w:eastAsia="Times New Roman"/>
          <w:color w:val="000000"/>
          <w:sz w:val="24"/>
        </w:rPr>
        <w:t xml:space="preserve"> </w:t>
      </w:r>
      <w:r>
        <w:rPr>
          <w:rFonts w:ascii="宋体" w:hAnsi="宋体" w:cs="宋体" w:hint="eastAsia"/>
          <w:color w:val="000000"/>
          <w:sz w:val="24"/>
        </w:rPr>
        <w:t>装置不可倒装，否则无法正常工作。</w:t>
      </w:r>
    </w:p>
    <w:p w:rsidR="0000102C">
      <w:pPr>
        <w:pStyle w:val="Normal20"/>
        <w:spacing w:before="217" w:after="0" w:line="250" w:lineRule="exact"/>
        <w:jc w:val="left"/>
        <w:rPr>
          <w:rFonts w:ascii="新宋体"/>
          <w:color w:val="000000"/>
          <w:sz w:val="24"/>
        </w:rPr>
      </w:pPr>
      <w:r>
        <w:rPr>
          <w:rFonts w:ascii="宋体" w:hAnsi="宋体" w:cs="宋体" w:hint="eastAsia"/>
          <w:color w:val="000000"/>
          <w:sz w:val="24"/>
        </w:rPr>
        <w:t>⑷</w:t>
      </w:r>
      <w:r>
        <w:rPr>
          <w:rFonts w:ascii="新宋体" w:eastAsia="Times New Roman"/>
          <w:color w:val="000000"/>
          <w:sz w:val="24"/>
        </w:rPr>
        <w:t xml:space="preserve"> </w:t>
      </w:r>
      <w:r>
        <w:rPr>
          <w:rFonts w:ascii="宋体" w:hAnsi="宋体" w:cs="宋体" w:hint="eastAsia"/>
          <w:color w:val="000000"/>
          <w:sz w:val="24"/>
        </w:rPr>
        <w:t>各厂家生产的泄压口出厂前已经调试合格，不得随意打开装置，调节内部零部件</w:t>
      </w:r>
      <w:r>
        <w:rPr>
          <w:rFonts w:ascii="新宋体" w:eastAsia="Times New Roman"/>
          <w:color w:val="000000"/>
          <w:sz w:val="24"/>
        </w:rPr>
        <w:t xml:space="preserve"> </w:t>
      </w:r>
      <w:r>
        <w:rPr>
          <w:rFonts w:ascii="宋体" w:hAnsi="宋体" w:cs="宋体" w:hint="eastAsia"/>
          <w:color w:val="000000"/>
          <w:sz w:val="24"/>
        </w:rPr>
        <w:t>。</w:t>
      </w:r>
    </w:p>
    <w:p w:rsidR="0000102C">
      <w:pPr>
        <w:pStyle w:val="Normal20"/>
        <w:spacing w:before="217" w:after="0" w:line="250" w:lineRule="exact"/>
        <w:jc w:val="left"/>
        <w:rPr>
          <w:rFonts w:ascii="新宋体"/>
          <w:color w:val="000000"/>
          <w:sz w:val="24"/>
        </w:rPr>
      </w:pPr>
      <w:r>
        <w:rPr>
          <w:rFonts w:ascii="宋体" w:hAnsi="宋体" w:cs="宋体" w:hint="eastAsia"/>
          <w:color w:val="000000"/>
          <w:sz w:val="24"/>
        </w:rPr>
        <w:t>⑸</w:t>
      </w:r>
      <w:r>
        <w:rPr>
          <w:rFonts w:ascii="新宋体" w:eastAsia="Times New Roman"/>
          <w:color w:val="000000"/>
          <w:sz w:val="24"/>
        </w:rPr>
        <w:t xml:space="preserve"> </w:t>
      </w:r>
      <w:r>
        <w:rPr>
          <w:rFonts w:ascii="宋体" w:hAnsi="宋体" w:cs="宋体" w:hint="eastAsia"/>
          <w:color w:val="000000"/>
          <w:sz w:val="24"/>
        </w:rPr>
        <w:t>安装完毕，有电源式泄压口应做通电和开启动作试验，因该类型结构泄压口由电器和机械零部</w:t>
      </w:r>
    </w:p>
    <w:p w:rsidR="0000102C">
      <w:pPr>
        <w:pStyle w:val="Normal20"/>
        <w:spacing w:before="217" w:after="0" w:line="250" w:lineRule="exact"/>
        <w:ind w:left="360"/>
        <w:jc w:val="left"/>
        <w:rPr>
          <w:rFonts w:ascii="新宋体"/>
          <w:color w:val="000000"/>
          <w:sz w:val="24"/>
        </w:rPr>
      </w:pPr>
      <w:r>
        <w:rPr>
          <w:rFonts w:ascii="宋体" w:hAnsi="宋体" w:cs="宋体" w:hint="eastAsia"/>
          <w:color w:val="000000"/>
          <w:spacing w:val="-3"/>
          <w:sz w:val="24"/>
        </w:rPr>
        <w:t>件组成，故障率比无电源泄压口偏高；无电源式泄压口结构应检测阀门零件是否开启灵活正常。</w:t>
      </w:r>
    </w:p>
    <w:p w:rsidR="0000102C">
      <w:pPr>
        <w:pStyle w:val="Normal20"/>
        <w:spacing w:before="217" w:after="0" w:line="250" w:lineRule="exact"/>
        <w:jc w:val="left"/>
        <w:rPr>
          <w:rFonts w:ascii="新宋体"/>
          <w:color w:val="000000"/>
          <w:sz w:val="24"/>
        </w:rPr>
      </w:pPr>
      <w:r>
        <w:rPr>
          <w:rFonts w:ascii="宋体" w:hAnsi="宋体" w:cs="宋体" w:hint="eastAsia"/>
          <w:color w:val="000000"/>
          <w:sz w:val="24"/>
        </w:rPr>
        <w:t>⑹</w:t>
      </w:r>
      <w:r>
        <w:rPr>
          <w:rFonts w:ascii="新宋体" w:eastAsia="Times New Roman"/>
          <w:color w:val="000000"/>
          <w:sz w:val="24"/>
        </w:rPr>
        <w:t xml:space="preserve"> </w:t>
      </w:r>
      <w:r>
        <w:rPr>
          <w:rFonts w:ascii="宋体" w:hAnsi="宋体" w:cs="宋体" w:hint="eastAsia"/>
          <w:color w:val="000000"/>
          <w:sz w:val="24"/>
        </w:rPr>
        <w:t>检查测试时一定要断开驱动瓶的电源线路。</w:t>
      </w:r>
    </w:p>
    <w:p w:rsidR="0000102C">
      <w:pPr>
        <w:pStyle w:val="Normal20"/>
        <w:spacing w:before="217" w:after="0" w:line="250" w:lineRule="exact"/>
        <w:jc w:val="left"/>
        <w:rPr>
          <w:rFonts w:ascii="新宋体"/>
          <w:color w:val="000000"/>
          <w:sz w:val="24"/>
        </w:rPr>
      </w:pPr>
      <w:r>
        <w:rPr>
          <w:rFonts w:ascii="宋体" w:hAnsi="宋体" w:cs="宋体" w:hint="eastAsia"/>
          <w:color w:val="000000"/>
          <w:sz w:val="24"/>
        </w:rPr>
        <w:t>⑺</w:t>
      </w:r>
      <w:r>
        <w:rPr>
          <w:rFonts w:ascii="新宋体" w:eastAsia="Times New Roman"/>
          <w:color w:val="000000"/>
          <w:sz w:val="24"/>
        </w:rPr>
        <w:t xml:space="preserve"> </w:t>
      </w:r>
      <w:r>
        <w:rPr>
          <w:rFonts w:ascii="宋体" w:hAnsi="宋体" w:cs="宋体" w:hint="eastAsia"/>
          <w:color w:val="000000"/>
          <w:sz w:val="24"/>
        </w:rPr>
        <w:t>检查时先要将主机打在手动状态。</w:t>
      </w:r>
    </w:p>
    <w:p w:rsidR="0000102C">
      <w:pPr>
        <w:pStyle w:val="Normal20"/>
        <w:spacing w:before="217" w:after="0" w:line="250" w:lineRule="exact"/>
        <w:jc w:val="left"/>
        <w:rPr>
          <w:rFonts w:ascii="新宋体"/>
          <w:color w:val="000000"/>
          <w:sz w:val="24"/>
        </w:rPr>
      </w:pPr>
      <w:r>
        <w:rPr>
          <w:rFonts w:ascii="宋体" w:hAnsi="宋体" w:cs="宋体" w:hint="eastAsia"/>
          <w:color w:val="000000"/>
          <w:sz w:val="24"/>
        </w:rPr>
        <w:t>⑻</w:t>
      </w:r>
      <w:r>
        <w:rPr>
          <w:rFonts w:ascii="新宋体" w:eastAsia="Times New Roman"/>
          <w:color w:val="000000"/>
          <w:sz w:val="24"/>
        </w:rPr>
        <w:t xml:space="preserve"> </w:t>
      </w:r>
      <w:r>
        <w:rPr>
          <w:rFonts w:ascii="宋体" w:hAnsi="宋体" w:cs="宋体" w:hint="eastAsia"/>
          <w:color w:val="000000"/>
          <w:sz w:val="24"/>
        </w:rPr>
        <w:t>在气瓶间或防护区工作时，防火区的门要保持常开状态。</w:t>
      </w:r>
    </w:p>
    <w:p w:rsidR="0000102C">
      <w:pPr>
        <w:pStyle w:val="Normal20"/>
        <w:spacing w:before="217" w:after="0" w:line="250" w:lineRule="exact"/>
        <w:jc w:val="left"/>
        <w:rPr>
          <w:rFonts w:ascii="新宋体"/>
          <w:color w:val="000000"/>
          <w:sz w:val="24"/>
        </w:rPr>
      </w:pPr>
      <w:r>
        <w:rPr>
          <w:rFonts w:ascii="宋体" w:hAnsi="宋体" w:cs="宋体" w:hint="eastAsia"/>
          <w:color w:val="000000"/>
          <w:sz w:val="24"/>
        </w:rPr>
        <w:t>⑼</w:t>
      </w:r>
      <w:r>
        <w:rPr>
          <w:rFonts w:ascii="新宋体" w:eastAsia="Times New Roman"/>
          <w:color w:val="000000"/>
          <w:sz w:val="24"/>
        </w:rPr>
        <w:t xml:space="preserve"> </w:t>
      </w:r>
      <w:r>
        <w:rPr>
          <w:rFonts w:ascii="宋体" w:hAnsi="宋体" w:cs="宋体" w:hint="eastAsia"/>
          <w:color w:val="000000"/>
          <w:sz w:val="24"/>
        </w:rPr>
        <w:t>检修时要注意保持与各贮气瓶、驱动瓶手动紧急启动接钮的距离。</w:t>
      </w:r>
    </w:p>
    <w:p w:rsidR="0000102C">
      <w:pPr>
        <w:pStyle w:val="Normal20"/>
        <w:spacing w:before="217" w:after="0" w:line="250" w:lineRule="exact"/>
        <w:jc w:val="left"/>
        <w:rPr>
          <w:rFonts w:ascii="新宋体"/>
          <w:color w:val="000000"/>
          <w:sz w:val="24"/>
        </w:rPr>
      </w:pPr>
      <w:r>
        <w:rPr>
          <w:rFonts w:ascii="宋体" w:hAnsi="宋体" w:cs="宋体" w:hint="eastAsia"/>
          <w:color w:val="000000"/>
          <w:sz w:val="24"/>
        </w:rPr>
        <w:t>⑽</w:t>
      </w:r>
      <w:r>
        <w:rPr>
          <w:rFonts w:ascii="新宋体" w:eastAsia="Times New Roman"/>
          <w:color w:val="000000"/>
          <w:spacing w:val="120"/>
          <w:sz w:val="24"/>
        </w:rPr>
        <w:t xml:space="preserve"> </w:t>
      </w:r>
      <w:r>
        <w:rPr>
          <w:rFonts w:ascii="宋体" w:hAnsi="宋体" w:cs="宋体" w:hint="eastAsia"/>
          <w:color w:val="000000"/>
          <w:sz w:val="24"/>
        </w:rPr>
        <w:t>检查测试完成后恢复以</w:t>
      </w:r>
      <w:r>
        <w:rPr>
          <w:rFonts w:ascii="宋体" w:hAnsi="宋体" w:cs="宋体" w:hint="eastAsia"/>
          <w:color w:val="000000"/>
          <w:sz w:val="24"/>
        </w:rPr>
        <w:t>上断开线路；机械式泄压阀工作原理。</w:t>
      </w:r>
    </w:p>
    <w:p w:rsidR="0000102C">
      <w:pPr>
        <w:pStyle w:val="Normal20"/>
        <w:spacing w:before="222" w:after="0" w:line="290" w:lineRule="exact"/>
        <w:ind w:left="3767"/>
        <w:jc w:val="left"/>
        <w:rPr>
          <w:rFonts w:ascii="新宋体"/>
          <w:color w:val="000000"/>
          <w:sz w:val="28"/>
        </w:rPr>
      </w:pPr>
      <w:r>
        <w:rPr>
          <w:rFonts w:ascii="宋体" w:hAnsi="宋体" w:cs="宋体" w:hint="eastAsia"/>
          <w:color w:val="000000"/>
          <w:spacing w:val="2"/>
          <w:sz w:val="28"/>
        </w:rPr>
        <w:t>第五章</w:t>
      </w:r>
      <w:r>
        <w:rPr>
          <w:rFonts w:ascii="新宋体" w:eastAsia="Times New Roman"/>
          <w:color w:val="000000"/>
          <w:spacing w:val="1"/>
          <w:sz w:val="28"/>
        </w:rPr>
        <w:t xml:space="preserve"> </w:t>
      </w:r>
      <w:r>
        <w:rPr>
          <w:rFonts w:ascii="宋体" w:hAnsi="宋体" w:cs="宋体" w:hint="eastAsia"/>
          <w:color w:val="000000"/>
          <w:spacing w:val="1"/>
          <w:sz w:val="28"/>
        </w:rPr>
        <w:t>系统调试方案</w:t>
      </w:r>
    </w:p>
    <w:p w:rsidR="0000102C">
      <w:pPr>
        <w:pStyle w:val="Normal20"/>
        <w:spacing w:before="250" w:after="0" w:line="250" w:lineRule="exact"/>
        <w:jc w:val="left"/>
        <w:rPr>
          <w:rFonts w:ascii="新宋体"/>
          <w:color w:val="000000"/>
          <w:sz w:val="24"/>
        </w:rPr>
      </w:pPr>
      <w:r>
        <w:rPr>
          <w:rFonts w:ascii="宋体" w:hAnsi="宋体" w:cs="宋体" w:hint="eastAsia"/>
          <w:color w:val="0000FF"/>
          <w:spacing w:val="1"/>
          <w:sz w:val="24"/>
        </w:rPr>
        <w:t>第一节</w:t>
      </w:r>
      <w:r>
        <w:rPr>
          <w:rFonts w:ascii="新宋体" w:eastAsia="Times New Roman"/>
          <w:color w:val="0000FF"/>
          <w:spacing w:val="1"/>
          <w:sz w:val="24"/>
        </w:rPr>
        <w:t xml:space="preserve"> </w:t>
      </w:r>
      <w:r>
        <w:rPr>
          <w:rFonts w:ascii="宋体" w:hAnsi="宋体" w:cs="宋体" w:hint="eastAsia"/>
          <w:color w:val="0000FF"/>
          <w:spacing w:val="1"/>
          <w:sz w:val="24"/>
        </w:rPr>
        <w:t>调试准备</w:t>
      </w:r>
    </w:p>
    <w:p w:rsidR="0000102C">
      <w:pPr>
        <w:pStyle w:val="Normal20"/>
        <w:spacing w:before="217" w:after="0" w:line="250" w:lineRule="exact"/>
        <w:jc w:val="left"/>
        <w:rPr>
          <w:rFonts w:ascii="新宋体"/>
          <w:color w:val="000000"/>
          <w:sz w:val="24"/>
        </w:rPr>
      </w:pPr>
      <w:r>
        <w:rPr>
          <w:rFonts w:ascii="新宋体" w:hAnsi="新宋体" w:cs="新宋体"/>
          <w:color w:val="000000"/>
          <w:spacing w:val="-5"/>
          <w:sz w:val="24"/>
        </w:rPr>
        <w:t>1</w:t>
      </w:r>
      <w:r>
        <w:rPr>
          <w:rFonts w:ascii="宋体" w:hAnsi="宋体" w:cs="宋体" w:hint="eastAsia"/>
          <w:color w:val="000000"/>
          <w:spacing w:val="-5"/>
          <w:sz w:val="24"/>
        </w:rPr>
        <w:t>、系统调试前必须具有完整的工程设计文件和施工记录文件，包括</w:t>
      </w:r>
      <w:r>
        <w:rPr>
          <w:rFonts w:ascii="新宋体" w:hAnsi="新宋体" w:cs="新宋体"/>
          <w:color w:val="000000"/>
          <w:spacing w:val="-5"/>
          <w:sz w:val="24"/>
        </w:rPr>
        <w:t>:</w:t>
      </w:r>
      <w:r>
        <w:rPr>
          <w:rFonts w:ascii="宋体" w:hAnsi="宋体" w:cs="宋体" w:hint="eastAsia"/>
          <w:color w:val="000000"/>
          <w:spacing w:val="-5"/>
          <w:sz w:val="24"/>
        </w:rPr>
        <w:t>设备平面布置图、设备接线图、</w:t>
      </w:r>
    </w:p>
    <w:p w:rsidR="0000102C">
      <w:pPr>
        <w:pStyle w:val="Normal20"/>
        <w:spacing w:before="217" w:after="0" w:line="250" w:lineRule="exact"/>
        <w:ind w:left="360"/>
        <w:jc w:val="left"/>
        <w:rPr>
          <w:rFonts w:ascii="新宋体"/>
          <w:color w:val="000000"/>
          <w:sz w:val="24"/>
        </w:rPr>
      </w:pPr>
      <w:r>
        <w:rPr>
          <w:rFonts w:ascii="宋体" w:hAnsi="宋体" w:cs="宋体" w:hint="eastAsia"/>
          <w:color w:val="000000"/>
          <w:sz w:val="24"/>
        </w:rPr>
        <w:t>安装图、系统图、施工图；设计变更联系单、施工记录、检验记录；系统调试大纲。</w:t>
      </w:r>
    </w:p>
    <w:p w:rsidR="0000102C">
      <w:pPr>
        <w:pStyle w:val="Normal20"/>
        <w:spacing w:before="217" w:after="0" w:line="250" w:lineRule="exact"/>
        <w:jc w:val="left"/>
        <w:rPr>
          <w:rFonts w:ascii="新宋体"/>
          <w:color w:val="000000"/>
          <w:sz w:val="24"/>
        </w:rPr>
      </w:pPr>
      <w:r>
        <w:rPr>
          <w:rFonts w:ascii="新宋体" w:hAnsi="新宋体" w:cs="新宋体"/>
          <w:color w:val="000000"/>
          <w:sz w:val="24"/>
        </w:rPr>
        <w:t>2</w:t>
      </w:r>
      <w:r>
        <w:rPr>
          <w:rFonts w:ascii="宋体" w:hAnsi="宋体" w:cs="宋体" w:hint="eastAsia"/>
          <w:color w:val="000000"/>
          <w:sz w:val="24"/>
        </w:rPr>
        <w:t>、并按设计要求查验设备的规格、型号、数量等。</w:t>
      </w:r>
    </w:p>
    <w:p w:rsidR="0000102C">
      <w:pPr>
        <w:pStyle w:val="Normal20"/>
        <w:spacing w:before="217" w:after="0" w:line="250" w:lineRule="exact"/>
        <w:jc w:val="left"/>
        <w:rPr>
          <w:rFonts w:ascii="新宋体"/>
          <w:color w:val="000000"/>
          <w:sz w:val="24"/>
        </w:rPr>
      </w:pPr>
      <w:r>
        <w:rPr>
          <w:rFonts w:ascii="新宋体" w:hAnsi="新宋体" w:cs="新宋体"/>
          <w:color w:val="000000"/>
          <w:sz w:val="24"/>
        </w:rPr>
        <w:t>3</w:t>
      </w:r>
      <w:r>
        <w:rPr>
          <w:rFonts w:ascii="宋体" w:hAnsi="宋体" w:cs="宋体" w:hint="eastAsia"/>
          <w:color w:val="000000"/>
          <w:sz w:val="24"/>
        </w:rPr>
        <w:t>、中标后我方将编写详细的调试大纲和调试计划，并报施工监理和建设单位、业主审批，以保证</w:t>
      </w:r>
    </w:p>
    <w:p w:rsidR="0000102C">
      <w:pPr>
        <w:pStyle w:val="Normal20"/>
        <w:spacing w:before="218" w:after="0" w:line="250" w:lineRule="exact"/>
        <w:ind w:left="360"/>
        <w:jc w:val="left"/>
        <w:rPr>
          <w:rFonts w:ascii="新宋体"/>
          <w:color w:val="000000"/>
          <w:sz w:val="24"/>
        </w:rPr>
      </w:pPr>
      <w:r>
        <w:rPr>
          <w:rFonts w:ascii="宋体" w:hAnsi="宋体" w:cs="宋体" w:hint="eastAsia"/>
          <w:color w:val="000000"/>
          <w:sz w:val="24"/>
        </w:rPr>
        <w:t>总体进程。</w:t>
      </w:r>
    </w:p>
    <w:p w:rsidR="0000102C">
      <w:pPr>
        <w:pStyle w:val="Normal20"/>
        <w:spacing w:before="217" w:after="0" w:line="250" w:lineRule="exact"/>
        <w:jc w:val="left"/>
        <w:rPr>
          <w:rFonts w:ascii="新宋体"/>
          <w:color w:val="000000"/>
          <w:sz w:val="24"/>
        </w:rPr>
      </w:pPr>
      <w:r>
        <w:rPr>
          <w:rFonts w:ascii="新宋体" w:hAnsi="新宋体" w:cs="新宋体"/>
          <w:color w:val="000000"/>
          <w:sz w:val="24"/>
        </w:rPr>
        <w:t>4</w:t>
      </w:r>
      <w:r>
        <w:rPr>
          <w:rFonts w:ascii="宋体" w:hAnsi="宋体" w:cs="宋体" w:hint="eastAsia"/>
          <w:color w:val="000000"/>
          <w:sz w:val="24"/>
        </w:rPr>
        <w:t>、施工中我方将按有关规定，全面检查系统施工质量，包括设备安装、线路敷设、线路绝缘电阻</w:t>
      </w:r>
    </w:p>
    <w:p w:rsidR="0000102C">
      <w:pPr>
        <w:pStyle w:val="Normal20"/>
        <w:spacing w:before="217" w:after="0" w:line="250" w:lineRule="exact"/>
        <w:ind w:left="360"/>
        <w:jc w:val="left"/>
        <w:rPr>
          <w:rFonts w:ascii="新宋体"/>
          <w:color w:val="000000"/>
          <w:sz w:val="24"/>
        </w:rPr>
      </w:pPr>
      <w:r>
        <w:rPr>
          <w:rFonts w:ascii="宋体" w:hAnsi="宋体" w:cs="宋体" w:hint="eastAsia"/>
          <w:color w:val="000000"/>
          <w:sz w:val="24"/>
        </w:rPr>
        <w:t>测试、系统接地等。</w:t>
      </w:r>
    </w:p>
    <w:p w:rsidR="0000102C">
      <w:pPr>
        <w:pStyle w:val="Normal20"/>
        <w:spacing w:before="489" w:after="0" w:line="250" w:lineRule="exact"/>
        <w:ind w:left="4502"/>
        <w:jc w:val="left"/>
        <w:rPr>
          <w:rFonts w:ascii="新宋体"/>
          <w:color w:val="000000"/>
          <w:sz w:val="24"/>
        </w:rPr>
        <w:sectPr>
          <w:pgSz w:w="11900" w:h="16840"/>
          <w:pgMar w:top="893" w:right="100" w:bottom="0" w:left="1134" w:header="720" w:footer="720" w:gutter="0"/>
          <w:pgNumType w:start="1"/>
          <w:cols w:space="720"/>
          <w:docGrid w:linePitch="1"/>
        </w:sectPr>
      </w:pPr>
      <w:r>
        <w:rPr>
          <w:rFonts w:ascii="宋体" w:hAnsi="宋体" w:cs="宋体" w:hint="eastAsia"/>
          <w:color w:val="000000"/>
          <w:spacing w:val="30"/>
          <w:sz w:val="24"/>
        </w:rPr>
        <w:t>第</w:t>
      </w:r>
      <w:r>
        <w:rPr>
          <w:rFonts w:ascii="新宋体" w:hAnsi="新宋体" w:cs="新宋体"/>
          <w:color w:val="000000"/>
          <w:spacing w:val="30"/>
          <w:sz w:val="24"/>
        </w:rPr>
        <w:t>20</w:t>
      </w:r>
      <w:r>
        <w:rPr>
          <w:rFonts w:ascii="宋体" w:hAnsi="宋体" w:cs="宋体" w:hint="eastAsia"/>
          <w:color w:val="000000"/>
          <w:spacing w:val="30"/>
          <w:sz w:val="24"/>
        </w:rPr>
        <w:t>页</w:t>
      </w:r>
    </w:p>
    <w:p w:rsidR="0000102C">
      <w:pPr>
        <w:pStyle w:val="Normal21"/>
        <w:spacing w:before="0" w:after="0" w:line="290" w:lineRule="exact"/>
        <w:ind w:left="2854"/>
        <w:jc w:val="left"/>
        <w:rPr>
          <w:rFonts w:ascii="宋体"/>
          <w:color w:val="000000"/>
          <w:sz w:val="28"/>
        </w:rPr>
      </w:pPr>
      <w:r>
        <w:rPr>
          <w:noProof/>
          <w:lang w:val="en-US" w:eastAsia="zh-CN"/>
        </w:rPr>
        <w:pict>
          <v:shape id="_x0000_s1075" type="#_x0000_t75" style="width:513.25pt;height:0.7pt;margin-top:61.75pt;margin-left:55.2pt;mso-position-horizontal-relative:page;mso-position-vertical-relative:page;position:absolute;z-index:-251606016">
            <v:imagedata r:id="rId5" o:title=""/>
          </v:shape>
        </w:pict>
      </w:r>
      <w:r>
        <w:rPr>
          <w:noProof/>
          <w:lang w:val="en-US" w:eastAsia="zh-CN"/>
        </w:rPr>
        <w:pict>
          <v:shape id="_x0000_s1076" type="#_x0000_t75" style="width:237.25pt;height:20.95pt;margin-top:782.7pt;margin-left:184.2pt;mso-position-horizontal-relative:page;mso-position-vertical-relative:page;position:absolute;z-index:-251607040">
            <v:imagedata r:id="rId7" o:title=""/>
          </v:shape>
        </w:pict>
      </w:r>
      <w:r>
        <w:rPr>
          <w:rFonts w:ascii="宋体" w:hAnsi="宋体" w:cs="宋体" w:hint="eastAsia"/>
          <w:color w:val="0000FF"/>
          <w:spacing w:val="1"/>
          <w:sz w:val="28"/>
        </w:rPr>
        <w:t>燕晗山苑七氟丙烷灭火系统施工专项方案</w:t>
      </w:r>
    </w:p>
    <w:p w:rsidR="0000102C">
      <w:pPr>
        <w:pStyle w:val="Normal21"/>
        <w:spacing w:before="102" w:after="0" w:line="250" w:lineRule="exact"/>
        <w:jc w:val="left"/>
        <w:rPr>
          <w:rFonts w:ascii="新宋体"/>
          <w:color w:val="000000"/>
          <w:sz w:val="24"/>
        </w:rPr>
      </w:pPr>
      <w:r>
        <w:rPr>
          <w:rFonts w:ascii="宋体" w:hAnsi="宋体" w:cs="宋体" w:hint="eastAsia"/>
          <w:color w:val="0000FF"/>
          <w:spacing w:val="1"/>
          <w:sz w:val="24"/>
        </w:rPr>
        <w:t>第二节</w:t>
      </w:r>
      <w:r>
        <w:rPr>
          <w:rFonts w:ascii="新宋体" w:eastAsia="Times New Roman"/>
          <w:color w:val="0000FF"/>
          <w:spacing w:val="1"/>
          <w:sz w:val="24"/>
        </w:rPr>
        <w:t xml:space="preserve"> </w:t>
      </w:r>
      <w:r>
        <w:rPr>
          <w:rFonts w:ascii="宋体" w:hAnsi="宋体" w:cs="宋体" w:hint="eastAsia"/>
          <w:color w:val="0000FF"/>
          <w:spacing w:val="1"/>
          <w:sz w:val="24"/>
        </w:rPr>
        <w:t>系统调试要求</w:t>
      </w:r>
    </w:p>
    <w:p w:rsidR="0000102C">
      <w:pPr>
        <w:pStyle w:val="Normal21"/>
        <w:spacing w:before="217" w:after="0" w:line="250" w:lineRule="exact"/>
        <w:jc w:val="left"/>
        <w:rPr>
          <w:rFonts w:ascii="新宋体"/>
          <w:color w:val="000000"/>
          <w:sz w:val="24"/>
        </w:rPr>
      </w:pPr>
      <w:r>
        <w:rPr>
          <w:rFonts w:ascii="新宋体" w:hAnsi="新宋体" w:cs="新宋体"/>
          <w:color w:val="000000"/>
          <w:sz w:val="24"/>
        </w:rPr>
        <w:t>1</w:t>
      </w:r>
      <w:r>
        <w:rPr>
          <w:rFonts w:ascii="宋体" w:hAnsi="宋体" w:cs="宋体" w:hint="eastAsia"/>
          <w:color w:val="000000"/>
          <w:sz w:val="24"/>
        </w:rPr>
        <w:t>、系统火灾中央报警控制器设备在系统调试前先需逐个进行单机通电调试；并对各种报警设备逐</w:t>
      </w:r>
    </w:p>
    <w:p w:rsidR="0000102C">
      <w:pPr>
        <w:pStyle w:val="Normal21"/>
        <w:spacing w:before="217" w:after="0" w:line="250" w:lineRule="exact"/>
        <w:ind w:left="360"/>
        <w:jc w:val="left"/>
        <w:rPr>
          <w:rFonts w:ascii="新宋体"/>
          <w:color w:val="000000"/>
          <w:sz w:val="24"/>
        </w:rPr>
      </w:pPr>
      <w:r>
        <w:rPr>
          <w:rFonts w:ascii="宋体" w:hAnsi="宋体" w:cs="宋体" w:hint="eastAsia"/>
          <w:color w:val="000000"/>
          <w:sz w:val="24"/>
        </w:rPr>
        <w:t>个进行功能试验。</w:t>
      </w:r>
    </w:p>
    <w:p w:rsidR="0000102C">
      <w:pPr>
        <w:pStyle w:val="Normal21"/>
        <w:spacing w:before="217" w:after="0" w:line="250" w:lineRule="exact"/>
        <w:jc w:val="left"/>
        <w:rPr>
          <w:rFonts w:ascii="新宋体"/>
          <w:color w:val="000000"/>
          <w:sz w:val="24"/>
        </w:rPr>
      </w:pPr>
      <w:r>
        <w:rPr>
          <w:rFonts w:ascii="新宋体" w:hAnsi="新宋体" w:cs="新宋体"/>
          <w:color w:val="000000"/>
          <w:sz w:val="24"/>
        </w:rPr>
        <w:t>2</w:t>
      </w:r>
      <w:r>
        <w:rPr>
          <w:rFonts w:ascii="宋体" w:hAnsi="宋体" w:cs="宋体" w:hint="eastAsia"/>
          <w:color w:val="000000"/>
          <w:sz w:val="24"/>
        </w:rPr>
        <w:t>、报警控制器已满足下列功能调试要求：</w:t>
      </w:r>
    </w:p>
    <w:p w:rsidR="0000102C">
      <w:pPr>
        <w:pStyle w:val="Normal21"/>
        <w:spacing w:before="217" w:after="0" w:line="250" w:lineRule="exact"/>
        <w:jc w:val="left"/>
        <w:rPr>
          <w:rFonts w:ascii="新宋体"/>
          <w:color w:val="000000"/>
          <w:sz w:val="24"/>
        </w:rPr>
      </w:pPr>
      <w:r>
        <w:rPr>
          <w:rFonts w:ascii="宋体" w:hAnsi="宋体" w:cs="宋体" w:hint="eastAsia"/>
          <w:color w:val="000000"/>
          <w:sz w:val="24"/>
        </w:rPr>
        <w:t>⑴</w:t>
      </w:r>
      <w:r>
        <w:rPr>
          <w:rFonts w:ascii="新宋体" w:eastAsia="Times New Roman"/>
          <w:color w:val="000000"/>
          <w:sz w:val="24"/>
        </w:rPr>
        <w:t xml:space="preserve"> </w:t>
      </w:r>
      <w:r>
        <w:rPr>
          <w:rFonts w:ascii="宋体" w:hAnsi="宋体" w:cs="宋体" w:hint="eastAsia"/>
          <w:color w:val="000000"/>
          <w:sz w:val="24"/>
        </w:rPr>
        <w:t>软件测试。</w:t>
      </w:r>
    </w:p>
    <w:p w:rsidR="0000102C">
      <w:pPr>
        <w:pStyle w:val="Normal21"/>
        <w:spacing w:before="217" w:after="0" w:line="250" w:lineRule="exact"/>
        <w:jc w:val="left"/>
        <w:rPr>
          <w:rFonts w:ascii="新宋体"/>
          <w:color w:val="000000"/>
          <w:sz w:val="24"/>
        </w:rPr>
      </w:pPr>
      <w:r>
        <w:rPr>
          <w:rFonts w:ascii="宋体" w:hAnsi="宋体" w:cs="宋体" w:hint="eastAsia"/>
          <w:color w:val="000000"/>
          <w:sz w:val="24"/>
        </w:rPr>
        <w:t>⑵</w:t>
      </w:r>
      <w:r>
        <w:rPr>
          <w:rFonts w:ascii="新宋体" w:eastAsia="Times New Roman"/>
          <w:color w:val="000000"/>
          <w:sz w:val="24"/>
        </w:rPr>
        <w:t xml:space="preserve"> </w:t>
      </w:r>
      <w:r>
        <w:rPr>
          <w:rFonts w:ascii="宋体" w:hAnsi="宋体" w:cs="宋体" w:hint="eastAsia"/>
          <w:color w:val="000000"/>
          <w:sz w:val="24"/>
        </w:rPr>
        <w:t>火灾报警自检功能测试。</w:t>
      </w:r>
    </w:p>
    <w:p w:rsidR="0000102C">
      <w:pPr>
        <w:pStyle w:val="Normal21"/>
        <w:spacing w:before="217" w:after="0" w:line="250" w:lineRule="exact"/>
        <w:jc w:val="left"/>
        <w:rPr>
          <w:rFonts w:ascii="新宋体"/>
          <w:color w:val="000000"/>
          <w:sz w:val="24"/>
        </w:rPr>
      </w:pPr>
      <w:r>
        <w:rPr>
          <w:rFonts w:ascii="宋体" w:hAnsi="宋体" w:cs="宋体" w:hint="eastAsia"/>
          <w:color w:val="000000"/>
          <w:sz w:val="24"/>
        </w:rPr>
        <w:t>⑶</w:t>
      </w:r>
      <w:r>
        <w:rPr>
          <w:rFonts w:ascii="新宋体" w:eastAsia="Times New Roman"/>
          <w:color w:val="000000"/>
          <w:sz w:val="24"/>
        </w:rPr>
        <w:t xml:space="preserve"> </w:t>
      </w:r>
      <w:r>
        <w:rPr>
          <w:rFonts w:ascii="宋体" w:hAnsi="宋体" w:cs="宋体" w:hint="eastAsia"/>
          <w:color w:val="000000"/>
          <w:sz w:val="24"/>
        </w:rPr>
        <w:t>消音、复位功能测试。</w:t>
      </w:r>
    </w:p>
    <w:p w:rsidR="0000102C">
      <w:pPr>
        <w:pStyle w:val="Normal21"/>
        <w:spacing w:before="217" w:after="0" w:line="250" w:lineRule="exact"/>
        <w:jc w:val="left"/>
        <w:rPr>
          <w:rFonts w:ascii="新宋体"/>
          <w:color w:val="000000"/>
          <w:sz w:val="24"/>
        </w:rPr>
      </w:pPr>
      <w:r>
        <w:rPr>
          <w:rFonts w:ascii="宋体" w:hAnsi="宋体" w:cs="宋体" w:hint="eastAsia"/>
          <w:color w:val="000000"/>
          <w:sz w:val="24"/>
        </w:rPr>
        <w:t>⑷</w:t>
      </w:r>
      <w:r>
        <w:rPr>
          <w:rFonts w:ascii="新宋体" w:eastAsia="Times New Roman"/>
          <w:color w:val="000000"/>
          <w:sz w:val="24"/>
        </w:rPr>
        <w:t xml:space="preserve"> </w:t>
      </w:r>
      <w:r>
        <w:rPr>
          <w:rFonts w:ascii="宋体" w:hAnsi="宋体" w:cs="宋体" w:hint="eastAsia"/>
          <w:color w:val="000000"/>
          <w:sz w:val="24"/>
        </w:rPr>
        <w:t>故障报警功能测试。</w:t>
      </w:r>
    </w:p>
    <w:p w:rsidR="0000102C">
      <w:pPr>
        <w:pStyle w:val="Normal21"/>
        <w:spacing w:before="217" w:after="0" w:line="250" w:lineRule="exact"/>
        <w:jc w:val="left"/>
        <w:rPr>
          <w:rFonts w:ascii="新宋体"/>
          <w:color w:val="000000"/>
          <w:sz w:val="24"/>
        </w:rPr>
      </w:pPr>
      <w:r>
        <w:rPr>
          <w:rFonts w:ascii="宋体" w:hAnsi="宋体" w:cs="宋体" w:hint="eastAsia"/>
          <w:color w:val="000000"/>
          <w:sz w:val="24"/>
        </w:rPr>
        <w:t>⑸</w:t>
      </w:r>
      <w:r>
        <w:rPr>
          <w:rFonts w:ascii="新宋体" w:eastAsia="Times New Roman"/>
          <w:color w:val="000000"/>
          <w:sz w:val="24"/>
        </w:rPr>
        <w:t xml:space="preserve"> </w:t>
      </w:r>
      <w:r>
        <w:rPr>
          <w:rFonts w:ascii="宋体" w:hAnsi="宋体" w:cs="宋体" w:hint="eastAsia"/>
          <w:color w:val="000000"/>
          <w:sz w:val="24"/>
        </w:rPr>
        <w:t>火灾优先功能测试。</w:t>
      </w:r>
    </w:p>
    <w:p w:rsidR="0000102C">
      <w:pPr>
        <w:pStyle w:val="Normal21"/>
        <w:spacing w:before="218" w:after="0" w:line="250" w:lineRule="exact"/>
        <w:jc w:val="left"/>
        <w:rPr>
          <w:rFonts w:ascii="新宋体"/>
          <w:color w:val="000000"/>
          <w:sz w:val="24"/>
        </w:rPr>
      </w:pPr>
      <w:r>
        <w:rPr>
          <w:rFonts w:ascii="宋体" w:hAnsi="宋体" w:cs="宋体" w:hint="eastAsia"/>
          <w:color w:val="000000"/>
          <w:sz w:val="24"/>
        </w:rPr>
        <w:t>⑹</w:t>
      </w:r>
      <w:r>
        <w:rPr>
          <w:rFonts w:ascii="新宋体" w:eastAsia="Times New Roman"/>
          <w:color w:val="000000"/>
          <w:sz w:val="24"/>
        </w:rPr>
        <w:t xml:space="preserve"> </w:t>
      </w:r>
      <w:r>
        <w:rPr>
          <w:rFonts w:ascii="宋体" w:hAnsi="宋体" w:cs="宋体" w:hint="eastAsia"/>
          <w:color w:val="000000"/>
          <w:sz w:val="24"/>
        </w:rPr>
        <w:t>报警记忆功能测试。</w:t>
      </w:r>
    </w:p>
    <w:p w:rsidR="0000102C">
      <w:pPr>
        <w:pStyle w:val="Normal21"/>
        <w:spacing w:before="217" w:after="0" w:line="250" w:lineRule="exact"/>
        <w:jc w:val="left"/>
        <w:rPr>
          <w:rFonts w:ascii="新宋体"/>
          <w:color w:val="000000"/>
          <w:sz w:val="24"/>
        </w:rPr>
      </w:pPr>
      <w:r>
        <w:rPr>
          <w:rFonts w:ascii="宋体" w:hAnsi="宋体" w:cs="宋体" w:hint="eastAsia"/>
          <w:color w:val="000000"/>
          <w:sz w:val="24"/>
        </w:rPr>
        <w:t>⑺</w:t>
      </w:r>
      <w:r>
        <w:rPr>
          <w:rFonts w:ascii="新宋体" w:eastAsia="Times New Roman"/>
          <w:color w:val="000000"/>
          <w:sz w:val="24"/>
        </w:rPr>
        <w:t xml:space="preserve"> </w:t>
      </w:r>
      <w:r>
        <w:rPr>
          <w:rFonts w:ascii="宋体" w:hAnsi="宋体" w:cs="宋体" w:hint="eastAsia"/>
          <w:color w:val="000000"/>
          <w:sz w:val="24"/>
        </w:rPr>
        <w:t>电源自动转换和备用电源的自动充电功能测试。</w:t>
      </w:r>
    </w:p>
    <w:p w:rsidR="0000102C">
      <w:pPr>
        <w:pStyle w:val="Normal21"/>
        <w:spacing w:before="217" w:after="0" w:line="250" w:lineRule="exact"/>
        <w:jc w:val="left"/>
        <w:rPr>
          <w:rFonts w:ascii="新宋体"/>
          <w:color w:val="000000"/>
          <w:sz w:val="24"/>
        </w:rPr>
      </w:pPr>
      <w:r>
        <w:rPr>
          <w:rFonts w:ascii="宋体" w:hAnsi="宋体" w:cs="宋体" w:hint="eastAsia"/>
          <w:color w:val="000000"/>
          <w:sz w:val="24"/>
        </w:rPr>
        <w:t>⑻</w:t>
      </w:r>
      <w:r>
        <w:rPr>
          <w:rFonts w:ascii="新宋体" w:eastAsia="Times New Roman"/>
          <w:color w:val="000000"/>
          <w:sz w:val="24"/>
        </w:rPr>
        <w:t xml:space="preserve"> </w:t>
      </w:r>
      <w:r>
        <w:rPr>
          <w:rFonts w:ascii="宋体" w:hAnsi="宋体" w:cs="宋体" w:hint="eastAsia"/>
          <w:color w:val="000000"/>
          <w:sz w:val="24"/>
        </w:rPr>
        <w:t>备用电源的欠压和过压报警功能测试。</w:t>
      </w:r>
    </w:p>
    <w:p w:rsidR="0000102C">
      <w:pPr>
        <w:pStyle w:val="Normal21"/>
        <w:spacing w:before="217" w:after="0" w:line="250" w:lineRule="exact"/>
        <w:jc w:val="left"/>
        <w:rPr>
          <w:rFonts w:ascii="新宋体"/>
          <w:color w:val="000000"/>
          <w:sz w:val="24"/>
        </w:rPr>
      </w:pPr>
      <w:r>
        <w:rPr>
          <w:rFonts w:ascii="宋体" w:hAnsi="宋体" w:cs="宋体" w:hint="eastAsia"/>
          <w:color w:val="000000"/>
          <w:sz w:val="24"/>
        </w:rPr>
        <w:t>⑼</w:t>
      </w:r>
      <w:r>
        <w:rPr>
          <w:rFonts w:ascii="新宋体" w:eastAsia="Times New Roman"/>
          <w:color w:val="000000"/>
          <w:sz w:val="24"/>
        </w:rPr>
        <w:t xml:space="preserve"> </w:t>
      </w:r>
      <w:r>
        <w:rPr>
          <w:rFonts w:ascii="宋体" w:hAnsi="宋体" w:cs="宋体" w:hint="eastAsia"/>
          <w:color w:val="000000"/>
          <w:sz w:val="24"/>
        </w:rPr>
        <w:t>接地系统性能测试。</w:t>
      </w:r>
    </w:p>
    <w:p w:rsidR="0000102C">
      <w:pPr>
        <w:pStyle w:val="Normal21"/>
        <w:spacing w:before="217" w:after="0" w:line="250" w:lineRule="exact"/>
        <w:jc w:val="left"/>
        <w:rPr>
          <w:rFonts w:ascii="新宋体"/>
          <w:color w:val="000000"/>
          <w:sz w:val="24"/>
        </w:rPr>
      </w:pPr>
      <w:r>
        <w:rPr>
          <w:rFonts w:ascii="新宋体" w:hAnsi="新宋体" w:cs="新宋体"/>
          <w:color w:val="000000"/>
          <w:sz w:val="24"/>
        </w:rPr>
        <w:t>3</w:t>
      </w:r>
      <w:r>
        <w:rPr>
          <w:rFonts w:ascii="宋体" w:hAnsi="宋体" w:cs="宋体" w:hint="eastAsia"/>
          <w:color w:val="000000"/>
          <w:sz w:val="24"/>
        </w:rPr>
        <w:t>、系统主电源与备用电源将满足下列调试要求：</w:t>
      </w:r>
    </w:p>
    <w:p w:rsidR="0000102C">
      <w:pPr>
        <w:pStyle w:val="Normal21"/>
        <w:spacing w:before="217" w:after="0" w:line="250" w:lineRule="exact"/>
        <w:jc w:val="left"/>
        <w:rPr>
          <w:rFonts w:ascii="新宋体"/>
          <w:color w:val="000000"/>
          <w:sz w:val="24"/>
        </w:rPr>
      </w:pPr>
      <w:r>
        <w:rPr>
          <w:rFonts w:ascii="宋体" w:hAnsi="宋体" w:cs="宋体" w:hint="eastAsia"/>
          <w:color w:val="000000"/>
          <w:sz w:val="24"/>
        </w:rPr>
        <w:t>⑴</w:t>
      </w:r>
      <w:r>
        <w:rPr>
          <w:rFonts w:ascii="新宋体" w:eastAsia="Times New Roman"/>
          <w:color w:val="000000"/>
          <w:sz w:val="24"/>
        </w:rPr>
        <w:t xml:space="preserve"> </w:t>
      </w:r>
      <w:r>
        <w:rPr>
          <w:rFonts w:ascii="宋体" w:hAnsi="宋体" w:cs="宋体" w:hint="eastAsia"/>
          <w:color w:val="000000"/>
          <w:sz w:val="24"/>
        </w:rPr>
        <w:t>电源容量符合现行有关国家规定。</w:t>
      </w:r>
    </w:p>
    <w:p w:rsidR="0000102C">
      <w:pPr>
        <w:pStyle w:val="Normal21"/>
        <w:spacing w:before="217" w:after="0" w:line="250" w:lineRule="exact"/>
        <w:jc w:val="left"/>
        <w:rPr>
          <w:rFonts w:ascii="新宋体"/>
          <w:color w:val="000000"/>
          <w:sz w:val="24"/>
        </w:rPr>
      </w:pPr>
      <w:r>
        <w:rPr>
          <w:rFonts w:ascii="宋体" w:hAnsi="宋体" w:cs="宋体" w:hint="eastAsia"/>
          <w:color w:val="000000"/>
          <w:sz w:val="24"/>
        </w:rPr>
        <w:t>⑵</w:t>
      </w:r>
      <w:r>
        <w:rPr>
          <w:rFonts w:ascii="新宋体" w:eastAsia="Times New Roman"/>
          <w:color w:val="000000"/>
          <w:sz w:val="24"/>
        </w:rPr>
        <w:t xml:space="preserve"> </w:t>
      </w:r>
      <w:r>
        <w:rPr>
          <w:rFonts w:ascii="宋体" w:hAnsi="宋体" w:cs="宋体" w:hint="eastAsia"/>
          <w:color w:val="000000"/>
          <w:sz w:val="24"/>
        </w:rPr>
        <w:t>备用电源连续充放电三次后，主电源与备用电源能自动切换。</w:t>
      </w:r>
    </w:p>
    <w:p w:rsidR="0000102C">
      <w:pPr>
        <w:pStyle w:val="Normal21"/>
        <w:spacing w:before="217" w:after="0" w:line="250" w:lineRule="exact"/>
        <w:jc w:val="left"/>
        <w:rPr>
          <w:rFonts w:ascii="新宋体"/>
          <w:color w:val="000000"/>
          <w:sz w:val="24"/>
        </w:rPr>
      </w:pPr>
      <w:r>
        <w:rPr>
          <w:rFonts w:ascii="新宋体" w:hAnsi="新宋体" w:cs="新宋体"/>
          <w:color w:val="000000"/>
          <w:sz w:val="24"/>
        </w:rPr>
        <w:t>4</w:t>
      </w:r>
      <w:r>
        <w:rPr>
          <w:rFonts w:ascii="宋体" w:hAnsi="宋体" w:cs="宋体" w:hint="eastAsia"/>
          <w:color w:val="000000"/>
          <w:sz w:val="24"/>
        </w:rPr>
        <w:t>、探测器调试要求</w:t>
      </w:r>
      <w:r>
        <w:rPr>
          <w:rFonts w:ascii="新宋体" w:hAnsi="新宋体" w:cs="新宋体"/>
          <w:color w:val="000000"/>
          <w:sz w:val="24"/>
        </w:rPr>
        <w:t>:</w:t>
      </w:r>
      <w:r>
        <w:rPr>
          <w:rFonts w:ascii="宋体" w:hAnsi="宋体" w:cs="宋体" w:hint="eastAsia"/>
          <w:color w:val="000000"/>
          <w:sz w:val="24"/>
        </w:rPr>
        <w:t>将采用专用的检测仪器，对探测器进行逐个试验，其动作应准确、可靠。</w:t>
      </w:r>
    </w:p>
    <w:p w:rsidR="0000102C">
      <w:pPr>
        <w:pStyle w:val="Normal21"/>
        <w:spacing w:before="217" w:after="0" w:line="250" w:lineRule="exact"/>
        <w:jc w:val="left"/>
        <w:rPr>
          <w:rFonts w:ascii="新宋体"/>
          <w:color w:val="000000"/>
          <w:sz w:val="24"/>
        </w:rPr>
      </w:pPr>
      <w:r>
        <w:rPr>
          <w:rFonts w:ascii="新宋体" w:hAnsi="新宋体" w:cs="新宋体"/>
          <w:color w:val="000000"/>
          <w:spacing w:val="-3"/>
          <w:sz w:val="24"/>
        </w:rPr>
        <w:t>5</w:t>
      </w:r>
      <w:r>
        <w:rPr>
          <w:rFonts w:ascii="宋体" w:hAnsi="宋体" w:cs="宋体" w:hint="eastAsia"/>
          <w:color w:val="000000"/>
          <w:spacing w:val="-3"/>
          <w:sz w:val="24"/>
        </w:rPr>
        <w:t>、系统控制功能及联动功能的调试要求</w:t>
      </w:r>
      <w:r>
        <w:rPr>
          <w:rFonts w:ascii="新宋体" w:hAnsi="新宋体" w:cs="新宋体"/>
          <w:color w:val="000000"/>
          <w:spacing w:val="-3"/>
          <w:sz w:val="24"/>
        </w:rPr>
        <w:t>:</w:t>
      </w:r>
      <w:r>
        <w:rPr>
          <w:rFonts w:ascii="宋体" w:hAnsi="宋体" w:cs="宋体" w:hint="eastAsia"/>
          <w:color w:val="000000"/>
          <w:spacing w:val="-3"/>
          <w:sz w:val="24"/>
        </w:rPr>
        <w:t>在系统主电源、备用电源分别供电的状态下，对系统的各</w:t>
      </w:r>
    </w:p>
    <w:p w:rsidR="0000102C">
      <w:pPr>
        <w:pStyle w:val="Normal21"/>
        <w:spacing w:before="217" w:after="0" w:line="250" w:lineRule="exact"/>
        <w:ind w:left="360"/>
        <w:jc w:val="left"/>
        <w:rPr>
          <w:rFonts w:ascii="新宋体"/>
          <w:color w:val="000000"/>
          <w:sz w:val="24"/>
        </w:rPr>
      </w:pPr>
      <w:r>
        <w:rPr>
          <w:rFonts w:ascii="宋体" w:hAnsi="宋体" w:cs="宋体" w:hint="eastAsia"/>
          <w:color w:val="000000"/>
          <w:sz w:val="24"/>
        </w:rPr>
        <w:t>项控制功能、联动功能进行逐个调试。</w:t>
      </w:r>
    </w:p>
    <w:p w:rsidR="0000102C">
      <w:pPr>
        <w:pStyle w:val="Normal21"/>
        <w:spacing w:before="217" w:after="0" w:line="250" w:lineRule="exact"/>
        <w:jc w:val="left"/>
        <w:rPr>
          <w:rFonts w:ascii="新宋体"/>
          <w:color w:val="000000"/>
          <w:sz w:val="24"/>
        </w:rPr>
      </w:pPr>
      <w:r>
        <w:rPr>
          <w:rFonts w:ascii="新宋体" w:hAnsi="新宋体" w:cs="新宋体"/>
          <w:color w:val="000000"/>
          <w:sz w:val="24"/>
        </w:rPr>
        <w:t>6</w:t>
      </w:r>
      <w:r>
        <w:rPr>
          <w:rFonts w:ascii="宋体" w:hAnsi="宋体" w:cs="宋体" w:hint="eastAsia"/>
          <w:color w:val="000000"/>
          <w:sz w:val="24"/>
        </w:rPr>
        <w:t>、系统调试正常并且其无故障将达到要求</w:t>
      </w:r>
      <w:r>
        <w:rPr>
          <w:rFonts w:ascii="新宋体" w:hAnsi="新宋体" w:cs="新宋体"/>
          <w:color w:val="000000"/>
          <w:sz w:val="24"/>
        </w:rPr>
        <w:t>:</w:t>
      </w:r>
      <w:r>
        <w:rPr>
          <w:rFonts w:ascii="宋体" w:hAnsi="宋体" w:cs="宋体" w:hint="eastAsia"/>
          <w:color w:val="000000"/>
          <w:sz w:val="24"/>
        </w:rPr>
        <w:t>系统将在调试正常后，连续</w:t>
      </w:r>
      <w:r>
        <w:rPr>
          <w:rFonts w:ascii="新宋体" w:hAnsi="新宋体" w:cs="新宋体"/>
          <w:color w:val="000000"/>
          <w:sz w:val="24"/>
        </w:rPr>
        <w:t>120</w:t>
      </w:r>
      <w:r>
        <w:rPr>
          <w:rFonts w:ascii="宋体" w:hAnsi="宋体" w:cs="宋体" w:hint="eastAsia"/>
          <w:color w:val="000000"/>
          <w:sz w:val="24"/>
        </w:rPr>
        <w:t>小时运行无故障，才能</w:t>
      </w:r>
    </w:p>
    <w:p w:rsidR="0000102C">
      <w:pPr>
        <w:pStyle w:val="Normal21"/>
        <w:spacing w:before="217" w:after="0" w:line="250" w:lineRule="exact"/>
        <w:ind w:left="360"/>
        <w:jc w:val="left"/>
        <w:rPr>
          <w:rFonts w:ascii="新宋体"/>
          <w:color w:val="000000"/>
          <w:sz w:val="24"/>
        </w:rPr>
      </w:pPr>
      <w:r>
        <w:rPr>
          <w:rFonts w:ascii="宋体" w:hAnsi="宋体" w:cs="宋体" w:hint="eastAsia"/>
          <w:color w:val="000000"/>
          <w:sz w:val="24"/>
        </w:rPr>
        <w:t>确认为调试完毕，并按规定填写调试报告，使系统进入正式验收工作阶段。</w:t>
      </w:r>
    </w:p>
    <w:p w:rsidR="0000102C">
      <w:pPr>
        <w:pStyle w:val="Normal21"/>
        <w:spacing w:before="217" w:after="0" w:line="250" w:lineRule="exact"/>
        <w:jc w:val="left"/>
        <w:rPr>
          <w:rFonts w:ascii="新宋体"/>
          <w:color w:val="000000"/>
          <w:sz w:val="24"/>
        </w:rPr>
      </w:pPr>
      <w:r>
        <w:rPr>
          <w:rFonts w:ascii="新宋体" w:hAnsi="新宋体" w:cs="新宋体"/>
          <w:color w:val="000000"/>
          <w:spacing w:val="-3"/>
          <w:sz w:val="24"/>
        </w:rPr>
        <w:t>7</w:t>
      </w:r>
      <w:r>
        <w:rPr>
          <w:rFonts w:ascii="宋体" w:hAnsi="宋体" w:cs="宋体" w:hint="eastAsia"/>
          <w:color w:val="000000"/>
          <w:spacing w:val="-3"/>
          <w:sz w:val="24"/>
        </w:rPr>
        <w:t>、联动试验实为系统与火灾自动报警系统的联动动作试验，反映各系统组成部件之间协调和配套。</w:t>
      </w:r>
    </w:p>
    <w:p w:rsidR="0000102C">
      <w:pPr>
        <w:pStyle w:val="Normal21"/>
        <w:spacing w:before="217" w:after="0" w:line="250" w:lineRule="exact"/>
        <w:jc w:val="left"/>
        <w:rPr>
          <w:rFonts w:ascii="新宋体"/>
          <w:color w:val="000000"/>
          <w:sz w:val="24"/>
        </w:rPr>
      </w:pPr>
      <w:r>
        <w:rPr>
          <w:rFonts w:ascii="宋体" w:hAnsi="宋体" w:cs="宋体" w:hint="eastAsia"/>
          <w:color w:val="0000FF"/>
          <w:spacing w:val="1"/>
          <w:sz w:val="24"/>
        </w:rPr>
        <w:t>第三节</w:t>
      </w:r>
      <w:r>
        <w:rPr>
          <w:rFonts w:ascii="新宋体" w:eastAsia="Times New Roman"/>
          <w:color w:val="0000FF"/>
          <w:spacing w:val="1"/>
          <w:sz w:val="24"/>
        </w:rPr>
        <w:t xml:space="preserve"> </w:t>
      </w:r>
      <w:r>
        <w:rPr>
          <w:rFonts w:ascii="宋体" w:hAnsi="宋体" w:cs="宋体" w:hint="eastAsia"/>
          <w:color w:val="0000FF"/>
          <w:spacing w:val="1"/>
          <w:sz w:val="24"/>
        </w:rPr>
        <w:t>系统调试</w:t>
      </w:r>
    </w:p>
    <w:p w:rsidR="0000102C">
      <w:pPr>
        <w:pStyle w:val="Normal21"/>
        <w:spacing w:before="217" w:after="0" w:line="250" w:lineRule="exact"/>
        <w:jc w:val="left"/>
        <w:rPr>
          <w:rFonts w:ascii="新宋体"/>
          <w:color w:val="000000"/>
          <w:sz w:val="24"/>
        </w:rPr>
      </w:pPr>
      <w:r>
        <w:rPr>
          <w:rFonts w:ascii="新宋体" w:hAnsi="新宋体" w:cs="新宋体"/>
          <w:color w:val="000000"/>
          <w:sz w:val="24"/>
        </w:rPr>
        <w:t>1</w:t>
      </w:r>
      <w:r>
        <w:rPr>
          <w:rFonts w:ascii="宋体" w:hAnsi="宋体" w:cs="宋体" w:hint="eastAsia"/>
          <w:color w:val="000000"/>
          <w:sz w:val="24"/>
        </w:rPr>
        <w:t>、安装完毕后，进行系统功能测试，旨在检测系统各部件的应用性能及工作状态，已灌装灭火剂</w:t>
      </w:r>
    </w:p>
    <w:p w:rsidR="0000102C">
      <w:pPr>
        <w:pStyle w:val="Normal21"/>
        <w:spacing w:before="217" w:after="0" w:line="250" w:lineRule="exact"/>
        <w:ind w:left="360"/>
        <w:jc w:val="left"/>
        <w:rPr>
          <w:rFonts w:ascii="新宋体"/>
          <w:color w:val="000000"/>
          <w:sz w:val="24"/>
        </w:rPr>
      </w:pPr>
      <w:r>
        <w:rPr>
          <w:rFonts w:ascii="宋体" w:hAnsi="宋体" w:cs="宋体" w:hint="eastAsia"/>
          <w:color w:val="000000"/>
          <w:sz w:val="24"/>
        </w:rPr>
        <w:t>的系统可做电磁启动器启动动作试验。</w:t>
      </w:r>
    </w:p>
    <w:p w:rsidR="0000102C">
      <w:pPr>
        <w:pStyle w:val="Normal21"/>
        <w:spacing w:before="218" w:after="0" w:line="250" w:lineRule="exact"/>
        <w:jc w:val="left"/>
        <w:rPr>
          <w:rFonts w:ascii="新宋体"/>
          <w:color w:val="000000"/>
          <w:sz w:val="24"/>
        </w:rPr>
      </w:pPr>
      <w:r>
        <w:rPr>
          <w:rFonts w:ascii="新宋体" w:hAnsi="新宋体" w:cs="新宋体"/>
          <w:color w:val="000000"/>
          <w:sz w:val="24"/>
        </w:rPr>
        <w:t>2</w:t>
      </w:r>
      <w:r>
        <w:rPr>
          <w:rFonts w:ascii="宋体" w:hAnsi="宋体" w:cs="宋体" w:hint="eastAsia"/>
          <w:color w:val="000000"/>
          <w:sz w:val="24"/>
        </w:rPr>
        <w:t>、新市场营销法则</w:t>
      </w:r>
      <w:r>
        <w:rPr>
          <w:rFonts w:ascii="新宋体" w:eastAsia="Times New Roman"/>
          <w:color w:val="000000"/>
          <w:sz w:val="24"/>
        </w:rPr>
        <w:t xml:space="preserve"> </w:t>
      </w:r>
      <w:r>
        <w:rPr>
          <w:rFonts w:ascii="宋体" w:hAnsi="宋体" w:cs="宋体" w:hint="eastAsia"/>
          <w:color w:val="000000"/>
          <w:sz w:val="24"/>
        </w:rPr>
        <w:t>助推企业成长电子商务营销</w:t>
      </w:r>
      <w:r>
        <w:rPr>
          <w:rFonts w:ascii="新宋体" w:eastAsia="Times New Roman"/>
          <w:color w:val="000000"/>
          <w:sz w:val="24"/>
        </w:rPr>
        <w:t xml:space="preserve"> </w:t>
      </w:r>
      <w:r>
        <w:rPr>
          <w:rFonts w:ascii="宋体" w:hAnsi="宋体" w:cs="宋体" w:hint="eastAsia"/>
          <w:color w:val="000000"/>
          <w:sz w:val="24"/>
        </w:rPr>
        <w:t>食品餐饮营销</w:t>
      </w:r>
      <w:r>
        <w:rPr>
          <w:rFonts w:ascii="新宋体" w:eastAsia="Times New Roman"/>
          <w:color w:val="000000"/>
          <w:sz w:val="24"/>
        </w:rPr>
        <w:t xml:space="preserve"> </w:t>
      </w:r>
      <w:r>
        <w:rPr>
          <w:rFonts w:ascii="宋体" w:hAnsi="宋体" w:cs="宋体" w:hint="eastAsia"/>
          <w:color w:val="000000"/>
          <w:sz w:val="24"/>
        </w:rPr>
        <w:t>建筑房产营销</w:t>
      </w:r>
      <w:r>
        <w:rPr>
          <w:rFonts w:ascii="新宋体" w:eastAsia="Times New Roman"/>
          <w:color w:val="000000"/>
          <w:sz w:val="24"/>
        </w:rPr>
        <w:t xml:space="preserve"> </w:t>
      </w:r>
      <w:r>
        <w:rPr>
          <w:rFonts w:ascii="宋体" w:hAnsi="宋体" w:cs="宋体" w:hint="eastAsia"/>
          <w:color w:val="000000"/>
          <w:sz w:val="24"/>
        </w:rPr>
        <w:t>消费品营销</w:t>
      </w:r>
    </w:p>
    <w:p w:rsidR="0000102C">
      <w:pPr>
        <w:pStyle w:val="Normal21"/>
        <w:spacing w:before="217" w:after="0" w:line="250" w:lineRule="exact"/>
        <w:jc w:val="left"/>
        <w:rPr>
          <w:rFonts w:ascii="新宋体"/>
          <w:color w:val="000000"/>
          <w:sz w:val="24"/>
        </w:rPr>
      </w:pPr>
      <w:r>
        <w:rPr>
          <w:rFonts w:ascii="新宋体" w:hAnsi="新宋体" w:cs="新宋体"/>
          <w:color w:val="000000"/>
          <w:sz w:val="24"/>
        </w:rPr>
        <w:t>3</w:t>
      </w:r>
      <w:r>
        <w:rPr>
          <w:rFonts w:ascii="宋体" w:hAnsi="宋体" w:cs="宋体" w:hint="eastAsia"/>
          <w:color w:val="000000"/>
          <w:sz w:val="24"/>
        </w:rPr>
        <w:t>、调试负责人必须由有资格的专业技术人员担任，所有参加调试的人员应职责明确。</w:t>
      </w:r>
    </w:p>
    <w:p w:rsidR="0000102C">
      <w:pPr>
        <w:pStyle w:val="Normal21"/>
        <w:spacing w:before="217" w:after="0" w:line="250" w:lineRule="exact"/>
        <w:jc w:val="left"/>
        <w:rPr>
          <w:rFonts w:ascii="新宋体"/>
          <w:color w:val="000000"/>
          <w:sz w:val="24"/>
        </w:rPr>
      </w:pPr>
      <w:r>
        <w:rPr>
          <w:rFonts w:ascii="新宋体" w:hAnsi="新宋体" w:cs="新宋体"/>
          <w:color w:val="000000"/>
          <w:sz w:val="24"/>
        </w:rPr>
        <w:t>4</w:t>
      </w:r>
      <w:r>
        <w:rPr>
          <w:rFonts w:ascii="宋体" w:hAnsi="宋体" w:cs="宋体" w:hint="eastAsia"/>
          <w:color w:val="000000"/>
          <w:sz w:val="24"/>
        </w:rPr>
        <w:t>、调试前应按设计图纸要求检查系统设备的规格、型号、数量以及安装质量，并应及时处理有关</w:t>
      </w:r>
    </w:p>
    <w:p w:rsidR="0000102C">
      <w:pPr>
        <w:pStyle w:val="Normal21"/>
        <w:spacing w:before="217" w:after="0" w:line="250" w:lineRule="exact"/>
        <w:ind w:left="360"/>
        <w:jc w:val="left"/>
        <w:rPr>
          <w:rFonts w:ascii="新宋体"/>
          <w:color w:val="000000"/>
          <w:sz w:val="24"/>
        </w:rPr>
      </w:pPr>
      <w:r>
        <w:rPr>
          <w:rFonts w:ascii="宋体" w:hAnsi="宋体" w:cs="宋体" w:hint="eastAsia"/>
          <w:color w:val="000000"/>
          <w:sz w:val="24"/>
        </w:rPr>
        <w:t>问题。</w:t>
      </w:r>
    </w:p>
    <w:p w:rsidR="0000102C">
      <w:pPr>
        <w:pStyle w:val="Normal21"/>
        <w:spacing w:before="217" w:after="0" w:line="250" w:lineRule="exact"/>
        <w:jc w:val="left"/>
        <w:rPr>
          <w:rFonts w:ascii="新宋体"/>
          <w:color w:val="000000"/>
          <w:sz w:val="24"/>
        </w:rPr>
      </w:pPr>
      <w:r>
        <w:rPr>
          <w:rFonts w:ascii="新宋体" w:hAnsi="新宋体" w:cs="新宋体"/>
          <w:color w:val="000000"/>
          <w:sz w:val="24"/>
        </w:rPr>
        <w:t>5</w:t>
      </w:r>
      <w:r>
        <w:rPr>
          <w:rFonts w:ascii="宋体" w:hAnsi="宋体" w:cs="宋体" w:hint="eastAsia"/>
          <w:color w:val="000000"/>
          <w:sz w:val="24"/>
        </w:rPr>
        <w:t>、系统调试的项目及要求按国家标准《火灾自动报警系统施工及验收规范》和国家标准《气体灭</w:t>
      </w:r>
    </w:p>
    <w:p w:rsidR="0000102C">
      <w:pPr>
        <w:pStyle w:val="Normal21"/>
        <w:spacing w:before="217" w:after="0" w:line="250" w:lineRule="exact"/>
        <w:ind w:left="360"/>
        <w:jc w:val="left"/>
        <w:rPr>
          <w:rFonts w:ascii="新宋体"/>
          <w:color w:val="000000"/>
          <w:sz w:val="24"/>
        </w:rPr>
      </w:pPr>
      <w:r>
        <w:rPr>
          <w:rFonts w:ascii="宋体" w:hAnsi="宋体" w:cs="宋体" w:hint="eastAsia"/>
          <w:color w:val="000000"/>
          <w:sz w:val="24"/>
        </w:rPr>
        <w:t>火系统施工及验收规范》的要求进行。</w:t>
      </w:r>
    </w:p>
    <w:p w:rsidR="0000102C">
      <w:pPr>
        <w:pStyle w:val="Normal21"/>
        <w:spacing w:before="567" w:after="0" w:line="250" w:lineRule="exact"/>
        <w:ind w:left="4502"/>
        <w:jc w:val="left"/>
        <w:rPr>
          <w:rFonts w:ascii="新宋体"/>
          <w:color w:val="000000"/>
          <w:sz w:val="24"/>
        </w:rPr>
        <w:sectPr>
          <w:pgSz w:w="11900" w:h="16840"/>
          <w:pgMar w:top="893" w:right="100" w:bottom="0" w:left="1134" w:header="720" w:footer="720" w:gutter="0"/>
          <w:pgNumType w:start="1"/>
          <w:cols w:space="720"/>
          <w:docGrid w:linePitch="1"/>
        </w:sectPr>
      </w:pPr>
      <w:r>
        <w:rPr>
          <w:rFonts w:ascii="宋体" w:hAnsi="宋体" w:cs="宋体" w:hint="eastAsia"/>
          <w:color w:val="000000"/>
          <w:spacing w:val="30"/>
          <w:sz w:val="24"/>
        </w:rPr>
        <w:t>第</w:t>
      </w:r>
      <w:r>
        <w:rPr>
          <w:rFonts w:ascii="新宋体" w:hAnsi="新宋体" w:cs="新宋体"/>
          <w:color w:val="000000"/>
          <w:spacing w:val="30"/>
          <w:sz w:val="24"/>
        </w:rPr>
        <w:t>21</w:t>
      </w:r>
      <w:r>
        <w:rPr>
          <w:rFonts w:ascii="宋体" w:hAnsi="宋体" w:cs="宋体" w:hint="eastAsia"/>
          <w:color w:val="000000"/>
          <w:spacing w:val="30"/>
          <w:sz w:val="24"/>
        </w:rPr>
        <w:t>页</w:t>
      </w:r>
    </w:p>
    <w:p w:rsidR="0000102C">
      <w:pPr>
        <w:pStyle w:val="Normal22"/>
        <w:spacing w:before="0" w:after="0" w:line="290" w:lineRule="exact"/>
        <w:ind w:left="2854"/>
        <w:jc w:val="left"/>
        <w:rPr>
          <w:rFonts w:ascii="宋体"/>
          <w:color w:val="000000"/>
          <w:sz w:val="28"/>
        </w:rPr>
      </w:pPr>
      <w:r>
        <w:rPr>
          <w:noProof/>
          <w:lang w:val="en-US" w:eastAsia="zh-CN"/>
        </w:rPr>
        <w:pict>
          <v:shape id="_x0000_s1077" type="#_x0000_t75" style="width:513.25pt;height:0.7pt;margin-top:61.75pt;margin-left:55.2pt;mso-position-horizontal-relative:page;mso-position-vertical-relative:page;position:absolute;z-index:-251603968">
            <v:imagedata r:id="rId5" o:title=""/>
          </v:shape>
        </w:pict>
      </w:r>
      <w:r>
        <w:rPr>
          <w:noProof/>
          <w:lang w:val="en-US" w:eastAsia="zh-CN"/>
        </w:rPr>
        <w:pict>
          <v:shape id="_x0000_s1078" type="#_x0000_t75" style="width:237.25pt;height:20.95pt;margin-top:782.7pt;margin-left:184.2pt;mso-position-horizontal-relative:page;mso-position-vertical-relative:page;position:absolute;z-index:-251604992">
            <v:imagedata r:id="rId7" o:title=""/>
          </v:shape>
        </w:pict>
      </w:r>
      <w:r>
        <w:rPr>
          <w:rFonts w:ascii="宋体" w:hAnsi="宋体" w:cs="宋体" w:hint="eastAsia"/>
          <w:color w:val="0000FF"/>
          <w:spacing w:val="1"/>
          <w:sz w:val="28"/>
        </w:rPr>
        <w:t>燕晗山苑七氟丙烷灭火系统施工专项方案</w:t>
      </w:r>
    </w:p>
    <w:p w:rsidR="0000102C">
      <w:pPr>
        <w:pStyle w:val="Normal22"/>
        <w:spacing w:before="102" w:after="0" w:line="250" w:lineRule="exact"/>
        <w:jc w:val="left"/>
        <w:rPr>
          <w:rFonts w:ascii="新宋体"/>
          <w:color w:val="000000"/>
          <w:sz w:val="24"/>
        </w:rPr>
      </w:pPr>
      <w:r>
        <w:rPr>
          <w:rFonts w:ascii="宋体" w:hAnsi="宋体" w:cs="宋体" w:hint="eastAsia"/>
          <w:color w:val="0000FF"/>
          <w:spacing w:val="1"/>
          <w:sz w:val="24"/>
        </w:rPr>
        <w:t>第四节</w:t>
      </w:r>
      <w:r>
        <w:rPr>
          <w:rFonts w:ascii="新宋体" w:eastAsia="Times New Roman"/>
          <w:color w:val="0000FF"/>
          <w:spacing w:val="1"/>
          <w:sz w:val="24"/>
        </w:rPr>
        <w:t xml:space="preserve"> </w:t>
      </w:r>
      <w:r>
        <w:rPr>
          <w:rFonts w:ascii="宋体" w:hAnsi="宋体" w:cs="宋体" w:hint="eastAsia"/>
          <w:color w:val="0000FF"/>
          <w:spacing w:val="1"/>
          <w:sz w:val="24"/>
        </w:rPr>
        <w:t>工程竣工验收</w:t>
      </w:r>
    </w:p>
    <w:p w:rsidR="0000102C">
      <w:pPr>
        <w:pStyle w:val="Normal22"/>
        <w:spacing w:before="217" w:after="0" w:line="250" w:lineRule="exact"/>
        <w:jc w:val="left"/>
        <w:rPr>
          <w:rFonts w:ascii="新宋体"/>
          <w:color w:val="000000"/>
          <w:sz w:val="24"/>
        </w:rPr>
      </w:pPr>
      <w:r>
        <w:rPr>
          <w:rFonts w:ascii="新宋体" w:hAnsi="新宋体" w:cs="新宋体"/>
          <w:color w:val="000000"/>
          <w:sz w:val="24"/>
        </w:rPr>
        <w:t>1</w:t>
      </w:r>
      <w:r>
        <w:rPr>
          <w:rFonts w:ascii="宋体" w:hAnsi="宋体" w:cs="宋体" w:hint="eastAsia"/>
          <w:color w:val="000000"/>
          <w:sz w:val="24"/>
        </w:rPr>
        <w:t>、自检验收方案</w:t>
      </w:r>
      <w:r>
        <w:rPr>
          <w:rFonts w:ascii="新宋体" w:hAnsi="新宋体" w:cs="新宋体"/>
          <w:color w:val="000000"/>
          <w:sz w:val="24"/>
        </w:rPr>
        <w:t>(</w:t>
      </w:r>
      <w:r>
        <w:rPr>
          <w:rFonts w:ascii="宋体" w:hAnsi="宋体" w:cs="宋体" w:hint="eastAsia"/>
          <w:color w:val="000000"/>
          <w:sz w:val="24"/>
        </w:rPr>
        <w:t>火灾自动报警系统检测</w:t>
      </w:r>
      <w:r>
        <w:rPr>
          <w:rFonts w:ascii="新宋体" w:hAnsi="新宋体" w:cs="新宋体"/>
          <w:color w:val="000000"/>
          <w:sz w:val="24"/>
        </w:rPr>
        <w:t>):</w:t>
      </w:r>
    </w:p>
    <w:p w:rsidR="0000102C">
      <w:pPr>
        <w:pStyle w:val="Normal22"/>
        <w:spacing w:before="217" w:after="0" w:line="250" w:lineRule="exact"/>
        <w:jc w:val="left"/>
        <w:rPr>
          <w:rFonts w:ascii="新宋体"/>
          <w:color w:val="000000"/>
          <w:sz w:val="24"/>
        </w:rPr>
      </w:pPr>
      <w:r>
        <w:rPr>
          <w:rFonts w:ascii="宋体" w:hAnsi="宋体" w:cs="宋体" w:hint="eastAsia"/>
          <w:color w:val="000000"/>
          <w:sz w:val="24"/>
        </w:rPr>
        <w:t>⑴</w:t>
      </w:r>
      <w:r>
        <w:rPr>
          <w:rFonts w:ascii="新宋体" w:eastAsia="Times New Roman"/>
          <w:color w:val="000000"/>
          <w:sz w:val="24"/>
        </w:rPr>
        <w:t xml:space="preserve"> </w:t>
      </w:r>
      <w:r>
        <w:rPr>
          <w:rFonts w:ascii="宋体" w:hAnsi="宋体" w:cs="宋体" w:hint="eastAsia"/>
          <w:color w:val="000000"/>
          <w:sz w:val="24"/>
        </w:rPr>
        <w:t>消防用电设备主备电源的容量、自动切换装置安装位置应符合防火设计要求和火灾自动报警系</w:t>
      </w:r>
    </w:p>
    <w:p w:rsidR="0000102C">
      <w:pPr>
        <w:pStyle w:val="Normal22"/>
        <w:spacing w:before="217" w:after="0" w:line="250" w:lineRule="exact"/>
        <w:ind w:left="360"/>
        <w:jc w:val="left"/>
        <w:rPr>
          <w:rFonts w:ascii="新宋体"/>
          <w:color w:val="000000"/>
          <w:sz w:val="24"/>
        </w:rPr>
      </w:pPr>
      <w:r>
        <w:rPr>
          <w:rFonts w:ascii="宋体" w:hAnsi="宋体" w:cs="宋体" w:hint="eastAsia"/>
          <w:color w:val="000000"/>
          <w:sz w:val="24"/>
        </w:rPr>
        <w:t>统设计规范。</w:t>
      </w:r>
    </w:p>
    <w:p w:rsidR="0000102C">
      <w:pPr>
        <w:pStyle w:val="Normal22"/>
        <w:spacing w:before="217" w:after="0" w:line="250" w:lineRule="exact"/>
        <w:jc w:val="left"/>
        <w:rPr>
          <w:rFonts w:ascii="新宋体"/>
          <w:color w:val="000000"/>
          <w:sz w:val="24"/>
        </w:rPr>
      </w:pPr>
      <w:r>
        <w:rPr>
          <w:rFonts w:ascii="宋体" w:hAnsi="宋体" w:cs="宋体" w:hint="eastAsia"/>
          <w:color w:val="000000"/>
          <w:sz w:val="24"/>
        </w:rPr>
        <w:t>⑵</w:t>
      </w:r>
      <w:r>
        <w:rPr>
          <w:rFonts w:ascii="新宋体" w:eastAsia="Times New Roman"/>
          <w:color w:val="000000"/>
          <w:sz w:val="24"/>
        </w:rPr>
        <w:t xml:space="preserve"> </w:t>
      </w:r>
      <w:r>
        <w:rPr>
          <w:rFonts w:ascii="宋体" w:hAnsi="宋体" w:cs="宋体" w:hint="eastAsia"/>
          <w:color w:val="000000"/>
          <w:sz w:val="24"/>
        </w:rPr>
        <w:t>消防用电设备的动力线、控制线、接地线、信号线的敷设方式应符合《电气装置安装工程施工</w:t>
      </w:r>
    </w:p>
    <w:p w:rsidR="0000102C">
      <w:pPr>
        <w:pStyle w:val="Normal22"/>
        <w:spacing w:before="217" w:after="0" w:line="250" w:lineRule="exact"/>
        <w:ind w:left="360"/>
        <w:jc w:val="left"/>
        <w:rPr>
          <w:rFonts w:ascii="新宋体"/>
          <w:color w:val="000000"/>
          <w:sz w:val="24"/>
        </w:rPr>
      </w:pPr>
      <w:r>
        <w:rPr>
          <w:rFonts w:ascii="宋体" w:hAnsi="宋体" w:cs="宋体" w:hint="eastAsia"/>
          <w:color w:val="000000"/>
          <w:sz w:val="24"/>
        </w:rPr>
        <w:t>及验收规范》中的有关规定。</w:t>
      </w:r>
    </w:p>
    <w:p w:rsidR="0000102C">
      <w:pPr>
        <w:pStyle w:val="Normal22"/>
        <w:spacing w:before="217" w:after="0" w:line="250" w:lineRule="exact"/>
        <w:jc w:val="left"/>
        <w:rPr>
          <w:rFonts w:ascii="新宋体"/>
          <w:color w:val="000000"/>
          <w:sz w:val="24"/>
        </w:rPr>
      </w:pPr>
      <w:r>
        <w:rPr>
          <w:rFonts w:ascii="宋体" w:hAnsi="宋体" w:cs="宋体" w:hint="eastAsia"/>
          <w:color w:val="000000"/>
          <w:sz w:val="24"/>
        </w:rPr>
        <w:t>⑶</w:t>
      </w:r>
      <w:r>
        <w:rPr>
          <w:rFonts w:ascii="新宋体" w:eastAsia="Times New Roman"/>
          <w:color w:val="000000"/>
          <w:sz w:val="24"/>
        </w:rPr>
        <w:t xml:space="preserve"> </w:t>
      </w:r>
      <w:r>
        <w:rPr>
          <w:rFonts w:ascii="宋体" w:hAnsi="宋体" w:cs="宋体" w:hint="eastAsia"/>
          <w:color w:val="000000"/>
          <w:sz w:val="24"/>
        </w:rPr>
        <w:t>火灾探测器的类别、型号适用场所、安装高度、保护面积、保护半径和探测器的间距应符合火</w:t>
      </w:r>
    </w:p>
    <w:p w:rsidR="0000102C">
      <w:pPr>
        <w:pStyle w:val="Normal22"/>
        <w:spacing w:before="217" w:after="0" w:line="250" w:lineRule="exact"/>
        <w:ind w:left="360"/>
        <w:jc w:val="left"/>
        <w:rPr>
          <w:rFonts w:ascii="新宋体"/>
          <w:color w:val="000000"/>
          <w:sz w:val="24"/>
        </w:rPr>
      </w:pPr>
      <w:r>
        <w:rPr>
          <w:rFonts w:ascii="宋体" w:hAnsi="宋体" w:cs="宋体" w:hint="eastAsia"/>
          <w:color w:val="000000"/>
          <w:sz w:val="24"/>
        </w:rPr>
        <w:t>灾报警系统设计规范。</w:t>
      </w:r>
    </w:p>
    <w:p w:rsidR="0000102C">
      <w:pPr>
        <w:pStyle w:val="Normal22"/>
        <w:spacing w:before="217" w:after="0" w:line="250" w:lineRule="exact"/>
        <w:jc w:val="left"/>
        <w:rPr>
          <w:rFonts w:ascii="新宋体"/>
          <w:color w:val="000000"/>
          <w:sz w:val="24"/>
        </w:rPr>
      </w:pPr>
      <w:r>
        <w:rPr>
          <w:rFonts w:ascii="宋体" w:hAnsi="宋体" w:cs="宋体" w:hint="eastAsia"/>
          <w:color w:val="000000"/>
          <w:sz w:val="24"/>
        </w:rPr>
        <w:t>⑷</w:t>
      </w:r>
      <w:r>
        <w:rPr>
          <w:rFonts w:ascii="新宋体" w:eastAsia="Times New Roman"/>
          <w:color w:val="000000"/>
          <w:sz w:val="24"/>
        </w:rPr>
        <w:t xml:space="preserve"> </w:t>
      </w:r>
      <w:r>
        <w:rPr>
          <w:rFonts w:ascii="宋体" w:hAnsi="宋体" w:cs="宋体" w:hint="eastAsia"/>
          <w:color w:val="000000"/>
          <w:sz w:val="24"/>
        </w:rPr>
        <w:t>各种控制装置的安装位置、型号、数量、类别、功能及其安装应符合施工设计要求。</w:t>
      </w:r>
    </w:p>
    <w:p w:rsidR="0000102C">
      <w:pPr>
        <w:pStyle w:val="Normal22"/>
        <w:spacing w:before="218" w:after="0" w:line="250" w:lineRule="exact"/>
        <w:jc w:val="left"/>
        <w:rPr>
          <w:rFonts w:ascii="新宋体"/>
          <w:color w:val="000000"/>
          <w:sz w:val="24"/>
        </w:rPr>
      </w:pPr>
      <w:r>
        <w:rPr>
          <w:rFonts w:ascii="宋体" w:hAnsi="宋体" w:cs="宋体" w:hint="eastAsia"/>
          <w:color w:val="000000"/>
          <w:sz w:val="24"/>
        </w:rPr>
        <w:t>⑸</w:t>
      </w:r>
      <w:r>
        <w:rPr>
          <w:rFonts w:ascii="新宋体" w:eastAsia="Times New Roman"/>
          <w:color w:val="000000"/>
          <w:sz w:val="24"/>
        </w:rPr>
        <w:t xml:space="preserve"> </w:t>
      </w:r>
      <w:r>
        <w:rPr>
          <w:rFonts w:ascii="宋体" w:hAnsi="宋体" w:cs="宋体" w:hint="eastAsia"/>
          <w:color w:val="000000"/>
          <w:spacing w:val="5"/>
          <w:sz w:val="24"/>
        </w:rPr>
        <w:t>火灾报警控制设备按实际数量</w:t>
      </w:r>
      <w:r>
        <w:rPr>
          <w:rFonts w:ascii="新宋体" w:hAnsi="新宋体" w:cs="新宋体"/>
          <w:color w:val="000000"/>
          <w:spacing w:val="5"/>
          <w:sz w:val="24"/>
        </w:rPr>
        <w:t>:5</w:t>
      </w:r>
      <w:r>
        <w:rPr>
          <w:rFonts w:ascii="宋体" w:hAnsi="宋体" w:cs="宋体" w:hint="eastAsia"/>
          <w:color w:val="000000"/>
          <w:spacing w:val="5"/>
          <w:sz w:val="24"/>
        </w:rPr>
        <w:t>台以下全部抽检，</w:t>
      </w:r>
      <w:r>
        <w:rPr>
          <w:rFonts w:ascii="新宋体" w:hAnsi="新宋体" w:cs="新宋体"/>
          <w:color w:val="000000"/>
          <w:spacing w:val="5"/>
          <w:sz w:val="24"/>
        </w:rPr>
        <w:t>6</w:t>
      </w:r>
      <w:r>
        <w:rPr>
          <w:rFonts w:ascii="宋体" w:hAnsi="宋体" w:cs="宋体" w:hint="eastAsia"/>
          <w:color w:val="000000"/>
          <w:spacing w:val="5"/>
          <w:sz w:val="24"/>
        </w:rPr>
        <w:t>台以上按</w:t>
      </w:r>
      <w:r>
        <w:rPr>
          <w:rFonts w:ascii="新宋体" w:hAnsi="新宋体" w:cs="新宋体"/>
          <w:color w:val="000000"/>
          <w:spacing w:val="5"/>
          <w:sz w:val="24"/>
        </w:rPr>
        <w:t>30-50%</w:t>
      </w:r>
      <w:r>
        <w:rPr>
          <w:rFonts w:ascii="宋体" w:hAnsi="宋体" w:cs="宋体" w:hint="eastAsia"/>
          <w:color w:val="000000"/>
          <w:spacing w:val="5"/>
          <w:sz w:val="24"/>
        </w:rPr>
        <w:t>比例抽检。</w:t>
      </w:r>
    </w:p>
    <w:p w:rsidR="0000102C">
      <w:pPr>
        <w:pStyle w:val="Normal22"/>
        <w:spacing w:before="217" w:after="0" w:line="250" w:lineRule="exact"/>
        <w:jc w:val="left"/>
        <w:rPr>
          <w:rFonts w:ascii="新宋体"/>
          <w:color w:val="000000"/>
          <w:sz w:val="24"/>
        </w:rPr>
      </w:pPr>
      <w:r>
        <w:rPr>
          <w:rFonts w:ascii="宋体" w:hAnsi="宋体" w:cs="宋体" w:hint="eastAsia"/>
          <w:color w:val="000000"/>
          <w:sz w:val="24"/>
        </w:rPr>
        <w:t>⑹</w:t>
      </w:r>
      <w:r>
        <w:rPr>
          <w:rFonts w:ascii="新宋体" w:eastAsia="Times New Roman"/>
          <w:color w:val="000000"/>
          <w:sz w:val="24"/>
        </w:rPr>
        <w:t xml:space="preserve"> </w:t>
      </w:r>
      <w:r>
        <w:rPr>
          <w:rFonts w:ascii="宋体" w:hAnsi="宋体" w:cs="宋体" w:hint="eastAsia"/>
          <w:color w:val="000000"/>
          <w:spacing w:val="3"/>
          <w:sz w:val="24"/>
        </w:rPr>
        <w:t>火灾报警探测器</w:t>
      </w:r>
      <w:r>
        <w:rPr>
          <w:rFonts w:ascii="新宋体" w:hAnsi="新宋体" w:cs="新宋体"/>
          <w:color w:val="000000"/>
          <w:spacing w:val="3"/>
          <w:sz w:val="24"/>
        </w:rPr>
        <w:t>(</w:t>
      </w:r>
      <w:r>
        <w:rPr>
          <w:rFonts w:ascii="宋体" w:hAnsi="宋体" w:cs="宋体" w:hint="eastAsia"/>
          <w:color w:val="000000"/>
          <w:spacing w:val="3"/>
          <w:sz w:val="24"/>
        </w:rPr>
        <w:t>包括报警按钮</w:t>
      </w:r>
      <w:r>
        <w:rPr>
          <w:rFonts w:ascii="新宋体" w:hAnsi="新宋体" w:cs="新宋体"/>
          <w:color w:val="000000"/>
          <w:spacing w:val="3"/>
          <w:sz w:val="24"/>
        </w:rPr>
        <w:t>)</w:t>
      </w:r>
      <w:r>
        <w:rPr>
          <w:rFonts w:ascii="宋体" w:hAnsi="宋体" w:cs="宋体" w:hint="eastAsia"/>
          <w:color w:val="000000"/>
          <w:spacing w:val="3"/>
          <w:sz w:val="24"/>
        </w:rPr>
        <w:t>按实际数量的</w:t>
      </w:r>
      <w:r>
        <w:rPr>
          <w:rFonts w:ascii="新宋体" w:hAnsi="新宋体" w:cs="新宋体"/>
          <w:color w:val="000000"/>
          <w:spacing w:val="3"/>
          <w:sz w:val="24"/>
        </w:rPr>
        <w:t>5-10%</w:t>
      </w:r>
      <w:r>
        <w:rPr>
          <w:rFonts w:ascii="宋体" w:hAnsi="宋体" w:cs="宋体" w:hint="eastAsia"/>
          <w:color w:val="000000"/>
          <w:spacing w:val="3"/>
          <w:sz w:val="24"/>
        </w:rPr>
        <w:t>比例抽检，但不少于</w:t>
      </w:r>
      <w:r>
        <w:rPr>
          <w:rFonts w:ascii="新宋体" w:hAnsi="新宋体" w:cs="新宋体"/>
          <w:color w:val="000000"/>
          <w:spacing w:val="3"/>
          <w:sz w:val="24"/>
        </w:rPr>
        <w:t>10</w:t>
      </w:r>
      <w:r>
        <w:rPr>
          <w:rFonts w:ascii="宋体" w:hAnsi="宋体" w:cs="宋体" w:hint="eastAsia"/>
          <w:color w:val="000000"/>
          <w:spacing w:val="3"/>
          <w:sz w:val="24"/>
        </w:rPr>
        <w:t>只进行模拟火灾响</w:t>
      </w:r>
    </w:p>
    <w:p w:rsidR="0000102C">
      <w:pPr>
        <w:pStyle w:val="Normal22"/>
        <w:spacing w:before="217" w:after="0" w:line="250" w:lineRule="exact"/>
        <w:ind w:left="360"/>
        <w:jc w:val="left"/>
        <w:rPr>
          <w:rFonts w:ascii="新宋体"/>
          <w:color w:val="000000"/>
          <w:sz w:val="24"/>
        </w:rPr>
      </w:pPr>
      <w:r>
        <w:rPr>
          <w:rFonts w:ascii="宋体" w:hAnsi="宋体" w:cs="宋体" w:hint="eastAsia"/>
          <w:color w:val="000000"/>
          <w:sz w:val="24"/>
        </w:rPr>
        <w:t>应试验和故障报警试验，两项试验均正常。</w:t>
      </w:r>
    </w:p>
    <w:p w:rsidR="0000102C">
      <w:pPr>
        <w:pStyle w:val="Normal22"/>
        <w:spacing w:before="217" w:after="0" w:line="250" w:lineRule="exact"/>
        <w:jc w:val="left"/>
        <w:rPr>
          <w:rFonts w:ascii="新宋体"/>
          <w:color w:val="000000"/>
          <w:sz w:val="24"/>
        </w:rPr>
      </w:pPr>
      <w:r>
        <w:rPr>
          <w:rFonts w:ascii="宋体" w:hAnsi="宋体" w:cs="宋体" w:hint="eastAsia"/>
          <w:color w:val="000000"/>
          <w:sz w:val="24"/>
        </w:rPr>
        <w:t>⑺</w:t>
      </w:r>
      <w:r>
        <w:rPr>
          <w:rFonts w:ascii="新宋体" w:eastAsia="Times New Roman"/>
          <w:color w:val="000000"/>
          <w:sz w:val="24"/>
        </w:rPr>
        <w:t xml:space="preserve"> </w:t>
      </w:r>
      <w:r>
        <w:rPr>
          <w:rFonts w:ascii="宋体" w:hAnsi="宋体" w:cs="宋体" w:hint="eastAsia"/>
          <w:color w:val="000000"/>
          <w:spacing w:val="5"/>
          <w:sz w:val="24"/>
        </w:rPr>
        <w:t>消防电梯应进行</w:t>
      </w:r>
      <w:r>
        <w:rPr>
          <w:rFonts w:ascii="新宋体" w:hAnsi="新宋体" w:cs="新宋体"/>
          <w:color w:val="000000"/>
          <w:spacing w:val="5"/>
          <w:sz w:val="24"/>
        </w:rPr>
        <w:t>1-2</w:t>
      </w:r>
      <w:r>
        <w:rPr>
          <w:rFonts w:ascii="宋体" w:hAnsi="宋体" w:cs="宋体" w:hint="eastAsia"/>
          <w:color w:val="000000"/>
          <w:spacing w:val="5"/>
          <w:sz w:val="24"/>
        </w:rPr>
        <w:t>次人工控制和自动控制功能的检测。</w:t>
      </w:r>
    </w:p>
    <w:p w:rsidR="0000102C">
      <w:pPr>
        <w:pStyle w:val="Normal22"/>
        <w:spacing w:before="217" w:after="0" w:line="250" w:lineRule="exact"/>
        <w:jc w:val="left"/>
        <w:rPr>
          <w:rFonts w:ascii="新宋体"/>
          <w:color w:val="000000"/>
          <w:sz w:val="24"/>
        </w:rPr>
      </w:pPr>
      <w:r>
        <w:rPr>
          <w:rFonts w:ascii="宋体" w:hAnsi="宋体" w:cs="宋体" w:hint="eastAsia"/>
          <w:color w:val="000000"/>
          <w:sz w:val="24"/>
        </w:rPr>
        <w:t>⑻</w:t>
      </w:r>
      <w:r>
        <w:rPr>
          <w:rFonts w:ascii="新宋体" w:eastAsia="Times New Roman"/>
          <w:color w:val="000000"/>
          <w:sz w:val="24"/>
        </w:rPr>
        <w:t xml:space="preserve"> </w:t>
      </w:r>
      <w:r>
        <w:rPr>
          <w:rFonts w:ascii="宋体" w:hAnsi="宋体" w:cs="宋体" w:hint="eastAsia"/>
          <w:color w:val="000000"/>
          <w:sz w:val="24"/>
        </w:rPr>
        <w:t>消防电括按消防控制室内设备的对讲电括进行</w:t>
      </w:r>
      <w:r>
        <w:rPr>
          <w:rFonts w:ascii="新宋体" w:eastAsia="Times New Roman"/>
          <w:color w:val="000000"/>
          <w:spacing w:val="-38"/>
          <w:sz w:val="24"/>
        </w:rPr>
        <w:t xml:space="preserve"> </w:t>
      </w:r>
      <w:r>
        <w:rPr>
          <w:rFonts w:ascii="新宋体" w:eastAsia="Times New Roman"/>
          <w:color w:val="000000"/>
          <w:sz w:val="24"/>
        </w:rPr>
        <w:t>1-3</w:t>
      </w:r>
      <w:r>
        <w:rPr>
          <w:rFonts w:ascii="新宋体" w:eastAsia="Times New Roman"/>
          <w:color w:val="000000"/>
          <w:spacing w:val="-38"/>
          <w:sz w:val="24"/>
        </w:rPr>
        <w:t xml:space="preserve"> </w:t>
      </w:r>
      <w:r>
        <w:rPr>
          <w:rFonts w:ascii="宋体" w:hAnsi="宋体" w:cs="宋体" w:hint="eastAsia"/>
          <w:color w:val="000000"/>
          <w:sz w:val="24"/>
        </w:rPr>
        <w:t>次通话试验和电话插孔按</w:t>
      </w:r>
      <w:r>
        <w:rPr>
          <w:rFonts w:ascii="新宋体" w:eastAsia="Times New Roman"/>
          <w:color w:val="000000"/>
          <w:spacing w:val="-38"/>
          <w:sz w:val="24"/>
        </w:rPr>
        <w:t xml:space="preserve"> </w:t>
      </w:r>
      <w:r>
        <w:rPr>
          <w:rFonts w:ascii="新宋体" w:hAnsi="新宋体" w:cs="新宋体"/>
          <w:color w:val="000000"/>
          <w:sz w:val="24"/>
        </w:rPr>
        <w:t>5-10%</w:t>
      </w:r>
      <w:r>
        <w:rPr>
          <w:rFonts w:ascii="宋体" w:hAnsi="宋体" w:cs="宋体" w:hint="eastAsia"/>
          <w:color w:val="000000"/>
          <w:sz w:val="24"/>
        </w:rPr>
        <w:t>检测试验，</w:t>
      </w:r>
    </w:p>
    <w:p w:rsidR="0000102C">
      <w:pPr>
        <w:pStyle w:val="Normal22"/>
        <w:spacing w:before="217" w:after="0" w:line="250" w:lineRule="exact"/>
        <w:ind w:left="360"/>
        <w:jc w:val="left"/>
        <w:rPr>
          <w:rFonts w:ascii="新宋体"/>
          <w:color w:val="000000"/>
          <w:sz w:val="24"/>
        </w:rPr>
      </w:pPr>
      <w:r>
        <w:rPr>
          <w:rFonts w:ascii="宋体" w:hAnsi="宋体" w:cs="宋体" w:hint="eastAsia"/>
          <w:color w:val="000000"/>
          <w:spacing w:val="7"/>
          <w:sz w:val="24"/>
        </w:rPr>
        <w:t>并用</w:t>
      </w:r>
      <w:r>
        <w:rPr>
          <w:rFonts w:ascii="新宋体" w:hAnsi="新宋体" w:cs="新宋体"/>
          <w:color w:val="000000"/>
          <w:spacing w:val="7"/>
          <w:sz w:val="24"/>
        </w:rPr>
        <w:t>“119”</w:t>
      </w:r>
      <w:r>
        <w:rPr>
          <w:rFonts w:ascii="宋体" w:hAnsi="宋体" w:cs="宋体" w:hint="eastAsia"/>
          <w:color w:val="000000"/>
          <w:spacing w:val="7"/>
          <w:sz w:val="24"/>
        </w:rPr>
        <w:t>进行</w:t>
      </w:r>
      <w:r>
        <w:rPr>
          <w:rFonts w:ascii="新宋体" w:hAnsi="新宋体" w:cs="新宋体"/>
          <w:color w:val="000000"/>
          <w:spacing w:val="7"/>
          <w:sz w:val="24"/>
        </w:rPr>
        <w:t>1-3</w:t>
      </w:r>
      <w:r>
        <w:rPr>
          <w:rFonts w:ascii="宋体" w:hAnsi="宋体" w:cs="宋体" w:hint="eastAsia"/>
          <w:color w:val="000000"/>
          <w:spacing w:val="7"/>
          <w:sz w:val="24"/>
        </w:rPr>
        <w:t>次通话试验。</w:t>
      </w:r>
    </w:p>
    <w:p w:rsidR="0000102C">
      <w:pPr>
        <w:pStyle w:val="Normal22"/>
        <w:spacing w:before="217" w:after="0" w:line="250" w:lineRule="exact"/>
        <w:jc w:val="left"/>
        <w:rPr>
          <w:rFonts w:ascii="新宋体"/>
          <w:color w:val="000000"/>
          <w:sz w:val="24"/>
        </w:rPr>
      </w:pPr>
      <w:r>
        <w:rPr>
          <w:rFonts w:ascii="新宋体" w:hAnsi="新宋体" w:cs="新宋体"/>
          <w:color w:val="000000"/>
          <w:sz w:val="24"/>
        </w:rPr>
        <w:t>2</w:t>
      </w:r>
      <w:r>
        <w:rPr>
          <w:rFonts w:ascii="宋体" w:hAnsi="宋体" w:cs="宋体" w:hint="eastAsia"/>
          <w:color w:val="000000"/>
          <w:sz w:val="24"/>
        </w:rPr>
        <w:t>、气体灭火系统检测</w:t>
      </w:r>
      <w:r>
        <w:rPr>
          <w:rFonts w:ascii="新宋体" w:hAnsi="新宋体" w:cs="新宋体"/>
          <w:color w:val="000000"/>
          <w:sz w:val="24"/>
        </w:rPr>
        <w:t>:</w:t>
      </w:r>
    </w:p>
    <w:p w:rsidR="0000102C">
      <w:pPr>
        <w:pStyle w:val="Normal22"/>
        <w:spacing w:before="217" w:after="0" w:line="250" w:lineRule="exact"/>
        <w:jc w:val="left"/>
        <w:rPr>
          <w:rFonts w:ascii="新宋体"/>
          <w:color w:val="000000"/>
          <w:sz w:val="24"/>
        </w:rPr>
      </w:pPr>
      <w:r>
        <w:rPr>
          <w:rFonts w:ascii="宋体" w:hAnsi="宋体" w:cs="宋体" w:hint="eastAsia"/>
          <w:color w:val="000000"/>
          <w:sz w:val="24"/>
        </w:rPr>
        <w:t>⑴</w:t>
      </w:r>
      <w:r>
        <w:rPr>
          <w:rFonts w:ascii="新宋体" w:eastAsia="Times New Roman"/>
          <w:color w:val="000000"/>
          <w:sz w:val="24"/>
        </w:rPr>
        <w:t xml:space="preserve"> </w:t>
      </w:r>
      <w:r>
        <w:rPr>
          <w:rFonts w:ascii="宋体" w:hAnsi="宋体" w:cs="宋体" w:hint="eastAsia"/>
          <w:color w:val="000000"/>
          <w:sz w:val="24"/>
        </w:rPr>
        <w:t>系统中的流量及最不利点的试验压力，应符合设计及规范要求。</w:t>
      </w:r>
    </w:p>
    <w:p w:rsidR="0000102C">
      <w:pPr>
        <w:pStyle w:val="Normal22"/>
        <w:spacing w:before="217" w:after="0" w:line="250" w:lineRule="exact"/>
        <w:ind w:left="360"/>
        <w:jc w:val="left"/>
        <w:rPr>
          <w:rFonts w:ascii="新宋体"/>
          <w:color w:val="000000"/>
          <w:sz w:val="24"/>
        </w:rPr>
      </w:pPr>
      <w:r>
        <w:rPr>
          <w:rFonts w:ascii="新宋体" w:eastAsia="Times New Roman"/>
          <w:color w:val="000000"/>
          <w:sz w:val="24"/>
        </w:rPr>
        <w:t xml:space="preserve">1) </w:t>
      </w:r>
      <w:r>
        <w:rPr>
          <w:rFonts w:ascii="宋体" w:hAnsi="宋体" w:cs="宋体" w:hint="eastAsia"/>
          <w:color w:val="000000"/>
          <w:sz w:val="24"/>
        </w:rPr>
        <w:t>一般规定验收</w:t>
      </w:r>
      <w:r>
        <w:rPr>
          <w:rFonts w:ascii="新宋体" w:hAnsi="新宋体" w:cs="新宋体"/>
          <w:color w:val="000000"/>
          <w:sz w:val="24"/>
        </w:rPr>
        <w:t>:</w:t>
      </w:r>
    </w:p>
    <w:p w:rsidR="0000102C">
      <w:pPr>
        <w:pStyle w:val="Normal22"/>
        <w:spacing w:before="217" w:after="0" w:line="250" w:lineRule="exact"/>
        <w:ind w:left="718"/>
        <w:jc w:val="left"/>
        <w:rPr>
          <w:rFonts w:ascii="新宋体"/>
          <w:color w:val="000000"/>
          <w:sz w:val="24"/>
        </w:rPr>
      </w:pPr>
      <w:r>
        <w:rPr>
          <w:rFonts w:ascii="宋体" w:hAnsi="宋体" w:cs="宋体" w:hint="eastAsia"/>
          <w:color w:val="000000"/>
          <w:sz w:val="24"/>
        </w:rPr>
        <w:t>①</w:t>
      </w:r>
      <w:r>
        <w:rPr>
          <w:rFonts w:ascii="新宋体" w:eastAsia="Times New Roman"/>
          <w:color w:val="000000"/>
          <w:sz w:val="24"/>
        </w:rPr>
        <w:t xml:space="preserve"> </w:t>
      </w:r>
      <w:r>
        <w:rPr>
          <w:rFonts w:ascii="宋体" w:hAnsi="宋体" w:cs="宋体" w:hint="eastAsia"/>
          <w:color w:val="000000"/>
          <w:sz w:val="24"/>
        </w:rPr>
        <w:t>气体灭火系统的竣工验收应由建设主管单位组织，建设、公安消防监督机构、设计、施</w:t>
      </w:r>
    </w:p>
    <w:p w:rsidR="0000102C">
      <w:pPr>
        <w:pStyle w:val="Normal22"/>
        <w:spacing w:before="217" w:after="0" w:line="250" w:lineRule="exact"/>
        <w:ind w:left="1078"/>
        <w:jc w:val="left"/>
        <w:rPr>
          <w:rFonts w:ascii="新宋体"/>
          <w:color w:val="000000"/>
          <w:sz w:val="24"/>
        </w:rPr>
      </w:pPr>
      <w:r>
        <w:rPr>
          <w:rFonts w:ascii="宋体" w:hAnsi="宋体" w:cs="宋体" w:hint="eastAsia"/>
          <w:color w:val="000000"/>
          <w:sz w:val="24"/>
        </w:rPr>
        <w:t>工等单位组成验收组共同进行。</w:t>
      </w:r>
    </w:p>
    <w:p w:rsidR="0000102C">
      <w:pPr>
        <w:pStyle w:val="Normal22"/>
        <w:spacing w:before="217" w:after="0" w:line="250" w:lineRule="exact"/>
        <w:ind w:left="720"/>
        <w:jc w:val="left"/>
        <w:rPr>
          <w:rFonts w:ascii="新宋体"/>
          <w:color w:val="000000"/>
          <w:sz w:val="24"/>
        </w:rPr>
      </w:pPr>
      <w:r>
        <w:rPr>
          <w:rFonts w:ascii="宋体" w:hAnsi="宋体" w:cs="宋体" w:hint="eastAsia"/>
          <w:color w:val="000000"/>
          <w:sz w:val="24"/>
        </w:rPr>
        <w:t>②</w:t>
      </w:r>
      <w:r>
        <w:rPr>
          <w:rFonts w:ascii="新宋体" w:eastAsia="Times New Roman"/>
          <w:color w:val="000000"/>
          <w:sz w:val="24"/>
        </w:rPr>
        <w:t xml:space="preserve"> </w:t>
      </w:r>
      <w:r>
        <w:rPr>
          <w:rFonts w:ascii="宋体" w:hAnsi="宋体" w:cs="宋体" w:hint="eastAsia"/>
          <w:color w:val="000000"/>
          <w:sz w:val="24"/>
        </w:rPr>
        <w:t>竣工验收时，建设单位应提交下列技术资料：经批准的竣工验收申请报告、施工记录和</w:t>
      </w:r>
    </w:p>
    <w:p w:rsidR="0000102C">
      <w:pPr>
        <w:pStyle w:val="Normal22"/>
        <w:spacing w:before="217" w:after="0" w:line="250" w:lineRule="exact"/>
        <w:ind w:left="1080"/>
        <w:jc w:val="left"/>
        <w:rPr>
          <w:rFonts w:ascii="新宋体"/>
          <w:color w:val="000000"/>
          <w:sz w:val="24"/>
        </w:rPr>
      </w:pPr>
      <w:r>
        <w:rPr>
          <w:rFonts w:ascii="宋体" w:hAnsi="宋体" w:cs="宋体" w:hint="eastAsia"/>
          <w:color w:val="000000"/>
          <w:sz w:val="24"/>
        </w:rPr>
        <w:t>隐蔽工程验收记录、竣工图和设计变更文字记录、竣工报告、设计说明书、调试报告、</w:t>
      </w:r>
    </w:p>
    <w:p w:rsidR="0000102C">
      <w:pPr>
        <w:pStyle w:val="Normal22"/>
        <w:spacing w:before="217" w:after="0" w:line="250" w:lineRule="exact"/>
        <w:ind w:left="1080"/>
        <w:jc w:val="left"/>
        <w:rPr>
          <w:rFonts w:ascii="新宋体"/>
          <w:color w:val="000000"/>
          <w:sz w:val="24"/>
        </w:rPr>
      </w:pPr>
      <w:r>
        <w:rPr>
          <w:rFonts w:ascii="宋体" w:hAnsi="宋体" w:cs="宋体" w:hint="eastAsia"/>
          <w:color w:val="000000"/>
          <w:sz w:val="24"/>
        </w:rPr>
        <w:t>系统及其主要组件的使用维护说明书、系统组件、材料及管道附件的检验报告、试验报</w:t>
      </w:r>
    </w:p>
    <w:p w:rsidR="0000102C">
      <w:pPr>
        <w:pStyle w:val="Normal22"/>
        <w:spacing w:before="217" w:after="0" w:line="250" w:lineRule="exact"/>
        <w:ind w:left="1080"/>
        <w:jc w:val="left"/>
        <w:rPr>
          <w:rFonts w:ascii="新宋体"/>
          <w:color w:val="000000"/>
          <w:sz w:val="24"/>
        </w:rPr>
      </w:pPr>
      <w:r>
        <w:rPr>
          <w:rFonts w:ascii="宋体" w:hAnsi="宋体" w:cs="宋体" w:hint="eastAsia"/>
          <w:color w:val="000000"/>
          <w:sz w:val="24"/>
        </w:rPr>
        <w:t>告和出厂合格证、竣工验收所提交资料。</w:t>
      </w:r>
    </w:p>
    <w:p w:rsidR="0000102C">
      <w:pPr>
        <w:pStyle w:val="Normal22"/>
        <w:spacing w:before="217" w:after="0" w:line="250" w:lineRule="exact"/>
        <w:ind w:left="360"/>
        <w:jc w:val="left"/>
        <w:rPr>
          <w:rFonts w:ascii="新宋体"/>
          <w:color w:val="000000"/>
          <w:sz w:val="24"/>
        </w:rPr>
      </w:pPr>
      <w:r>
        <w:rPr>
          <w:rFonts w:ascii="新宋体" w:eastAsia="Times New Roman"/>
          <w:color w:val="000000"/>
          <w:sz w:val="24"/>
        </w:rPr>
        <w:t xml:space="preserve">2) </w:t>
      </w:r>
      <w:r>
        <w:rPr>
          <w:rFonts w:ascii="宋体" w:hAnsi="宋体" w:cs="宋体" w:hint="eastAsia"/>
          <w:color w:val="000000"/>
          <w:sz w:val="24"/>
        </w:rPr>
        <w:t>竣工验收所提交的主要资料内容有</w:t>
      </w:r>
      <w:r>
        <w:rPr>
          <w:rFonts w:ascii="新宋体" w:hAnsi="新宋体" w:cs="新宋体"/>
          <w:color w:val="000000"/>
          <w:sz w:val="24"/>
        </w:rPr>
        <w:t>:</w:t>
      </w:r>
      <w:r>
        <w:rPr>
          <w:rFonts w:ascii="宋体" w:hAnsi="宋体" w:cs="宋体" w:hint="eastAsia"/>
          <w:color w:val="000000"/>
          <w:sz w:val="24"/>
        </w:rPr>
        <w:t>竣工图、设计变更文件记录</w:t>
      </w:r>
      <w:r>
        <w:rPr>
          <w:rFonts w:ascii="新宋体" w:hAnsi="新宋体" w:cs="新宋体"/>
          <w:color w:val="000000"/>
          <w:sz w:val="24"/>
        </w:rPr>
        <w:t>(</w:t>
      </w:r>
      <w:r>
        <w:rPr>
          <w:rFonts w:ascii="宋体" w:hAnsi="宋体" w:cs="宋体" w:hint="eastAsia"/>
          <w:color w:val="000000"/>
          <w:sz w:val="24"/>
        </w:rPr>
        <w:t>含工程洽商记录</w:t>
      </w:r>
      <w:r>
        <w:rPr>
          <w:rFonts w:ascii="新宋体" w:hAnsi="新宋体" w:cs="新宋体"/>
          <w:color w:val="000000"/>
          <w:sz w:val="24"/>
        </w:rPr>
        <w:t>)</w:t>
      </w:r>
      <w:r>
        <w:rPr>
          <w:rFonts w:ascii="宋体" w:hAnsi="宋体" w:cs="宋体" w:hint="eastAsia"/>
          <w:color w:val="000000"/>
          <w:sz w:val="24"/>
        </w:rPr>
        <w:t>、施工记</w:t>
      </w:r>
    </w:p>
    <w:p w:rsidR="0000102C">
      <w:pPr>
        <w:pStyle w:val="Normal22"/>
        <w:spacing w:before="218" w:after="0" w:line="250" w:lineRule="exact"/>
        <w:ind w:left="720"/>
        <w:jc w:val="left"/>
        <w:rPr>
          <w:rFonts w:ascii="新宋体"/>
          <w:color w:val="000000"/>
          <w:sz w:val="24"/>
        </w:rPr>
      </w:pPr>
      <w:r>
        <w:rPr>
          <w:rFonts w:ascii="宋体" w:hAnsi="宋体" w:cs="宋体" w:hint="eastAsia"/>
          <w:color w:val="000000"/>
          <w:spacing w:val="-6"/>
          <w:sz w:val="24"/>
        </w:rPr>
        <w:t>录</w:t>
      </w:r>
      <w:r>
        <w:rPr>
          <w:rFonts w:ascii="新宋体" w:hAnsi="新宋体" w:cs="新宋体"/>
          <w:color w:val="000000"/>
          <w:spacing w:val="-6"/>
          <w:sz w:val="24"/>
        </w:rPr>
        <w:t>(</w:t>
      </w:r>
      <w:r>
        <w:rPr>
          <w:rFonts w:ascii="宋体" w:hAnsi="宋体" w:cs="宋体" w:hint="eastAsia"/>
          <w:color w:val="000000"/>
          <w:spacing w:val="-6"/>
          <w:sz w:val="24"/>
        </w:rPr>
        <w:t>含隐蔽工程验收记录）、检验记录</w:t>
      </w:r>
      <w:r>
        <w:rPr>
          <w:rFonts w:ascii="新宋体" w:hAnsi="新宋体" w:cs="新宋体"/>
          <w:color w:val="000000"/>
          <w:spacing w:val="-6"/>
          <w:sz w:val="24"/>
        </w:rPr>
        <w:t>(</w:t>
      </w:r>
      <w:r>
        <w:rPr>
          <w:rFonts w:ascii="宋体" w:hAnsi="宋体" w:cs="宋体" w:hint="eastAsia"/>
          <w:color w:val="000000"/>
          <w:spacing w:val="-6"/>
          <w:sz w:val="24"/>
        </w:rPr>
        <w:t>含</w:t>
      </w:r>
      <w:r>
        <w:rPr>
          <w:rFonts w:ascii="宋体" w:hAnsi="宋体" w:cs="宋体" w:hint="eastAsia"/>
          <w:color w:val="000000"/>
          <w:spacing w:val="-6"/>
          <w:sz w:val="24"/>
        </w:rPr>
        <w:t>绝缘电阻、接地电阻测试记录）、系统调试报告。</w:t>
      </w:r>
    </w:p>
    <w:p w:rsidR="0000102C">
      <w:pPr>
        <w:pStyle w:val="Normal22"/>
        <w:spacing w:before="217" w:after="0" w:line="250" w:lineRule="exact"/>
        <w:jc w:val="left"/>
        <w:rPr>
          <w:rFonts w:ascii="新宋体"/>
          <w:color w:val="000000"/>
          <w:sz w:val="24"/>
        </w:rPr>
      </w:pPr>
      <w:r>
        <w:rPr>
          <w:rFonts w:ascii="新宋体" w:hAnsi="新宋体" w:cs="新宋体"/>
          <w:color w:val="000000"/>
          <w:sz w:val="24"/>
        </w:rPr>
        <w:t>3</w:t>
      </w:r>
      <w:r>
        <w:rPr>
          <w:rFonts w:ascii="宋体" w:hAnsi="宋体" w:cs="宋体" w:hint="eastAsia"/>
          <w:color w:val="000000"/>
          <w:sz w:val="24"/>
        </w:rPr>
        <w:t>、工程竣工验收</w:t>
      </w:r>
      <w:r>
        <w:rPr>
          <w:rFonts w:ascii="新宋体" w:hAnsi="新宋体" w:cs="新宋体"/>
          <w:color w:val="000000"/>
          <w:sz w:val="24"/>
        </w:rPr>
        <w:t>:</w:t>
      </w:r>
    </w:p>
    <w:p w:rsidR="0000102C">
      <w:pPr>
        <w:pStyle w:val="Normal22"/>
        <w:spacing w:before="217" w:after="0" w:line="250" w:lineRule="exact"/>
        <w:jc w:val="left"/>
        <w:rPr>
          <w:rFonts w:ascii="新宋体"/>
          <w:color w:val="000000"/>
          <w:sz w:val="24"/>
        </w:rPr>
      </w:pPr>
      <w:r>
        <w:rPr>
          <w:rFonts w:ascii="宋体" w:hAnsi="宋体" w:cs="宋体" w:hint="eastAsia"/>
          <w:color w:val="000000"/>
          <w:sz w:val="24"/>
        </w:rPr>
        <w:t>⑴</w:t>
      </w:r>
      <w:r>
        <w:rPr>
          <w:rFonts w:ascii="新宋体" w:eastAsia="Times New Roman"/>
          <w:color w:val="000000"/>
          <w:sz w:val="24"/>
        </w:rPr>
        <w:t xml:space="preserve"> </w:t>
      </w:r>
      <w:r>
        <w:rPr>
          <w:rFonts w:ascii="宋体" w:hAnsi="宋体" w:cs="宋体" w:hint="eastAsia"/>
          <w:color w:val="000000"/>
          <w:sz w:val="24"/>
        </w:rPr>
        <w:t>气体灭火系统竣工验收合格后，应立即将系统恢复到正常工作状态。</w:t>
      </w:r>
    </w:p>
    <w:p w:rsidR="0000102C">
      <w:pPr>
        <w:pStyle w:val="Normal22"/>
        <w:spacing w:before="217" w:after="0" w:line="250" w:lineRule="exact"/>
        <w:jc w:val="left"/>
        <w:rPr>
          <w:rFonts w:ascii="新宋体"/>
          <w:color w:val="000000"/>
          <w:sz w:val="24"/>
        </w:rPr>
      </w:pPr>
      <w:r>
        <w:rPr>
          <w:rFonts w:ascii="宋体" w:hAnsi="宋体" w:cs="宋体" w:hint="eastAsia"/>
          <w:color w:val="000000"/>
          <w:sz w:val="24"/>
        </w:rPr>
        <w:t>⑵</w:t>
      </w:r>
      <w:r>
        <w:rPr>
          <w:rFonts w:ascii="新宋体" w:eastAsia="Times New Roman"/>
          <w:color w:val="000000"/>
          <w:sz w:val="24"/>
        </w:rPr>
        <w:t xml:space="preserve"> </w:t>
      </w:r>
      <w:r>
        <w:rPr>
          <w:rFonts w:ascii="宋体" w:hAnsi="宋体" w:cs="宋体" w:hint="eastAsia"/>
          <w:color w:val="000000"/>
          <w:sz w:val="24"/>
        </w:rPr>
        <w:t>气体灭火系统竣工验收时，应对防护区的划分、用途、位置等情况进行核查，应和设计要求一</w:t>
      </w:r>
    </w:p>
    <w:p w:rsidR="0000102C">
      <w:pPr>
        <w:pStyle w:val="Normal22"/>
        <w:spacing w:before="217" w:after="0" w:line="250" w:lineRule="exact"/>
        <w:ind w:left="360"/>
        <w:jc w:val="left"/>
        <w:rPr>
          <w:rFonts w:ascii="新宋体"/>
          <w:color w:val="000000"/>
          <w:sz w:val="24"/>
        </w:rPr>
      </w:pPr>
      <w:r>
        <w:rPr>
          <w:rFonts w:ascii="宋体" w:hAnsi="宋体" w:cs="宋体" w:hint="eastAsia"/>
          <w:color w:val="000000"/>
          <w:spacing w:val="-3"/>
          <w:sz w:val="24"/>
        </w:rPr>
        <w:t>致并符合现行有关设计规范的规定</w:t>
      </w:r>
      <w:r>
        <w:rPr>
          <w:rFonts w:ascii="新宋体" w:hAnsi="新宋体" w:cs="新宋体"/>
          <w:color w:val="000000"/>
          <w:spacing w:val="-3"/>
          <w:sz w:val="24"/>
        </w:rPr>
        <w:t>:</w:t>
      </w:r>
      <w:r>
        <w:rPr>
          <w:rFonts w:ascii="宋体" w:hAnsi="宋体" w:cs="宋体" w:hint="eastAsia"/>
          <w:color w:val="000000"/>
          <w:spacing w:val="-3"/>
          <w:sz w:val="24"/>
        </w:rPr>
        <w:t>应对防护区的安全设施进行认真检查，确保人员和财产安全</w:t>
      </w:r>
      <w:r>
        <w:rPr>
          <w:rFonts w:ascii="新宋体" w:hAnsi="新宋体" w:cs="新宋体"/>
          <w:color w:val="000000"/>
          <w:spacing w:val="-3"/>
          <w:sz w:val="24"/>
        </w:rPr>
        <w:t>:</w:t>
      </w:r>
    </w:p>
    <w:p w:rsidR="0000102C">
      <w:pPr>
        <w:pStyle w:val="Normal22"/>
        <w:spacing w:before="217" w:after="0" w:line="250" w:lineRule="exact"/>
        <w:ind w:left="360"/>
        <w:jc w:val="left"/>
        <w:rPr>
          <w:rFonts w:ascii="新宋体"/>
          <w:color w:val="000000"/>
          <w:sz w:val="24"/>
        </w:rPr>
      </w:pPr>
      <w:r>
        <w:rPr>
          <w:rFonts w:ascii="宋体" w:hAnsi="宋体" w:cs="宋体" w:hint="eastAsia"/>
          <w:color w:val="000000"/>
          <w:sz w:val="24"/>
        </w:rPr>
        <w:t>应检查贮瓶间的位置、通道、耐火等级等装置与设计要求是否一致。</w:t>
      </w:r>
    </w:p>
    <w:p w:rsidR="0000102C">
      <w:pPr>
        <w:pStyle w:val="Normal22"/>
        <w:spacing w:before="567" w:after="0" w:line="250" w:lineRule="exact"/>
        <w:ind w:left="4502"/>
        <w:jc w:val="left"/>
        <w:rPr>
          <w:rFonts w:ascii="新宋体"/>
          <w:color w:val="000000"/>
          <w:sz w:val="24"/>
        </w:rPr>
        <w:sectPr>
          <w:pgSz w:w="11900" w:h="16840"/>
          <w:pgMar w:top="893" w:right="100" w:bottom="0" w:left="1134" w:header="720" w:footer="720" w:gutter="0"/>
          <w:pgNumType w:start="1"/>
          <w:cols w:space="720"/>
          <w:docGrid w:linePitch="1"/>
        </w:sectPr>
      </w:pPr>
      <w:r>
        <w:rPr>
          <w:rFonts w:ascii="宋体" w:hAnsi="宋体" w:cs="宋体" w:hint="eastAsia"/>
          <w:color w:val="000000"/>
          <w:spacing w:val="30"/>
          <w:sz w:val="24"/>
        </w:rPr>
        <w:t>第</w:t>
      </w:r>
      <w:r>
        <w:rPr>
          <w:rFonts w:ascii="新宋体" w:hAnsi="新宋体" w:cs="新宋体"/>
          <w:color w:val="000000"/>
          <w:spacing w:val="30"/>
          <w:sz w:val="24"/>
        </w:rPr>
        <w:t>22</w:t>
      </w:r>
      <w:r>
        <w:rPr>
          <w:rFonts w:ascii="宋体" w:hAnsi="宋体" w:cs="宋体" w:hint="eastAsia"/>
          <w:color w:val="000000"/>
          <w:spacing w:val="30"/>
          <w:sz w:val="24"/>
        </w:rPr>
        <w:t>页</w:t>
      </w:r>
    </w:p>
    <w:p w:rsidR="0000102C">
      <w:pPr>
        <w:pStyle w:val="Normal23"/>
        <w:spacing w:before="0" w:after="0" w:line="290" w:lineRule="exact"/>
        <w:ind w:left="2854"/>
        <w:jc w:val="left"/>
        <w:rPr>
          <w:rFonts w:ascii="宋体"/>
          <w:color w:val="000000"/>
          <w:sz w:val="28"/>
        </w:rPr>
      </w:pPr>
      <w:r>
        <w:rPr>
          <w:noProof/>
          <w:lang w:val="en-US" w:eastAsia="zh-CN"/>
        </w:rPr>
        <w:pict>
          <v:shape id="_x0000_s1079" type="#_x0000_t75" style="width:513.25pt;height:0.7pt;margin-top:61.75pt;margin-left:55.2pt;mso-position-horizontal-relative:page;mso-position-vertical-relative:page;position:absolute;z-index:-251601920">
            <v:imagedata r:id="rId5" o:title=""/>
          </v:shape>
        </w:pict>
      </w:r>
      <w:r>
        <w:rPr>
          <w:noProof/>
          <w:lang w:val="en-US" w:eastAsia="zh-CN"/>
        </w:rPr>
        <w:pict>
          <v:shape id="_x0000_s1080" type="#_x0000_t75" style="width:237.25pt;height:20.95pt;margin-top:782.7pt;margin-left:184.2pt;mso-position-horizontal-relative:page;mso-position-vertical-relative:page;position:absolute;z-index:-251602944">
            <v:imagedata r:id="rId7" o:title=""/>
          </v:shape>
        </w:pict>
      </w:r>
      <w:r>
        <w:rPr>
          <w:rFonts w:ascii="宋体" w:hAnsi="宋体" w:cs="宋体" w:hint="eastAsia"/>
          <w:color w:val="0000FF"/>
          <w:spacing w:val="1"/>
          <w:sz w:val="28"/>
        </w:rPr>
        <w:t>燕晗山苑七氟丙烷灭火系统施工专项方案</w:t>
      </w:r>
    </w:p>
    <w:p w:rsidR="0000102C">
      <w:pPr>
        <w:pStyle w:val="Normal23"/>
        <w:spacing w:before="102" w:after="0" w:line="250" w:lineRule="exact"/>
        <w:jc w:val="left"/>
        <w:rPr>
          <w:rFonts w:ascii="新宋体"/>
          <w:color w:val="000000"/>
          <w:sz w:val="24"/>
        </w:rPr>
      </w:pPr>
      <w:r>
        <w:rPr>
          <w:rFonts w:ascii="宋体" w:hAnsi="宋体" w:cs="宋体" w:hint="eastAsia"/>
          <w:color w:val="000000"/>
          <w:sz w:val="24"/>
        </w:rPr>
        <w:t>⑶</w:t>
      </w:r>
      <w:r>
        <w:rPr>
          <w:rFonts w:ascii="新宋体" w:eastAsia="Times New Roman"/>
          <w:color w:val="000000"/>
          <w:sz w:val="24"/>
        </w:rPr>
        <w:t xml:space="preserve"> </w:t>
      </w:r>
      <w:r>
        <w:rPr>
          <w:rFonts w:ascii="宋体" w:hAnsi="宋体" w:cs="宋体" w:hint="eastAsia"/>
          <w:color w:val="000000"/>
          <w:sz w:val="24"/>
        </w:rPr>
        <w:t>系统设备验收</w:t>
      </w:r>
      <w:r>
        <w:rPr>
          <w:rFonts w:ascii="新宋体" w:eastAsia="Times New Roman"/>
          <w:color w:val="000000"/>
          <w:spacing w:val="120"/>
          <w:sz w:val="24"/>
        </w:rPr>
        <w:t xml:space="preserve"> </w:t>
      </w:r>
      <w:r>
        <w:rPr>
          <w:rFonts w:ascii="宋体" w:hAnsi="宋体" w:cs="宋体" w:hint="eastAsia"/>
          <w:color w:val="000000"/>
          <w:spacing w:val="-3"/>
          <w:sz w:val="24"/>
        </w:rPr>
        <w:t>气体灭火系统竣工验收时，应对灭火剂贮存器、集流管、阀驱动装置、选择阀、</w:t>
      </w:r>
    </w:p>
    <w:p w:rsidR="0000102C">
      <w:pPr>
        <w:pStyle w:val="Normal23"/>
        <w:spacing w:before="217" w:after="0" w:line="250" w:lineRule="exact"/>
        <w:ind w:left="360"/>
        <w:jc w:val="left"/>
        <w:rPr>
          <w:rFonts w:ascii="新宋体"/>
          <w:color w:val="000000"/>
          <w:sz w:val="24"/>
        </w:rPr>
      </w:pPr>
      <w:r>
        <w:rPr>
          <w:rFonts w:ascii="宋体" w:hAnsi="宋体" w:cs="宋体" w:hint="eastAsia"/>
          <w:color w:val="000000"/>
          <w:sz w:val="24"/>
        </w:rPr>
        <w:t>灭火剂输送管道和喷嘴等设备进行检查，检查结果应符合设计要求和施工质量要求。</w:t>
      </w:r>
    </w:p>
    <w:p w:rsidR="0000102C">
      <w:pPr>
        <w:pStyle w:val="Normal23"/>
        <w:spacing w:before="217" w:after="0" w:line="250" w:lineRule="exact"/>
        <w:jc w:val="left"/>
        <w:rPr>
          <w:rFonts w:ascii="新宋体"/>
          <w:color w:val="000000"/>
          <w:sz w:val="24"/>
        </w:rPr>
      </w:pPr>
      <w:r>
        <w:rPr>
          <w:rFonts w:ascii="宋体" w:hAnsi="宋体" w:cs="宋体" w:hint="eastAsia"/>
          <w:color w:val="000000"/>
          <w:sz w:val="24"/>
        </w:rPr>
        <w:t>⑷</w:t>
      </w:r>
      <w:r>
        <w:rPr>
          <w:rFonts w:ascii="新宋体" w:eastAsia="Times New Roman"/>
          <w:color w:val="000000"/>
          <w:sz w:val="24"/>
        </w:rPr>
        <w:t xml:space="preserve"> </w:t>
      </w:r>
      <w:r>
        <w:rPr>
          <w:rFonts w:ascii="宋体" w:hAnsi="宋体" w:cs="宋体" w:hint="eastAsia"/>
          <w:color w:val="000000"/>
          <w:sz w:val="24"/>
        </w:rPr>
        <w:t>系统功能验收</w:t>
      </w:r>
      <w:r>
        <w:rPr>
          <w:rFonts w:ascii="新宋体" w:eastAsia="Times New Roman"/>
          <w:color w:val="000000"/>
          <w:spacing w:val="120"/>
          <w:sz w:val="24"/>
        </w:rPr>
        <w:t xml:space="preserve"> </w:t>
      </w:r>
      <w:r>
        <w:rPr>
          <w:rFonts w:ascii="宋体" w:hAnsi="宋体" w:cs="宋体" w:hint="eastAsia"/>
          <w:color w:val="000000"/>
          <w:sz w:val="24"/>
        </w:rPr>
        <w:t>气体灭火系统竣工验收时，应通过模拟启动试验和模拟喷气试验对系统功能进</w:t>
      </w:r>
    </w:p>
    <w:p w:rsidR="0000102C">
      <w:pPr>
        <w:pStyle w:val="Normal23"/>
        <w:spacing w:before="217" w:after="0" w:line="250" w:lineRule="exact"/>
        <w:ind w:left="360"/>
        <w:jc w:val="left"/>
        <w:rPr>
          <w:rFonts w:ascii="新宋体"/>
          <w:color w:val="000000"/>
          <w:sz w:val="24"/>
        </w:rPr>
      </w:pPr>
      <w:r>
        <w:rPr>
          <w:rFonts w:ascii="宋体" w:hAnsi="宋体" w:cs="宋体" w:hint="eastAsia"/>
          <w:color w:val="000000"/>
          <w:sz w:val="24"/>
        </w:rPr>
        <w:t>行检查。</w:t>
      </w:r>
    </w:p>
    <w:p w:rsidR="0000102C">
      <w:pPr>
        <w:pStyle w:val="Normal23"/>
        <w:spacing w:before="217" w:after="0" w:line="250" w:lineRule="exact"/>
        <w:jc w:val="left"/>
        <w:rPr>
          <w:rFonts w:ascii="新宋体"/>
          <w:color w:val="000000"/>
          <w:sz w:val="24"/>
        </w:rPr>
      </w:pPr>
      <w:r>
        <w:rPr>
          <w:rFonts w:ascii="宋体" w:hAnsi="宋体" w:cs="宋体" w:hint="eastAsia"/>
          <w:color w:val="000000"/>
          <w:sz w:val="24"/>
        </w:rPr>
        <w:t>⑸</w:t>
      </w:r>
      <w:r>
        <w:rPr>
          <w:rFonts w:ascii="新宋体" w:eastAsia="Times New Roman"/>
          <w:color w:val="000000"/>
          <w:sz w:val="24"/>
        </w:rPr>
        <w:t xml:space="preserve"> </w:t>
      </w:r>
      <w:r>
        <w:rPr>
          <w:rFonts w:ascii="宋体" w:hAnsi="宋体" w:cs="宋体" w:hint="eastAsia"/>
          <w:color w:val="000000"/>
          <w:sz w:val="24"/>
        </w:rPr>
        <w:t>本系统按设计安装完毕后，经检验合格可提交验收。</w:t>
      </w:r>
    </w:p>
    <w:p w:rsidR="0000102C">
      <w:pPr>
        <w:pStyle w:val="Normal23"/>
        <w:spacing w:before="217" w:after="0" w:line="250" w:lineRule="exact"/>
        <w:jc w:val="left"/>
        <w:rPr>
          <w:rFonts w:ascii="新宋体"/>
          <w:color w:val="000000"/>
          <w:sz w:val="24"/>
        </w:rPr>
      </w:pPr>
      <w:r>
        <w:rPr>
          <w:rFonts w:ascii="宋体" w:hAnsi="宋体" w:cs="宋体" w:hint="eastAsia"/>
          <w:color w:val="000000"/>
          <w:sz w:val="24"/>
        </w:rPr>
        <w:t>⑹</w:t>
      </w:r>
      <w:r>
        <w:rPr>
          <w:rFonts w:ascii="新宋体" w:eastAsia="Times New Roman"/>
          <w:color w:val="000000"/>
          <w:sz w:val="24"/>
        </w:rPr>
        <w:t xml:space="preserve"> </w:t>
      </w:r>
      <w:r>
        <w:rPr>
          <w:rFonts w:ascii="宋体" w:hAnsi="宋体" w:cs="宋体" w:hint="eastAsia"/>
          <w:color w:val="000000"/>
          <w:sz w:val="24"/>
        </w:rPr>
        <w:t>验收试验合格后，经消防主管部分以及使用单位认可，即交付使用。</w:t>
      </w:r>
    </w:p>
    <w:p w:rsidR="0000102C">
      <w:pPr>
        <w:pStyle w:val="Normal23"/>
        <w:spacing w:before="217" w:after="0" w:line="250" w:lineRule="exact"/>
        <w:jc w:val="left"/>
        <w:rPr>
          <w:rFonts w:ascii="新宋体"/>
          <w:color w:val="000000"/>
          <w:sz w:val="24"/>
        </w:rPr>
      </w:pPr>
      <w:r>
        <w:rPr>
          <w:rFonts w:ascii="宋体" w:hAnsi="宋体" w:cs="宋体" w:hint="eastAsia"/>
          <w:color w:val="0000FF"/>
          <w:spacing w:val="1"/>
          <w:sz w:val="24"/>
        </w:rPr>
        <w:t>第五节</w:t>
      </w:r>
      <w:r>
        <w:rPr>
          <w:rFonts w:ascii="新宋体" w:eastAsia="Times New Roman"/>
          <w:color w:val="0000FF"/>
          <w:spacing w:val="1"/>
          <w:sz w:val="24"/>
        </w:rPr>
        <w:t xml:space="preserve"> </w:t>
      </w:r>
      <w:r>
        <w:rPr>
          <w:rFonts w:ascii="宋体" w:hAnsi="宋体" w:cs="宋体" w:hint="eastAsia"/>
          <w:color w:val="0000FF"/>
          <w:spacing w:val="1"/>
          <w:sz w:val="24"/>
        </w:rPr>
        <w:t>检查和保养</w:t>
      </w:r>
    </w:p>
    <w:p w:rsidR="0000102C">
      <w:pPr>
        <w:pStyle w:val="Normal23"/>
        <w:spacing w:before="217" w:after="0" w:line="250" w:lineRule="exact"/>
        <w:jc w:val="left"/>
        <w:rPr>
          <w:rFonts w:ascii="新宋体"/>
          <w:color w:val="000000"/>
          <w:sz w:val="24"/>
        </w:rPr>
      </w:pPr>
      <w:r>
        <w:rPr>
          <w:rFonts w:ascii="新宋体" w:hAnsi="新宋体" w:cs="新宋体"/>
          <w:color w:val="000000"/>
          <w:sz w:val="24"/>
        </w:rPr>
        <w:t>1</w:t>
      </w:r>
      <w:r>
        <w:rPr>
          <w:rFonts w:ascii="宋体" w:hAnsi="宋体" w:cs="宋体" w:hint="eastAsia"/>
          <w:color w:val="000000"/>
          <w:sz w:val="24"/>
        </w:rPr>
        <w:t>、本装置是种新型的高效灭火装置，自动化程度高，密封性能要求很严格，因此必须建立相应的</w:t>
      </w:r>
    </w:p>
    <w:p w:rsidR="0000102C">
      <w:pPr>
        <w:pStyle w:val="Normal23"/>
        <w:spacing w:before="217" w:after="0" w:line="250" w:lineRule="exact"/>
        <w:ind w:left="360"/>
        <w:jc w:val="left"/>
        <w:rPr>
          <w:rFonts w:ascii="新宋体"/>
          <w:color w:val="000000"/>
          <w:sz w:val="24"/>
        </w:rPr>
      </w:pPr>
      <w:r>
        <w:rPr>
          <w:rFonts w:ascii="宋体" w:hAnsi="宋体" w:cs="宋体" w:hint="eastAsia"/>
          <w:color w:val="000000"/>
          <w:sz w:val="24"/>
        </w:rPr>
        <w:t>维护保养制度，并有专人负责进行经常性维护、检查，以保持良好工作状态。</w:t>
      </w:r>
    </w:p>
    <w:p w:rsidR="0000102C">
      <w:pPr>
        <w:pStyle w:val="Normal23"/>
        <w:spacing w:before="218" w:after="0" w:line="250" w:lineRule="exact"/>
        <w:jc w:val="left"/>
        <w:rPr>
          <w:rFonts w:ascii="新宋体"/>
          <w:color w:val="000000"/>
          <w:sz w:val="24"/>
        </w:rPr>
      </w:pPr>
      <w:r>
        <w:rPr>
          <w:rFonts w:ascii="新宋体" w:hAnsi="新宋体" w:cs="新宋体"/>
          <w:color w:val="000000"/>
          <w:spacing w:val="-3"/>
          <w:sz w:val="24"/>
        </w:rPr>
        <w:t>2</w:t>
      </w:r>
      <w:r>
        <w:rPr>
          <w:rFonts w:ascii="宋体" w:hAnsi="宋体" w:cs="宋体" w:hint="eastAsia"/>
          <w:color w:val="000000"/>
          <w:spacing w:val="-3"/>
          <w:sz w:val="24"/>
        </w:rPr>
        <w:t>、护人员，必须熟悉本装置的性能参数，动作程序，以及各阀件的结构原理，拆装工艺，需要时，</w:t>
      </w:r>
    </w:p>
    <w:p w:rsidR="0000102C">
      <w:pPr>
        <w:pStyle w:val="Normal23"/>
        <w:spacing w:before="217" w:after="0" w:line="250" w:lineRule="exact"/>
        <w:ind w:left="360"/>
        <w:jc w:val="left"/>
        <w:rPr>
          <w:rFonts w:ascii="新宋体"/>
          <w:color w:val="000000"/>
          <w:sz w:val="24"/>
        </w:rPr>
      </w:pPr>
      <w:r>
        <w:rPr>
          <w:rFonts w:ascii="宋体" w:hAnsi="宋体" w:cs="宋体" w:hint="eastAsia"/>
          <w:color w:val="000000"/>
          <w:sz w:val="24"/>
        </w:rPr>
        <w:t>可来厂学习和培训。</w:t>
      </w:r>
    </w:p>
    <w:p w:rsidR="0000102C">
      <w:pPr>
        <w:pStyle w:val="Normal23"/>
        <w:spacing w:before="217" w:after="0" w:line="250" w:lineRule="exact"/>
        <w:jc w:val="left"/>
        <w:rPr>
          <w:rFonts w:ascii="新宋体"/>
          <w:color w:val="000000"/>
          <w:sz w:val="24"/>
        </w:rPr>
      </w:pPr>
      <w:r>
        <w:rPr>
          <w:rFonts w:ascii="新宋体" w:hAnsi="新宋体" w:cs="新宋体"/>
          <w:color w:val="000000"/>
          <w:sz w:val="24"/>
        </w:rPr>
        <w:t>3</w:t>
      </w:r>
      <w:r>
        <w:rPr>
          <w:rFonts w:ascii="宋体" w:hAnsi="宋体" w:cs="宋体" w:hint="eastAsia"/>
          <w:color w:val="000000"/>
          <w:sz w:val="24"/>
        </w:rPr>
        <w:t>、时每一月检查启动钢瓶一次，对灭火剂容器、选择阀、高压软管、集流管、管网、喷嘴等全部</w:t>
      </w:r>
    </w:p>
    <w:p w:rsidR="0000102C">
      <w:pPr>
        <w:pStyle w:val="Normal23"/>
        <w:spacing w:before="217" w:after="0" w:line="250" w:lineRule="exact"/>
        <w:ind w:left="360"/>
        <w:jc w:val="left"/>
        <w:rPr>
          <w:rFonts w:ascii="新宋体"/>
          <w:color w:val="000000"/>
          <w:sz w:val="24"/>
        </w:rPr>
      </w:pPr>
      <w:r>
        <w:rPr>
          <w:rFonts w:ascii="宋体" w:hAnsi="宋体" w:cs="宋体" w:hint="eastAsia"/>
          <w:color w:val="000000"/>
          <w:sz w:val="24"/>
        </w:rPr>
        <w:t>系统外观检查，系统组件应无机械损伤，表面无锈蚀，铭牌清晰，铅封和标志应完整；若发现</w:t>
      </w:r>
    </w:p>
    <w:p w:rsidR="0000102C">
      <w:pPr>
        <w:pStyle w:val="Normal23"/>
        <w:spacing w:before="217" w:after="0" w:line="250" w:lineRule="exact"/>
        <w:ind w:left="360"/>
        <w:jc w:val="left"/>
        <w:rPr>
          <w:rFonts w:ascii="新宋体"/>
          <w:color w:val="000000"/>
          <w:sz w:val="24"/>
        </w:rPr>
      </w:pPr>
      <w:r>
        <w:rPr>
          <w:rFonts w:ascii="宋体" w:hAnsi="宋体" w:cs="宋体" w:hint="eastAsia"/>
          <w:color w:val="000000"/>
          <w:sz w:val="24"/>
        </w:rPr>
        <w:t>启动钢瓶的充装氮气压力指示值低于额定值的</w:t>
      </w:r>
      <w:r>
        <w:rPr>
          <w:rFonts w:ascii="新宋体" w:eastAsia="Times New Roman"/>
          <w:color w:val="000000"/>
          <w:sz w:val="24"/>
        </w:rPr>
        <w:t xml:space="preserve"> </w:t>
      </w:r>
      <w:r>
        <w:rPr>
          <w:rFonts w:ascii="新宋体" w:hAnsi="新宋体" w:cs="新宋体"/>
          <w:color w:val="000000"/>
          <w:sz w:val="24"/>
        </w:rPr>
        <w:t>90%</w:t>
      </w:r>
      <w:r>
        <w:rPr>
          <w:rFonts w:ascii="宋体" w:hAnsi="宋体" w:cs="宋体" w:hint="eastAsia"/>
          <w:color w:val="000000"/>
          <w:sz w:val="24"/>
        </w:rPr>
        <w:t>或压力表指针降至红区时，应</w:t>
      </w:r>
      <w:r>
        <w:rPr>
          <w:rFonts w:ascii="宋体" w:hAnsi="宋体" w:cs="宋体" w:hint="eastAsia"/>
          <w:color w:val="000000"/>
          <w:sz w:val="24"/>
        </w:rPr>
        <w:t>予重新充装；</w:t>
      </w:r>
    </w:p>
    <w:p w:rsidR="0000102C">
      <w:pPr>
        <w:pStyle w:val="Normal23"/>
        <w:spacing w:before="217" w:after="0" w:line="250" w:lineRule="exact"/>
        <w:ind w:left="360"/>
        <w:jc w:val="left"/>
        <w:rPr>
          <w:rFonts w:ascii="新宋体"/>
          <w:color w:val="000000"/>
          <w:sz w:val="24"/>
        </w:rPr>
      </w:pPr>
      <w:r>
        <w:rPr>
          <w:rFonts w:ascii="宋体" w:hAnsi="宋体" w:cs="宋体" w:hint="eastAsia"/>
          <w:color w:val="000000"/>
          <w:sz w:val="24"/>
        </w:rPr>
        <w:t>每次检查应做好记录。</w:t>
      </w:r>
    </w:p>
    <w:p w:rsidR="0000102C">
      <w:pPr>
        <w:pStyle w:val="Normal23"/>
        <w:spacing w:before="217" w:after="0" w:line="250" w:lineRule="exact"/>
        <w:jc w:val="left"/>
        <w:rPr>
          <w:rFonts w:ascii="新宋体"/>
          <w:color w:val="000000"/>
          <w:sz w:val="24"/>
        </w:rPr>
      </w:pPr>
      <w:r>
        <w:rPr>
          <w:rFonts w:ascii="新宋体" w:hAnsi="新宋体" w:cs="新宋体"/>
          <w:color w:val="000000"/>
          <w:spacing w:val="1"/>
          <w:sz w:val="24"/>
        </w:rPr>
        <w:t>4</w:t>
      </w:r>
      <w:r>
        <w:rPr>
          <w:rFonts w:ascii="宋体" w:hAnsi="宋体" w:cs="宋体" w:hint="eastAsia"/>
          <w:color w:val="000000"/>
          <w:spacing w:val="1"/>
          <w:sz w:val="24"/>
        </w:rPr>
        <w:t>、年检查灭火剂重量一次，凡灭火剂净重减少</w:t>
      </w:r>
      <w:r>
        <w:rPr>
          <w:rFonts w:ascii="新宋体" w:hAnsi="新宋体" w:cs="新宋体"/>
          <w:color w:val="000000"/>
          <w:spacing w:val="1"/>
          <w:sz w:val="24"/>
        </w:rPr>
        <w:t>10%</w:t>
      </w:r>
      <w:r>
        <w:rPr>
          <w:rFonts w:ascii="宋体" w:hAnsi="宋体" w:cs="宋体" w:hint="eastAsia"/>
          <w:color w:val="000000"/>
          <w:spacing w:val="1"/>
          <w:sz w:val="24"/>
        </w:rPr>
        <w:t>时，应予及时补充。每次检查应做好记录。</w:t>
      </w:r>
    </w:p>
    <w:p w:rsidR="0000102C">
      <w:pPr>
        <w:pStyle w:val="Normal23"/>
        <w:spacing w:before="217" w:after="0" w:line="250" w:lineRule="exact"/>
        <w:jc w:val="left"/>
        <w:rPr>
          <w:rFonts w:ascii="新宋体"/>
          <w:color w:val="000000"/>
          <w:sz w:val="24"/>
        </w:rPr>
      </w:pPr>
      <w:r>
        <w:rPr>
          <w:rFonts w:ascii="新宋体" w:hAnsi="新宋体" w:cs="新宋体"/>
          <w:color w:val="000000"/>
          <w:sz w:val="24"/>
        </w:rPr>
        <w:t>5</w:t>
      </w:r>
      <w:r>
        <w:rPr>
          <w:rFonts w:ascii="宋体" w:hAnsi="宋体" w:cs="宋体" w:hint="eastAsia"/>
          <w:color w:val="000000"/>
          <w:sz w:val="24"/>
        </w:rPr>
        <w:t>、一年应对本装置各阀件进行维护检查，无异常现象方可继续使用。</w:t>
      </w:r>
    </w:p>
    <w:p w:rsidR="0000102C">
      <w:pPr>
        <w:pStyle w:val="Normal23"/>
        <w:spacing w:before="217" w:after="0" w:line="250" w:lineRule="exact"/>
        <w:jc w:val="left"/>
        <w:rPr>
          <w:rFonts w:ascii="新宋体"/>
          <w:color w:val="000000"/>
          <w:sz w:val="24"/>
        </w:rPr>
      </w:pPr>
      <w:r>
        <w:rPr>
          <w:rFonts w:ascii="新宋体" w:hAnsi="新宋体" w:cs="新宋体"/>
          <w:color w:val="000000"/>
          <w:spacing w:val="5"/>
          <w:sz w:val="24"/>
        </w:rPr>
        <w:t>6</w:t>
      </w:r>
      <w:r>
        <w:rPr>
          <w:rFonts w:ascii="宋体" w:hAnsi="宋体" w:cs="宋体" w:hint="eastAsia"/>
          <w:color w:val="000000"/>
          <w:spacing w:val="5"/>
          <w:sz w:val="24"/>
        </w:rPr>
        <w:t>、五年对软管进行</w:t>
      </w:r>
      <w:r>
        <w:rPr>
          <w:rFonts w:ascii="新宋体" w:hAnsi="新宋体" w:cs="新宋体"/>
          <w:color w:val="000000"/>
          <w:spacing w:val="5"/>
          <w:sz w:val="24"/>
        </w:rPr>
        <w:t>10MPa</w:t>
      </w:r>
      <w:r>
        <w:rPr>
          <w:rFonts w:ascii="宋体" w:hAnsi="宋体" w:cs="宋体" w:hint="eastAsia"/>
          <w:color w:val="000000"/>
          <w:spacing w:val="5"/>
          <w:sz w:val="24"/>
        </w:rPr>
        <w:t>的水压强度试验和</w:t>
      </w:r>
      <w:r>
        <w:rPr>
          <w:rFonts w:ascii="新宋体" w:hAnsi="新宋体" w:cs="新宋体"/>
          <w:color w:val="000000"/>
          <w:spacing w:val="5"/>
          <w:sz w:val="24"/>
        </w:rPr>
        <w:t>6.7MPa</w:t>
      </w:r>
      <w:r>
        <w:rPr>
          <w:rFonts w:ascii="宋体" w:hAnsi="宋体" w:cs="宋体" w:hint="eastAsia"/>
          <w:color w:val="000000"/>
          <w:spacing w:val="5"/>
          <w:sz w:val="24"/>
        </w:rPr>
        <w:t>的气密性试验，性能合格才能继续使用。</w:t>
      </w:r>
    </w:p>
    <w:p w:rsidR="0000102C">
      <w:pPr>
        <w:pStyle w:val="Normal23"/>
        <w:spacing w:before="217" w:after="0" w:line="250" w:lineRule="exact"/>
        <w:jc w:val="left"/>
        <w:rPr>
          <w:rFonts w:ascii="新宋体"/>
          <w:color w:val="000000"/>
          <w:sz w:val="24"/>
        </w:rPr>
      </w:pPr>
      <w:r>
        <w:rPr>
          <w:rFonts w:ascii="新宋体" w:hAnsi="新宋体" w:cs="新宋体"/>
          <w:color w:val="000000"/>
          <w:sz w:val="24"/>
        </w:rPr>
        <w:t>7</w:t>
      </w:r>
      <w:r>
        <w:rPr>
          <w:rFonts w:ascii="宋体" w:hAnsi="宋体" w:cs="宋体" w:hint="eastAsia"/>
          <w:color w:val="000000"/>
          <w:sz w:val="24"/>
        </w:rPr>
        <w:t>、每年检查储瓶的支撑情况是否良好，管道的吊架、挂钩或压板是否稳固。</w:t>
      </w:r>
    </w:p>
    <w:p w:rsidR="0000102C">
      <w:pPr>
        <w:pStyle w:val="Normal23"/>
        <w:spacing w:before="217" w:after="0" w:line="250" w:lineRule="exact"/>
        <w:jc w:val="left"/>
        <w:rPr>
          <w:rFonts w:ascii="新宋体"/>
          <w:color w:val="000000"/>
          <w:sz w:val="24"/>
        </w:rPr>
      </w:pPr>
      <w:r>
        <w:rPr>
          <w:rFonts w:ascii="新宋体" w:hAnsi="新宋体" w:cs="新宋体"/>
          <w:color w:val="000000"/>
          <w:sz w:val="24"/>
        </w:rPr>
        <w:t>8</w:t>
      </w:r>
      <w:r>
        <w:rPr>
          <w:rFonts w:ascii="宋体" w:hAnsi="宋体" w:cs="宋体" w:hint="eastAsia"/>
          <w:color w:val="000000"/>
          <w:sz w:val="24"/>
        </w:rPr>
        <w:t>、每年对管道、喷嘴用压缩空气</w:t>
      </w:r>
      <w:r>
        <w:rPr>
          <w:rFonts w:ascii="新宋体" w:hAnsi="新宋体" w:cs="新宋体"/>
          <w:color w:val="000000"/>
          <w:sz w:val="24"/>
        </w:rPr>
        <w:t>(</w:t>
      </w:r>
      <w:r>
        <w:rPr>
          <w:rFonts w:ascii="宋体" w:hAnsi="宋体" w:cs="宋体" w:hint="eastAsia"/>
          <w:color w:val="000000"/>
          <w:sz w:val="24"/>
        </w:rPr>
        <w:t>或氮气</w:t>
      </w:r>
      <w:r>
        <w:rPr>
          <w:rFonts w:ascii="新宋体" w:hAnsi="新宋体" w:cs="新宋体"/>
          <w:color w:val="000000"/>
          <w:sz w:val="24"/>
        </w:rPr>
        <w:t>)</w:t>
      </w:r>
      <w:r>
        <w:rPr>
          <w:rFonts w:ascii="宋体" w:hAnsi="宋体" w:cs="宋体" w:hint="eastAsia"/>
          <w:color w:val="000000"/>
          <w:sz w:val="24"/>
        </w:rPr>
        <w:t>进行一次吹除，吹除时可分段进行。</w:t>
      </w:r>
    </w:p>
    <w:p w:rsidR="0000102C">
      <w:pPr>
        <w:pStyle w:val="Normal23"/>
        <w:spacing w:before="217" w:after="0" w:line="250" w:lineRule="exact"/>
        <w:jc w:val="left"/>
        <w:rPr>
          <w:rFonts w:ascii="新宋体"/>
          <w:color w:val="000000"/>
          <w:sz w:val="24"/>
        </w:rPr>
      </w:pPr>
      <w:r>
        <w:rPr>
          <w:rFonts w:ascii="新宋体" w:hAnsi="新宋体" w:cs="新宋体"/>
          <w:color w:val="000000"/>
          <w:sz w:val="24"/>
        </w:rPr>
        <w:t>9</w:t>
      </w:r>
      <w:r>
        <w:rPr>
          <w:rFonts w:ascii="宋体" w:hAnsi="宋体" w:cs="宋体" w:hint="eastAsia"/>
          <w:color w:val="000000"/>
          <w:sz w:val="24"/>
        </w:rPr>
        <w:t>、每年对管道系统进行一次气密性试验，试验压力按设计要求。</w:t>
      </w:r>
    </w:p>
    <w:p w:rsidR="0000102C">
      <w:pPr>
        <w:pStyle w:val="Normal23"/>
        <w:spacing w:before="217" w:after="0" w:line="250" w:lineRule="exact"/>
        <w:jc w:val="left"/>
        <w:rPr>
          <w:rFonts w:ascii="新宋体"/>
          <w:color w:val="000000"/>
          <w:sz w:val="24"/>
        </w:rPr>
      </w:pPr>
      <w:r>
        <w:rPr>
          <w:rFonts w:ascii="新宋体" w:hAnsi="新宋体" w:cs="新宋体"/>
          <w:color w:val="000000"/>
          <w:sz w:val="24"/>
        </w:rPr>
        <w:t>10</w:t>
      </w:r>
      <w:r>
        <w:rPr>
          <w:rFonts w:ascii="宋体" w:hAnsi="宋体" w:cs="宋体" w:hint="eastAsia"/>
          <w:color w:val="000000"/>
          <w:sz w:val="24"/>
        </w:rPr>
        <w:t>、每年检查储瓶有无腐蚀和机械损伤，并作一次水压强度试验，压力为</w:t>
      </w:r>
      <w:r>
        <w:rPr>
          <w:rFonts w:ascii="新宋体" w:hAnsi="新宋体" w:cs="新宋体"/>
          <w:color w:val="000000"/>
          <w:sz w:val="24"/>
        </w:rPr>
        <w:t>10MPa</w:t>
      </w:r>
      <w:r>
        <w:rPr>
          <w:rFonts w:ascii="宋体" w:hAnsi="宋体" w:cs="宋体" w:hint="eastAsia"/>
          <w:color w:val="000000"/>
          <w:sz w:val="24"/>
        </w:rPr>
        <w:t>，性能合格才能继</w:t>
      </w:r>
    </w:p>
    <w:p w:rsidR="0000102C">
      <w:pPr>
        <w:pStyle w:val="Normal23"/>
        <w:spacing w:before="217" w:after="0" w:line="250" w:lineRule="exact"/>
        <w:ind w:left="360"/>
        <w:jc w:val="left"/>
        <w:rPr>
          <w:rFonts w:ascii="新宋体"/>
          <w:color w:val="000000"/>
          <w:sz w:val="24"/>
        </w:rPr>
      </w:pPr>
      <w:r>
        <w:rPr>
          <w:rFonts w:ascii="宋体" w:hAnsi="宋体" w:cs="宋体" w:hint="eastAsia"/>
          <w:color w:val="000000"/>
          <w:sz w:val="24"/>
        </w:rPr>
        <w:t>续使用。</w:t>
      </w:r>
    </w:p>
    <w:p w:rsidR="0000102C">
      <w:pPr>
        <w:pStyle w:val="Normal23"/>
        <w:spacing w:before="217" w:after="0" w:line="250" w:lineRule="exact"/>
        <w:jc w:val="left"/>
        <w:rPr>
          <w:rFonts w:ascii="新宋体"/>
          <w:color w:val="000000"/>
          <w:sz w:val="24"/>
        </w:rPr>
      </w:pPr>
      <w:r>
        <w:rPr>
          <w:rFonts w:ascii="新宋体" w:hAnsi="新宋体" w:cs="新宋体"/>
          <w:color w:val="000000"/>
          <w:sz w:val="24"/>
        </w:rPr>
        <w:t>11</w:t>
      </w:r>
      <w:r>
        <w:rPr>
          <w:rFonts w:ascii="宋体" w:hAnsi="宋体" w:cs="宋体" w:hint="eastAsia"/>
          <w:color w:val="000000"/>
          <w:sz w:val="24"/>
        </w:rPr>
        <w:t>、每年检查储瓶的同时，对有关阀体进行水压强度试验和气密性试验。</w:t>
      </w:r>
    </w:p>
    <w:p w:rsidR="0000102C">
      <w:pPr>
        <w:pStyle w:val="Normal23"/>
        <w:spacing w:before="217" w:after="0" w:line="250" w:lineRule="exact"/>
        <w:jc w:val="left"/>
        <w:rPr>
          <w:rFonts w:ascii="新宋体"/>
          <w:color w:val="000000"/>
          <w:sz w:val="24"/>
        </w:rPr>
      </w:pPr>
      <w:r>
        <w:rPr>
          <w:rFonts w:ascii="新宋体" w:hAnsi="新宋体" w:cs="新宋体"/>
          <w:color w:val="000000"/>
          <w:sz w:val="24"/>
        </w:rPr>
        <w:t>12</w:t>
      </w:r>
      <w:r>
        <w:rPr>
          <w:rFonts w:ascii="宋体" w:hAnsi="宋体" w:cs="宋体" w:hint="eastAsia"/>
          <w:color w:val="000000"/>
          <w:sz w:val="24"/>
        </w:rPr>
        <w:t>、置灭火启用后，应将下列各部分恢复到原位置，使其工作正常，方可继续使用。</w:t>
      </w:r>
    </w:p>
    <w:p w:rsidR="0000102C">
      <w:pPr>
        <w:pStyle w:val="Normal23"/>
        <w:spacing w:before="218" w:after="0" w:line="250" w:lineRule="exact"/>
        <w:jc w:val="left"/>
        <w:rPr>
          <w:rFonts w:ascii="新宋体"/>
          <w:color w:val="000000"/>
          <w:sz w:val="24"/>
        </w:rPr>
      </w:pPr>
      <w:r>
        <w:rPr>
          <w:rFonts w:ascii="宋体" w:hAnsi="宋体" w:cs="宋体" w:hint="eastAsia"/>
          <w:color w:val="000000"/>
          <w:sz w:val="24"/>
        </w:rPr>
        <w:t>⑴</w:t>
      </w:r>
      <w:r>
        <w:rPr>
          <w:rFonts w:ascii="新宋体" w:eastAsia="Times New Roman"/>
          <w:color w:val="000000"/>
          <w:sz w:val="24"/>
        </w:rPr>
        <w:t xml:space="preserve"> </w:t>
      </w:r>
      <w:r>
        <w:rPr>
          <w:rFonts w:ascii="宋体" w:hAnsi="宋体" w:cs="宋体" w:hint="eastAsia"/>
          <w:color w:val="000000"/>
          <w:spacing w:val="-5"/>
          <w:sz w:val="24"/>
        </w:rPr>
        <w:t>自动报警气体灭火控制器复位（详见电气使用说明书）。</w:t>
      </w:r>
    </w:p>
    <w:p w:rsidR="0000102C">
      <w:pPr>
        <w:pStyle w:val="Normal23"/>
        <w:spacing w:before="217" w:after="0" w:line="250" w:lineRule="exact"/>
        <w:jc w:val="left"/>
        <w:rPr>
          <w:rFonts w:ascii="新宋体"/>
          <w:color w:val="000000"/>
          <w:sz w:val="24"/>
        </w:rPr>
      </w:pPr>
      <w:r>
        <w:rPr>
          <w:rFonts w:ascii="宋体" w:hAnsi="宋体" w:cs="宋体" w:hint="eastAsia"/>
          <w:color w:val="000000"/>
          <w:sz w:val="24"/>
        </w:rPr>
        <w:t>⑵</w:t>
      </w:r>
      <w:r>
        <w:rPr>
          <w:rFonts w:ascii="新宋体" w:eastAsia="Times New Roman"/>
          <w:color w:val="000000"/>
          <w:sz w:val="24"/>
        </w:rPr>
        <w:t xml:space="preserve"> </w:t>
      </w:r>
      <w:r>
        <w:rPr>
          <w:rFonts w:ascii="宋体" w:hAnsi="宋体" w:cs="宋体" w:hint="eastAsia"/>
          <w:color w:val="000000"/>
          <w:sz w:val="24"/>
        </w:rPr>
        <w:t>查压力讯号器活塞是否复位。</w:t>
      </w:r>
    </w:p>
    <w:p w:rsidR="0000102C">
      <w:pPr>
        <w:pStyle w:val="Normal23"/>
        <w:spacing w:before="217" w:after="0" w:line="250" w:lineRule="exact"/>
        <w:jc w:val="left"/>
        <w:rPr>
          <w:rFonts w:ascii="新宋体"/>
          <w:color w:val="000000"/>
          <w:sz w:val="24"/>
        </w:rPr>
      </w:pPr>
      <w:r>
        <w:rPr>
          <w:rFonts w:ascii="宋体" w:hAnsi="宋体" w:cs="宋体" w:hint="eastAsia"/>
          <w:color w:val="000000"/>
          <w:sz w:val="24"/>
        </w:rPr>
        <w:t>⑶</w:t>
      </w:r>
      <w:r>
        <w:rPr>
          <w:rFonts w:ascii="新宋体" w:eastAsia="Times New Roman"/>
          <w:color w:val="000000"/>
          <w:sz w:val="24"/>
        </w:rPr>
        <w:t xml:space="preserve"> </w:t>
      </w:r>
      <w:r>
        <w:rPr>
          <w:rFonts w:ascii="宋体" w:hAnsi="宋体" w:cs="宋体" w:hint="eastAsia"/>
          <w:color w:val="000000"/>
          <w:sz w:val="24"/>
        </w:rPr>
        <w:t>阀更换新膜片，恢复原工作状态。</w:t>
      </w:r>
    </w:p>
    <w:p w:rsidR="0000102C">
      <w:pPr>
        <w:pStyle w:val="Normal23"/>
        <w:spacing w:before="217" w:after="0" w:line="250" w:lineRule="exact"/>
        <w:jc w:val="left"/>
        <w:rPr>
          <w:rFonts w:ascii="新宋体"/>
          <w:color w:val="000000"/>
          <w:sz w:val="24"/>
        </w:rPr>
      </w:pPr>
      <w:r>
        <w:rPr>
          <w:rFonts w:ascii="宋体" w:hAnsi="宋体" w:cs="宋体" w:hint="eastAsia"/>
          <w:color w:val="000000"/>
          <w:sz w:val="24"/>
        </w:rPr>
        <w:t>⑷</w:t>
      </w:r>
      <w:r>
        <w:rPr>
          <w:rFonts w:ascii="新宋体" w:eastAsia="Times New Roman"/>
          <w:color w:val="000000"/>
          <w:sz w:val="24"/>
        </w:rPr>
        <w:t xml:space="preserve"> </w:t>
      </w:r>
      <w:r>
        <w:rPr>
          <w:rFonts w:ascii="宋体" w:hAnsi="宋体" w:cs="宋体" w:hint="eastAsia"/>
          <w:color w:val="000000"/>
          <w:spacing w:val="-2"/>
          <w:sz w:val="24"/>
        </w:rPr>
        <w:t>钢瓶重新充装启动气体，充装压力</w:t>
      </w:r>
      <w:r>
        <w:rPr>
          <w:rFonts w:ascii="新宋体" w:hAnsi="新宋体" w:cs="新宋体"/>
          <w:color w:val="000000"/>
          <w:spacing w:val="-2"/>
          <w:sz w:val="24"/>
        </w:rPr>
        <w:t>6MPa</w:t>
      </w:r>
      <w:r>
        <w:rPr>
          <w:rFonts w:ascii="宋体" w:hAnsi="宋体" w:cs="宋体" w:hint="eastAsia"/>
          <w:color w:val="000000"/>
          <w:spacing w:val="-2"/>
          <w:sz w:val="24"/>
        </w:rPr>
        <w:t>（</w:t>
      </w:r>
      <w:r>
        <w:rPr>
          <w:rFonts w:ascii="新宋体" w:hAnsi="新宋体" w:cs="新宋体"/>
          <w:color w:val="000000"/>
          <w:spacing w:val="-2"/>
          <w:sz w:val="24"/>
        </w:rPr>
        <w:t>20</w:t>
      </w:r>
      <w:r>
        <w:rPr>
          <w:rFonts w:ascii="宋体" w:hAnsi="宋体" w:cs="宋体" w:hint="eastAsia"/>
          <w:color w:val="000000"/>
          <w:spacing w:val="-2"/>
          <w:sz w:val="24"/>
        </w:rPr>
        <w:t>℃）。</w:t>
      </w:r>
    </w:p>
    <w:p w:rsidR="0000102C">
      <w:pPr>
        <w:pStyle w:val="Normal23"/>
        <w:spacing w:before="217" w:after="0" w:line="250" w:lineRule="exact"/>
        <w:jc w:val="left"/>
        <w:rPr>
          <w:rFonts w:ascii="新宋体"/>
          <w:color w:val="000000"/>
          <w:sz w:val="24"/>
        </w:rPr>
      </w:pPr>
      <w:r>
        <w:rPr>
          <w:rFonts w:ascii="宋体" w:hAnsi="宋体" w:cs="宋体" w:hint="eastAsia"/>
          <w:color w:val="000000"/>
          <w:sz w:val="24"/>
        </w:rPr>
        <w:t>⑸</w:t>
      </w:r>
      <w:r>
        <w:rPr>
          <w:rFonts w:ascii="新宋体" w:eastAsia="Times New Roman"/>
          <w:color w:val="000000"/>
          <w:sz w:val="24"/>
        </w:rPr>
        <w:t xml:space="preserve"> </w:t>
      </w:r>
      <w:r>
        <w:rPr>
          <w:rFonts w:ascii="宋体" w:hAnsi="宋体" w:cs="宋体" w:hint="eastAsia"/>
          <w:color w:val="000000"/>
          <w:sz w:val="24"/>
        </w:rPr>
        <w:t>释放过的选择阀压臂放下，使阀瓣轴下移，再将阀瓣轴压下，使其复</w:t>
      </w:r>
      <w:r>
        <w:rPr>
          <w:rFonts w:ascii="新宋体" w:eastAsia="Times New Roman"/>
          <w:color w:val="000000"/>
          <w:sz w:val="24"/>
        </w:rPr>
        <w:t xml:space="preserve"> </w:t>
      </w:r>
      <w:r>
        <w:rPr>
          <w:rFonts w:ascii="宋体" w:hAnsi="宋体" w:cs="宋体" w:hint="eastAsia"/>
          <w:color w:val="000000"/>
          <w:sz w:val="24"/>
        </w:rPr>
        <w:t>位。</w:t>
      </w:r>
    </w:p>
    <w:p w:rsidR="0000102C">
      <w:pPr>
        <w:pStyle w:val="Normal23"/>
        <w:spacing w:before="217" w:after="0" w:line="250" w:lineRule="exact"/>
        <w:jc w:val="left"/>
        <w:rPr>
          <w:rFonts w:ascii="新宋体"/>
          <w:color w:val="000000"/>
          <w:sz w:val="24"/>
        </w:rPr>
      </w:pPr>
      <w:r>
        <w:rPr>
          <w:rFonts w:ascii="宋体" w:hAnsi="宋体" w:cs="宋体" w:hint="eastAsia"/>
          <w:color w:val="000000"/>
          <w:sz w:val="24"/>
        </w:rPr>
        <w:t>⑹</w:t>
      </w:r>
      <w:r>
        <w:rPr>
          <w:rFonts w:ascii="新宋体" w:eastAsia="Times New Roman"/>
          <w:color w:val="000000"/>
          <w:sz w:val="24"/>
        </w:rPr>
        <w:t xml:space="preserve"> </w:t>
      </w:r>
      <w:r>
        <w:rPr>
          <w:rFonts w:ascii="宋体" w:hAnsi="宋体" w:cs="宋体" w:hint="eastAsia"/>
          <w:color w:val="000000"/>
          <w:sz w:val="24"/>
        </w:rPr>
        <w:t>单向阀是否复位。</w:t>
      </w:r>
    </w:p>
    <w:p w:rsidR="0000102C">
      <w:pPr>
        <w:pStyle w:val="Normal23"/>
        <w:spacing w:before="567" w:after="0" w:line="250" w:lineRule="exact"/>
        <w:ind w:left="4502"/>
        <w:jc w:val="left"/>
        <w:rPr>
          <w:rFonts w:ascii="新宋体"/>
          <w:color w:val="000000"/>
          <w:sz w:val="24"/>
        </w:rPr>
      </w:pPr>
      <w:r>
        <w:rPr>
          <w:rFonts w:ascii="宋体" w:hAnsi="宋体" w:cs="宋体" w:hint="eastAsia"/>
          <w:color w:val="000000"/>
          <w:spacing w:val="30"/>
          <w:sz w:val="24"/>
        </w:rPr>
        <w:t>第</w:t>
      </w:r>
      <w:r>
        <w:rPr>
          <w:rFonts w:ascii="新宋体" w:hAnsi="新宋体" w:cs="新宋体"/>
          <w:color w:val="000000"/>
          <w:spacing w:val="30"/>
          <w:sz w:val="24"/>
        </w:rPr>
        <w:t>23</w:t>
      </w:r>
      <w:r>
        <w:rPr>
          <w:rFonts w:ascii="宋体" w:hAnsi="宋体" w:cs="宋体" w:hint="eastAsia"/>
          <w:color w:val="000000"/>
          <w:spacing w:val="30"/>
          <w:sz w:val="24"/>
        </w:rPr>
        <w:t>页</w:t>
      </w:r>
      <w:r>
        <w:rPr>
          <w:rFonts w:ascii="新宋体"/>
          <w:color w:val="000000"/>
          <w:sz w:val="24"/>
        </w:rPr>
        <w:br/>
      </w:r>
      <w:r>
        <w:rPr>
          <w:rFonts w:ascii="新宋体"/>
          <w:color w:val="000000"/>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5" w:history="1">
        <w:r>
          <w:rPr>
            <w:rFonts w:ascii="SimSun" w:eastAsia="SimSun" w:hAnsi="SimSun" w:cs="SimSun"/>
            <w:b/>
            <w:bCs/>
            <w:color w:val="0000EE"/>
            <w:kern w:val="0"/>
            <w:sz w:val="30"/>
            <w:szCs w:val="30"/>
            <w:u w:val="single" w:color="0000EE"/>
          </w:rPr>
          <w:t>https://d.book118.com/248001043032006045</w:t>
        </w:r>
      </w:hyperlink>
    </w:p>
    <w:p w:rsidR="0000102C">
      <w:pPr>
        <w:pStyle w:val="Normal23"/>
        <w:spacing w:before="567" w:after="0" w:line="250" w:lineRule="exact"/>
        <w:ind w:left="4502"/>
        <w:jc w:val="left"/>
        <w:rPr>
          <w:rFonts w:ascii="新宋体"/>
          <w:color w:val="000000"/>
          <w:sz w:val="24"/>
        </w:rPr>
      </w:pPr>
    </w:p>
    <w:sectPr>
      <w:pgSz w:w="11900" w:h="16840"/>
      <w:pgMar w:top="893" w:right="100" w:bottom="0" w:left="1134" w:header="720" w:footer="720" w:gutter="0"/>
      <w:pgNumType w:start="1"/>
      <w:cols w:space="720"/>
      <w:docGrid w:linePitch="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panose1 w:val="02020603050405020304"/>
    <w:charset w:val="00"/>
    <w:family w:val="roman"/>
    <w:notTrueType/>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新宋体">
    <w:panose1 w:val="02010609030101010101"/>
    <w:charset w:val="86"/>
    <w:family w:val="modern"/>
    <w:pitch w:val="fixed"/>
    <w:sig w:usb0="00000003" w:usb1="288F0000" w:usb2="00000016" w:usb3="00000000" w:csb0="00040001" w:csb1="00000000"/>
  </w:font>
  <w:font w:name="HCTVDU+??¨¬?">
    <w:altName w:val="Lucida Sans Unicode"/>
    <w:panose1 w:val="00000000000000000000"/>
    <w:charset w:val="00"/>
    <w:family w:val="auto"/>
    <w:notTrueType/>
    <w:pitch w:val="variable"/>
    <w:sig w:usb0="00000003" w:usb1="00000000" w:usb2="00000000" w:usb3="00000000" w:csb0="00000001" w:csb1="00000000"/>
  </w:font>
  <w:font w:name="MDNADA+??¨¬?">
    <w:altName w:val="Lucida Sans Unicode"/>
    <w:panose1 w:val="00000000000000000000"/>
    <w:charset w:val="00"/>
    <w:family w:val="auto"/>
    <w:notTrueType/>
    <w:pitch w:val="variable"/>
    <w:sig w:usb0="00000003" w:usb1="00000000" w:usb2="00000000" w:usb3="00000000" w:csb0="00000001" w:csb1="00000000"/>
  </w:font>
  <w:font w:name="AEINIK+TimesNewRomanPSMT">
    <w:altName w:val="Times New Roman"/>
    <w:panose1 w:val="00000000000000000000"/>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2FF" w:usb1="42002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102C"/>
    <w:rsid w:val="00004FDC"/>
    <w:rsid w:val="00095BF3"/>
    <w:rsid w:val="0012111E"/>
    <w:rsid w:val="00223AB9"/>
    <w:rsid w:val="00252B25"/>
    <w:rsid w:val="002A2C73"/>
    <w:rsid w:val="002C1CD7"/>
    <w:rsid w:val="00330179"/>
    <w:rsid w:val="003B3AD8"/>
    <w:rsid w:val="004C380F"/>
    <w:rsid w:val="005814FD"/>
    <w:rsid w:val="005B6F67"/>
    <w:rsid w:val="005C69F1"/>
    <w:rsid w:val="006846E8"/>
    <w:rsid w:val="0072340E"/>
    <w:rsid w:val="007D1BB9"/>
    <w:rsid w:val="00843B68"/>
    <w:rsid w:val="00911294"/>
    <w:rsid w:val="00922FC8"/>
    <w:rsid w:val="0094212A"/>
    <w:rsid w:val="009B2417"/>
    <w:rsid w:val="00A93965"/>
    <w:rsid w:val="00B46A05"/>
    <w:rsid w:val="00B65CCA"/>
    <w:rsid w:val="00B85E2F"/>
    <w:rsid w:val="00C1729B"/>
    <w:rsid w:val="00C3480A"/>
    <w:rsid w:val="00C773DA"/>
    <w:rsid w:val="00CA67A3"/>
    <w:rsid w:val="00CB50B3"/>
    <w:rsid w:val="00D16826"/>
    <w:rsid w:val="00E03648"/>
    <w:rsid w:val="00E56DB9"/>
    <w:rsid w:val="00E73211"/>
    <w:rsid w:val="00E77F62"/>
    <w:rsid w:val="00EF34AA"/>
    <w:rsid w:val="00F30E73"/>
    <w:rsid w:val="00F9568B"/>
    <w:rsid w:val="00FC25C7"/>
    <w:rsid w:val="00FD41A4"/>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AC9C80BC-4953-4CA1-8E2C-9AA01C8F91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2">
    <w:name w:val="Normal_2"/>
    <w:uiPriority w:val="99"/>
    <w:rsid w:val="001C3C9F"/>
    <w:pPr>
      <w:spacing w:before="120" w:after="240"/>
      <w:jc w:val="both"/>
    </w:pPr>
    <w:rPr>
      <w:rFonts w:ascii="Calibri" w:hAnsi="Calibri"/>
      <w:sz w:val="22"/>
      <w:szCs w:val="22"/>
      <w:lang w:val="ru-RU" w:eastAsia="en-US"/>
    </w:rPr>
  </w:style>
  <w:style w:type="paragraph" w:customStyle="1" w:styleId="Normal23">
    <w:name w:val="Normal_23"/>
    <w:uiPriority w:val="99"/>
    <w:rsid w:val="001C3C9F"/>
    <w:pPr>
      <w:spacing w:before="120" w:after="240"/>
      <w:jc w:val="both"/>
    </w:pPr>
    <w:rPr>
      <w:rFonts w:ascii="Calibri" w:hAnsi="Calibri"/>
      <w:sz w:val="22"/>
      <w:szCs w:val="22"/>
      <w:lang w:val="ru-RU" w:eastAsia="en-US"/>
    </w:rPr>
  </w:style>
  <w:style w:type="paragraph" w:customStyle="1" w:styleId="Normal3">
    <w:name w:val="Normal_3"/>
    <w:uiPriority w:val="99"/>
    <w:rsid w:val="001C3C9F"/>
    <w:pPr>
      <w:spacing w:before="120" w:after="240"/>
      <w:jc w:val="both"/>
    </w:pPr>
    <w:rPr>
      <w:rFonts w:ascii="Calibri" w:hAnsi="Calibri"/>
      <w:sz w:val="22"/>
      <w:szCs w:val="22"/>
      <w:lang w:val="ru-RU" w:eastAsia="en-US"/>
    </w:rPr>
  </w:style>
  <w:style w:type="paragraph" w:customStyle="1" w:styleId="Normal4">
    <w:name w:val="Normal_4"/>
    <w:uiPriority w:val="99"/>
    <w:rsid w:val="001C3C9F"/>
    <w:pPr>
      <w:spacing w:before="120" w:after="240"/>
      <w:jc w:val="both"/>
    </w:pPr>
    <w:rPr>
      <w:rFonts w:ascii="Calibri" w:hAnsi="Calibri"/>
      <w:sz w:val="22"/>
      <w:szCs w:val="22"/>
      <w:lang w:val="ru-RU" w:eastAsia="en-US"/>
    </w:rPr>
  </w:style>
  <w:style w:type="paragraph" w:customStyle="1" w:styleId="Normal5">
    <w:name w:val="Normal_5"/>
    <w:uiPriority w:val="99"/>
    <w:rsid w:val="001C3C9F"/>
    <w:pPr>
      <w:spacing w:before="120" w:after="240"/>
      <w:jc w:val="both"/>
    </w:pPr>
    <w:rPr>
      <w:rFonts w:ascii="Calibri" w:hAnsi="Calibri"/>
      <w:sz w:val="22"/>
      <w:szCs w:val="22"/>
      <w:lang w:val="ru-RU" w:eastAsia="en-US"/>
    </w:rPr>
  </w:style>
  <w:style w:type="paragraph" w:customStyle="1" w:styleId="Normal6">
    <w:name w:val="Normal_6"/>
    <w:uiPriority w:val="99"/>
    <w:rsid w:val="001C3C9F"/>
    <w:pPr>
      <w:spacing w:before="120" w:after="240"/>
      <w:jc w:val="both"/>
    </w:pPr>
    <w:rPr>
      <w:rFonts w:ascii="Calibri" w:hAnsi="Calibri"/>
      <w:sz w:val="22"/>
      <w:szCs w:val="22"/>
      <w:lang w:val="ru-RU" w:eastAsia="en-US"/>
    </w:rPr>
  </w:style>
  <w:style w:type="paragraph" w:customStyle="1" w:styleId="Normal7">
    <w:name w:val="Normal_7"/>
    <w:uiPriority w:val="99"/>
    <w:rsid w:val="001C3C9F"/>
    <w:pPr>
      <w:spacing w:before="120" w:after="240"/>
      <w:jc w:val="both"/>
    </w:pPr>
    <w:rPr>
      <w:rFonts w:ascii="Calibri" w:hAnsi="Calibri"/>
      <w:sz w:val="22"/>
      <w:szCs w:val="22"/>
      <w:lang w:val="ru-RU" w:eastAsia="en-US"/>
    </w:rPr>
  </w:style>
  <w:style w:type="paragraph" w:customStyle="1" w:styleId="Normal8">
    <w:name w:val="Normal_8"/>
    <w:uiPriority w:val="99"/>
    <w:rsid w:val="001C3C9F"/>
    <w:pPr>
      <w:spacing w:before="120" w:after="240"/>
      <w:jc w:val="both"/>
    </w:pPr>
    <w:rPr>
      <w:rFonts w:ascii="Calibri" w:hAnsi="Calibri"/>
      <w:sz w:val="22"/>
      <w:szCs w:val="22"/>
      <w:lang w:val="ru-RU" w:eastAsia="en-US"/>
    </w:rPr>
  </w:style>
  <w:style w:type="paragraph" w:customStyle="1" w:styleId="Normal9">
    <w:name w:val="Normal_9"/>
    <w:uiPriority w:val="99"/>
    <w:rsid w:val="001C3C9F"/>
    <w:pPr>
      <w:spacing w:before="120" w:after="240"/>
      <w:jc w:val="both"/>
    </w:pPr>
    <w:rPr>
      <w:rFonts w:ascii="Calibri" w:hAnsi="Calibri"/>
      <w:sz w:val="22"/>
      <w:szCs w:val="22"/>
      <w:lang w:val="ru-RU" w:eastAsia="en-US"/>
    </w:rPr>
  </w:style>
  <w:style w:type="paragraph" w:customStyle="1" w:styleId="Normal10">
    <w:name w:val="Normal_10"/>
    <w:uiPriority w:val="99"/>
    <w:rsid w:val="001C3C9F"/>
    <w:pPr>
      <w:spacing w:before="120" w:after="240"/>
      <w:jc w:val="both"/>
    </w:pPr>
    <w:rPr>
      <w:rFonts w:ascii="Calibri" w:hAnsi="Calibri"/>
      <w:sz w:val="22"/>
      <w:szCs w:val="22"/>
      <w:lang w:val="ru-RU" w:eastAsia="en-US"/>
    </w:rPr>
  </w:style>
  <w:style w:type="paragraph" w:customStyle="1" w:styleId="Normal11">
    <w:name w:val="Normal_11"/>
    <w:uiPriority w:val="99"/>
    <w:rsid w:val="001C3C9F"/>
    <w:pPr>
      <w:spacing w:before="120" w:after="240"/>
      <w:jc w:val="both"/>
    </w:pPr>
    <w:rPr>
      <w:rFonts w:ascii="Calibri" w:hAnsi="Calibri"/>
      <w:sz w:val="22"/>
      <w:szCs w:val="22"/>
      <w:lang w:val="ru-RU" w:eastAsia="en-US"/>
    </w:rPr>
  </w:style>
  <w:style w:type="paragraph" w:customStyle="1" w:styleId="Normal12">
    <w:name w:val="Normal_12"/>
    <w:uiPriority w:val="99"/>
    <w:rsid w:val="001C3C9F"/>
    <w:pPr>
      <w:spacing w:before="120" w:after="240"/>
      <w:jc w:val="both"/>
    </w:pPr>
    <w:rPr>
      <w:rFonts w:ascii="Calibri" w:hAnsi="Calibri"/>
      <w:sz w:val="22"/>
      <w:szCs w:val="22"/>
      <w:lang w:val="ru-RU" w:eastAsia="en-US"/>
    </w:rPr>
  </w:style>
  <w:style w:type="paragraph" w:customStyle="1" w:styleId="Normal13">
    <w:name w:val="Normal_13"/>
    <w:uiPriority w:val="99"/>
    <w:rsid w:val="001C3C9F"/>
    <w:pPr>
      <w:spacing w:before="120" w:after="240"/>
      <w:jc w:val="both"/>
    </w:pPr>
    <w:rPr>
      <w:rFonts w:ascii="Calibri" w:hAnsi="Calibri"/>
      <w:sz w:val="22"/>
      <w:szCs w:val="22"/>
      <w:lang w:val="ru-RU" w:eastAsia="en-US"/>
    </w:rPr>
  </w:style>
  <w:style w:type="paragraph" w:customStyle="1" w:styleId="Normal14">
    <w:name w:val="Normal_14"/>
    <w:uiPriority w:val="99"/>
    <w:rsid w:val="001C3C9F"/>
    <w:pPr>
      <w:spacing w:before="120" w:after="240"/>
      <w:jc w:val="both"/>
    </w:pPr>
    <w:rPr>
      <w:rFonts w:ascii="Calibri" w:hAnsi="Calibri"/>
      <w:sz w:val="22"/>
      <w:szCs w:val="22"/>
      <w:lang w:val="ru-RU" w:eastAsia="en-US"/>
    </w:rPr>
  </w:style>
  <w:style w:type="paragraph" w:customStyle="1" w:styleId="Normal15">
    <w:name w:val="Normal_15"/>
    <w:uiPriority w:val="99"/>
    <w:rsid w:val="001C3C9F"/>
    <w:pPr>
      <w:spacing w:before="120" w:after="240"/>
      <w:jc w:val="both"/>
    </w:pPr>
    <w:rPr>
      <w:rFonts w:ascii="Calibri" w:hAnsi="Calibri"/>
      <w:sz w:val="22"/>
      <w:szCs w:val="22"/>
      <w:lang w:val="ru-RU" w:eastAsia="en-US"/>
    </w:rPr>
  </w:style>
  <w:style w:type="paragraph" w:customStyle="1" w:styleId="Normal16">
    <w:name w:val="Normal_16"/>
    <w:uiPriority w:val="99"/>
    <w:rsid w:val="001C3C9F"/>
    <w:pPr>
      <w:spacing w:before="120" w:after="240"/>
      <w:jc w:val="both"/>
    </w:pPr>
    <w:rPr>
      <w:rFonts w:ascii="Calibri" w:hAnsi="Calibri"/>
      <w:sz w:val="22"/>
      <w:szCs w:val="22"/>
      <w:lang w:val="ru-RU" w:eastAsia="en-US"/>
    </w:rPr>
  </w:style>
  <w:style w:type="paragraph" w:customStyle="1" w:styleId="Normal17">
    <w:name w:val="Normal_17"/>
    <w:uiPriority w:val="99"/>
    <w:rsid w:val="001C3C9F"/>
    <w:pPr>
      <w:spacing w:before="120" w:after="240"/>
      <w:jc w:val="both"/>
    </w:pPr>
    <w:rPr>
      <w:rFonts w:ascii="Calibri" w:hAnsi="Calibri"/>
      <w:sz w:val="22"/>
      <w:szCs w:val="22"/>
      <w:lang w:val="ru-RU" w:eastAsia="en-US"/>
    </w:rPr>
  </w:style>
  <w:style w:type="paragraph" w:customStyle="1" w:styleId="Normal18">
    <w:name w:val="Normal_18"/>
    <w:uiPriority w:val="99"/>
    <w:rsid w:val="001C3C9F"/>
    <w:pPr>
      <w:spacing w:before="120" w:after="240"/>
      <w:jc w:val="both"/>
    </w:pPr>
    <w:rPr>
      <w:rFonts w:ascii="Calibri" w:hAnsi="Calibri"/>
      <w:sz w:val="22"/>
      <w:szCs w:val="22"/>
      <w:lang w:val="ru-RU" w:eastAsia="en-US"/>
    </w:rPr>
  </w:style>
  <w:style w:type="paragraph" w:customStyle="1" w:styleId="Normal19">
    <w:name w:val="Normal_19"/>
    <w:uiPriority w:val="99"/>
    <w:rsid w:val="001C3C9F"/>
    <w:pPr>
      <w:spacing w:before="120" w:after="240"/>
      <w:jc w:val="both"/>
    </w:pPr>
    <w:rPr>
      <w:rFonts w:ascii="Calibri" w:hAnsi="Calibri"/>
      <w:sz w:val="22"/>
      <w:szCs w:val="22"/>
      <w:lang w:val="ru-RU" w:eastAsia="en-US"/>
    </w:rPr>
  </w:style>
  <w:style w:type="paragraph" w:customStyle="1" w:styleId="Normal20">
    <w:name w:val="Normal_20"/>
    <w:uiPriority w:val="99"/>
    <w:rsid w:val="001C3C9F"/>
    <w:pPr>
      <w:spacing w:before="120" w:after="240"/>
      <w:jc w:val="both"/>
    </w:pPr>
    <w:rPr>
      <w:rFonts w:ascii="Calibri" w:hAnsi="Calibri"/>
      <w:sz w:val="22"/>
      <w:szCs w:val="22"/>
      <w:lang w:val="ru-RU" w:eastAsia="en-US"/>
    </w:rPr>
  </w:style>
  <w:style w:type="paragraph" w:customStyle="1" w:styleId="Normal21">
    <w:name w:val="Normal_21"/>
    <w:uiPriority w:val="99"/>
    <w:rsid w:val="001C3C9F"/>
    <w:pPr>
      <w:spacing w:before="120" w:after="240"/>
      <w:jc w:val="both"/>
    </w:pPr>
    <w:rPr>
      <w:rFonts w:ascii="Calibri" w:hAnsi="Calibri"/>
      <w:sz w:val="22"/>
      <w:szCs w:val="22"/>
      <w:lang w:val="ru-RU" w:eastAsia="en-US"/>
    </w:rPr>
  </w:style>
  <w:style w:type="paragraph" w:customStyle="1" w:styleId="Normal22">
    <w:name w:val="Normal_22"/>
    <w:uiPriority w:val="99"/>
    <w:rsid w:val="001C3C9F"/>
    <w:pPr>
      <w:spacing w:before="120" w:after="240"/>
      <w:jc w:val="both"/>
    </w:pPr>
    <w:rPr>
      <w:rFonts w:ascii="Calibri" w:hAnsi="Calibri"/>
      <w:sz w:val="22"/>
      <w:szCs w:val="22"/>
      <w:lang w:val="ru-RU" w:eastAsia="en-US"/>
    </w:rPr>
  </w:style>
  <w:style w:type="paragraph" w:customStyle="1" w:styleId="Normal24">
    <w:name w:val="Normal_24"/>
    <w:uiPriority w:val="99"/>
    <w:rsid w:val="001C3C9F"/>
    <w:pPr>
      <w:spacing w:before="120" w:after="240"/>
      <w:jc w:val="both"/>
    </w:pPr>
    <w:rPr>
      <w:rFonts w:ascii="Calibri" w:hAnsi="Calibri"/>
      <w:sz w:val="22"/>
      <w:szCs w:val="22"/>
      <w:lang w:val="ru-RU" w:eastAsia="en-US"/>
    </w:rPr>
  </w:style>
  <w:style w:type="paragraph" w:customStyle="1" w:styleId="Normal25">
    <w:name w:val="Normal_25"/>
    <w:uiPriority w:val="99"/>
    <w:rsid w:val="001C3C9F"/>
    <w:pPr>
      <w:spacing w:before="120" w:after="240"/>
      <w:jc w:val="both"/>
    </w:pPr>
    <w:rPr>
      <w:rFonts w:ascii="Calibri" w:hAnsi="Calibri"/>
      <w:sz w:val="22"/>
      <w:szCs w:val="22"/>
      <w:lang w:val="ru-RU" w:eastAsia="en-US"/>
    </w:rPr>
  </w:style>
  <w:style w:type="paragraph" w:customStyle="1" w:styleId="Normal26">
    <w:name w:val="Normal_26"/>
    <w:uiPriority w:val="99"/>
    <w:rsid w:val="001C3C9F"/>
    <w:pPr>
      <w:spacing w:before="120" w:after="240"/>
      <w:jc w:val="both"/>
    </w:pPr>
    <w:rPr>
      <w:rFonts w:ascii="Calibri" w:hAnsi="Calibri"/>
      <w:sz w:val="22"/>
      <w:szCs w:val="22"/>
      <w:lang w:val="ru-RU" w:eastAsia="en-US"/>
    </w:rPr>
  </w:style>
  <w:style w:type="paragraph" w:customStyle="1" w:styleId="Normal27">
    <w:name w:val="Normal_27"/>
    <w:uiPriority w:val="99"/>
    <w:rsid w:val="001C3C9F"/>
    <w:pPr>
      <w:spacing w:before="120" w:after="240"/>
      <w:jc w:val="both"/>
    </w:pPr>
    <w:rPr>
      <w:rFonts w:ascii="Calibri" w:hAnsi="Calibri"/>
      <w:sz w:val="22"/>
      <w:szCs w:val="22"/>
      <w:lang w:val="ru-RU" w:eastAsia="en-US"/>
    </w:rPr>
  </w:style>
  <w:style w:type="paragraph" w:customStyle="1" w:styleId="Normal28">
    <w:name w:val="Normal_28"/>
    <w:uiPriority w:val="99"/>
    <w:rsid w:val="001C3C9F"/>
    <w:pPr>
      <w:spacing w:before="120" w:after="240"/>
      <w:jc w:val="both"/>
    </w:pPr>
    <w:rPr>
      <w:rFonts w:ascii="Calibri" w:hAnsi="Calibri"/>
      <w:sz w:val="22"/>
      <w:szCs w:val="22"/>
      <w:lang w:val="ru-RU" w:eastAsia="en-US"/>
    </w:rPr>
  </w:style>
  <w:style w:type="paragraph" w:customStyle="1" w:styleId="Normal29">
    <w:name w:val="Normal_29"/>
    <w:uiPriority w:val="99"/>
    <w:rsid w:val="001C3C9F"/>
    <w:pPr>
      <w:spacing w:before="120" w:after="240"/>
      <w:jc w:val="both"/>
    </w:pPr>
    <w:rPr>
      <w:rFonts w:ascii="Calibri" w:hAnsi="Calibri"/>
      <w:sz w:val="22"/>
      <w:szCs w:val="22"/>
      <w:lang w:val="ru-RU" w:eastAsia="en-US"/>
    </w:rPr>
  </w:style>
  <w:style w:type="paragraph" w:customStyle="1" w:styleId="Normal30">
    <w:name w:val="Normal_30"/>
    <w:uiPriority w:val="99"/>
    <w:rsid w:val="001C3C9F"/>
    <w:pPr>
      <w:spacing w:before="120" w:after="240"/>
      <w:jc w:val="both"/>
    </w:pPr>
    <w:rPr>
      <w:rFonts w:ascii="Calibri" w:hAnsi="Calibri"/>
      <w:sz w:val="22"/>
      <w:szCs w:val="22"/>
      <w:lang w:val="ru-RU" w:eastAsia="en-US"/>
    </w:rPr>
  </w:style>
  <w:style w:type="paragraph" w:customStyle="1" w:styleId="Normal31">
    <w:name w:val="Normal_31"/>
    <w:uiPriority w:val="99"/>
    <w:rsid w:val="001C3C9F"/>
    <w:pPr>
      <w:spacing w:before="120" w:after="240"/>
      <w:jc w:val="both"/>
    </w:pPr>
    <w:rPr>
      <w:rFonts w:ascii="Calibri" w:hAnsi="Calibri"/>
      <w:sz w:val="22"/>
      <w:szCs w:val="22"/>
      <w:lang w:val="ru-RU" w:eastAsia="en-US"/>
    </w:rPr>
  </w:style>
  <w:style w:type="paragraph" w:customStyle="1" w:styleId="Normal32">
    <w:name w:val="Normal_32"/>
    <w:uiPriority w:val="99"/>
    <w:rsid w:val="001C3C9F"/>
    <w:pPr>
      <w:spacing w:before="120" w:after="240"/>
      <w:jc w:val="both"/>
    </w:pPr>
    <w:rPr>
      <w:rFonts w:ascii="Calibri" w:hAnsi="Calibri"/>
      <w:sz w:val="22"/>
      <w:szCs w:val="22"/>
      <w:lang w:val="ru-RU" w:eastAsia="en-US"/>
    </w:rPr>
  </w:style>
  <w:style w:type="paragraph" w:styleId="NormalWeb">
    <w:name w:val="Normal (Web)"/>
    <w:basedOn w:val="Normal"/>
    <w:pPr>
      <w:widowControl/>
      <w:spacing w:before="100" w:beforeAutospacing="1" w:after="100" w:afterAutospacing="1"/>
      <w:jc w:val="left"/>
    </w:pPr>
    <w:rPr>
      <w:rFonts w:ascii="宋体" w:hAnsi="宋体" w:cs="Times New Roman"/>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jpeg" /><Relationship Id="rId11" Type="http://schemas.openxmlformats.org/officeDocument/2006/relationships/image" Target="media/image7.jpeg" /><Relationship Id="rId12" Type="http://schemas.openxmlformats.org/officeDocument/2006/relationships/image" Target="media/image8.jpeg" /><Relationship Id="rId13" Type="http://schemas.openxmlformats.org/officeDocument/2006/relationships/image" Target="media/image9.jpeg" /><Relationship Id="rId14" Type="http://schemas.openxmlformats.org/officeDocument/2006/relationships/image" Target="media/image10.jpeg" /><Relationship Id="rId15" Type="http://schemas.openxmlformats.org/officeDocument/2006/relationships/image" Target="media/image11.jpeg" /><Relationship Id="rId16" Type="http://schemas.openxmlformats.org/officeDocument/2006/relationships/image" Target="media/image12.jpeg" /><Relationship Id="rId17" Type="http://schemas.openxmlformats.org/officeDocument/2006/relationships/image" Target="media/image13.jpeg" /><Relationship Id="rId18" Type="http://schemas.openxmlformats.org/officeDocument/2006/relationships/image" Target="media/image14.jpeg" /><Relationship Id="rId19" Type="http://schemas.openxmlformats.org/officeDocument/2006/relationships/image" Target="media/image15.jpeg" /><Relationship Id="rId2" Type="http://schemas.openxmlformats.org/officeDocument/2006/relationships/webSettings" Target="webSettings.xml" /><Relationship Id="rId20" Type="http://schemas.openxmlformats.org/officeDocument/2006/relationships/image" Target="media/image16.jpeg" /><Relationship Id="rId21" Type="http://schemas.openxmlformats.org/officeDocument/2006/relationships/image" Target="media/image17.jpeg" /><Relationship Id="rId22" Type="http://schemas.openxmlformats.org/officeDocument/2006/relationships/image" Target="media/image18.jpeg" /><Relationship Id="rId23" Type="http://schemas.openxmlformats.org/officeDocument/2006/relationships/image" Target="media/image19.jpeg" /><Relationship Id="rId24" Type="http://schemas.openxmlformats.org/officeDocument/2006/relationships/image" Target="media/image20.jpeg" /><Relationship Id="rId25" Type="http://schemas.openxmlformats.org/officeDocument/2006/relationships/image" Target="media/image21.jpeg" /><Relationship Id="rId26" Type="http://schemas.openxmlformats.org/officeDocument/2006/relationships/image" Target="media/image22.jpeg" /><Relationship Id="rId27" Type="http://schemas.openxmlformats.org/officeDocument/2006/relationships/image" Target="media/image23.jpeg" /><Relationship Id="rId28" Type="http://schemas.openxmlformats.org/officeDocument/2006/relationships/image" Target="media/image24.jpeg" /><Relationship Id="rId29" Type="http://schemas.openxmlformats.org/officeDocument/2006/relationships/image" Target="media/image25.jpeg" /><Relationship Id="rId3" Type="http://schemas.openxmlformats.org/officeDocument/2006/relationships/fontTable" Target="fontTable.xml" /><Relationship Id="rId30" Type="http://schemas.openxmlformats.org/officeDocument/2006/relationships/image" Target="media/image26.jpeg" /><Relationship Id="rId31" Type="http://schemas.openxmlformats.org/officeDocument/2006/relationships/image" Target="media/image27.jpeg" /><Relationship Id="rId32" Type="http://schemas.openxmlformats.org/officeDocument/2006/relationships/image" Target="media/image28.jpeg" /><Relationship Id="rId33" Type="http://schemas.openxmlformats.org/officeDocument/2006/relationships/image" Target="media/image29.jpeg" /><Relationship Id="rId34" Type="http://schemas.openxmlformats.org/officeDocument/2006/relationships/image" Target="media/image30.jpeg" /><Relationship Id="rId35" Type="http://schemas.openxmlformats.org/officeDocument/2006/relationships/hyperlink" Target="https://d.book118.com/248001043032006045" TargetMode="External" /><Relationship Id="rId36" Type="http://schemas.openxmlformats.org/officeDocument/2006/relationships/theme" Target="theme/theme1.xml" /><Relationship Id="rId37"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media/image2.jpeg" /><Relationship Id="rId7" Type="http://schemas.openxmlformats.org/officeDocument/2006/relationships/image" Target="media/image3.jpeg" /><Relationship Id="rId8" Type="http://schemas.openxmlformats.org/officeDocument/2006/relationships/image" Target="media/image4.jpeg" /><Relationship Id="rId9" Type="http://schemas.openxmlformats.org/officeDocument/2006/relationships/image" Target="media/image5.jpe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22</Pages>
  <Words>3632</Words>
  <Characters>20707</Characters>
  <Application>Microsoft Office Word</Application>
  <DocSecurity>0</DocSecurity>
  <Lines>172</Lines>
  <Paragraphs>48</Paragraphs>
  <ScaleCrop>false</ScaleCrop>
  <Company/>
  <LinksUpToDate>false</LinksUpToDate>
  <CharactersWithSpaces>24291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6</cp:revision>
  <dcterms:created xsi:type="dcterms:W3CDTF">2015-12-21T08:03:00Z</dcterms:created>
  <dcterms:modified xsi:type="dcterms:W3CDTF">2023-10-23T04:24:00Z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