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建材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机械项目可行性研究报告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35540451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)、建材机械项目建设期原辅材料供应情况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(二)、建材机械项目运营期原辅材料供应及质量管理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二)、建材机械项目总平面设计要求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五、建材机械项目可行性研究报告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建材机械项目实施保障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1993683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二)、社会责任建材机械项目与计划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6174447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项目商业计划书旨在全面介绍和规划一个创新性的建材机械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以满足需求。该方案的目的是为了提供建材机械项目的全面概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(一)、建材机械项目建设期原辅材料供应情况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机械项目的建设和运营过程中，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程顺利进行和产品质量稳定的重要环节。本章将详细探讨建材机</w:t>
      </w:r>
      <w:r>
        <w:rPr>
          <w:rFonts w:ascii="FangSong" w:eastAsia="FangSong" w:hAnsi="FangSong" w:cs="FangSong"/>
          <w:spacing w:val="-3"/>
          <w:sz w:val="28"/>
          <w:szCs w:val="28"/>
        </w:rPr>
        <w:t>械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建材机械项目建设期原辅材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机械项目建设期间，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量有着直接的影响。下面是建材机械项目建设期原辅材料供应情况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(二)、建材机械项目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建材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是建材机械项目运营期原辅材料供应及质量管理的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416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9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5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88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4" w:line="414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416" w:lineRule="auto"/>
        <w:ind w:left="40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建材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7" w:line="219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着科技的迅猛发展，建材机械行业在技术上取得了显著的突破。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0" w:line="415" w:lineRule="auto"/>
        <w:ind w:left="31" w:right="14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**建材机械行业**是一片充满活力的领域，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41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建材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1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41" w:right="196" w:hanging="8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战略在市场上崭露</w:t>
      </w:r>
      <w:r>
        <w:rPr>
          <w:rFonts w:ascii="FangSong" w:eastAsia="FangSong" w:hAnsi="FangSong" w:cs="FangSong"/>
          <w:spacing w:val="-3"/>
          <w:sz w:val="28"/>
          <w:szCs w:val="28"/>
        </w:rPr>
        <w:t>头</w:t>
      </w:r>
      <w:r>
        <w:rPr>
          <w:rFonts w:ascii="FangSong" w:eastAsia="FangSong" w:hAnsi="FangSong" w:cs="FangSong"/>
          <w:spacing w:val="-2"/>
          <w:sz w:val="28"/>
          <w:szCs w:val="28"/>
        </w:rPr>
        <w:t>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着科技的飞速发展，建材机械行业在技术上取得了显著的突破。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机械项目的建筑工程设计过程中，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计原则，以确保建材机</w:t>
      </w:r>
      <w:r>
        <w:rPr>
          <w:rFonts w:ascii="FangSong" w:eastAsia="FangSong" w:hAnsi="FangSong" w:cs="FangSong"/>
          <w:spacing w:val="-3"/>
          <w:sz w:val="28"/>
          <w:szCs w:val="28"/>
        </w:rPr>
        <w:t>械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3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9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0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建材机械项目总平面设计要求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建材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定，适应建材机械项目的实际使用需要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材机械项目所处地区的地质条件和地震风险，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结合建材机械项目的实际需求和环境条件，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筑工程的设计总体要求是确保建材机械项目实现预期功能、安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建筑的功能布局满足建材机械项目需求，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能够达到高标准，满足建材机械项目的长期发展需求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建材机械项目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材机械项目的功能布局和需求，确保各功能区域得到合理的</w:t>
      </w:r>
      <w:r>
        <w:rPr>
          <w:rFonts w:ascii="FangSong" w:eastAsia="FangSong" w:hAnsi="FangSong" w:cs="FangSong"/>
          <w:spacing w:val="-1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建材机械项目总投资比例：</w:t>
      </w:r>
    </w:p>
    <w:p>
      <w:pPr>
        <w:spacing w:before="291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3"/>
          <w:sz w:val="28"/>
          <w:szCs w:val="28"/>
        </w:rPr>
        <w:t>材机械项目总投资的比例为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未来建材机械项目运营的需求，同时避免了过度浪费。</w:t>
      </w:r>
    </w:p>
    <w:p>
      <w:pPr>
        <w:spacing w:before="289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材</w:t>
      </w:r>
      <w:r>
        <w:rPr>
          <w:rFonts w:ascii="FangSong" w:eastAsia="FangSong" w:hAnsi="FangSong" w:cs="FangSong"/>
          <w:spacing w:val="-6"/>
          <w:sz w:val="28"/>
          <w:szCs w:val="28"/>
        </w:rPr>
        <w:t>机械项目整体布局：</w:t>
      </w:r>
    </w:p>
    <w:p>
      <w:pPr>
        <w:spacing w:before="292" w:line="411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使建材机械项目更好地适应当地的自然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五、建材机械项目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机械行业，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ectPr>
          <w:pgSz w:w="11906" w:h="16839"/>
          <w:pgMar w:top="1431" w:right="1763" w:bottom="0" w:left="1785" w:header="0" w:footer="0" w:gutter="0"/>
          <w:pgNumType w:start="22"/>
          <w:cols w:space="708"/>
        </w:sectPr>
      </w:pPr>
    </w:p>
    <w:p>
      <w:pPr>
        <w:spacing w:before="183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为消费者首选的建材机械产品。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建材机械项目总投资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建设规模旨在实现一个全面、可持续的建材机械项目。建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材机械项目总投资将主要用于以下几个方面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411" w:lineRule="auto"/>
        <w:ind w:left="31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材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械项目的顺利进行。</w:t>
      </w:r>
    </w:p>
    <w:p>
      <w:pPr>
        <w:spacing w:before="1" w:line="411" w:lineRule="auto"/>
        <w:ind w:left="42" w:right="10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一部分资金将用于技术研发，以确保建材机械项目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建材机械项目规模与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9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我们计划在建材机械项目建设后的第一年实现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建</w:t>
      </w:r>
      <w:r>
        <w:rPr>
          <w:rFonts w:ascii="FangSong" w:eastAsia="FangSong" w:hAnsi="FangSong" w:cs="FangSong"/>
          <w:spacing w:val="-17"/>
          <w:sz w:val="28"/>
          <w:szCs w:val="28"/>
        </w:rPr>
        <w:t>材机械项目规模：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建材机械项目将建设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房、办公区域、仓储设施等。这将确保建材机械项目能够满足预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219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环保标准：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、废气处理等，以确保建材机械项目的环保性。</w:t>
      </w:r>
    </w:p>
    <w:p>
      <w:pPr>
        <w:spacing w:before="291" w:line="411" w:lineRule="auto"/>
        <w:ind w:left="61" w:right="45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建材机械项目总投资与用地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91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该建材机械项目总征地面积为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亩)。建材机械项目规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建材机械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。这些设备将在建材机械项目运营中发挥关键作用，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建材机械项目计</w:t>
      </w:r>
      <w:r>
        <w:rPr>
          <w:rFonts w:ascii="FangSong" w:eastAsia="FangSong" w:hAnsi="FangSong" w:cs="FangSong"/>
          <w:spacing w:val="-5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建材机械项目未来的发展提供可观的经济回报。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建材机械项目的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3"/>
          <w:sz w:val="28"/>
          <w:szCs w:val="28"/>
        </w:rPr>
        <w:t>设周期被设定为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个月，其中包括建材机械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项目前期准备、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程勘察与设计、土建工程施工、设备采购、设备安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装调试等关键阶</w:t>
      </w:r>
      <w:r>
        <w:rPr>
          <w:rFonts w:ascii="FangSong" w:eastAsia="FangSong" w:hAnsi="FangSong" w:cs="FangSong"/>
          <w:spacing w:val="-5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。这个时间框架将充分考虑到各个阶段的工作内容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和交叉影响，</w:t>
      </w:r>
      <w:r>
        <w:rPr>
          <w:rFonts w:ascii="FangSong" w:eastAsia="FangSong" w:hAnsi="FangSong" w:cs="FangSong"/>
          <w:spacing w:val="-2"/>
          <w:sz w:val="28"/>
          <w:szCs w:val="28"/>
        </w:rPr>
        <w:t>以确保建材机械项目的高效推进。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3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具体的建设进度将在建材机械项目启动时明确制定，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</w:t>
      </w:r>
      <w:r>
        <w:rPr>
          <w:rFonts w:ascii="FangSong" w:eastAsia="FangSong" w:hAnsi="FangSong" w:cs="FangSong"/>
          <w:spacing w:val="-4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碑计划进行监测和</w:t>
      </w:r>
      <w:r>
        <w:rPr>
          <w:rFonts w:ascii="FangSong" w:eastAsia="FangSong" w:hAnsi="FangSong" w:cs="FangSong"/>
          <w:spacing w:val="-3"/>
          <w:sz w:val="28"/>
          <w:szCs w:val="28"/>
        </w:rPr>
        <w:t>调整。各个阶段的完成情况将通过定期的进度报告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进行跟踪，确保</w:t>
      </w:r>
      <w:r>
        <w:rPr>
          <w:rFonts w:ascii="FangSong" w:eastAsia="FangSong" w:hAnsi="FangSong" w:cs="FangSong"/>
          <w:spacing w:val="-2"/>
          <w:sz w:val="28"/>
          <w:szCs w:val="28"/>
        </w:rPr>
        <w:t>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建材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械项目将根据各个阶段的需求合理配置人力资源，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建材机械项目各方面的需要。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员工培训将是建材机械项目实施的一个重要环节。我们将提供</w:t>
      </w:r>
      <w:r>
        <w:rPr>
          <w:rFonts w:ascii="FangSong" w:eastAsia="FangSong" w:hAnsi="FangSong" w:cs="FangSong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包括但不限于建材机械项目背景、工作流程、安全操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规程等方面的培训。这旨在确保每位员工都具备必要的知识和技能，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以更好地完成各自的工作任务。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五)、建材机械项目实施保障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81" w:right="176" w:firstLine="5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建材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我们将采取以下措施保障建材机械项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目的顺利进行：</w:t>
      </w:r>
    </w:p>
    <w:p>
      <w:pPr>
        <w:spacing w:before="2" w:line="411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对建材机械项目进度、成本和质量进行定期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评估，</w:t>
      </w:r>
      <w:r>
        <w:rPr>
          <w:rFonts w:ascii="FangSong" w:eastAsia="FangSong" w:hAnsi="FangSong" w:cs="FangSong"/>
          <w:spacing w:val="-3"/>
          <w:sz w:val="28"/>
          <w:szCs w:val="28"/>
        </w:rPr>
        <w:t>及时调整计划以适应变化。</w:t>
      </w:r>
    </w:p>
    <w:p>
      <w:pPr>
        <w:spacing w:before="1" w:line="411" w:lineRule="auto"/>
        <w:ind w:left="49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建立高效的沟通渠道，促进建材机械项目团队之</w:t>
      </w:r>
      <w:r>
        <w:rPr>
          <w:rFonts w:ascii="FangSong" w:eastAsia="FangSong" w:hAnsi="FangSong" w:cs="FangSong"/>
          <w:spacing w:val="-3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的协作，减少信息滞后。</w:t>
      </w:r>
    </w:p>
    <w:p>
      <w:pPr>
        <w:spacing w:before="1" w:line="411" w:lineRule="auto"/>
        <w:ind w:left="49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实施全面的质量管理体系，确保建材机械项目交付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pacing w:val="-5"/>
          <w:sz w:val="28"/>
          <w:szCs w:val="28"/>
        </w:rPr>
        <w:t>品和服务符合高标准。</w:t>
      </w:r>
    </w:p>
    <w:p>
      <w:pPr>
        <w:spacing w:before="2" w:line="415" w:lineRule="auto"/>
        <w:ind w:left="597" w:right="73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我们确信建材机械项目将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https://d.book118.com/248004136125006046</w:t>
        </w:r>
      </w:hyperlink>
    </w:p>
    <w:p/>
    <w:sectPr>
      <w:pgSz w:w="11906" w:h="16839"/>
      <w:pgMar w:top="1431" w:right="1623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48004136125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2024-03-14T07:20:20Z</vt:filetime>
  </property>
  <property fmtid="{D5CDD505-2E9C-101B-9397-08002B2CF9AE}" pid="3" name="CRO">
    <vt:lpwstr>wqlLaW5nc29mdCBQREYgdG8gV1BTIDgw</vt:lpwstr>
  </property>
</Properties>
</file>