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彩妆项目可行性建设方案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06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_Toc17063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75" w:history="1">
        <w:r>
          <w:rPr>
            <w:rFonts w:ascii="仿宋" w:eastAsia="仿宋" w:hAnsi="仿宋" w:cs="仿宋" w:hint="eastAsia"/>
            <w:lang w:eastAsia="zh-CN"/>
          </w:rPr>
          <w:t>一、彩妆项目概论</w:t>
        </w:r>
        <w:r>
          <w:tab/>
        </w:r>
        <w:r>
          <w:fldChar w:fldCharType="begin"/>
        </w:r>
        <w:r>
          <w:instrText xml:space="preserve"> PAGEREF _Toc12675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_Toc8788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_Toc28901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9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_Toc22169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_Toc21490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_Toc10361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_Toc32099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_Toc7831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_Toc21714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17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_Toc14217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_Toc18014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_Toc24423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_Toc17506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81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_Toc17181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_Toc17433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_Toc30478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_Toc29728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_Toc21512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0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_Toc9260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_Toc17559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_Toc20352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_Toc20026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8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_Toc2008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_Toc15631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_Toc11492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_Toc19940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96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_Toc31896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_Toc20948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_Toc10953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41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_Toc24541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_Toc25336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_Toc3088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_Toc27966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69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_Toc6469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_Toc14250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_Toc20379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_Toc21096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_Toc29399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_Toc1658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17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_Toc24175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_Toc2276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_Toc29107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_Toc16686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06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_Toc11706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_Toc11535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_Toc7764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_Toc556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_Toc24413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_Toc24211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_Toc18884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_Toc1574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10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_Toc28110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_Toc23643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_Toc27733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_Toc1271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_Toc3856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87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_Toc11187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_Toc16436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_Toc12773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79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_Toc17379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_Toc15018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_Toc27201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87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_Toc4387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_Toc26424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_Toc443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_Toc9502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_Toc18074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67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_Toc20967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_Toc26797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_Toc8838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_Toc16874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6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_Toc26276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_Toc29368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_Toc5857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3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_Toc27563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_Toc6704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_Toc30185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06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675"/>
      <w:r>
        <w:rPr>
          <w:rFonts w:ascii="仿宋" w:eastAsia="仿宋" w:hAnsi="仿宋" w:cs="仿宋" w:hint="eastAsia"/>
          <w:sz w:val="28"/>
          <w:lang w:eastAsia="zh-CN"/>
        </w:rPr>
        <w:t>一、彩妆项目概论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788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彩妆项目的申报单位是“XXX实业发展公司”，这是一家在其所处行业内备受尊敬的企业。公司自成立以来，通过其在彩妆项目中表现出的创新精神和卓越执行力，在市场上赢得了显著的地位。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该公司的法定代表人秦XX，在彩妆项目及其他多个行业领域中都有着显著的贡献。秦XX以其出色的领导才能和敏锐的商业洞察力，带领公司在彩妆项目等多个领域实现了持续的成长和成功。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彩妆项目的重要合作伙伴。公司专注于[行业名称]领域，以创新作为驱动力，不断推动技术进步和市场扩张。在彩妆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彩妆项目中展现了强劲的增长和稳定的财务表现。公司通过有效的策略，在彩妆项目中扩大了其市场份额并增强了盈利能力。同时，公司积极承担社会责任，参与各类社会公益项目，增强了其在彩妆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901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彩妆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彩妆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169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149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彩妆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彩妆项目将进行详细的生态影响评估，确保不会对当地的动植物种群和自然栖息地造成负面影响。如果项目地点附近有重要的生物栖息地或生态敏感区，项目将重新考虑建设地点或采取相应的保护措施。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彩妆项目将积极采用可持续材料，如再生塑料和生物降解材料，以减少对环境的影响。项目还将推行废物减量和回收计划，例如通过再利用工业废料或建立回收系统。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彩妆项目还将参与当地的环保活动和计划，如资助当地的环境保护项目或与社区合作进行环保宣传活动。通过这些活动，项目不仅能够提高自身的环境表现，还能在当地社区中树立积极的环保形象。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36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彩妆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彩妆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彩妆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09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彩妆项目将采用绿色屋顶和生态墙等环境友好型建筑设计，这些设计不仅有助于改善空气质量，还能为城市野生动植物提供栖息地。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彩妆项目将建立高效的废水处理系统，确保所有工业废水在排放前都经过适当处理，达到或超过环保标准。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彩妆项目将致力于使用清洁能源，如太阳能和风能，减少对化石燃料的依赖。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彩妆项目将举办环保教育研讨会，向员工和当地社区普及环保知识，提升对环境保护重要性的认识。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783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在彩妆项目启动前，将进行一系列深入的地质调查，包括钻探和土壤取样，以深入了解项目区域的地层结构和土壤组成。特别是对于土壤的承载能力和地下水位的深度进行详细评估。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https://d.book118.com/248007063065006046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3C2D9C"/>
    <w:rsid w:val="733C2D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48007063065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2024-03-01T07:31:00Z</dcterms:created>
  <dcterms:modified xsi:type="dcterms:W3CDTF">2024-03-01T07:32:15Z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A24044033ACD4A4F989E81295FC0FF9E_11</vt:lpwstr>
  </property>
  <property fmtid="{D5CDD505-2E9C-101B-9397-08002B2CF9AE}" pid="3" name="KSOProductBuildVer">
    <vt:lpwstr>2052-12.1.0.16250</vt:lpwstr>
  </property>
</Properties>
</file>