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重症监护临床信息系统项目规划设计蓝图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12" w:history="1">
        <w:r>
          <w:rPr>
            <w:rFonts w:ascii="仿宋" w:eastAsia="仿宋" w:hAnsi="仿宋" w:cs="仿宋" w:hint="eastAsia"/>
            <w:lang w:eastAsia="zh-CN"/>
          </w:rPr>
          <w:t>序言</w:t>
        </w:r>
        <w:r>
          <w:tab/>
        </w:r>
        <w:r>
          <w:fldChar w:fldCharType="begin"/>
        </w:r>
        <w:r>
          <w:instrText xml:space="preserve"> PAGEREF _Toc13812 \h </w:instrText>
        </w:r>
        <w:r>
          <w:fldChar w:fldCharType="separate"/>
        </w:r>
        <w:r>
          <w:t>3</w:t>
        </w:r>
        <w:r>
          <w:fldChar w:fldCharType="end"/>
        </w:r>
      </w:hyperlink>
    </w:p>
    <w:p>
      <w:pPr>
        <w:pStyle w:val="TOC1"/>
        <w:tabs>
          <w:tab w:val="right" w:leader="dot" w:pos="8306"/>
        </w:tabs>
      </w:pPr>
      <w:hyperlink w:anchor="_Toc2756" w:history="1">
        <w:r>
          <w:rPr>
            <w:rFonts w:ascii="仿宋" w:eastAsia="仿宋" w:hAnsi="仿宋" w:cs="仿宋" w:hint="eastAsia"/>
            <w:lang w:eastAsia="zh-CN"/>
          </w:rPr>
          <w:t>一、重症监护临床信息系统项目危机管理</w:t>
        </w:r>
        <w:r>
          <w:tab/>
        </w:r>
        <w:r>
          <w:fldChar w:fldCharType="begin"/>
        </w:r>
        <w:r>
          <w:instrText xml:space="preserve"> PAGEREF _Toc2756 \h </w:instrText>
        </w:r>
        <w:r>
          <w:fldChar w:fldCharType="separate"/>
        </w:r>
        <w:r>
          <w:t>3</w:t>
        </w:r>
        <w:r>
          <w:fldChar w:fldCharType="end"/>
        </w:r>
      </w:hyperlink>
    </w:p>
    <w:p>
      <w:pPr>
        <w:pStyle w:val="TOC2"/>
        <w:tabs>
          <w:tab w:val="right" w:leader="dot" w:pos="8306"/>
        </w:tabs>
      </w:pPr>
      <w:hyperlink w:anchor="_Toc22811" w:history="1">
        <w:r>
          <w:rPr>
            <w:rFonts w:ascii="仿宋" w:eastAsia="仿宋" w:hAnsi="仿宋" w:cs="仿宋" w:hint="eastAsia"/>
            <w:lang w:eastAsia="zh-CN"/>
          </w:rPr>
          <w:t>(一)、危机预警与识别</w:t>
        </w:r>
        <w:r>
          <w:tab/>
        </w:r>
        <w:r>
          <w:fldChar w:fldCharType="begin"/>
        </w:r>
        <w:r>
          <w:instrText xml:space="preserve"> PAGEREF _Toc22811 \h </w:instrText>
        </w:r>
        <w:r>
          <w:fldChar w:fldCharType="separate"/>
        </w:r>
        <w:r>
          <w:t>3</w:t>
        </w:r>
        <w:r>
          <w:fldChar w:fldCharType="end"/>
        </w:r>
      </w:hyperlink>
    </w:p>
    <w:p>
      <w:pPr>
        <w:pStyle w:val="TOC2"/>
        <w:tabs>
          <w:tab w:val="right" w:leader="dot" w:pos="8306"/>
        </w:tabs>
      </w:pPr>
      <w:hyperlink w:anchor="_Toc28909" w:history="1">
        <w:r>
          <w:rPr>
            <w:rFonts w:ascii="仿宋" w:eastAsia="仿宋" w:hAnsi="仿宋" w:cs="仿宋" w:hint="eastAsia"/>
            <w:lang w:eastAsia="zh-CN"/>
          </w:rPr>
          <w:t>(二)、危机应对与恢复</w:t>
        </w:r>
        <w:r>
          <w:tab/>
        </w:r>
        <w:r>
          <w:fldChar w:fldCharType="begin"/>
        </w:r>
        <w:r>
          <w:instrText xml:space="preserve"> PAGEREF _Toc28909 \h </w:instrText>
        </w:r>
        <w:r>
          <w:fldChar w:fldCharType="separate"/>
        </w:r>
        <w:r>
          <w:t>4</w:t>
        </w:r>
        <w:r>
          <w:fldChar w:fldCharType="end"/>
        </w:r>
      </w:hyperlink>
    </w:p>
    <w:p>
      <w:pPr>
        <w:pStyle w:val="TOC1"/>
        <w:tabs>
          <w:tab w:val="right" w:leader="dot" w:pos="8306"/>
        </w:tabs>
      </w:pPr>
      <w:hyperlink w:anchor="_Toc9571" w:history="1">
        <w:r>
          <w:rPr>
            <w:rFonts w:ascii="仿宋" w:eastAsia="仿宋" w:hAnsi="仿宋" w:cs="仿宋" w:hint="eastAsia"/>
            <w:lang w:eastAsia="zh-CN"/>
          </w:rPr>
          <w:t>二、重症监护临床信息系统项目概论</w:t>
        </w:r>
        <w:r>
          <w:tab/>
        </w:r>
        <w:r>
          <w:fldChar w:fldCharType="begin"/>
        </w:r>
        <w:r>
          <w:instrText xml:space="preserve"> PAGEREF _Toc9571 \h </w:instrText>
        </w:r>
        <w:r>
          <w:fldChar w:fldCharType="separate"/>
        </w:r>
        <w:r>
          <w:t>6</w:t>
        </w:r>
        <w:r>
          <w:fldChar w:fldCharType="end"/>
        </w:r>
      </w:hyperlink>
    </w:p>
    <w:p>
      <w:pPr>
        <w:pStyle w:val="TOC2"/>
        <w:tabs>
          <w:tab w:val="right" w:leader="dot" w:pos="8306"/>
        </w:tabs>
      </w:pPr>
      <w:hyperlink w:anchor="_Toc18155" w:history="1">
        <w:r>
          <w:rPr>
            <w:rFonts w:ascii="仿宋" w:eastAsia="仿宋" w:hAnsi="仿宋" w:cs="仿宋" w:hint="eastAsia"/>
            <w:lang w:eastAsia="zh-CN"/>
          </w:rPr>
          <w:t>(一)、重症监护临床信息系统项目概况</w:t>
        </w:r>
        <w:r>
          <w:tab/>
        </w:r>
        <w:r>
          <w:fldChar w:fldCharType="begin"/>
        </w:r>
        <w:r>
          <w:instrText xml:space="preserve"> PAGEREF _Toc18155 \h </w:instrText>
        </w:r>
        <w:r>
          <w:fldChar w:fldCharType="separate"/>
        </w:r>
        <w:r>
          <w:t>6</w:t>
        </w:r>
        <w:r>
          <w:fldChar w:fldCharType="end"/>
        </w:r>
      </w:hyperlink>
    </w:p>
    <w:p>
      <w:pPr>
        <w:pStyle w:val="TOC2"/>
        <w:tabs>
          <w:tab w:val="right" w:leader="dot" w:pos="8306"/>
        </w:tabs>
      </w:pPr>
      <w:hyperlink w:anchor="_Toc19848" w:history="1">
        <w:r>
          <w:rPr>
            <w:rFonts w:ascii="仿宋" w:eastAsia="仿宋" w:hAnsi="仿宋" w:cs="仿宋" w:hint="eastAsia"/>
            <w:lang w:eastAsia="zh-CN"/>
          </w:rPr>
          <w:t>(二)、重症监护临床信息系统项目目标</w:t>
        </w:r>
        <w:r>
          <w:tab/>
        </w:r>
        <w:r>
          <w:fldChar w:fldCharType="begin"/>
        </w:r>
        <w:r>
          <w:instrText xml:space="preserve"> PAGEREF _Toc19848 \h </w:instrText>
        </w:r>
        <w:r>
          <w:fldChar w:fldCharType="separate"/>
        </w:r>
        <w:r>
          <w:t>8</w:t>
        </w:r>
        <w:r>
          <w:fldChar w:fldCharType="end"/>
        </w:r>
      </w:hyperlink>
    </w:p>
    <w:p>
      <w:pPr>
        <w:pStyle w:val="TOC2"/>
        <w:tabs>
          <w:tab w:val="right" w:leader="dot" w:pos="8306"/>
        </w:tabs>
      </w:pPr>
      <w:hyperlink w:anchor="_Toc16452" w:history="1">
        <w:r>
          <w:rPr>
            <w:rFonts w:ascii="仿宋" w:eastAsia="仿宋" w:hAnsi="仿宋" w:cs="仿宋" w:hint="eastAsia"/>
            <w:lang w:eastAsia="zh-CN"/>
          </w:rPr>
          <w:t>(三)、重症监护临床信息系统项目提出的理由</w:t>
        </w:r>
        <w:r>
          <w:tab/>
        </w:r>
        <w:r>
          <w:fldChar w:fldCharType="begin"/>
        </w:r>
        <w:r>
          <w:instrText xml:space="preserve"> PAGEREF _Toc16452 \h </w:instrText>
        </w:r>
        <w:r>
          <w:fldChar w:fldCharType="separate"/>
        </w:r>
        <w:r>
          <w:t>9</w:t>
        </w:r>
        <w:r>
          <w:fldChar w:fldCharType="end"/>
        </w:r>
      </w:hyperlink>
    </w:p>
    <w:p>
      <w:pPr>
        <w:pStyle w:val="TOC2"/>
        <w:tabs>
          <w:tab w:val="right" w:leader="dot" w:pos="8306"/>
        </w:tabs>
      </w:pPr>
      <w:hyperlink w:anchor="_Toc15302" w:history="1">
        <w:r>
          <w:rPr>
            <w:rFonts w:ascii="仿宋" w:eastAsia="仿宋" w:hAnsi="仿宋" w:cs="仿宋" w:hint="eastAsia"/>
            <w:lang w:eastAsia="zh-CN"/>
          </w:rPr>
          <w:t>(四)、重症监护临床信息系统项目意义</w:t>
        </w:r>
        <w:r>
          <w:tab/>
        </w:r>
        <w:r>
          <w:fldChar w:fldCharType="begin"/>
        </w:r>
        <w:r>
          <w:instrText xml:space="preserve"> PAGEREF _Toc15302 \h </w:instrText>
        </w:r>
        <w:r>
          <w:fldChar w:fldCharType="separate"/>
        </w:r>
        <w:r>
          <w:t>11</w:t>
        </w:r>
        <w:r>
          <w:fldChar w:fldCharType="end"/>
        </w:r>
      </w:hyperlink>
    </w:p>
    <w:p>
      <w:pPr>
        <w:pStyle w:val="TOC2"/>
        <w:tabs>
          <w:tab w:val="right" w:leader="dot" w:pos="8306"/>
        </w:tabs>
      </w:pPr>
      <w:hyperlink w:anchor="_Toc22477" w:history="1">
        <w:r>
          <w:rPr>
            <w:rFonts w:ascii="仿宋" w:eastAsia="仿宋" w:hAnsi="仿宋" w:cs="仿宋" w:hint="eastAsia"/>
            <w:lang w:eastAsia="zh-CN"/>
          </w:rPr>
          <w:t>(五)、重症监护临床信息系统项目背景</w:t>
        </w:r>
        <w:r>
          <w:tab/>
        </w:r>
        <w:r>
          <w:fldChar w:fldCharType="begin"/>
        </w:r>
        <w:r>
          <w:instrText xml:space="preserve"> PAGEREF _Toc22477 \h </w:instrText>
        </w:r>
        <w:r>
          <w:fldChar w:fldCharType="separate"/>
        </w:r>
        <w:r>
          <w:t>12</w:t>
        </w:r>
        <w:r>
          <w:fldChar w:fldCharType="end"/>
        </w:r>
      </w:hyperlink>
    </w:p>
    <w:p>
      <w:pPr>
        <w:pStyle w:val="TOC1"/>
        <w:tabs>
          <w:tab w:val="right" w:leader="dot" w:pos="8306"/>
        </w:tabs>
      </w:pPr>
      <w:hyperlink w:anchor="_Toc31493" w:history="1">
        <w:r>
          <w:rPr>
            <w:rFonts w:ascii="仿宋" w:eastAsia="仿宋" w:hAnsi="仿宋" w:cs="仿宋" w:hint="eastAsia"/>
            <w:lang w:eastAsia="zh-CN"/>
          </w:rPr>
          <w:t>三、市场分析、调研</w:t>
        </w:r>
        <w:r>
          <w:tab/>
        </w:r>
        <w:r>
          <w:fldChar w:fldCharType="begin"/>
        </w:r>
        <w:r>
          <w:instrText xml:space="preserve"> PAGEREF _Toc31493 \h </w:instrText>
        </w:r>
        <w:r>
          <w:fldChar w:fldCharType="separate"/>
        </w:r>
        <w:r>
          <w:t>13</w:t>
        </w:r>
        <w:r>
          <w:fldChar w:fldCharType="end"/>
        </w:r>
      </w:hyperlink>
    </w:p>
    <w:p>
      <w:pPr>
        <w:pStyle w:val="TOC2"/>
        <w:tabs>
          <w:tab w:val="right" w:leader="dot" w:pos="8306"/>
        </w:tabs>
      </w:pPr>
      <w:hyperlink w:anchor="_Toc679" w:history="1">
        <w:r>
          <w:rPr>
            <w:rFonts w:ascii="仿宋" w:eastAsia="仿宋" w:hAnsi="仿宋" w:cs="仿宋" w:hint="eastAsia"/>
            <w:lang w:eastAsia="zh-CN"/>
          </w:rPr>
          <w:t>(一)、重症监护临床信息系统行业分析</w:t>
        </w:r>
        <w:r>
          <w:tab/>
        </w:r>
        <w:r>
          <w:fldChar w:fldCharType="begin"/>
        </w:r>
        <w:r>
          <w:instrText xml:space="preserve"> PAGEREF _Toc679 \h </w:instrText>
        </w:r>
        <w:r>
          <w:fldChar w:fldCharType="separate"/>
        </w:r>
        <w:r>
          <w:t>13</w:t>
        </w:r>
        <w:r>
          <w:fldChar w:fldCharType="end"/>
        </w:r>
      </w:hyperlink>
    </w:p>
    <w:p>
      <w:pPr>
        <w:pStyle w:val="TOC2"/>
        <w:tabs>
          <w:tab w:val="right" w:leader="dot" w:pos="8306"/>
        </w:tabs>
      </w:pPr>
      <w:hyperlink w:anchor="_Toc21071" w:history="1">
        <w:r>
          <w:rPr>
            <w:rFonts w:ascii="仿宋" w:eastAsia="仿宋" w:hAnsi="仿宋" w:cs="仿宋" w:hint="eastAsia"/>
            <w:lang w:eastAsia="zh-CN"/>
          </w:rPr>
          <w:t>(二)、重症监护临床信息系统市场分析预测</w:t>
        </w:r>
        <w:r>
          <w:tab/>
        </w:r>
        <w:r>
          <w:fldChar w:fldCharType="begin"/>
        </w:r>
        <w:r>
          <w:instrText xml:space="preserve"> PAGEREF _Toc21071 \h </w:instrText>
        </w:r>
        <w:r>
          <w:fldChar w:fldCharType="separate"/>
        </w:r>
        <w:r>
          <w:t>14</w:t>
        </w:r>
        <w:r>
          <w:fldChar w:fldCharType="end"/>
        </w:r>
      </w:hyperlink>
    </w:p>
    <w:p>
      <w:pPr>
        <w:pStyle w:val="TOC1"/>
        <w:tabs>
          <w:tab w:val="right" w:leader="dot" w:pos="8306"/>
        </w:tabs>
      </w:pPr>
      <w:hyperlink w:anchor="_Toc16482" w:history="1">
        <w:r>
          <w:rPr>
            <w:rFonts w:ascii="仿宋" w:eastAsia="仿宋" w:hAnsi="仿宋" w:cs="仿宋" w:hint="eastAsia"/>
            <w:lang w:eastAsia="zh-CN"/>
          </w:rPr>
          <w:t>四、重症监护临床信息系统项目可持续发展</w:t>
        </w:r>
        <w:r>
          <w:tab/>
        </w:r>
        <w:r>
          <w:fldChar w:fldCharType="begin"/>
        </w:r>
        <w:r>
          <w:instrText xml:space="preserve"> PAGEREF _Toc16482 \h </w:instrText>
        </w:r>
        <w:r>
          <w:fldChar w:fldCharType="separate"/>
        </w:r>
        <w:r>
          <w:t>15</w:t>
        </w:r>
        <w:r>
          <w:fldChar w:fldCharType="end"/>
        </w:r>
      </w:hyperlink>
    </w:p>
    <w:p>
      <w:pPr>
        <w:pStyle w:val="TOC2"/>
        <w:tabs>
          <w:tab w:val="right" w:leader="dot" w:pos="8306"/>
        </w:tabs>
      </w:pPr>
      <w:hyperlink w:anchor="_Toc27897" w:history="1">
        <w:r>
          <w:rPr>
            <w:rFonts w:ascii="仿宋" w:eastAsia="仿宋" w:hAnsi="仿宋" w:cs="仿宋" w:hint="eastAsia"/>
            <w:lang w:eastAsia="zh-CN"/>
          </w:rPr>
          <w:t>(一)、可持续战略与实践</w:t>
        </w:r>
        <w:r>
          <w:tab/>
        </w:r>
        <w:r>
          <w:fldChar w:fldCharType="begin"/>
        </w:r>
        <w:r>
          <w:instrText xml:space="preserve"> PAGEREF _Toc27897 \h </w:instrText>
        </w:r>
        <w:r>
          <w:fldChar w:fldCharType="separate"/>
        </w:r>
        <w:r>
          <w:t>15</w:t>
        </w:r>
        <w:r>
          <w:fldChar w:fldCharType="end"/>
        </w:r>
      </w:hyperlink>
    </w:p>
    <w:p>
      <w:pPr>
        <w:pStyle w:val="TOC2"/>
        <w:tabs>
          <w:tab w:val="right" w:leader="dot" w:pos="8306"/>
        </w:tabs>
      </w:pPr>
      <w:hyperlink w:anchor="_Toc6389" w:history="1">
        <w:r>
          <w:rPr>
            <w:rFonts w:ascii="仿宋" w:eastAsia="仿宋" w:hAnsi="仿宋" w:cs="仿宋" w:hint="eastAsia"/>
            <w:lang w:eastAsia="zh-CN"/>
          </w:rPr>
          <w:t>(二)、环保与社会责任</w:t>
        </w:r>
        <w:r>
          <w:tab/>
        </w:r>
        <w:r>
          <w:fldChar w:fldCharType="begin"/>
        </w:r>
        <w:r>
          <w:instrText xml:space="preserve"> PAGEREF _Toc6389 \h </w:instrText>
        </w:r>
        <w:r>
          <w:fldChar w:fldCharType="separate"/>
        </w:r>
        <w:r>
          <w:t>15</w:t>
        </w:r>
        <w:r>
          <w:fldChar w:fldCharType="end"/>
        </w:r>
      </w:hyperlink>
    </w:p>
    <w:p>
      <w:pPr>
        <w:pStyle w:val="TOC1"/>
        <w:tabs>
          <w:tab w:val="right" w:leader="dot" w:pos="8306"/>
        </w:tabs>
      </w:pPr>
      <w:hyperlink w:anchor="_Toc32047" w:history="1">
        <w:r>
          <w:rPr>
            <w:rFonts w:ascii="仿宋" w:eastAsia="仿宋" w:hAnsi="仿宋" w:cs="仿宋" w:hint="eastAsia"/>
            <w:lang w:eastAsia="zh-CN"/>
          </w:rPr>
          <w:t>五、重症监护临床信息系统项目建设背景及必要性分析</w:t>
        </w:r>
        <w:r>
          <w:tab/>
        </w:r>
        <w:r>
          <w:fldChar w:fldCharType="begin"/>
        </w:r>
        <w:r>
          <w:instrText xml:space="preserve"> PAGEREF _Toc32047 \h </w:instrText>
        </w:r>
        <w:r>
          <w:fldChar w:fldCharType="separate"/>
        </w:r>
        <w:r>
          <w:t>16</w:t>
        </w:r>
        <w:r>
          <w:fldChar w:fldCharType="end"/>
        </w:r>
      </w:hyperlink>
    </w:p>
    <w:p>
      <w:pPr>
        <w:pStyle w:val="TOC2"/>
        <w:tabs>
          <w:tab w:val="right" w:leader="dot" w:pos="8306"/>
        </w:tabs>
      </w:pPr>
      <w:hyperlink w:anchor="_Toc24486" w:history="1">
        <w:r>
          <w:rPr>
            <w:rFonts w:ascii="仿宋" w:eastAsia="仿宋" w:hAnsi="仿宋" w:cs="仿宋" w:hint="eastAsia"/>
            <w:lang w:eastAsia="zh-CN"/>
          </w:rPr>
          <w:t>(一)、重症监护临床信息系统项目背景分析</w:t>
        </w:r>
        <w:r>
          <w:tab/>
        </w:r>
        <w:r>
          <w:fldChar w:fldCharType="begin"/>
        </w:r>
        <w:r>
          <w:instrText xml:space="preserve"> PAGEREF _Toc24486 \h </w:instrText>
        </w:r>
        <w:r>
          <w:fldChar w:fldCharType="separate"/>
        </w:r>
        <w:r>
          <w:t>16</w:t>
        </w:r>
        <w:r>
          <w:fldChar w:fldCharType="end"/>
        </w:r>
      </w:hyperlink>
    </w:p>
    <w:p>
      <w:pPr>
        <w:pStyle w:val="TOC2"/>
        <w:tabs>
          <w:tab w:val="right" w:leader="dot" w:pos="8306"/>
        </w:tabs>
      </w:pPr>
      <w:hyperlink w:anchor="_Toc29633" w:history="1">
        <w:r>
          <w:rPr>
            <w:rFonts w:ascii="仿宋" w:eastAsia="仿宋" w:hAnsi="仿宋" w:cs="仿宋" w:hint="eastAsia"/>
            <w:lang w:eastAsia="zh-CN"/>
          </w:rPr>
          <w:t>(二)、重症监护临床信息系统项目建设必要性分析</w:t>
        </w:r>
        <w:r>
          <w:tab/>
        </w:r>
        <w:r>
          <w:fldChar w:fldCharType="begin"/>
        </w:r>
        <w:r>
          <w:instrText xml:space="preserve"> PAGEREF _Toc29633 \h </w:instrText>
        </w:r>
        <w:r>
          <w:fldChar w:fldCharType="separate"/>
        </w:r>
        <w:r>
          <w:t>18</w:t>
        </w:r>
        <w:r>
          <w:fldChar w:fldCharType="end"/>
        </w:r>
      </w:hyperlink>
    </w:p>
    <w:p>
      <w:pPr>
        <w:pStyle w:val="TOC1"/>
        <w:tabs>
          <w:tab w:val="right" w:leader="dot" w:pos="8306"/>
        </w:tabs>
      </w:pPr>
      <w:hyperlink w:anchor="_Toc2593" w:history="1">
        <w:r>
          <w:rPr>
            <w:rFonts w:ascii="仿宋" w:eastAsia="仿宋" w:hAnsi="仿宋" w:cs="仿宋" w:hint="eastAsia"/>
            <w:lang w:eastAsia="zh-CN"/>
          </w:rPr>
          <w:t>六、重症监护临床信息系统项目绩效评估</w:t>
        </w:r>
        <w:r>
          <w:tab/>
        </w:r>
        <w:r>
          <w:fldChar w:fldCharType="begin"/>
        </w:r>
        <w:r>
          <w:instrText xml:space="preserve"> PAGEREF _Toc2593 \h </w:instrText>
        </w:r>
        <w:r>
          <w:fldChar w:fldCharType="separate"/>
        </w:r>
        <w:r>
          <w:t>20</w:t>
        </w:r>
        <w:r>
          <w:fldChar w:fldCharType="end"/>
        </w:r>
      </w:hyperlink>
    </w:p>
    <w:p>
      <w:pPr>
        <w:pStyle w:val="TOC2"/>
        <w:tabs>
          <w:tab w:val="right" w:leader="dot" w:pos="8306"/>
        </w:tabs>
      </w:pPr>
      <w:hyperlink w:anchor="_Toc32603" w:history="1">
        <w:r>
          <w:rPr>
            <w:rFonts w:ascii="仿宋" w:eastAsia="仿宋" w:hAnsi="仿宋" w:cs="仿宋" w:hint="eastAsia"/>
            <w:lang w:eastAsia="zh-CN"/>
          </w:rPr>
          <w:t>(一)、绩效评估指标</w:t>
        </w:r>
        <w:r>
          <w:tab/>
        </w:r>
        <w:r>
          <w:fldChar w:fldCharType="begin"/>
        </w:r>
        <w:r>
          <w:instrText xml:space="preserve"> PAGEREF _Toc32603 \h </w:instrText>
        </w:r>
        <w:r>
          <w:fldChar w:fldCharType="separate"/>
        </w:r>
        <w:r>
          <w:t>20</w:t>
        </w:r>
        <w:r>
          <w:fldChar w:fldCharType="end"/>
        </w:r>
      </w:hyperlink>
    </w:p>
    <w:p>
      <w:pPr>
        <w:pStyle w:val="TOC2"/>
        <w:tabs>
          <w:tab w:val="right" w:leader="dot" w:pos="8306"/>
        </w:tabs>
      </w:pPr>
      <w:hyperlink w:anchor="_Toc9546" w:history="1">
        <w:r>
          <w:rPr>
            <w:rFonts w:ascii="仿宋" w:eastAsia="仿宋" w:hAnsi="仿宋" w:cs="仿宋" w:hint="eastAsia"/>
            <w:lang w:eastAsia="zh-CN"/>
          </w:rPr>
          <w:t>(二)、绩效评估方法</w:t>
        </w:r>
        <w:r>
          <w:tab/>
        </w:r>
        <w:r>
          <w:fldChar w:fldCharType="begin"/>
        </w:r>
        <w:r>
          <w:instrText xml:space="preserve"> PAGEREF _Toc9546 \h </w:instrText>
        </w:r>
        <w:r>
          <w:fldChar w:fldCharType="separate"/>
        </w:r>
        <w:r>
          <w:t>21</w:t>
        </w:r>
        <w:r>
          <w:fldChar w:fldCharType="end"/>
        </w:r>
      </w:hyperlink>
    </w:p>
    <w:p>
      <w:pPr>
        <w:pStyle w:val="TOC2"/>
        <w:tabs>
          <w:tab w:val="right" w:leader="dot" w:pos="8306"/>
        </w:tabs>
      </w:pPr>
      <w:hyperlink w:anchor="_Toc22169" w:history="1">
        <w:r>
          <w:rPr>
            <w:rFonts w:ascii="仿宋" w:eastAsia="仿宋" w:hAnsi="仿宋" w:cs="仿宋" w:hint="eastAsia"/>
            <w:lang w:eastAsia="zh-CN"/>
          </w:rPr>
          <w:t>(三)、绩效评估周期</w:t>
        </w:r>
        <w:r>
          <w:tab/>
        </w:r>
        <w:r>
          <w:fldChar w:fldCharType="begin"/>
        </w:r>
        <w:r>
          <w:instrText xml:space="preserve"> PAGEREF _Toc22169 \h </w:instrText>
        </w:r>
        <w:r>
          <w:fldChar w:fldCharType="separate"/>
        </w:r>
        <w:r>
          <w:t>22</w:t>
        </w:r>
        <w:r>
          <w:fldChar w:fldCharType="end"/>
        </w:r>
      </w:hyperlink>
    </w:p>
    <w:p>
      <w:pPr>
        <w:pStyle w:val="TOC1"/>
        <w:tabs>
          <w:tab w:val="right" w:leader="dot" w:pos="8306"/>
        </w:tabs>
      </w:pPr>
      <w:hyperlink w:anchor="_Toc32137" w:history="1">
        <w:r>
          <w:rPr>
            <w:rFonts w:ascii="仿宋" w:eastAsia="仿宋" w:hAnsi="仿宋" w:cs="仿宋" w:hint="eastAsia"/>
            <w:lang w:eastAsia="zh-CN"/>
          </w:rPr>
          <w:t>七、重症监护临床信息系统项目人力资源培养与发展</w:t>
        </w:r>
        <w:r>
          <w:tab/>
        </w:r>
        <w:r>
          <w:fldChar w:fldCharType="begin"/>
        </w:r>
        <w:r>
          <w:instrText xml:space="preserve"> PAGEREF _Toc32137 \h </w:instrText>
        </w:r>
        <w:r>
          <w:fldChar w:fldCharType="separate"/>
        </w:r>
        <w:r>
          <w:t>23</w:t>
        </w:r>
        <w:r>
          <w:fldChar w:fldCharType="end"/>
        </w:r>
      </w:hyperlink>
    </w:p>
    <w:p>
      <w:pPr>
        <w:pStyle w:val="TOC2"/>
        <w:tabs>
          <w:tab w:val="right" w:leader="dot" w:pos="8306"/>
        </w:tabs>
      </w:pPr>
      <w:hyperlink w:anchor="_Toc11152" w:history="1">
        <w:r>
          <w:rPr>
            <w:rFonts w:ascii="仿宋" w:eastAsia="仿宋" w:hAnsi="仿宋" w:cs="仿宋" w:hint="eastAsia"/>
            <w:lang w:eastAsia="zh-CN"/>
          </w:rPr>
          <w:t>(一)、人才需求与规划</w:t>
        </w:r>
        <w:r>
          <w:tab/>
        </w:r>
        <w:r>
          <w:fldChar w:fldCharType="begin"/>
        </w:r>
        <w:r>
          <w:instrText xml:space="preserve"> PAGEREF _Toc11152 \h </w:instrText>
        </w:r>
        <w:r>
          <w:fldChar w:fldCharType="separate"/>
        </w:r>
        <w:r>
          <w:t>23</w:t>
        </w:r>
        <w:r>
          <w:fldChar w:fldCharType="end"/>
        </w:r>
      </w:hyperlink>
    </w:p>
    <w:p>
      <w:pPr>
        <w:pStyle w:val="TOC2"/>
        <w:tabs>
          <w:tab w:val="right" w:leader="dot" w:pos="8306"/>
        </w:tabs>
      </w:pPr>
      <w:hyperlink w:anchor="_Toc32425" w:history="1">
        <w:r>
          <w:rPr>
            <w:rFonts w:ascii="仿宋" w:eastAsia="仿宋" w:hAnsi="仿宋" w:cs="仿宋" w:hint="eastAsia"/>
            <w:lang w:eastAsia="zh-CN"/>
          </w:rPr>
          <w:t>(二)、培训与发展计划</w:t>
        </w:r>
        <w:r>
          <w:tab/>
        </w:r>
        <w:r>
          <w:fldChar w:fldCharType="begin"/>
        </w:r>
        <w:r>
          <w:instrText xml:space="preserve"> PAGEREF _Toc32425 \h </w:instrText>
        </w:r>
        <w:r>
          <w:fldChar w:fldCharType="separate"/>
        </w:r>
        <w:r>
          <w:t>24</w:t>
        </w:r>
        <w:r>
          <w:fldChar w:fldCharType="end"/>
        </w:r>
      </w:hyperlink>
    </w:p>
    <w:p>
      <w:pPr>
        <w:pStyle w:val="TOC1"/>
        <w:tabs>
          <w:tab w:val="right" w:leader="dot" w:pos="8306"/>
        </w:tabs>
      </w:pPr>
      <w:hyperlink w:anchor="_Toc23744" w:history="1">
        <w:r>
          <w:rPr>
            <w:rFonts w:ascii="仿宋" w:eastAsia="仿宋" w:hAnsi="仿宋" w:cs="仿宋" w:hint="eastAsia"/>
            <w:lang w:eastAsia="zh-CN"/>
          </w:rPr>
          <w:t>八、重症监护临床信息系统项目风险管理</w:t>
        </w:r>
        <w:r>
          <w:tab/>
        </w:r>
        <w:r>
          <w:fldChar w:fldCharType="begin"/>
        </w:r>
        <w:r>
          <w:instrText xml:space="preserve"> PAGEREF _Toc23744 \h </w:instrText>
        </w:r>
        <w:r>
          <w:fldChar w:fldCharType="separate"/>
        </w:r>
        <w:r>
          <w:t>24</w:t>
        </w:r>
        <w:r>
          <w:fldChar w:fldCharType="end"/>
        </w:r>
      </w:hyperlink>
    </w:p>
    <w:p>
      <w:pPr>
        <w:pStyle w:val="TOC2"/>
        <w:tabs>
          <w:tab w:val="right" w:leader="dot" w:pos="8306"/>
        </w:tabs>
      </w:pPr>
      <w:hyperlink w:anchor="_Toc12163" w:history="1">
        <w:r>
          <w:rPr>
            <w:rFonts w:ascii="仿宋" w:eastAsia="仿宋" w:hAnsi="仿宋" w:cs="仿宋" w:hint="eastAsia"/>
            <w:lang w:eastAsia="zh-CN"/>
          </w:rPr>
          <w:t>(一)、风险识别与评估</w:t>
        </w:r>
        <w:r>
          <w:tab/>
        </w:r>
        <w:r>
          <w:fldChar w:fldCharType="begin"/>
        </w:r>
        <w:r>
          <w:instrText xml:space="preserve"> PAGEREF _Toc12163 \h </w:instrText>
        </w:r>
        <w:r>
          <w:fldChar w:fldCharType="separate"/>
        </w:r>
        <w:r>
          <w:t>24</w:t>
        </w:r>
        <w:r>
          <w:fldChar w:fldCharType="end"/>
        </w:r>
      </w:hyperlink>
    </w:p>
    <w:p>
      <w:pPr>
        <w:pStyle w:val="TOC2"/>
        <w:tabs>
          <w:tab w:val="right" w:leader="dot" w:pos="8306"/>
        </w:tabs>
      </w:pPr>
      <w:hyperlink w:anchor="_Toc22164" w:history="1">
        <w:r>
          <w:rPr>
            <w:rFonts w:ascii="仿宋" w:eastAsia="仿宋" w:hAnsi="仿宋" w:cs="仿宋" w:hint="eastAsia"/>
            <w:lang w:eastAsia="zh-CN"/>
          </w:rPr>
          <w:t>(二)、风险应对策略</w:t>
        </w:r>
        <w:r>
          <w:tab/>
        </w:r>
        <w:r>
          <w:fldChar w:fldCharType="begin"/>
        </w:r>
        <w:r>
          <w:instrText xml:space="preserve"> PAGEREF _Toc22164 \h </w:instrText>
        </w:r>
        <w:r>
          <w:fldChar w:fldCharType="separate"/>
        </w:r>
        <w:r>
          <w:t>25</w:t>
        </w:r>
        <w:r>
          <w:fldChar w:fldCharType="end"/>
        </w:r>
      </w:hyperlink>
    </w:p>
    <w:p>
      <w:pPr>
        <w:pStyle w:val="TOC2"/>
        <w:tabs>
          <w:tab w:val="right" w:leader="dot" w:pos="8306"/>
        </w:tabs>
      </w:pPr>
      <w:hyperlink w:anchor="_Toc4095" w:history="1">
        <w:r>
          <w:rPr>
            <w:rFonts w:ascii="仿宋" w:eastAsia="仿宋" w:hAnsi="仿宋" w:cs="仿宋" w:hint="eastAsia"/>
            <w:lang w:eastAsia="zh-CN"/>
          </w:rPr>
          <w:t>(三)、风险监控与控制</w:t>
        </w:r>
        <w:r>
          <w:tab/>
        </w:r>
        <w:r>
          <w:fldChar w:fldCharType="begin"/>
        </w:r>
        <w:r>
          <w:instrText xml:space="preserve"> PAGEREF _Toc4095 \h </w:instrText>
        </w:r>
        <w:r>
          <w:fldChar w:fldCharType="separate"/>
        </w:r>
        <w:r>
          <w:t>27</w:t>
        </w:r>
        <w:r>
          <w:fldChar w:fldCharType="end"/>
        </w:r>
      </w:hyperlink>
    </w:p>
    <w:p>
      <w:pPr>
        <w:pStyle w:val="TOC1"/>
        <w:tabs>
          <w:tab w:val="right" w:leader="dot" w:pos="8306"/>
        </w:tabs>
      </w:pPr>
      <w:hyperlink w:anchor="_Toc29143" w:history="1">
        <w:r>
          <w:rPr>
            <w:rFonts w:ascii="仿宋" w:eastAsia="仿宋" w:hAnsi="仿宋" w:cs="仿宋" w:hint="eastAsia"/>
            <w:lang w:eastAsia="zh-CN"/>
          </w:rPr>
          <w:t>九、重症监护临床信息系统项目投资规划</w:t>
        </w:r>
        <w:r>
          <w:tab/>
        </w:r>
        <w:r>
          <w:fldChar w:fldCharType="begin"/>
        </w:r>
        <w:r>
          <w:instrText xml:space="preserve"> PAGEREF _Toc29143 \h </w:instrText>
        </w:r>
        <w:r>
          <w:fldChar w:fldCharType="separate"/>
        </w:r>
        <w:r>
          <w:t>28</w:t>
        </w:r>
        <w:r>
          <w:fldChar w:fldCharType="end"/>
        </w:r>
      </w:hyperlink>
    </w:p>
    <w:p>
      <w:pPr>
        <w:pStyle w:val="TOC2"/>
        <w:tabs>
          <w:tab w:val="right" w:leader="dot" w:pos="8306"/>
        </w:tabs>
      </w:pPr>
      <w:hyperlink w:anchor="_Toc5177" w:history="1">
        <w:r>
          <w:rPr>
            <w:rFonts w:ascii="仿宋" w:eastAsia="仿宋" w:hAnsi="仿宋" w:cs="仿宋" w:hint="eastAsia"/>
            <w:lang w:eastAsia="zh-CN"/>
          </w:rPr>
          <w:t>(一)、重症监护临床信息系统项目总投资估算</w:t>
        </w:r>
        <w:r>
          <w:tab/>
        </w:r>
        <w:r>
          <w:fldChar w:fldCharType="begin"/>
        </w:r>
        <w:r>
          <w:instrText xml:space="preserve"> PAGEREF _Toc5177 \h </w:instrText>
        </w:r>
        <w:r>
          <w:fldChar w:fldCharType="separate"/>
        </w:r>
        <w:r>
          <w:t>28</w:t>
        </w:r>
        <w:r>
          <w:fldChar w:fldCharType="end"/>
        </w:r>
      </w:hyperlink>
    </w:p>
    <w:p>
      <w:pPr>
        <w:pStyle w:val="TOC2"/>
        <w:tabs>
          <w:tab w:val="right" w:leader="dot" w:pos="8306"/>
        </w:tabs>
      </w:pPr>
      <w:hyperlink w:anchor="_Toc16064" w:history="1">
        <w:r>
          <w:rPr>
            <w:rFonts w:ascii="仿宋" w:eastAsia="仿宋" w:hAnsi="仿宋" w:cs="仿宋" w:hint="eastAsia"/>
            <w:lang w:eastAsia="zh-CN"/>
          </w:rPr>
          <w:t>(二)、资金筹措</w:t>
        </w:r>
        <w:r>
          <w:tab/>
        </w:r>
        <w:r>
          <w:fldChar w:fldCharType="begin"/>
        </w:r>
        <w:r>
          <w:instrText xml:space="preserve"> PAGEREF _Toc16064 \h </w:instrText>
        </w:r>
        <w:r>
          <w:fldChar w:fldCharType="separate"/>
        </w:r>
        <w:r>
          <w:t>30</w:t>
        </w:r>
        <w:r>
          <w:fldChar w:fldCharType="end"/>
        </w:r>
      </w:hyperlink>
    </w:p>
    <w:p>
      <w:pPr>
        <w:pStyle w:val="TOC1"/>
        <w:tabs>
          <w:tab w:val="right" w:leader="dot" w:pos="8306"/>
        </w:tabs>
      </w:pPr>
      <w:hyperlink w:anchor="_Toc3541" w:history="1">
        <w:r>
          <w:rPr>
            <w:rFonts w:ascii="仿宋" w:eastAsia="仿宋" w:hAnsi="仿宋" w:cs="仿宋" w:hint="eastAsia"/>
            <w:lang w:eastAsia="zh-CN"/>
          </w:rPr>
          <w:t>十、重症监护临床信息系统项目财务管理</w:t>
        </w:r>
        <w:r>
          <w:tab/>
        </w:r>
        <w:r>
          <w:fldChar w:fldCharType="begin"/>
        </w:r>
        <w:r>
          <w:instrText xml:space="preserve"> PAGEREF _Toc3541 \h </w:instrText>
        </w:r>
        <w:r>
          <w:fldChar w:fldCharType="separate"/>
        </w:r>
        <w:r>
          <w:t>30</w:t>
        </w:r>
        <w:r>
          <w:fldChar w:fldCharType="end"/>
        </w:r>
      </w:hyperlink>
    </w:p>
    <w:p>
      <w:pPr>
        <w:pStyle w:val="TOC2"/>
        <w:tabs>
          <w:tab w:val="right" w:leader="dot" w:pos="8306"/>
        </w:tabs>
      </w:pPr>
      <w:hyperlink w:anchor="_Toc27018" w:history="1">
        <w:r>
          <w:rPr>
            <w:rFonts w:ascii="仿宋" w:eastAsia="仿宋" w:hAnsi="仿宋" w:cs="仿宋" w:hint="eastAsia"/>
            <w:lang w:eastAsia="zh-CN"/>
          </w:rPr>
          <w:t>(一)、资金需求大</w:t>
        </w:r>
        <w:r>
          <w:tab/>
        </w:r>
        <w:r>
          <w:fldChar w:fldCharType="begin"/>
        </w:r>
        <w:r>
          <w:instrText xml:space="preserve"> PAGEREF _Toc27018 \h </w:instrText>
        </w:r>
        <w:r>
          <w:fldChar w:fldCharType="separate"/>
        </w:r>
        <w:r>
          <w:t>30</w:t>
        </w:r>
        <w:r>
          <w:fldChar w:fldCharType="end"/>
        </w:r>
      </w:hyperlink>
    </w:p>
    <w:p>
      <w:pPr>
        <w:pStyle w:val="TOC2"/>
        <w:tabs>
          <w:tab w:val="right" w:leader="dot" w:pos="8306"/>
        </w:tabs>
      </w:pPr>
      <w:hyperlink w:anchor="_Toc7352" w:history="1">
        <w:r>
          <w:rPr>
            <w:rFonts w:ascii="仿宋" w:eastAsia="仿宋" w:hAnsi="仿宋" w:cs="仿宋" w:hint="eastAsia"/>
            <w:lang w:eastAsia="zh-CN"/>
          </w:rPr>
          <w:t>(二)、研发周期长</w:t>
        </w:r>
        <w:r>
          <w:tab/>
        </w:r>
        <w:r>
          <w:fldChar w:fldCharType="begin"/>
        </w:r>
        <w:r>
          <w:instrText xml:space="preserve"> PAGEREF _Toc7352 \h </w:instrText>
        </w:r>
        <w:r>
          <w:fldChar w:fldCharType="separate"/>
        </w:r>
        <w:r>
          <w:t>32</w:t>
        </w:r>
        <w:r>
          <w:fldChar w:fldCharType="end"/>
        </w:r>
      </w:hyperlink>
    </w:p>
    <w:p>
      <w:pPr>
        <w:pStyle w:val="TOC2"/>
        <w:tabs>
          <w:tab w:val="right" w:leader="dot" w:pos="8306"/>
        </w:tabs>
      </w:pPr>
      <w:hyperlink w:anchor="_Toc3259" w:history="1">
        <w:r>
          <w:rPr>
            <w:rFonts w:ascii="仿宋" w:eastAsia="仿宋" w:hAnsi="仿宋" w:cs="仿宋" w:hint="eastAsia"/>
            <w:lang w:eastAsia="zh-CN"/>
          </w:rPr>
          <w:t>(三)、市场风险大</w:t>
        </w:r>
        <w:r>
          <w:tab/>
        </w:r>
        <w:r>
          <w:fldChar w:fldCharType="begin"/>
        </w:r>
        <w:r>
          <w:instrText xml:space="preserve"> PAGEREF _Toc3259 \h </w:instrText>
        </w:r>
        <w:r>
          <w:fldChar w:fldCharType="separate"/>
        </w:r>
        <w:r>
          <w:t>33</w:t>
        </w:r>
        <w:r>
          <w:fldChar w:fldCharType="end"/>
        </w:r>
      </w:hyperlink>
    </w:p>
    <w:p>
      <w:pPr>
        <w:pStyle w:val="TOC2"/>
        <w:tabs>
          <w:tab w:val="right" w:leader="dot" w:pos="8306"/>
        </w:tabs>
      </w:pPr>
      <w:hyperlink w:anchor="_Toc19136" w:history="1">
        <w:r>
          <w:rPr>
            <w:rFonts w:ascii="仿宋" w:eastAsia="仿宋" w:hAnsi="仿宋" w:cs="仿宋" w:hint="eastAsia"/>
            <w:lang w:eastAsia="zh-CN"/>
          </w:rPr>
          <w:t>(四)、利润率高</w:t>
        </w:r>
        <w:r>
          <w:tab/>
        </w:r>
        <w:r>
          <w:fldChar w:fldCharType="begin"/>
        </w:r>
        <w:r>
          <w:instrText xml:space="preserve"> PAGEREF _Toc19136 \h </w:instrText>
        </w:r>
        <w:r>
          <w:fldChar w:fldCharType="separate"/>
        </w:r>
        <w:r>
          <w:t>36</w:t>
        </w:r>
        <w:r>
          <w:fldChar w:fldCharType="end"/>
        </w:r>
      </w:hyperlink>
    </w:p>
    <w:p>
      <w:pPr>
        <w:pStyle w:val="TOC1"/>
        <w:tabs>
          <w:tab w:val="right" w:leader="dot" w:pos="8306"/>
        </w:tabs>
      </w:pPr>
      <w:hyperlink w:anchor="_Toc9843" w:history="1">
        <w:r>
          <w:rPr>
            <w:rFonts w:ascii="仿宋" w:eastAsia="仿宋" w:hAnsi="仿宋" w:cs="仿宋" w:hint="eastAsia"/>
            <w:lang w:eastAsia="zh-CN"/>
          </w:rPr>
          <w:t>十一、重症监护临床信息系统项目环境影响分析</w:t>
        </w:r>
        <w:r>
          <w:tab/>
        </w:r>
        <w:r>
          <w:fldChar w:fldCharType="begin"/>
        </w:r>
        <w:r>
          <w:instrText xml:space="preserve"> PAGEREF _Toc9843 \h </w:instrText>
        </w:r>
        <w:r>
          <w:fldChar w:fldCharType="separate"/>
        </w:r>
        <w:r>
          <w:t>38</w:t>
        </w:r>
        <w:r>
          <w:fldChar w:fldCharType="end"/>
        </w:r>
      </w:hyperlink>
    </w:p>
    <w:p>
      <w:pPr>
        <w:pStyle w:val="TOC2"/>
        <w:tabs>
          <w:tab w:val="right" w:leader="dot" w:pos="8306"/>
        </w:tabs>
      </w:pPr>
      <w:hyperlink w:anchor="_Toc21059" w:history="1">
        <w:r>
          <w:rPr>
            <w:rFonts w:ascii="仿宋" w:eastAsia="仿宋" w:hAnsi="仿宋" w:cs="仿宋" w:hint="eastAsia"/>
            <w:lang w:eastAsia="zh-CN"/>
          </w:rPr>
          <w:t>(一)、建设区域环境质量现状</w:t>
        </w:r>
        <w:r>
          <w:tab/>
        </w:r>
        <w:r>
          <w:fldChar w:fldCharType="begin"/>
        </w:r>
        <w:r>
          <w:instrText xml:space="preserve"> PAGEREF _Toc21059 \h </w:instrText>
        </w:r>
        <w:r>
          <w:fldChar w:fldCharType="separate"/>
        </w:r>
        <w:r>
          <w:t>38</w:t>
        </w:r>
        <w:r>
          <w:fldChar w:fldCharType="end"/>
        </w:r>
      </w:hyperlink>
    </w:p>
    <w:p>
      <w:pPr>
        <w:pStyle w:val="TOC2"/>
        <w:tabs>
          <w:tab w:val="right" w:leader="dot" w:pos="8306"/>
        </w:tabs>
      </w:pPr>
      <w:hyperlink w:anchor="_Toc20872" w:history="1">
        <w:r>
          <w:rPr>
            <w:rFonts w:ascii="仿宋" w:eastAsia="仿宋" w:hAnsi="仿宋" w:cs="仿宋" w:hint="eastAsia"/>
            <w:lang w:eastAsia="zh-CN"/>
          </w:rPr>
          <w:t>(二)、建设期环境保护</w:t>
        </w:r>
        <w:r>
          <w:tab/>
        </w:r>
        <w:r>
          <w:fldChar w:fldCharType="begin"/>
        </w:r>
        <w:r>
          <w:instrText xml:space="preserve"> PAGEREF _Toc20872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87" w:history="1">
        <w:r>
          <w:rPr>
            <w:rFonts w:ascii="仿宋" w:eastAsia="仿宋" w:hAnsi="仿宋" w:cs="仿宋" w:hint="eastAsia"/>
            <w:lang w:eastAsia="zh-CN"/>
          </w:rPr>
          <w:t>(三)、运营期环境保护</w:t>
        </w:r>
        <w:r>
          <w:tab/>
        </w:r>
        <w:r>
          <w:fldChar w:fldCharType="begin"/>
        </w:r>
        <w:r>
          <w:instrText xml:space="preserve"> PAGEREF _Toc19787 \h </w:instrText>
        </w:r>
        <w:r>
          <w:fldChar w:fldCharType="separate"/>
        </w:r>
        <w:r>
          <w:t>41</w:t>
        </w:r>
        <w:r>
          <w:fldChar w:fldCharType="end"/>
        </w:r>
      </w:hyperlink>
    </w:p>
    <w:p>
      <w:pPr>
        <w:pStyle w:val="TOC2"/>
        <w:tabs>
          <w:tab w:val="right" w:leader="dot" w:pos="8306"/>
        </w:tabs>
      </w:pPr>
      <w:hyperlink w:anchor="_Toc10299" w:history="1">
        <w:r>
          <w:rPr>
            <w:rFonts w:ascii="仿宋" w:eastAsia="仿宋" w:hAnsi="仿宋" w:cs="仿宋" w:hint="eastAsia"/>
            <w:lang w:eastAsia="zh-CN"/>
          </w:rPr>
          <w:t>(四)、重症监护临床信息系统项目建设对区域经济的影响</w:t>
        </w:r>
        <w:r>
          <w:tab/>
        </w:r>
        <w:r>
          <w:fldChar w:fldCharType="begin"/>
        </w:r>
        <w:r>
          <w:instrText xml:space="preserve"> PAGEREF _Toc10299 \h </w:instrText>
        </w:r>
        <w:r>
          <w:fldChar w:fldCharType="separate"/>
        </w:r>
        <w:r>
          <w:t>42</w:t>
        </w:r>
        <w:r>
          <w:fldChar w:fldCharType="end"/>
        </w:r>
      </w:hyperlink>
    </w:p>
    <w:p>
      <w:pPr>
        <w:pStyle w:val="TOC2"/>
        <w:tabs>
          <w:tab w:val="right" w:leader="dot" w:pos="8306"/>
        </w:tabs>
      </w:pPr>
      <w:hyperlink w:anchor="_Toc15341" w:history="1">
        <w:r>
          <w:rPr>
            <w:rFonts w:ascii="仿宋" w:eastAsia="仿宋" w:hAnsi="仿宋" w:cs="仿宋" w:hint="eastAsia"/>
            <w:lang w:eastAsia="zh-CN"/>
          </w:rPr>
          <w:t>(五)、废弃物处理</w:t>
        </w:r>
        <w:r>
          <w:tab/>
        </w:r>
        <w:r>
          <w:fldChar w:fldCharType="begin"/>
        </w:r>
        <w:r>
          <w:instrText xml:space="preserve"> PAGEREF _Toc15341 \h </w:instrText>
        </w:r>
        <w:r>
          <w:fldChar w:fldCharType="separate"/>
        </w:r>
        <w:r>
          <w:t>44</w:t>
        </w:r>
        <w:r>
          <w:fldChar w:fldCharType="end"/>
        </w:r>
      </w:hyperlink>
    </w:p>
    <w:p>
      <w:pPr>
        <w:pStyle w:val="TOC2"/>
        <w:tabs>
          <w:tab w:val="right" w:leader="dot" w:pos="8306"/>
        </w:tabs>
      </w:pPr>
      <w:hyperlink w:anchor="_Toc9667" w:history="1">
        <w:r>
          <w:rPr>
            <w:rFonts w:ascii="仿宋" w:eastAsia="仿宋" w:hAnsi="仿宋" w:cs="仿宋" w:hint="eastAsia"/>
            <w:lang w:eastAsia="zh-CN"/>
          </w:rPr>
          <w:t>(六)、特殊环境影响分析</w:t>
        </w:r>
        <w:r>
          <w:tab/>
        </w:r>
        <w:r>
          <w:fldChar w:fldCharType="begin"/>
        </w:r>
        <w:r>
          <w:instrText xml:space="preserve"> PAGEREF _Toc9667 \h </w:instrText>
        </w:r>
        <w:r>
          <w:fldChar w:fldCharType="separate"/>
        </w:r>
        <w:r>
          <w:t>45</w:t>
        </w:r>
        <w:r>
          <w:fldChar w:fldCharType="end"/>
        </w:r>
      </w:hyperlink>
    </w:p>
    <w:p>
      <w:pPr>
        <w:pStyle w:val="TOC2"/>
        <w:tabs>
          <w:tab w:val="right" w:leader="dot" w:pos="8306"/>
        </w:tabs>
      </w:pPr>
      <w:hyperlink w:anchor="_Toc562" w:history="1">
        <w:r>
          <w:rPr>
            <w:rFonts w:ascii="仿宋" w:eastAsia="仿宋" w:hAnsi="仿宋" w:cs="仿宋" w:hint="eastAsia"/>
            <w:lang w:eastAsia="zh-CN"/>
          </w:rPr>
          <w:t>(七)、清洁生产</w:t>
        </w:r>
        <w:r>
          <w:tab/>
        </w:r>
        <w:r>
          <w:fldChar w:fldCharType="begin"/>
        </w:r>
        <w:r>
          <w:instrText xml:space="preserve"> PAGEREF _Toc562 \h </w:instrText>
        </w:r>
        <w:r>
          <w:fldChar w:fldCharType="separate"/>
        </w:r>
        <w:r>
          <w:t>47</w:t>
        </w:r>
        <w:r>
          <w:fldChar w:fldCharType="end"/>
        </w:r>
      </w:hyperlink>
    </w:p>
    <w:p>
      <w:pPr>
        <w:pStyle w:val="TOC2"/>
        <w:tabs>
          <w:tab w:val="right" w:leader="dot" w:pos="8306"/>
        </w:tabs>
      </w:pPr>
      <w:hyperlink w:anchor="_Toc17667" w:history="1">
        <w:r>
          <w:rPr>
            <w:rFonts w:ascii="仿宋" w:eastAsia="仿宋" w:hAnsi="仿宋" w:cs="仿宋" w:hint="eastAsia"/>
            <w:lang w:eastAsia="zh-CN"/>
          </w:rPr>
          <w:t>(八)、环境保护综合评价</w:t>
        </w:r>
        <w:r>
          <w:tab/>
        </w:r>
        <w:r>
          <w:fldChar w:fldCharType="begin"/>
        </w:r>
        <w:r>
          <w:instrText xml:space="preserve"> PAGEREF _Toc17667 \h </w:instrText>
        </w:r>
        <w:r>
          <w:fldChar w:fldCharType="separate"/>
        </w:r>
        <w:r>
          <w:t>48</w:t>
        </w:r>
        <w:r>
          <w:fldChar w:fldCharType="end"/>
        </w:r>
      </w:hyperlink>
    </w:p>
    <w:p>
      <w:pPr>
        <w:pStyle w:val="TOC1"/>
        <w:tabs>
          <w:tab w:val="right" w:leader="dot" w:pos="8306"/>
        </w:tabs>
      </w:pPr>
      <w:hyperlink w:anchor="_Toc16999" w:history="1">
        <w:r>
          <w:rPr>
            <w:rFonts w:ascii="仿宋" w:eastAsia="仿宋" w:hAnsi="仿宋" w:cs="仿宋" w:hint="eastAsia"/>
            <w:lang w:eastAsia="zh-CN"/>
          </w:rPr>
          <w:t>十二、生产安全保护</w:t>
        </w:r>
        <w:r>
          <w:tab/>
        </w:r>
        <w:r>
          <w:fldChar w:fldCharType="begin"/>
        </w:r>
        <w:r>
          <w:instrText xml:space="preserve"> PAGEREF _Toc16999 \h </w:instrText>
        </w:r>
        <w:r>
          <w:fldChar w:fldCharType="separate"/>
        </w:r>
        <w:r>
          <w:t>49</w:t>
        </w:r>
        <w:r>
          <w:fldChar w:fldCharType="end"/>
        </w:r>
      </w:hyperlink>
    </w:p>
    <w:p>
      <w:pPr>
        <w:pStyle w:val="TOC2"/>
        <w:tabs>
          <w:tab w:val="right" w:leader="dot" w:pos="8306"/>
        </w:tabs>
      </w:pPr>
      <w:hyperlink w:anchor="_Toc20007" w:history="1">
        <w:r>
          <w:rPr>
            <w:rFonts w:ascii="仿宋" w:eastAsia="仿宋" w:hAnsi="仿宋" w:cs="仿宋" w:hint="eastAsia"/>
            <w:lang w:eastAsia="zh-CN"/>
          </w:rPr>
          <w:t>(一)、消防安全</w:t>
        </w:r>
        <w:r>
          <w:tab/>
        </w:r>
        <w:r>
          <w:fldChar w:fldCharType="begin"/>
        </w:r>
        <w:r>
          <w:instrText xml:space="preserve"> PAGEREF _Toc20007 \h </w:instrText>
        </w:r>
        <w:r>
          <w:fldChar w:fldCharType="separate"/>
        </w:r>
        <w:r>
          <w:t>49</w:t>
        </w:r>
        <w:r>
          <w:fldChar w:fldCharType="end"/>
        </w:r>
      </w:hyperlink>
    </w:p>
    <w:p>
      <w:pPr>
        <w:pStyle w:val="TOC2"/>
        <w:tabs>
          <w:tab w:val="right" w:leader="dot" w:pos="8306"/>
        </w:tabs>
      </w:pPr>
      <w:hyperlink w:anchor="_Toc24273" w:history="1">
        <w:r>
          <w:rPr>
            <w:rFonts w:ascii="仿宋" w:eastAsia="仿宋" w:hAnsi="仿宋" w:cs="仿宋" w:hint="eastAsia"/>
            <w:lang w:eastAsia="zh-CN"/>
          </w:rPr>
          <w:t>(二)、防火防爆总图布置措施</w:t>
        </w:r>
        <w:r>
          <w:tab/>
        </w:r>
        <w:r>
          <w:fldChar w:fldCharType="begin"/>
        </w:r>
        <w:r>
          <w:instrText xml:space="preserve"> PAGEREF _Toc24273 \h </w:instrText>
        </w:r>
        <w:r>
          <w:fldChar w:fldCharType="separate"/>
        </w:r>
        <w:r>
          <w:t>51</w:t>
        </w:r>
        <w:r>
          <w:fldChar w:fldCharType="end"/>
        </w:r>
      </w:hyperlink>
    </w:p>
    <w:p>
      <w:pPr>
        <w:pStyle w:val="TOC2"/>
        <w:tabs>
          <w:tab w:val="right" w:leader="dot" w:pos="8306"/>
        </w:tabs>
      </w:pPr>
      <w:hyperlink w:anchor="_Toc4610" w:history="1">
        <w:r>
          <w:rPr>
            <w:rFonts w:ascii="仿宋" w:eastAsia="仿宋" w:hAnsi="仿宋" w:cs="仿宋" w:hint="eastAsia"/>
            <w:lang w:eastAsia="zh-CN"/>
          </w:rPr>
          <w:t>(三)、自然灾害防范措施</w:t>
        </w:r>
        <w:r>
          <w:tab/>
        </w:r>
        <w:r>
          <w:fldChar w:fldCharType="begin"/>
        </w:r>
        <w:r>
          <w:instrText xml:space="preserve"> PAGEREF _Toc4610 \h </w:instrText>
        </w:r>
        <w:r>
          <w:fldChar w:fldCharType="separate"/>
        </w:r>
        <w:r>
          <w:t>52</w:t>
        </w:r>
        <w:r>
          <w:fldChar w:fldCharType="end"/>
        </w:r>
      </w:hyperlink>
    </w:p>
    <w:p>
      <w:pPr>
        <w:pStyle w:val="TOC2"/>
        <w:tabs>
          <w:tab w:val="right" w:leader="dot" w:pos="8306"/>
        </w:tabs>
      </w:pPr>
      <w:hyperlink w:anchor="_Toc1558" w:history="1">
        <w:r>
          <w:rPr>
            <w:rFonts w:ascii="仿宋" w:eastAsia="仿宋" w:hAnsi="仿宋" w:cs="仿宋" w:hint="eastAsia"/>
            <w:lang w:eastAsia="zh-CN"/>
          </w:rPr>
          <w:t>(四)、安全色及安全标志使用要求</w:t>
        </w:r>
        <w:r>
          <w:tab/>
        </w:r>
        <w:r>
          <w:fldChar w:fldCharType="begin"/>
        </w:r>
        <w:r>
          <w:instrText xml:space="preserve"> PAGEREF _Toc1558 \h </w:instrText>
        </w:r>
        <w:r>
          <w:fldChar w:fldCharType="separate"/>
        </w:r>
        <w:r>
          <w:t>53</w:t>
        </w:r>
        <w:r>
          <w:fldChar w:fldCharType="end"/>
        </w:r>
      </w:hyperlink>
    </w:p>
    <w:p>
      <w:pPr>
        <w:pStyle w:val="TOC2"/>
        <w:tabs>
          <w:tab w:val="right" w:leader="dot" w:pos="8306"/>
        </w:tabs>
      </w:pPr>
      <w:hyperlink w:anchor="_Toc2388" w:history="1">
        <w:r>
          <w:rPr>
            <w:rFonts w:ascii="仿宋" w:eastAsia="仿宋" w:hAnsi="仿宋" w:cs="仿宋" w:hint="eastAsia"/>
            <w:lang w:eastAsia="zh-CN"/>
          </w:rPr>
          <w:t>(五)、防尘防毒措施</w:t>
        </w:r>
        <w:r>
          <w:tab/>
        </w:r>
        <w:r>
          <w:fldChar w:fldCharType="begin"/>
        </w:r>
        <w:r>
          <w:instrText xml:space="preserve"> PAGEREF _Toc2388 \h </w:instrText>
        </w:r>
        <w:r>
          <w:fldChar w:fldCharType="separate"/>
        </w:r>
        <w:r>
          <w:t>54</w:t>
        </w:r>
        <w:r>
          <w:fldChar w:fldCharType="end"/>
        </w:r>
      </w:hyperlink>
    </w:p>
    <w:p>
      <w:pPr>
        <w:pStyle w:val="TOC2"/>
        <w:tabs>
          <w:tab w:val="right" w:leader="dot" w:pos="8306"/>
        </w:tabs>
      </w:pPr>
      <w:hyperlink w:anchor="_Toc2011" w:history="1">
        <w:r>
          <w:rPr>
            <w:rFonts w:ascii="仿宋" w:eastAsia="仿宋" w:hAnsi="仿宋" w:cs="仿宋" w:hint="eastAsia"/>
            <w:lang w:eastAsia="zh-CN"/>
          </w:rPr>
          <w:t>(六)、防静电、触电防护及防雷措施</w:t>
        </w:r>
        <w:r>
          <w:tab/>
        </w:r>
        <w:r>
          <w:fldChar w:fldCharType="begin"/>
        </w:r>
        <w:r>
          <w:instrText xml:space="preserve"> PAGEREF _Toc2011 \h </w:instrText>
        </w:r>
        <w:r>
          <w:fldChar w:fldCharType="separate"/>
        </w:r>
        <w:r>
          <w:t>55</w:t>
        </w:r>
        <w:r>
          <w:fldChar w:fldCharType="end"/>
        </w:r>
      </w:hyperlink>
    </w:p>
    <w:p>
      <w:pPr>
        <w:pStyle w:val="TOC2"/>
        <w:tabs>
          <w:tab w:val="right" w:leader="dot" w:pos="8306"/>
        </w:tabs>
      </w:pPr>
      <w:hyperlink w:anchor="_Toc16239" w:history="1">
        <w:r>
          <w:rPr>
            <w:rFonts w:ascii="仿宋" w:eastAsia="仿宋" w:hAnsi="仿宋" w:cs="仿宋" w:hint="eastAsia"/>
            <w:lang w:eastAsia="zh-CN"/>
          </w:rPr>
          <w:t>(七)、机械设备安全保障措施</w:t>
        </w:r>
        <w:r>
          <w:tab/>
        </w:r>
        <w:r>
          <w:fldChar w:fldCharType="begin"/>
        </w:r>
        <w:r>
          <w:instrText xml:space="preserve"> PAGEREF _Toc16239 \h </w:instrText>
        </w:r>
        <w:r>
          <w:fldChar w:fldCharType="separate"/>
        </w:r>
        <w:r>
          <w:t>56</w:t>
        </w:r>
        <w:r>
          <w:fldChar w:fldCharType="end"/>
        </w:r>
      </w:hyperlink>
    </w:p>
    <w:p>
      <w:pPr>
        <w:pStyle w:val="TOC1"/>
        <w:tabs>
          <w:tab w:val="right" w:leader="dot" w:pos="8306"/>
        </w:tabs>
      </w:pPr>
      <w:hyperlink w:anchor="_Toc23400" w:history="1">
        <w:r>
          <w:rPr>
            <w:rFonts w:ascii="仿宋" w:eastAsia="仿宋" w:hAnsi="仿宋" w:cs="仿宋" w:hint="eastAsia"/>
            <w:lang w:eastAsia="zh-CN"/>
          </w:rPr>
          <w:t>十三、风险识别与分类</w:t>
        </w:r>
        <w:r>
          <w:tab/>
        </w:r>
        <w:r>
          <w:fldChar w:fldCharType="begin"/>
        </w:r>
        <w:r>
          <w:instrText xml:space="preserve"> PAGEREF _Toc23400 \h </w:instrText>
        </w:r>
        <w:r>
          <w:fldChar w:fldCharType="separate"/>
        </w:r>
        <w:r>
          <w:t>58</w:t>
        </w:r>
        <w:r>
          <w:fldChar w:fldCharType="end"/>
        </w:r>
      </w:hyperlink>
    </w:p>
    <w:p>
      <w:pPr>
        <w:pStyle w:val="TOC2"/>
        <w:tabs>
          <w:tab w:val="right" w:leader="dot" w:pos="8306"/>
        </w:tabs>
      </w:pPr>
      <w:hyperlink w:anchor="_Toc27343" w:history="1">
        <w:r>
          <w:rPr>
            <w:rFonts w:ascii="仿宋" w:eastAsia="仿宋" w:hAnsi="仿宋" w:cs="仿宋" w:hint="eastAsia"/>
            <w:lang w:eastAsia="zh-CN"/>
          </w:rPr>
          <w:t>(一)、风险识别</w:t>
        </w:r>
        <w:r>
          <w:tab/>
        </w:r>
        <w:r>
          <w:fldChar w:fldCharType="begin"/>
        </w:r>
        <w:r>
          <w:instrText xml:space="preserve"> PAGEREF _Toc27343 \h </w:instrText>
        </w:r>
        <w:r>
          <w:fldChar w:fldCharType="separate"/>
        </w:r>
        <w:r>
          <w:t>58</w:t>
        </w:r>
        <w:r>
          <w:fldChar w:fldCharType="end"/>
        </w:r>
      </w:hyperlink>
    </w:p>
    <w:p>
      <w:pPr>
        <w:pStyle w:val="TOC2"/>
        <w:tabs>
          <w:tab w:val="right" w:leader="dot" w:pos="8306"/>
        </w:tabs>
      </w:pPr>
      <w:hyperlink w:anchor="_Toc20559" w:history="1">
        <w:r>
          <w:rPr>
            <w:rFonts w:ascii="仿宋" w:eastAsia="仿宋" w:hAnsi="仿宋" w:cs="仿宋" w:hint="eastAsia"/>
            <w:lang w:eastAsia="zh-CN"/>
          </w:rPr>
          <w:t>(二)、风险分类</w:t>
        </w:r>
        <w:r>
          <w:tab/>
        </w:r>
        <w:r>
          <w:fldChar w:fldCharType="begin"/>
        </w:r>
        <w:r>
          <w:instrText xml:space="preserve"> PAGEREF _Toc20559 \h </w:instrText>
        </w:r>
        <w:r>
          <w:fldChar w:fldCharType="separate"/>
        </w:r>
        <w:r>
          <w:t>59</w:t>
        </w:r>
        <w:r>
          <w:fldChar w:fldCharType="end"/>
        </w:r>
      </w:hyperlink>
    </w:p>
    <w:p>
      <w:pPr>
        <w:pStyle w:val="TOC1"/>
        <w:tabs>
          <w:tab w:val="right" w:leader="dot" w:pos="8306"/>
        </w:tabs>
      </w:pPr>
      <w:hyperlink w:anchor="_Toc27553" w:history="1">
        <w:r>
          <w:rPr>
            <w:rFonts w:ascii="仿宋" w:eastAsia="仿宋" w:hAnsi="仿宋" w:cs="仿宋" w:hint="eastAsia"/>
            <w:lang w:eastAsia="zh-CN"/>
          </w:rPr>
          <w:t>十四、营销与推广策略</w:t>
        </w:r>
        <w:r>
          <w:tab/>
        </w:r>
        <w:r>
          <w:fldChar w:fldCharType="begin"/>
        </w:r>
        <w:r>
          <w:instrText xml:space="preserve"> PAGEREF _Toc27553 \h </w:instrText>
        </w:r>
        <w:r>
          <w:fldChar w:fldCharType="separate"/>
        </w:r>
        <w:r>
          <w:t>61</w:t>
        </w:r>
        <w:r>
          <w:fldChar w:fldCharType="end"/>
        </w:r>
      </w:hyperlink>
    </w:p>
    <w:p>
      <w:pPr>
        <w:pStyle w:val="TOC2"/>
        <w:tabs>
          <w:tab w:val="right" w:leader="dot" w:pos="8306"/>
        </w:tabs>
      </w:pPr>
      <w:hyperlink w:anchor="_Toc24937" w:history="1">
        <w:r>
          <w:rPr>
            <w:rFonts w:ascii="仿宋" w:eastAsia="仿宋" w:hAnsi="仿宋" w:cs="仿宋" w:hint="eastAsia"/>
            <w:lang w:eastAsia="zh-CN"/>
          </w:rPr>
          <w:t>(一)、产品/服务定位与特点</w:t>
        </w:r>
        <w:r>
          <w:tab/>
        </w:r>
        <w:r>
          <w:fldChar w:fldCharType="begin"/>
        </w:r>
        <w:r>
          <w:instrText xml:space="preserve"> PAGEREF _Toc24937 \h </w:instrText>
        </w:r>
        <w:r>
          <w:fldChar w:fldCharType="separate"/>
        </w:r>
        <w:r>
          <w:t>61</w:t>
        </w:r>
        <w:r>
          <w:fldChar w:fldCharType="end"/>
        </w:r>
      </w:hyperlink>
    </w:p>
    <w:p>
      <w:pPr>
        <w:pStyle w:val="TOC2"/>
        <w:tabs>
          <w:tab w:val="right" w:leader="dot" w:pos="8306"/>
        </w:tabs>
      </w:pPr>
      <w:hyperlink w:anchor="_Toc26443" w:history="1">
        <w:r>
          <w:rPr>
            <w:rFonts w:ascii="仿宋" w:eastAsia="仿宋" w:hAnsi="仿宋" w:cs="仿宋" w:hint="eastAsia"/>
            <w:lang w:eastAsia="zh-CN"/>
          </w:rPr>
          <w:t>(二)、市场定位与竞争分析</w:t>
        </w:r>
        <w:r>
          <w:tab/>
        </w:r>
        <w:r>
          <w:fldChar w:fldCharType="begin"/>
        </w:r>
        <w:r>
          <w:instrText xml:space="preserve"> PAGEREF _Toc26443 \h </w:instrText>
        </w:r>
        <w:r>
          <w:fldChar w:fldCharType="separate"/>
        </w:r>
        <w:r>
          <w:t>62</w:t>
        </w:r>
        <w:r>
          <w:fldChar w:fldCharType="end"/>
        </w:r>
      </w:hyperlink>
    </w:p>
    <w:p>
      <w:pPr>
        <w:pStyle w:val="TOC2"/>
        <w:tabs>
          <w:tab w:val="right" w:leader="dot" w:pos="8306"/>
        </w:tabs>
      </w:pPr>
      <w:hyperlink w:anchor="_Toc9384" w:history="1">
        <w:r>
          <w:rPr>
            <w:rFonts w:ascii="仿宋" w:eastAsia="仿宋" w:hAnsi="仿宋" w:cs="仿宋" w:hint="eastAsia"/>
            <w:lang w:eastAsia="zh-CN"/>
          </w:rPr>
          <w:t>(三)、营销渠道与策略</w:t>
        </w:r>
        <w:r>
          <w:tab/>
        </w:r>
        <w:r>
          <w:fldChar w:fldCharType="begin"/>
        </w:r>
        <w:r>
          <w:instrText xml:space="preserve"> PAGEREF _Toc9384 \h </w:instrText>
        </w:r>
        <w:r>
          <w:fldChar w:fldCharType="separate"/>
        </w:r>
        <w:r>
          <w:t>64</w:t>
        </w:r>
        <w:r>
          <w:fldChar w:fldCharType="end"/>
        </w:r>
      </w:hyperlink>
    </w:p>
    <w:p>
      <w:pPr>
        <w:pStyle w:val="TOC2"/>
        <w:tabs>
          <w:tab w:val="right" w:leader="dot" w:pos="8306"/>
        </w:tabs>
      </w:pPr>
      <w:hyperlink w:anchor="_Toc12661" w:history="1">
        <w:r>
          <w:rPr>
            <w:rFonts w:ascii="仿宋" w:eastAsia="仿宋" w:hAnsi="仿宋" w:cs="仿宋" w:hint="eastAsia"/>
            <w:lang w:eastAsia="zh-CN"/>
          </w:rPr>
          <w:t>(四)、推广与宣传活动</w:t>
        </w:r>
        <w:r>
          <w:tab/>
        </w:r>
        <w:r>
          <w:fldChar w:fldCharType="begin"/>
        </w:r>
        <w:r>
          <w:instrText xml:space="preserve"> PAGEREF _Toc12661 \h </w:instrText>
        </w:r>
        <w:r>
          <w:fldChar w:fldCharType="separate"/>
        </w:r>
        <w:r>
          <w:t>65</w:t>
        </w:r>
        <w:r>
          <w:fldChar w:fldCharType="end"/>
        </w:r>
      </w:hyperlink>
    </w:p>
    <w:p>
      <w:pPr>
        <w:pStyle w:val="TOC1"/>
        <w:tabs>
          <w:tab w:val="right" w:leader="dot" w:pos="8306"/>
        </w:tabs>
      </w:pPr>
      <w:hyperlink w:anchor="_Toc26257" w:history="1">
        <w:r>
          <w:rPr>
            <w:rFonts w:ascii="仿宋" w:eastAsia="仿宋" w:hAnsi="仿宋" w:cs="仿宋" w:hint="eastAsia"/>
            <w:lang w:eastAsia="zh-CN"/>
          </w:rPr>
          <w:t>十五、重症监护临床信息系统项目实施保障措施</w:t>
        </w:r>
        <w:r>
          <w:tab/>
        </w:r>
        <w:r>
          <w:fldChar w:fldCharType="begin"/>
        </w:r>
        <w:r>
          <w:instrText xml:space="preserve"> PAGEREF _Toc26257 \h </w:instrText>
        </w:r>
        <w:r>
          <w:fldChar w:fldCharType="separate"/>
        </w:r>
        <w:r>
          <w:t>70</w:t>
        </w:r>
        <w:r>
          <w:fldChar w:fldCharType="end"/>
        </w:r>
      </w:hyperlink>
    </w:p>
    <w:p>
      <w:pPr>
        <w:pStyle w:val="TOC2"/>
        <w:tabs>
          <w:tab w:val="right" w:leader="dot" w:pos="8306"/>
        </w:tabs>
      </w:pPr>
      <w:hyperlink w:anchor="_Toc30247" w:history="1">
        <w:r>
          <w:rPr>
            <w:rFonts w:ascii="仿宋" w:eastAsia="仿宋" w:hAnsi="仿宋" w:cs="仿宋" w:hint="eastAsia"/>
            <w:lang w:eastAsia="zh-CN"/>
          </w:rPr>
          <w:t>(一)、重症监护临床信息系统项目实施保障机制</w:t>
        </w:r>
        <w:r>
          <w:tab/>
        </w:r>
        <w:r>
          <w:fldChar w:fldCharType="begin"/>
        </w:r>
        <w:r>
          <w:instrText xml:space="preserve"> PAGEREF _Toc30247 \h </w:instrText>
        </w:r>
        <w:r>
          <w:fldChar w:fldCharType="separate"/>
        </w:r>
        <w:r>
          <w:t>70</w:t>
        </w:r>
        <w:r>
          <w:fldChar w:fldCharType="end"/>
        </w:r>
      </w:hyperlink>
    </w:p>
    <w:p>
      <w:pPr>
        <w:pStyle w:val="TOC2"/>
        <w:tabs>
          <w:tab w:val="right" w:leader="dot" w:pos="8306"/>
        </w:tabs>
      </w:pPr>
      <w:hyperlink w:anchor="_Toc13909" w:history="1">
        <w:r>
          <w:rPr>
            <w:rFonts w:ascii="仿宋" w:eastAsia="仿宋" w:hAnsi="仿宋" w:cs="仿宋" w:hint="eastAsia"/>
            <w:lang w:eastAsia="zh-CN"/>
          </w:rPr>
          <w:t>(二)、重症监护临床信息系统项目法律合规要求</w:t>
        </w:r>
        <w:r>
          <w:tab/>
        </w:r>
        <w:r>
          <w:fldChar w:fldCharType="begin"/>
        </w:r>
        <w:r>
          <w:instrText xml:space="preserve"> PAGEREF _Toc13909 \h </w:instrText>
        </w:r>
        <w:r>
          <w:fldChar w:fldCharType="separate"/>
        </w:r>
        <w:r>
          <w:t>74</w:t>
        </w:r>
        <w:r>
          <w:fldChar w:fldCharType="end"/>
        </w:r>
      </w:hyperlink>
    </w:p>
    <w:p>
      <w:pPr>
        <w:pStyle w:val="TOC2"/>
        <w:tabs>
          <w:tab w:val="right" w:leader="dot" w:pos="8306"/>
        </w:tabs>
      </w:pPr>
      <w:hyperlink w:anchor="_Toc30192" w:history="1">
        <w:r>
          <w:rPr>
            <w:rFonts w:ascii="仿宋" w:eastAsia="仿宋" w:hAnsi="仿宋" w:cs="仿宋" w:hint="eastAsia"/>
            <w:lang w:eastAsia="zh-CN"/>
          </w:rPr>
          <w:t>(三)、重症监护临床信息系统项目合同管理与法律事务</w:t>
        </w:r>
        <w:r>
          <w:tab/>
        </w:r>
        <w:r>
          <w:fldChar w:fldCharType="begin"/>
        </w:r>
        <w:r>
          <w:instrText xml:space="preserve"> PAGEREF _Toc30192 \h </w:instrText>
        </w:r>
        <w:r>
          <w:fldChar w:fldCharType="separate"/>
        </w:r>
        <w:r>
          <w:t>79</w:t>
        </w:r>
        <w:r>
          <w:fldChar w:fldCharType="end"/>
        </w:r>
      </w:hyperlink>
    </w:p>
    <w:p>
      <w:pPr>
        <w:pStyle w:val="TOC2"/>
        <w:tabs>
          <w:tab w:val="right" w:leader="dot" w:pos="8306"/>
        </w:tabs>
      </w:pPr>
      <w:hyperlink w:anchor="_Toc4064" w:history="1">
        <w:r>
          <w:rPr>
            <w:rFonts w:ascii="仿宋" w:eastAsia="仿宋" w:hAnsi="仿宋" w:cs="仿宋" w:hint="eastAsia"/>
            <w:lang w:eastAsia="zh-CN"/>
          </w:rPr>
          <w:t>(四)、重症监护临床信息系统项目知识产权保护策略</w:t>
        </w:r>
        <w:r>
          <w:tab/>
        </w:r>
        <w:r>
          <w:fldChar w:fldCharType="begin"/>
        </w:r>
        <w:r>
          <w:instrText xml:space="preserve"> PAGEREF _Toc4064 \h </w:instrText>
        </w:r>
        <w:r>
          <w:fldChar w:fldCharType="separate"/>
        </w:r>
        <w:r>
          <w:t>85</w:t>
        </w:r>
        <w:r>
          <w:fldChar w:fldCharType="end"/>
        </w:r>
      </w:hyperlink>
    </w:p>
    <w:p>
      <w:pPr>
        <w:pStyle w:val="TOC1"/>
        <w:tabs>
          <w:tab w:val="right" w:leader="dot" w:pos="8306"/>
        </w:tabs>
      </w:pPr>
      <w:hyperlink w:anchor="_Toc27703" w:history="1">
        <w:r>
          <w:rPr>
            <w:rFonts w:ascii="仿宋" w:eastAsia="仿宋" w:hAnsi="仿宋" w:cs="仿宋" w:hint="eastAsia"/>
            <w:lang w:eastAsia="zh-CN"/>
          </w:rPr>
          <w:t>十六、重症监护临床信息系统项目治理与监督</w:t>
        </w:r>
        <w:r>
          <w:tab/>
        </w:r>
        <w:r>
          <w:fldChar w:fldCharType="begin"/>
        </w:r>
        <w:r>
          <w:instrText xml:space="preserve"> PAGEREF _Toc27703 \h </w:instrText>
        </w:r>
        <w:r>
          <w:fldChar w:fldCharType="separate"/>
        </w:r>
        <w:r>
          <w:t>88</w:t>
        </w:r>
        <w:r>
          <w:fldChar w:fldCharType="end"/>
        </w:r>
      </w:hyperlink>
    </w:p>
    <w:p>
      <w:pPr>
        <w:pStyle w:val="TOC2"/>
        <w:tabs>
          <w:tab w:val="right" w:leader="dot" w:pos="8306"/>
        </w:tabs>
      </w:pPr>
      <w:hyperlink w:anchor="_Toc31592" w:history="1">
        <w:r>
          <w:rPr>
            <w:rFonts w:ascii="仿宋" w:eastAsia="仿宋" w:hAnsi="仿宋" w:cs="仿宋" w:hint="eastAsia"/>
            <w:lang w:eastAsia="zh-CN"/>
          </w:rPr>
          <w:t>(一)、重症监护临床信息系统项目治理结构</w:t>
        </w:r>
        <w:r>
          <w:tab/>
        </w:r>
        <w:r>
          <w:fldChar w:fldCharType="begin"/>
        </w:r>
        <w:r>
          <w:instrText xml:space="preserve"> PAGEREF _Toc31592 \h </w:instrText>
        </w:r>
        <w:r>
          <w:fldChar w:fldCharType="separate"/>
        </w:r>
        <w:r>
          <w:t>88</w:t>
        </w:r>
        <w:r>
          <w:fldChar w:fldCharType="end"/>
        </w:r>
      </w:hyperlink>
    </w:p>
    <w:p>
      <w:pPr>
        <w:pStyle w:val="TOC2"/>
        <w:tabs>
          <w:tab w:val="right" w:leader="dot" w:pos="8306"/>
        </w:tabs>
      </w:pPr>
      <w:hyperlink w:anchor="_Toc14629" w:history="1">
        <w:r>
          <w:rPr>
            <w:rFonts w:ascii="仿宋" w:eastAsia="仿宋" w:hAnsi="仿宋" w:cs="仿宋" w:hint="eastAsia"/>
            <w:lang w:eastAsia="zh-CN"/>
          </w:rPr>
          <w:t>(二)、监督与审计</w:t>
        </w:r>
        <w:r>
          <w:tab/>
        </w:r>
        <w:r>
          <w:fldChar w:fldCharType="begin"/>
        </w:r>
        <w:r>
          <w:instrText xml:space="preserve"> PAGEREF _Toc14629 \h </w:instrText>
        </w:r>
        <w:r>
          <w:fldChar w:fldCharType="separate"/>
        </w:r>
        <w:r>
          <w:t>90</w:t>
        </w:r>
        <w:r>
          <w:fldChar w:fldCharType="end"/>
        </w:r>
      </w:hyperlink>
    </w:p>
    <w:p>
      <w:pPr>
        <w:pStyle w:val="TOC1"/>
        <w:tabs>
          <w:tab w:val="right" w:leader="dot" w:pos="8306"/>
        </w:tabs>
      </w:pPr>
      <w:hyperlink w:anchor="_Toc30254" w:history="1">
        <w:r>
          <w:rPr>
            <w:rFonts w:ascii="仿宋" w:eastAsia="仿宋" w:hAnsi="仿宋" w:cs="仿宋" w:hint="eastAsia"/>
            <w:lang w:eastAsia="zh-CN"/>
          </w:rPr>
          <w:t>十七、重症监护临床信息系统项目工程方案分析</w:t>
        </w:r>
        <w:r>
          <w:tab/>
        </w:r>
        <w:r>
          <w:fldChar w:fldCharType="begin"/>
        </w:r>
        <w:r>
          <w:instrText xml:space="preserve"> PAGEREF _Toc30254 \h </w:instrText>
        </w:r>
        <w:r>
          <w:fldChar w:fldCharType="separate"/>
        </w:r>
        <w:r>
          <w:t>91</w:t>
        </w:r>
        <w:r>
          <w:fldChar w:fldCharType="end"/>
        </w:r>
      </w:hyperlink>
    </w:p>
    <w:p>
      <w:pPr>
        <w:pStyle w:val="TOC2"/>
        <w:tabs>
          <w:tab w:val="right" w:leader="dot" w:pos="8306"/>
        </w:tabs>
      </w:pPr>
      <w:hyperlink w:anchor="_Toc29639" w:history="1">
        <w:r>
          <w:rPr>
            <w:rFonts w:ascii="仿宋" w:eastAsia="仿宋" w:hAnsi="仿宋" w:cs="仿宋" w:hint="eastAsia"/>
            <w:lang w:eastAsia="zh-CN"/>
          </w:rPr>
          <w:t>(一)、建筑工程设计原则</w:t>
        </w:r>
        <w:r>
          <w:tab/>
        </w:r>
        <w:r>
          <w:fldChar w:fldCharType="begin"/>
        </w:r>
        <w:r>
          <w:instrText xml:space="preserve"> PAGEREF _Toc29639 \h </w:instrText>
        </w:r>
        <w:r>
          <w:fldChar w:fldCharType="separate"/>
        </w:r>
        <w:r>
          <w:t>91</w:t>
        </w:r>
        <w:r>
          <w:fldChar w:fldCharType="end"/>
        </w:r>
      </w:hyperlink>
    </w:p>
    <w:p>
      <w:pPr>
        <w:pStyle w:val="TOC2"/>
        <w:tabs>
          <w:tab w:val="right" w:leader="dot" w:pos="8306"/>
        </w:tabs>
      </w:pPr>
      <w:hyperlink w:anchor="_Toc22162" w:history="1">
        <w:r>
          <w:rPr>
            <w:rFonts w:ascii="仿宋" w:eastAsia="仿宋" w:hAnsi="仿宋" w:cs="仿宋" w:hint="eastAsia"/>
            <w:lang w:eastAsia="zh-CN"/>
          </w:rPr>
          <w:t>(二)、土建工程建设指标</w:t>
        </w:r>
        <w:r>
          <w:tab/>
        </w:r>
        <w:r>
          <w:fldChar w:fldCharType="begin"/>
        </w:r>
        <w:r>
          <w:instrText xml:space="preserve"> PAGEREF _Toc22162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56"/>
      <w:r>
        <w:rPr>
          <w:rFonts w:ascii="仿宋" w:eastAsia="仿宋" w:hAnsi="仿宋" w:cs="仿宋" w:hint="eastAsia"/>
          <w:sz w:val="28"/>
          <w:lang w:eastAsia="zh-CN"/>
        </w:rPr>
        <w:t>一、重症监护临床信息系统项目危机管理</w:t>
      </w:r>
      <w:bookmarkEnd w:id="2"/>
    </w:p>
    <w:p>
      <w:pPr>
        <w:pStyle w:val="Heading2"/>
        <w:rPr>
          <w:rFonts w:ascii="仿宋" w:eastAsia="仿宋" w:hAnsi="仿宋" w:cs="仿宋" w:hint="eastAsia"/>
          <w:lang w:eastAsia="zh-CN"/>
        </w:rPr>
      </w:pPr>
      <w:bookmarkStart w:id="3" w:name="_Toc2281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重症监护临床信息系统项目危机管理中，危机预警与识别是确保重症监护临床信息系统项目稳健运行的核心步骤。通过建立全面的监测机制，重症监护临床信息系统项目团队旨在及时发现和理解潜在的风险和危机因素，以便采取及时的预防和应对措施，确保重症监护临床信息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重症监护临床信息系统项目团队全面分析了整个重症监护临床信息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重症监护临床信息系统项目团队着重于明确定义重症监护临床信息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重症监护临床信息系统项目进展的持续监控，团队能够及时发现潜在问题并作出迅速反应。重症监护临床信息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重症监护临床信息系统项目得以更有序、可控地推进。</w:t>
      </w:r>
    </w:p>
    <w:p>
      <w:pPr>
        <w:pStyle w:val="Heading2"/>
        <w:ind w:firstLine="560" w:firstLineChars="200"/>
        <w:rPr>
          <w:rFonts w:ascii="仿宋" w:eastAsia="仿宋" w:hAnsi="仿宋" w:cs="仿宋" w:hint="eastAsia"/>
          <w:sz w:val="28"/>
          <w:lang w:eastAsia="zh-CN"/>
        </w:rPr>
      </w:pPr>
      <w:bookmarkStart w:id="4" w:name="_Toc2890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在危机发生时，重症监护临床信息系统项目团队立即行动，成立了应急小组。该小组的任务是迅速制定并实施紧急应对措施，以最小化潜在损失。以下是采取的主要措施：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暂停重症监护临床信息系统项目进度：为遏制危机蔓延，重症监护临床信息系统项目暂时停止进行，以便全面评估当前状况。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资源重新分配：重新评估重症监护临床信息系统项目资源的分配，确保最大限度地减小损失。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实时沟通：与关键利益相关者建立实时沟通机制，向他们传递重症监护临床信息系统项目危机的实际状况，保障重症监护临床信息系统项目核心利益。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在紧急应对的同时，重症监护临床信息系统项目团队强调了团队协作和有效沟通的重要性。以下是团队协作的关键举措：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信息共享机制：建立了信息共享平台，确保团队成员能够及时获取重症监护临床信息系统项目危机的实时信息。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领导者沟通：重症监护临床信息系统项目领导者通过定期会议和即时沟通工具，指导团队应对危机，保持团队稳定运行。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随着危机得到初步控制，重症监护临床信息系统项目团队转向制定恢复计划，以确保重症监护临床信息系统项目能够从中迅速恢复。主要恢复计划包括：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修复受损的进度计划：重新评估重症监护临床信息系统项目进度，制定修复计划，确保重症监护临床信息系统项目尽快回归正常进程。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重新调整资源分配：优化资源分配，确保重症监护临床信息系统项目在有限资源下高效运转。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风险管理机制加强：对重症监护临床信息系统项目风险进行全面评估，制定更强化的风险管理策略，以预防未来可能的危机。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571"/>
      <w:r>
        <w:rPr>
          <w:rFonts w:ascii="仿宋" w:eastAsia="仿宋" w:hAnsi="仿宋" w:cs="仿宋" w:hint="eastAsia"/>
          <w:sz w:val="28"/>
          <w:lang w:eastAsia="zh-CN"/>
        </w:rPr>
        <w:t>二、重症监护临床信息系统项目概论</w:t>
      </w:r>
      <w:bookmarkEnd w:id="5"/>
    </w:p>
    <w:p>
      <w:pPr>
        <w:pStyle w:val="Heading2"/>
        <w:rPr>
          <w:rFonts w:ascii="仿宋" w:eastAsia="仿宋" w:hAnsi="仿宋" w:cs="仿宋" w:hint="eastAsia"/>
          <w:lang w:eastAsia="zh-CN"/>
        </w:rPr>
      </w:pPr>
      <w:bookmarkStart w:id="6" w:name="_Toc18155"/>
      <w:r>
        <w:rPr>
          <w:rFonts w:ascii="仿宋" w:eastAsia="仿宋" w:hAnsi="仿宋" w:cs="仿宋" w:hint="eastAsia"/>
          <w:lang w:eastAsia="zh-CN"/>
        </w:rPr>
        <w:t>(一)、重症监护临床信息系统项目概况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重症监护临床信息系统项目的起源追溯至对市场的深入洞察。市场的不断演变与变革为重症监护临床信息系统项目提供了难得的机遇。当前市场存在的需求缺口和变革的大环境共同构成了重症监护临床信息系统项目的背景。这个重症监护临床信息系统项目旨在充分利用市场机遇，填补行业中尚未满足的需求，为客户提供全新的解决方案。市场的变革和需求的增长使得这个重症监护临床信息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重症监护临床信息系统项目名称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重症监护临床信息系统项目正式命名为重症监护临床信息系统。这个名称不仅仅是一个标识，更代表了重症监护临床信息系统项目的核心理念和愿景。它蕴含着重症监护临床信息系统项目所要解决问题的关键字，具有强烈的表达和辨识度，为重症监护临床信息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重症监护临床信息系统项目目标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症监护临床信息系统项目的核心目标是提供一种全新、高效的解决方案，满足客户日益增长的需求。重症监护临床信息系统项目追求的不仅仅是满足市场需求，更是在市场中获得卓越的竞争优势。通过不断提升产品或服务的质量和创新水平，重症监护临床信息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重症监护临床信息系统项目范围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重症监护临床信息系统项目全面涵盖了产品研发、制造、市场推广和售后服务，确保从产品设计到最终用户体验的全方位关注。这一全面的重症监护临床信息系统项目范围是为了确保重症监护临床信息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重症监护临床信息系统项目时间表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重症监护临床信息系统项目计划在未来18个月内完成，包括研发、测试、市场试点和正式推出等不同阶段。这个时间表的合理设计是为了确保重症监护临床信息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重症监护临床信息系统项目预算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重症监护临床信息系统项目总预算估算为XX百万美元，主要分配在研发、市场推广、人员培训和运营等方面。这一充足的预算为重症监护临床信息系统项目提供了充足的资源，确保重症监护临床信息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重症监护临床信息系统项目风险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重症监护临床信息系统项目可能面临的风险包括市场接受度低、技术难题、竞争激烈等。重症监护临床信息系统项目团队已经制定了相应的风险应对计划，通过前瞻性的风险管理，确保重症监护临床信息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重症监护临床信息系统项目团队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重症监护临床信息系统项目汇聚了一支经验丰富、多领域专业素养的核心团队，确保重症监护临床信息系统项目在各个方面都能拥有高水平的执行力。团队的协同作战是重症监护临床信息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重症监护临床信息系统项目背景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重症监护临床信息系统项目的背景根植于市场对更高效、创新产品的渴望，同时也受到科技发展对行业格局的深刻改变的影响。这为重症监护临床信息系统项目提供了广阔的发展空间和市场需求。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重症监护临床信息系统项目现状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截至目前，重症监护临床信息系统项目已完成市场调研和技术验证，取得了初步的成功。这为重症监护临床信息系统项目在未来的发展奠定了坚实的基础，为更远大的目标打下了坚实的基石。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9848"/>
      <w:r>
        <w:rPr>
          <w:rFonts w:ascii="仿宋" w:eastAsia="仿宋" w:hAnsi="仿宋" w:cs="仿宋" w:hint="eastAsia"/>
          <w:sz w:val="28"/>
          <w:lang w:eastAsia="zh-CN"/>
        </w:rPr>
        <w:t>(二)、重症监护临床信息系统项目目标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重症监护临床信息系统项目首要业务目标是在市场中占据有利地位，实现产品/服务的成功推广和销售。通过不断提升产品质量、创新性，重症监护临床信息系统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在科技迅速发展的时代，重症监护临床信息系统项目着眼于技术创新。通过持续的研发和技术升级，重症监护临床信息系统项目旨在推出更具创新性的产品或服务，以满足市场对新鲜、先进解决方案的需求。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重症监护临床信息系统项目设定了客户满意度目标。通过提供卓越的产品质量和优质的客户服务，重症监护临床信息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重症监护临床信息系统项目注重社会责任和可持续发展。通过实施环保、社会责任重症监护临床信息系统项目，重症监护临床信息系统项目致力于在经济发展的同时保护环境，促进社会公平，实现可持续经营。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重症监护临床信息系统项目的团队是实现目标的核心驱动力。因此，重症监护临床信息系统项目设定了团队发展目标，包括提升团队成员的专业技能、培养领导力，以及搭建协同高效的团队工作氛围。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6452"/>
      <w:r>
        <w:rPr>
          <w:rFonts w:ascii="仿宋" w:eastAsia="仿宋" w:hAnsi="仿宋" w:cs="仿宋" w:hint="eastAsia"/>
          <w:sz w:val="28"/>
          <w:lang w:eastAsia="zh-CN"/>
        </w:rPr>
        <w:t>(三)、重症监护临床信息系统项目提出的理由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重症监护临床信息系统项目提出的理由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重症监护临床信息系统项目的提出源于对市场机遇的深刻洞察。当前市场中存在的需求缺口和行业发展趋势表明，有巨大的商业机会等待被开发。通过准确捕捉市场机遇，重症监护临床信息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症监护临床信息系统项目的理念基于对技术创新的信仰。通过持续的研发和技术投入，重症监护临床信息系统项目有望推出更具创新性的产品或服务。在科技飞速发展的当下，重症监护临床信息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重症监护临床信息系统项目的提出是为了增强企业的行业竞争力。通过提升产品或服务的质量和独特性，重症监护临床信息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重症监护临床信息系统项目响应了消费者需求的变化。随着社会和科技的不断发展，消费者对产品和服务的需求也在发生变化。通过深入了解并及时回应消费者的新需求，重症监护临床信息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重症监护临床信息系统项目的提出是企业战略发展规划的一部分。在面对日益激烈的市场竞争和不断变化的商业环境中，重症监护临床信息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症监护临床信息系统项目的提出不仅仅是基于商业考量，还注重社会责任。通过推出环保、社会责任等方面的重症监护临床信息系统项目，重症监护临床信息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重症监护临床信息系统项目的提出反映了对利益相关者期望的关注。包括客户、员工、投资者等利益相关者在企业发展中都有着各自的期望，重症监护临床信息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5302"/>
      <w:r>
        <w:rPr>
          <w:rFonts w:ascii="仿宋" w:eastAsia="仿宋" w:hAnsi="仿宋" w:cs="仿宋" w:hint="eastAsia"/>
          <w:sz w:val="28"/>
          <w:lang w:eastAsia="zh-CN"/>
        </w:rPr>
        <w:t>(四)、重症监护临床信息系统项目意义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在实施重症监护临床信息系统项目的过程中，我们不仅仅是在追逐商业成功，更是为企业和社会的多个层面创造了深远的意义。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重症监护临床信息系统项目的首要意义在于提升企业的市场竞争力。通过持续的创新和对产品质量的高标准要求，重症监护临床信息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重症监护临床信息系统项目的推进将促使行业技术水平的提升。通过引入先进技术和创新性解决方案，重症监护临床信息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重症监护临床信息系统项目不仅创造了大量就业机会，提高了就业水平，还注重社会责任和环保。通过参与社会公益事业和推动环保重症监护临床信息系统项目，重症监护临床信息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综合而言，重症监护临床信息系统项目意义重大，不仅推动了企业的发展，也为行业和社会的进步贡献了积极力量。这是一个全面而深刻的影响，将在未来产生可持续的正面效应。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2477"/>
      <w:r>
        <w:rPr>
          <w:rFonts w:ascii="仿宋" w:eastAsia="仿宋" w:hAnsi="仿宋" w:cs="仿宋" w:hint="eastAsia"/>
          <w:sz w:val="28"/>
          <w:lang w:eastAsia="zh-CN"/>
        </w:rPr>
        <w:t>(五)、重症监护临床信息系统项目背景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在当今迅猛发展的商业环境中，重症监护临床信息系统项目的动因根植于对多方面因素的审慎考量。这个重症监护临床信息系统项目的提出并非孤立的决策，而是对企业所处背景深入思考的产物。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重症监护临床信息系统项目背后的首要原因。科技的迅速发展和全球市场的快速变化使得企业必须灵活应对。重症监护临床信息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重症监护临床信息系统项目背景中不可忽视的一环。企业需要在激烈竞争中脱颖而出，为此，重症监护临床信息系统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技术的迅速发展为企业带来了机遇与挑战。作为重症监护临床信息系统项目启动的背景之一，对新兴技术的应用将有助于提升企业的技术水平，使其在不断演进的商业环境中保持竞争优势。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重症监护临床信息系统项目充分融入了社会责任的理念，通过可持续经营和社会公益重症监护临床信息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493"/>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679"/>
      <w:r>
        <w:rPr>
          <w:rFonts w:ascii="仿宋" w:eastAsia="仿宋" w:hAnsi="仿宋" w:cs="仿宋" w:hint="eastAsia"/>
          <w:lang w:eastAsia="zh-CN"/>
        </w:rPr>
        <w:t>(一)、重症监护临床信息系统行业分析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重症监护临床信息系统行业一直以来都是市场的关注焦点。行业内的发展趋势、竞争态势以及潜在机会都对重症监护临床信息系统项目的推进产生深远的影响。通过深入研究行业的整体概貌，我们将更好地理解行业的核心特征，为重症监护临床信息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症监护临床信息系统行业，技术一直是推动创新和发展的关键因素。我们将对当前技术趋势进行详尽分析，包括但不限于人工智能、大数据应用、先进制造技术等。这有助于重症监护临床信息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重症监护临床信息系统项目成功的基础。我们将对主要竞争对手进行深入研究，包括其市场份额、产品特点、市场定位等。通过全面了解竞争对手的优势和劣势，重症监护临床信息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1071"/>
      <w:r>
        <w:rPr>
          <w:rFonts w:ascii="仿宋" w:eastAsia="仿宋" w:hAnsi="仿宋" w:cs="仿宋" w:hint="eastAsia"/>
          <w:sz w:val="28"/>
          <w:lang w:eastAsia="zh-CN"/>
        </w:rPr>
        <w:t>(二)、重症监护临床信息系统市场分析预测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重症监护临床信息系统市场未来的增长趋势。这包括市场的整体规模、各细分领域的发展趋势等。重症监护临床信息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重症监护临床信息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重症监护临床信息系统项目实施过程中需要充分考虑的因素。我们将对市场风险进行全面评估，包括但不限于政策法规风险、市场竞争风险、技术变革风险等。通过对潜在风险的深入分析，重症监护临床信息系统项目可以制定相应的风险缓解策略，降低不确定性对重症监护临床信息系统项目的影响。</w:t>
      </w:r>
    </w:p>
    <w:p>
      <w:pPr>
        <w:pStyle w:val="Heading1"/>
        <w:ind w:firstLine="560" w:firstLineChars="200"/>
        <w:rPr>
          <w:rFonts w:ascii="仿宋" w:eastAsia="仿宋" w:hAnsi="仿宋" w:cs="仿宋" w:hint="eastAsia"/>
          <w:sz w:val="28"/>
          <w:lang w:eastAsia="zh-CN"/>
        </w:rPr>
      </w:pPr>
      <w:bookmarkStart w:id="14" w:name="_Toc16482"/>
      <w:r>
        <w:rPr>
          <w:rFonts w:ascii="仿宋" w:eastAsia="仿宋" w:hAnsi="仿宋" w:cs="仿宋" w:hint="eastAsia"/>
          <w:sz w:val="28"/>
          <w:lang w:eastAsia="zh-CN"/>
        </w:rPr>
        <w:t>四、重症监护临床信息系统项目可持续发展</w:t>
      </w:r>
      <w:bookmarkEnd w:id="14"/>
    </w:p>
    <w:p>
      <w:pPr>
        <w:pStyle w:val="Heading2"/>
        <w:rPr>
          <w:rFonts w:ascii="仿宋" w:eastAsia="仿宋" w:hAnsi="仿宋" w:cs="仿宋" w:hint="eastAsia"/>
          <w:lang w:eastAsia="zh-CN"/>
        </w:rPr>
      </w:pPr>
      <w:bookmarkStart w:id="15" w:name="_Toc27897"/>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症监护临床信息系统项目中，重症监护临床信息系统项目团队着眼于未来，明确了可持续发展的战略方向。制定的具体可持续发展目标包括降低资源使用、采用环保技术、最大化社会效益等。这一步骤不仅有助于重症监护临床信息系统项目在环保和社会责任方面达到最高标准，也为未来提供了明确的指引，确保重症监护临床信息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可持续实践的融入重症监护临床信息系统项目管理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重症监护临床信息系统项目管理周期。从重症监护临床信息系统项目规划开始，重症监护临床信息系统项目团队就考虑了环境和社会的因素。在执行阶段，重症监护临床信息系统项目团队积极推动绿色技术的应用，优化资源利用。此外，关注员工的社会责任，通过培训和沟通活动提高员工对可持续发展的认知，使他们能够在日常工作中践行可持续实践。这些举措不仅为重症监护临床信息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6389"/>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重症监护临床信息系统项目的可持续发展理念，我们深信环保与社会责任是重症监护临床信息系统项目成功的关键支柱。在重症监护临床信息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重症监护临床信息系统项目团队通过引入先进的环保技术、建立高效的废物处理系统以及推动能源节约措施，积极履行环保责任。定期的环保监测和评估确保重症监护临床信息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重症监护临床信息系统项目不仅致力于自身可持续发展，还注重对社会的回馈。通过支持社区重症监护临床信息系统项目、参与慈善事业、提供培训机会等方式，重症监护临床信息系统项目积极履行社会责任。与当地社区建立积极互动，关注员工的工作与生活平衡，以及员工的身心健康，是重症监护临床信息系统项目在社会责任层面的关键举措。这样的实践不仅增强了重症监护临床信息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32047"/>
      <w:r>
        <w:rPr>
          <w:rFonts w:ascii="仿宋" w:eastAsia="仿宋" w:hAnsi="仿宋" w:cs="仿宋" w:hint="eastAsia"/>
          <w:sz w:val="28"/>
          <w:lang w:eastAsia="zh-CN"/>
        </w:rPr>
        <w:t>五、重症监护临床信息系统项目建设背景及必要性分析</w:t>
      </w:r>
      <w:bookmarkEnd w:id="17"/>
    </w:p>
    <w:p>
      <w:pPr>
        <w:pStyle w:val="Heading2"/>
        <w:rPr>
          <w:rFonts w:ascii="仿宋" w:eastAsia="仿宋" w:hAnsi="仿宋" w:cs="仿宋" w:hint="eastAsia"/>
          <w:lang w:eastAsia="zh-CN"/>
        </w:rPr>
      </w:pPr>
      <w:bookmarkStart w:id="18" w:name="_Toc24486"/>
      <w:r>
        <w:rPr>
          <w:rFonts w:ascii="仿宋" w:eastAsia="仿宋" w:hAnsi="仿宋" w:cs="仿宋" w:hint="eastAsia"/>
          <w:lang w:eastAsia="zh-CN"/>
        </w:rPr>
        <w:t>(一)、重症监护临床信息系统项目背景分析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https://d.book118.com/248015056135006034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5E5BB7"/>
    <w:rsid w:val="5B5E5B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1505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2024-02-07T15:43:00Z</dcterms:created>
  <dcterms:modified xsi:type="dcterms:W3CDTF">2024-02-07T15:43:39Z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979A7955321147D784AE4C8589690FAE_11</vt:lpwstr>
  </property>
  <property fmtid="{D5CDD505-2E9C-101B-9397-08002B2CF9AE}" pid="3" name="KSOProductBuildVer">
    <vt:lpwstr>2052-12.1.0.16250</vt:lpwstr>
  </property>
</Properties>
</file>