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人体器件复合材料项目规划设计方案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45" w:history="1">
        <w:r>
          <w:rPr>
            <w:rFonts w:ascii="仿宋" w:eastAsia="仿宋" w:hAnsi="仿宋" w:cs="仿宋" w:hint="eastAsia"/>
            <w:lang w:eastAsia="zh-CN"/>
          </w:rPr>
          <w:t>序言</w:t>
        </w:r>
        <w:r>
          <w:tab/>
        </w:r>
        <w:r>
          <w:fldChar w:fldCharType="begin"/>
        </w:r>
        <w:r>
          <w:instrText xml:space="preserve"> PAGEREF _Toc18145 \h </w:instrText>
        </w:r>
        <w:r>
          <w:fldChar w:fldCharType="separate"/>
        </w:r>
        <w:r>
          <w:t>3</w:t>
        </w:r>
        <w:r>
          <w:fldChar w:fldCharType="end"/>
        </w:r>
      </w:hyperlink>
    </w:p>
    <w:p>
      <w:pPr>
        <w:pStyle w:val="TOC1"/>
        <w:tabs>
          <w:tab w:val="right" w:leader="dot" w:pos="8306"/>
        </w:tabs>
      </w:pPr>
      <w:hyperlink w:anchor="_Toc21432" w:history="1">
        <w:r>
          <w:rPr>
            <w:rFonts w:ascii="仿宋" w:eastAsia="仿宋" w:hAnsi="仿宋" w:cs="仿宋" w:hint="eastAsia"/>
            <w:lang w:eastAsia="zh-CN"/>
          </w:rPr>
          <w:t>一、人体器件复合材料项目建设背景及必要性分析</w:t>
        </w:r>
        <w:r>
          <w:tab/>
        </w:r>
        <w:r>
          <w:fldChar w:fldCharType="begin"/>
        </w:r>
        <w:r>
          <w:instrText xml:space="preserve"> PAGEREF _Toc21432 \h </w:instrText>
        </w:r>
        <w:r>
          <w:fldChar w:fldCharType="separate"/>
        </w:r>
        <w:r>
          <w:t>3</w:t>
        </w:r>
        <w:r>
          <w:fldChar w:fldCharType="end"/>
        </w:r>
      </w:hyperlink>
    </w:p>
    <w:p>
      <w:pPr>
        <w:pStyle w:val="TOC2"/>
        <w:tabs>
          <w:tab w:val="right" w:leader="dot" w:pos="8306"/>
        </w:tabs>
      </w:pPr>
      <w:hyperlink w:anchor="_Toc15452" w:history="1">
        <w:r>
          <w:rPr>
            <w:rFonts w:ascii="仿宋" w:eastAsia="仿宋" w:hAnsi="仿宋" w:cs="仿宋" w:hint="eastAsia"/>
            <w:lang w:eastAsia="zh-CN"/>
          </w:rPr>
          <w:t>(一)、人体器件复合材料项目背景分析</w:t>
        </w:r>
        <w:r>
          <w:tab/>
        </w:r>
        <w:r>
          <w:fldChar w:fldCharType="begin"/>
        </w:r>
        <w:r>
          <w:instrText xml:space="preserve"> PAGEREF _Toc15452 \h </w:instrText>
        </w:r>
        <w:r>
          <w:fldChar w:fldCharType="separate"/>
        </w:r>
        <w:r>
          <w:t>3</w:t>
        </w:r>
        <w:r>
          <w:fldChar w:fldCharType="end"/>
        </w:r>
      </w:hyperlink>
    </w:p>
    <w:p>
      <w:pPr>
        <w:pStyle w:val="TOC2"/>
        <w:tabs>
          <w:tab w:val="right" w:leader="dot" w:pos="8306"/>
        </w:tabs>
      </w:pPr>
      <w:hyperlink w:anchor="_Toc14568" w:history="1">
        <w:r>
          <w:rPr>
            <w:rFonts w:ascii="仿宋" w:eastAsia="仿宋" w:hAnsi="仿宋" w:cs="仿宋" w:hint="eastAsia"/>
            <w:lang w:eastAsia="zh-CN"/>
          </w:rPr>
          <w:t>(二)、人体器件复合材料项目建设必要性分析</w:t>
        </w:r>
        <w:r>
          <w:tab/>
        </w:r>
        <w:r>
          <w:fldChar w:fldCharType="begin"/>
        </w:r>
        <w:r>
          <w:instrText xml:space="preserve"> PAGEREF _Toc14568 \h </w:instrText>
        </w:r>
        <w:r>
          <w:fldChar w:fldCharType="separate"/>
        </w:r>
        <w:r>
          <w:t>5</w:t>
        </w:r>
        <w:r>
          <w:fldChar w:fldCharType="end"/>
        </w:r>
      </w:hyperlink>
    </w:p>
    <w:p>
      <w:pPr>
        <w:pStyle w:val="TOC1"/>
        <w:tabs>
          <w:tab w:val="right" w:leader="dot" w:pos="8306"/>
        </w:tabs>
      </w:pPr>
      <w:hyperlink w:anchor="_Toc13326" w:history="1">
        <w:r>
          <w:rPr>
            <w:rFonts w:ascii="仿宋" w:eastAsia="仿宋" w:hAnsi="仿宋" w:cs="仿宋" w:hint="eastAsia"/>
            <w:lang w:eastAsia="zh-CN"/>
          </w:rPr>
          <w:t>二、人体器件复合材料项目土建工程</w:t>
        </w:r>
        <w:r>
          <w:tab/>
        </w:r>
        <w:r>
          <w:fldChar w:fldCharType="begin"/>
        </w:r>
        <w:r>
          <w:instrText xml:space="preserve"> PAGEREF _Toc13326 \h </w:instrText>
        </w:r>
        <w:r>
          <w:fldChar w:fldCharType="separate"/>
        </w:r>
        <w:r>
          <w:t>6</w:t>
        </w:r>
        <w:r>
          <w:fldChar w:fldCharType="end"/>
        </w:r>
      </w:hyperlink>
    </w:p>
    <w:p>
      <w:pPr>
        <w:pStyle w:val="TOC2"/>
        <w:tabs>
          <w:tab w:val="right" w:leader="dot" w:pos="8306"/>
        </w:tabs>
      </w:pPr>
      <w:hyperlink w:anchor="_Toc29614" w:history="1">
        <w:r>
          <w:rPr>
            <w:rFonts w:ascii="仿宋" w:eastAsia="仿宋" w:hAnsi="仿宋" w:cs="仿宋" w:hint="eastAsia"/>
            <w:lang w:eastAsia="zh-CN"/>
          </w:rPr>
          <w:t>(一)、建筑工程设计原则</w:t>
        </w:r>
        <w:r>
          <w:tab/>
        </w:r>
        <w:r>
          <w:fldChar w:fldCharType="begin"/>
        </w:r>
        <w:r>
          <w:instrText xml:space="preserve"> PAGEREF _Toc29614 \h </w:instrText>
        </w:r>
        <w:r>
          <w:fldChar w:fldCharType="separate"/>
        </w:r>
        <w:r>
          <w:t>6</w:t>
        </w:r>
        <w:r>
          <w:fldChar w:fldCharType="end"/>
        </w:r>
      </w:hyperlink>
    </w:p>
    <w:p>
      <w:pPr>
        <w:pStyle w:val="TOC2"/>
        <w:tabs>
          <w:tab w:val="right" w:leader="dot" w:pos="8306"/>
        </w:tabs>
      </w:pPr>
      <w:hyperlink w:anchor="_Toc22345" w:history="1">
        <w:r>
          <w:rPr>
            <w:rFonts w:ascii="仿宋" w:eastAsia="仿宋" w:hAnsi="仿宋" w:cs="仿宋" w:hint="eastAsia"/>
            <w:lang w:eastAsia="zh-CN"/>
          </w:rPr>
          <w:t>(二)、土建工程设计年限及安全等级</w:t>
        </w:r>
        <w:r>
          <w:tab/>
        </w:r>
        <w:r>
          <w:fldChar w:fldCharType="begin"/>
        </w:r>
        <w:r>
          <w:instrText xml:space="preserve"> PAGEREF _Toc22345 \h </w:instrText>
        </w:r>
        <w:r>
          <w:fldChar w:fldCharType="separate"/>
        </w:r>
        <w:r>
          <w:t>7</w:t>
        </w:r>
        <w:r>
          <w:fldChar w:fldCharType="end"/>
        </w:r>
      </w:hyperlink>
    </w:p>
    <w:p>
      <w:pPr>
        <w:pStyle w:val="TOC2"/>
        <w:tabs>
          <w:tab w:val="right" w:leader="dot" w:pos="8306"/>
        </w:tabs>
      </w:pPr>
      <w:hyperlink w:anchor="_Toc25591" w:history="1">
        <w:r>
          <w:rPr>
            <w:rFonts w:ascii="仿宋" w:eastAsia="仿宋" w:hAnsi="仿宋" w:cs="仿宋" w:hint="eastAsia"/>
            <w:lang w:eastAsia="zh-CN"/>
          </w:rPr>
          <w:t>(三)、建筑工程设计总体要求</w:t>
        </w:r>
        <w:r>
          <w:tab/>
        </w:r>
        <w:r>
          <w:fldChar w:fldCharType="begin"/>
        </w:r>
        <w:r>
          <w:instrText xml:space="preserve"> PAGEREF _Toc25591 \h </w:instrText>
        </w:r>
        <w:r>
          <w:fldChar w:fldCharType="separate"/>
        </w:r>
        <w:r>
          <w:t>8</w:t>
        </w:r>
        <w:r>
          <w:fldChar w:fldCharType="end"/>
        </w:r>
      </w:hyperlink>
    </w:p>
    <w:p>
      <w:pPr>
        <w:pStyle w:val="TOC2"/>
        <w:tabs>
          <w:tab w:val="right" w:leader="dot" w:pos="8306"/>
        </w:tabs>
      </w:pPr>
      <w:hyperlink w:anchor="_Toc31391" w:history="1">
        <w:r>
          <w:rPr>
            <w:rFonts w:ascii="仿宋" w:eastAsia="仿宋" w:hAnsi="仿宋" w:cs="仿宋" w:hint="eastAsia"/>
            <w:lang w:eastAsia="zh-CN"/>
          </w:rPr>
          <w:t>(四)、土建工程建设指标</w:t>
        </w:r>
        <w:r>
          <w:tab/>
        </w:r>
        <w:r>
          <w:fldChar w:fldCharType="begin"/>
        </w:r>
        <w:r>
          <w:instrText xml:space="preserve"> PAGEREF _Toc31391 \h </w:instrText>
        </w:r>
        <w:r>
          <w:fldChar w:fldCharType="separate"/>
        </w:r>
        <w:r>
          <w:t>9</w:t>
        </w:r>
        <w:r>
          <w:fldChar w:fldCharType="end"/>
        </w:r>
      </w:hyperlink>
    </w:p>
    <w:p>
      <w:pPr>
        <w:pStyle w:val="TOC1"/>
        <w:tabs>
          <w:tab w:val="right" w:leader="dot" w:pos="8306"/>
        </w:tabs>
      </w:pPr>
      <w:hyperlink w:anchor="_Toc5888" w:history="1">
        <w:r>
          <w:rPr>
            <w:rFonts w:ascii="仿宋" w:eastAsia="仿宋" w:hAnsi="仿宋" w:cs="仿宋" w:hint="eastAsia"/>
            <w:lang w:eastAsia="zh-CN"/>
          </w:rPr>
          <w:t>三、人体器件复合材料项目选址可行性分析</w:t>
        </w:r>
        <w:r>
          <w:tab/>
        </w:r>
        <w:r>
          <w:fldChar w:fldCharType="begin"/>
        </w:r>
        <w:r>
          <w:instrText xml:space="preserve"> PAGEREF _Toc5888 \h </w:instrText>
        </w:r>
        <w:r>
          <w:fldChar w:fldCharType="separate"/>
        </w:r>
        <w:r>
          <w:t>9</w:t>
        </w:r>
        <w:r>
          <w:fldChar w:fldCharType="end"/>
        </w:r>
      </w:hyperlink>
    </w:p>
    <w:p>
      <w:pPr>
        <w:pStyle w:val="TOC2"/>
        <w:tabs>
          <w:tab w:val="right" w:leader="dot" w:pos="8306"/>
        </w:tabs>
      </w:pPr>
      <w:hyperlink w:anchor="_Toc7558" w:history="1">
        <w:r>
          <w:rPr>
            <w:rFonts w:ascii="仿宋" w:eastAsia="仿宋" w:hAnsi="仿宋" w:cs="仿宋" w:hint="eastAsia"/>
            <w:lang w:eastAsia="zh-CN"/>
          </w:rPr>
          <w:t>(一)、人体器件复合材料项目选址</w:t>
        </w:r>
        <w:r>
          <w:tab/>
        </w:r>
        <w:r>
          <w:fldChar w:fldCharType="begin"/>
        </w:r>
        <w:r>
          <w:instrText xml:space="preserve"> PAGEREF _Toc7558 \h </w:instrText>
        </w:r>
        <w:r>
          <w:fldChar w:fldCharType="separate"/>
        </w:r>
        <w:r>
          <w:t>9</w:t>
        </w:r>
        <w:r>
          <w:fldChar w:fldCharType="end"/>
        </w:r>
      </w:hyperlink>
    </w:p>
    <w:p>
      <w:pPr>
        <w:pStyle w:val="TOC2"/>
        <w:tabs>
          <w:tab w:val="right" w:leader="dot" w:pos="8306"/>
        </w:tabs>
      </w:pPr>
      <w:hyperlink w:anchor="_Toc16613" w:history="1">
        <w:r>
          <w:rPr>
            <w:rFonts w:ascii="仿宋" w:eastAsia="仿宋" w:hAnsi="仿宋" w:cs="仿宋" w:hint="eastAsia"/>
            <w:lang w:eastAsia="zh-CN"/>
          </w:rPr>
          <w:t>(二)、用地控制指标</w:t>
        </w:r>
        <w:r>
          <w:tab/>
        </w:r>
        <w:r>
          <w:fldChar w:fldCharType="begin"/>
        </w:r>
        <w:r>
          <w:instrText xml:space="preserve"> PAGEREF _Toc16613 \h </w:instrText>
        </w:r>
        <w:r>
          <w:fldChar w:fldCharType="separate"/>
        </w:r>
        <w:r>
          <w:t>9</w:t>
        </w:r>
        <w:r>
          <w:fldChar w:fldCharType="end"/>
        </w:r>
      </w:hyperlink>
    </w:p>
    <w:p>
      <w:pPr>
        <w:pStyle w:val="TOC2"/>
        <w:tabs>
          <w:tab w:val="right" w:leader="dot" w:pos="8306"/>
        </w:tabs>
      </w:pPr>
      <w:hyperlink w:anchor="_Toc5152" w:history="1">
        <w:r>
          <w:rPr>
            <w:rFonts w:ascii="仿宋" w:eastAsia="仿宋" w:hAnsi="仿宋" w:cs="仿宋" w:hint="eastAsia"/>
            <w:lang w:eastAsia="zh-CN"/>
          </w:rPr>
          <w:t>(三)、节约用地措施</w:t>
        </w:r>
        <w:r>
          <w:tab/>
        </w:r>
        <w:r>
          <w:fldChar w:fldCharType="begin"/>
        </w:r>
        <w:r>
          <w:instrText xml:space="preserve"> PAGEREF _Toc5152 \h </w:instrText>
        </w:r>
        <w:r>
          <w:fldChar w:fldCharType="separate"/>
        </w:r>
        <w:r>
          <w:t>11</w:t>
        </w:r>
        <w:r>
          <w:fldChar w:fldCharType="end"/>
        </w:r>
      </w:hyperlink>
    </w:p>
    <w:p>
      <w:pPr>
        <w:pStyle w:val="TOC2"/>
        <w:tabs>
          <w:tab w:val="right" w:leader="dot" w:pos="8306"/>
        </w:tabs>
      </w:pPr>
      <w:hyperlink w:anchor="_Toc31704" w:history="1">
        <w:r>
          <w:rPr>
            <w:rFonts w:ascii="仿宋" w:eastAsia="仿宋" w:hAnsi="仿宋" w:cs="仿宋" w:hint="eastAsia"/>
            <w:lang w:eastAsia="zh-CN"/>
          </w:rPr>
          <w:t>(四)、总图布置方案</w:t>
        </w:r>
        <w:r>
          <w:tab/>
        </w:r>
        <w:r>
          <w:fldChar w:fldCharType="begin"/>
        </w:r>
        <w:r>
          <w:instrText xml:space="preserve"> PAGEREF _Toc31704 \h </w:instrText>
        </w:r>
        <w:r>
          <w:fldChar w:fldCharType="separate"/>
        </w:r>
        <w:r>
          <w:t>13</w:t>
        </w:r>
        <w:r>
          <w:fldChar w:fldCharType="end"/>
        </w:r>
      </w:hyperlink>
    </w:p>
    <w:p>
      <w:pPr>
        <w:pStyle w:val="TOC2"/>
        <w:tabs>
          <w:tab w:val="right" w:leader="dot" w:pos="8306"/>
        </w:tabs>
      </w:pPr>
      <w:hyperlink w:anchor="_Toc5157" w:history="1">
        <w:r>
          <w:rPr>
            <w:rFonts w:ascii="仿宋" w:eastAsia="仿宋" w:hAnsi="仿宋" w:cs="仿宋" w:hint="eastAsia"/>
            <w:lang w:eastAsia="zh-CN"/>
          </w:rPr>
          <w:t>(五)、选址综合评价</w:t>
        </w:r>
        <w:r>
          <w:tab/>
        </w:r>
        <w:r>
          <w:fldChar w:fldCharType="begin"/>
        </w:r>
        <w:r>
          <w:instrText xml:space="preserve"> PAGEREF _Toc5157 \h </w:instrText>
        </w:r>
        <w:r>
          <w:fldChar w:fldCharType="separate"/>
        </w:r>
        <w:r>
          <w:t>14</w:t>
        </w:r>
        <w:r>
          <w:fldChar w:fldCharType="end"/>
        </w:r>
      </w:hyperlink>
    </w:p>
    <w:p>
      <w:pPr>
        <w:pStyle w:val="TOC1"/>
        <w:tabs>
          <w:tab w:val="right" w:leader="dot" w:pos="8306"/>
        </w:tabs>
      </w:pPr>
      <w:hyperlink w:anchor="_Toc16850" w:history="1">
        <w:r>
          <w:rPr>
            <w:rFonts w:ascii="仿宋" w:eastAsia="仿宋" w:hAnsi="仿宋" w:cs="仿宋" w:hint="eastAsia"/>
            <w:lang w:eastAsia="zh-CN"/>
          </w:rPr>
          <w:t>四、市场分析、调研</w:t>
        </w:r>
        <w:r>
          <w:tab/>
        </w:r>
        <w:r>
          <w:fldChar w:fldCharType="begin"/>
        </w:r>
        <w:r>
          <w:instrText xml:space="preserve"> PAGEREF _Toc16850 \h </w:instrText>
        </w:r>
        <w:r>
          <w:fldChar w:fldCharType="separate"/>
        </w:r>
        <w:r>
          <w:t>15</w:t>
        </w:r>
        <w:r>
          <w:fldChar w:fldCharType="end"/>
        </w:r>
      </w:hyperlink>
    </w:p>
    <w:p>
      <w:pPr>
        <w:pStyle w:val="TOC2"/>
        <w:tabs>
          <w:tab w:val="right" w:leader="dot" w:pos="8306"/>
        </w:tabs>
      </w:pPr>
      <w:hyperlink w:anchor="_Toc26179" w:history="1">
        <w:r>
          <w:rPr>
            <w:rFonts w:ascii="仿宋" w:eastAsia="仿宋" w:hAnsi="仿宋" w:cs="仿宋" w:hint="eastAsia"/>
            <w:lang w:eastAsia="zh-CN"/>
          </w:rPr>
          <w:t>(一)、人体器件复合材料行业分析</w:t>
        </w:r>
        <w:r>
          <w:tab/>
        </w:r>
        <w:r>
          <w:fldChar w:fldCharType="begin"/>
        </w:r>
        <w:r>
          <w:instrText xml:space="preserve"> PAGEREF _Toc26179 \h </w:instrText>
        </w:r>
        <w:r>
          <w:fldChar w:fldCharType="separate"/>
        </w:r>
        <w:r>
          <w:t>15</w:t>
        </w:r>
        <w:r>
          <w:fldChar w:fldCharType="end"/>
        </w:r>
      </w:hyperlink>
    </w:p>
    <w:p>
      <w:pPr>
        <w:pStyle w:val="TOC2"/>
        <w:tabs>
          <w:tab w:val="right" w:leader="dot" w:pos="8306"/>
        </w:tabs>
      </w:pPr>
      <w:hyperlink w:anchor="_Toc31989" w:history="1">
        <w:r>
          <w:rPr>
            <w:rFonts w:ascii="仿宋" w:eastAsia="仿宋" w:hAnsi="仿宋" w:cs="仿宋" w:hint="eastAsia"/>
            <w:lang w:eastAsia="zh-CN"/>
          </w:rPr>
          <w:t>(二)、人体器件复合材料市场分析预测</w:t>
        </w:r>
        <w:r>
          <w:tab/>
        </w:r>
        <w:r>
          <w:fldChar w:fldCharType="begin"/>
        </w:r>
        <w:r>
          <w:instrText xml:space="preserve"> PAGEREF _Toc31989 \h </w:instrText>
        </w:r>
        <w:r>
          <w:fldChar w:fldCharType="separate"/>
        </w:r>
        <w:r>
          <w:t>16</w:t>
        </w:r>
        <w:r>
          <w:fldChar w:fldCharType="end"/>
        </w:r>
      </w:hyperlink>
    </w:p>
    <w:p>
      <w:pPr>
        <w:pStyle w:val="TOC1"/>
        <w:tabs>
          <w:tab w:val="right" w:leader="dot" w:pos="8306"/>
        </w:tabs>
      </w:pPr>
      <w:hyperlink w:anchor="_Toc18298" w:history="1">
        <w:r>
          <w:rPr>
            <w:rFonts w:ascii="仿宋" w:eastAsia="仿宋" w:hAnsi="仿宋" w:cs="仿宋" w:hint="eastAsia"/>
            <w:lang w:eastAsia="zh-CN"/>
          </w:rPr>
          <w:t>五、人体器件复合材料项目建设单位说明</w:t>
        </w:r>
        <w:r>
          <w:tab/>
        </w:r>
        <w:r>
          <w:fldChar w:fldCharType="begin"/>
        </w:r>
        <w:r>
          <w:instrText xml:space="preserve"> PAGEREF _Toc18298 \h </w:instrText>
        </w:r>
        <w:r>
          <w:fldChar w:fldCharType="separate"/>
        </w:r>
        <w:r>
          <w:t>17</w:t>
        </w:r>
        <w:r>
          <w:fldChar w:fldCharType="end"/>
        </w:r>
      </w:hyperlink>
    </w:p>
    <w:p>
      <w:pPr>
        <w:pStyle w:val="TOC2"/>
        <w:tabs>
          <w:tab w:val="right" w:leader="dot" w:pos="8306"/>
        </w:tabs>
      </w:pPr>
      <w:hyperlink w:anchor="_Toc11274" w:history="1">
        <w:r>
          <w:rPr>
            <w:rFonts w:ascii="仿宋" w:eastAsia="仿宋" w:hAnsi="仿宋" w:cs="仿宋" w:hint="eastAsia"/>
            <w:lang w:eastAsia="zh-CN"/>
          </w:rPr>
          <w:t>(一)、人体器件复合材料项目承办单位基本情况</w:t>
        </w:r>
        <w:r>
          <w:tab/>
        </w:r>
        <w:r>
          <w:fldChar w:fldCharType="begin"/>
        </w:r>
        <w:r>
          <w:instrText xml:space="preserve"> PAGEREF _Toc11274 \h </w:instrText>
        </w:r>
        <w:r>
          <w:fldChar w:fldCharType="separate"/>
        </w:r>
        <w:r>
          <w:t>17</w:t>
        </w:r>
        <w:r>
          <w:fldChar w:fldCharType="end"/>
        </w:r>
      </w:hyperlink>
    </w:p>
    <w:p>
      <w:pPr>
        <w:pStyle w:val="TOC2"/>
        <w:tabs>
          <w:tab w:val="right" w:leader="dot" w:pos="8306"/>
        </w:tabs>
      </w:pPr>
      <w:hyperlink w:anchor="_Toc8753" w:history="1">
        <w:r>
          <w:rPr>
            <w:rFonts w:ascii="仿宋" w:eastAsia="仿宋" w:hAnsi="仿宋" w:cs="仿宋" w:hint="eastAsia"/>
            <w:lang w:eastAsia="zh-CN"/>
          </w:rPr>
          <w:t>(二)、公司经济效益分析</w:t>
        </w:r>
        <w:r>
          <w:tab/>
        </w:r>
        <w:r>
          <w:fldChar w:fldCharType="begin"/>
        </w:r>
        <w:r>
          <w:instrText xml:space="preserve"> PAGEREF _Toc8753 \h </w:instrText>
        </w:r>
        <w:r>
          <w:fldChar w:fldCharType="separate"/>
        </w:r>
        <w:r>
          <w:t>17</w:t>
        </w:r>
        <w:r>
          <w:fldChar w:fldCharType="end"/>
        </w:r>
      </w:hyperlink>
    </w:p>
    <w:p>
      <w:pPr>
        <w:pStyle w:val="TOC1"/>
        <w:tabs>
          <w:tab w:val="right" w:leader="dot" w:pos="8306"/>
        </w:tabs>
      </w:pPr>
      <w:hyperlink w:anchor="_Toc17324" w:history="1">
        <w:r>
          <w:rPr>
            <w:rFonts w:ascii="仿宋" w:eastAsia="仿宋" w:hAnsi="仿宋" w:cs="仿宋" w:hint="eastAsia"/>
            <w:lang w:eastAsia="zh-CN"/>
          </w:rPr>
          <w:t>六、人体器件复合材料项目文档管理</w:t>
        </w:r>
        <w:r>
          <w:tab/>
        </w:r>
        <w:r>
          <w:fldChar w:fldCharType="begin"/>
        </w:r>
        <w:r>
          <w:instrText xml:space="preserve"> PAGEREF _Toc17324 \h </w:instrText>
        </w:r>
        <w:r>
          <w:fldChar w:fldCharType="separate"/>
        </w:r>
        <w:r>
          <w:t>18</w:t>
        </w:r>
        <w:r>
          <w:fldChar w:fldCharType="end"/>
        </w:r>
      </w:hyperlink>
    </w:p>
    <w:p>
      <w:pPr>
        <w:pStyle w:val="TOC2"/>
        <w:tabs>
          <w:tab w:val="right" w:leader="dot" w:pos="8306"/>
        </w:tabs>
      </w:pPr>
      <w:hyperlink w:anchor="_Toc17688" w:history="1">
        <w:r>
          <w:rPr>
            <w:rFonts w:ascii="仿宋" w:eastAsia="仿宋" w:hAnsi="仿宋" w:cs="仿宋" w:hint="eastAsia"/>
            <w:lang w:eastAsia="zh-CN"/>
          </w:rPr>
          <w:t>(一)、文档编制与审查</w:t>
        </w:r>
        <w:r>
          <w:tab/>
        </w:r>
        <w:r>
          <w:fldChar w:fldCharType="begin"/>
        </w:r>
        <w:r>
          <w:instrText xml:space="preserve"> PAGEREF _Toc17688 \h </w:instrText>
        </w:r>
        <w:r>
          <w:fldChar w:fldCharType="separate"/>
        </w:r>
        <w:r>
          <w:t>18</w:t>
        </w:r>
        <w:r>
          <w:fldChar w:fldCharType="end"/>
        </w:r>
      </w:hyperlink>
    </w:p>
    <w:p>
      <w:pPr>
        <w:pStyle w:val="TOC2"/>
        <w:tabs>
          <w:tab w:val="right" w:leader="dot" w:pos="8306"/>
        </w:tabs>
      </w:pPr>
      <w:hyperlink w:anchor="_Toc31275" w:history="1">
        <w:r>
          <w:rPr>
            <w:rFonts w:ascii="仿宋" w:eastAsia="仿宋" w:hAnsi="仿宋" w:cs="仿宋" w:hint="eastAsia"/>
            <w:lang w:eastAsia="zh-CN"/>
          </w:rPr>
          <w:t>(二)、文档发布与分发</w:t>
        </w:r>
        <w:r>
          <w:tab/>
        </w:r>
        <w:r>
          <w:fldChar w:fldCharType="begin"/>
        </w:r>
        <w:r>
          <w:instrText xml:space="preserve"> PAGEREF _Toc31275 \h </w:instrText>
        </w:r>
        <w:r>
          <w:fldChar w:fldCharType="separate"/>
        </w:r>
        <w:r>
          <w:t>20</w:t>
        </w:r>
        <w:r>
          <w:fldChar w:fldCharType="end"/>
        </w:r>
      </w:hyperlink>
    </w:p>
    <w:p>
      <w:pPr>
        <w:pStyle w:val="TOC2"/>
        <w:tabs>
          <w:tab w:val="right" w:leader="dot" w:pos="8306"/>
        </w:tabs>
      </w:pPr>
      <w:hyperlink w:anchor="_Toc11806" w:history="1">
        <w:r>
          <w:rPr>
            <w:rFonts w:ascii="仿宋" w:eastAsia="仿宋" w:hAnsi="仿宋" w:cs="仿宋" w:hint="eastAsia"/>
            <w:lang w:eastAsia="zh-CN"/>
          </w:rPr>
          <w:t>(三)、文档存档与归档</w:t>
        </w:r>
        <w:r>
          <w:tab/>
        </w:r>
        <w:r>
          <w:fldChar w:fldCharType="begin"/>
        </w:r>
        <w:r>
          <w:instrText xml:space="preserve"> PAGEREF _Toc11806 \h </w:instrText>
        </w:r>
        <w:r>
          <w:fldChar w:fldCharType="separate"/>
        </w:r>
        <w:r>
          <w:t>20</w:t>
        </w:r>
        <w:r>
          <w:fldChar w:fldCharType="end"/>
        </w:r>
      </w:hyperlink>
    </w:p>
    <w:p>
      <w:pPr>
        <w:pStyle w:val="TOC1"/>
        <w:tabs>
          <w:tab w:val="right" w:leader="dot" w:pos="8306"/>
        </w:tabs>
      </w:pPr>
      <w:hyperlink w:anchor="_Toc23341" w:history="1">
        <w:r>
          <w:rPr>
            <w:rFonts w:ascii="仿宋" w:eastAsia="仿宋" w:hAnsi="仿宋" w:cs="仿宋" w:hint="eastAsia"/>
            <w:lang w:eastAsia="zh-CN"/>
          </w:rPr>
          <w:t>七、人体器件复合材料项目人力资源管理</w:t>
        </w:r>
        <w:r>
          <w:tab/>
        </w:r>
        <w:r>
          <w:fldChar w:fldCharType="begin"/>
        </w:r>
        <w:r>
          <w:instrText xml:space="preserve"> PAGEREF _Toc23341 \h </w:instrText>
        </w:r>
        <w:r>
          <w:fldChar w:fldCharType="separate"/>
        </w:r>
        <w:r>
          <w:t>22</w:t>
        </w:r>
        <w:r>
          <w:fldChar w:fldCharType="end"/>
        </w:r>
      </w:hyperlink>
    </w:p>
    <w:p>
      <w:pPr>
        <w:pStyle w:val="TOC2"/>
        <w:tabs>
          <w:tab w:val="right" w:leader="dot" w:pos="8306"/>
        </w:tabs>
      </w:pPr>
      <w:hyperlink w:anchor="_Toc29180" w:history="1">
        <w:r>
          <w:rPr>
            <w:rFonts w:ascii="仿宋" w:eastAsia="仿宋" w:hAnsi="仿宋" w:cs="仿宋" w:hint="eastAsia"/>
            <w:lang w:eastAsia="zh-CN"/>
          </w:rPr>
          <w:t>(一)、建立健全的预算管理制度</w:t>
        </w:r>
        <w:r>
          <w:tab/>
        </w:r>
        <w:r>
          <w:fldChar w:fldCharType="begin"/>
        </w:r>
        <w:r>
          <w:instrText xml:space="preserve"> PAGEREF _Toc29180 \h </w:instrText>
        </w:r>
        <w:r>
          <w:fldChar w:fldCharType="separate"/>
        </w:r>
        <w:r>
          <w:t>22</w:t>
        </w:r>
        <w:r>
          <w:fldChar w:fldCharType="end"/>
        </w:r>
      </w:hyperlink>
    </w:p>
    <w:p>
      <w:pPr>
        <w:pStyle w:val="TOC2"/>
        <w:tabs>
          <w:tab w:val="right" w:leader="dot" w:pos="8306"/>
        </w:tabs>
      </w:pPr>
      <w:hyperlink w:anchor="_Toc10635" w:history="1">
        <w:r>
          <w:rPr>
            <w:rFonts w:ascii="仿宋" w:eastAsia="仿宋" w:hAnsi="仿宋" w:cs="仿宋" w:hint="eastAsia"/>
            <w:lang w:eastAsia="zh-CN"/>
          </w:rPr>
          <w:t>(二)、加强资金流动监控</w:t>
        </w:r>
        <w:r>
          <w:tab/>
        </w:r>
        <w:r>
          <w:fldChar w:fldCharType="begin"/>
        </w:r>
        <w:r>
          <w:instrText xml:space="preserve"> PAGEREF _Toc10635 \h </w:instrText>
        </w:r>
        <w:r>
          <w:fldChar w:fldCharType="separate"/>
        </w:r>
        <w:r>
          <w:t>23</w:t>
        </w:r>
        <w:r>
          <w:fldChar w:fldCharType="end"/>
        </w:r>
      </w:hyperlink>
    </w:p>
    <w:p>
      <w:pPr>
        <w:pStyle w:val="TOC2"/>
        <w:tabs>
          <w:tab w:val="right" w:leader="dot" w:pos="8306"/>
        </w:tabs>
      </w:pPr>
      <w:hyperlink w:anchor="_Toc19744" w:history="1">
        <w:r>
          <w:rPr>
            <w:rFonts w:ascii="仿宋" w:eastAsia="仿宋" w:hAnsi="仿宋" w:cs="仿宋" w:hint="eastAsia"/>
            <w:lang w:eastAsia="zh-CN"/>
          </w:rPr>
          <w:t>(三)、制定完善的风险控制机制</w:t>
        </w:r>
        <w:r>
          <w:tab/>
        </w:r>
        <w:r>
          <w:fldChar w:fldCharType="begin"/>
        </w:r>
        <w:r>
          <w:instrText xml:space="preserve"> PAGEREF _Toc19744 \h </w:instrText>
        </w:r>
        <w:r>
          <w:fldChar w:fldCharType="separate"/>
        </w:r>
        <w:r>
          <w:t>25</w:t>
        </w:r>
        <w:r>
          <w:fldChar w:fldCharType="end"/>
        </w:r>
      </w:hyperlink>
    </w:p>
    <w:p>
      <w:pPr>
        <w:pStyle w:val="TOC2"/>
        <w:tabs>
          <w:tab w:val="right" w:leader="dot" w:pos="8306"/>
        </w:tabs>
      </w:pPr>
      <w:hyperlink w:anchor="_Toc2312" w:history="1">
        <w:r>
          <w:rPr>
            <w:rFonts w:ascii="仿宋" w:eastAsia="仿宋" w:hAnsi="仿宋" w:cs="仿宋" w:hint="eastAsia"/>
            <w:lang w:eastAsia="zh-CN"/>
          </w:rPr>
          <w:t>(四)、优化成本管理</w:t>
        </w:r>
        <w:r>
          <w:tab/>
        </w:r>
        <w:r>
          <w:fldChar w:fldCharType="begin"/>
        </w:r>
        <w:r>
          <w:instrText xml:space="preserve"> PAGEREF _Toc2312 \h </w:instrText>
        </w:r>
        <w:r>
          <w:fldChar w:fldCharType="separate"/>
        </w:r>
        <w:r>
          <w:t>26</w:t>
        </w:r>
        <w:r>
          <w:fldChar w:fldCharType="end"/>
        </w:r>
      </w:hyperlink>
    </w:p>
    <w:p>
      <w:pPr>
        <w:pStyle w:val="TOC1"/>
        <w:tabs>
          <w:tab w:val="right" w:leader="dot" w:pos="8306"/>
        </w:tabs>
      </w:pPr>
      <w:hyperlink w:anchor="_Toc4359" w:history="1">
        <w:r>
          <w:rPr>
            <w:rFonts w:ascii="仿宋" w:eastAsia="仿宋" w:hAnsi="仿宋" w:cs="仿宋" w:hint="eastAsia"/>
            <w:lang w:eastAsia="zh-CN"/>
          </w:rPr>
          <w:t>八、人体器件复合材料项目技术管理</w:t>
        </w:r>
        <w:r>
          <w:tab/>
        </w:r>
        <w:r>
          <w:fldChar w:fldCharType="begin"/>
        </w:r>
        <w:r>
          <w:instrText xml:space="preserve"> PAGEREF _Toc4359 \h </w:instrText>
        </w:r>
        <w:r>
          <w:fldChar w:fldCharType="separate"/>
        </w:r>
        <w:r>
          <w:t>27</w:t>
        </w:r>
        <w:r>
          <w:fldChar w:fldCharType="end"/>
        </w:r>
      </w:hyperlink>
    </w:p>
    <w:p>
      <w:pPr>
        <w:pStyle w:val="TOC2"/>
        <w:tabs>
          <w:tab w:val="right" w:leader="dot" w:pos="8306"/>
        </w:tabs>
      </w:pPr>
      <w:hyperlink w:anchor="_Toc30420" w:history="1">
        <w:r>
          <w:rPr>
            <w:rFonts w:ascii="仿宋" w:eastAsia="仿宋" w:hAnsi="仿宋" w:cs="仿宋" w:hint="eastAsia"/>
            <w:lang w:eastAsia="zh-CN"/>
          </w:rPr>
          <w:t>(一)、技术方案选用方向</w:t>
        </w:r>
        <w:r>
          <w:tab/>
        </w:r>
        <w:r>
          <w:fldChar w:fldCharType="begin"/>
        </w:r>
        <w:r>
          <w:instrText xml:space="preserve"> PAGEREF _Toc30420 \h </w:instrText>
        </w:r>
        <w:r>
          <w:fldChar w:fldCharType="separate"/>
        </w:r>
        <w:r>
          <w:t>27</w:t>
        </w:r>
        <w:r>
          <w:fldChar w:fldCharType="end"/>
        </w:r>
      </w:hyperlink>
    </w:p>
    <w:p>
      <w:pPr>
        <w:pStyle w:val="TOC2"/>
        <w:tabs>
          <w:tab w:val="right" w:leader="dot" w:pos="8306"/>
        </w:tabs>
      </w:pPr>
      <w:hyperlink w:anchor="_Toc31041" w:history="1">
        <w:r>
          <w:rPr>
            <w:rFonts w:ascii="仿宋" w:eastAsia="仿宋" w:hAnsi="仿宋" w:cs="仿宋" w:hint="eastAsia"/>
            <w:lang w:eastAsia="zh-CN"/>
          </w:rPr>
          <w:t>(二)、工艺技术方案选用原则</w:t>
        </w:r>
        <w:r>
          <w:tab/>
        </w:r>
        <w:r>
          <w:fldChar w:fldCharType="begin"/>
        </w:r>
        <w:r>
          <w:instrText xml:space="preserve"> PAGEREF _Toc31041 \h </w:instrText>
        </w:r>
        <w:r>
          <w:fldChar w:fldCharType="separate"/>
        </w:r>
        <w:r>
          <w:t>29</w:t>
        </w:r>
        <w:r>
          <w:fldChar w:fldCharType="end"/>
        </w:r>
      </w:hyperlink>
    </w:p>
    <w:p>
      <w:pPr>
        <w:pStyle w:val="TOC2"/>
        <w:tabs>
          <w:tab w:val="right" w:leader="dot" w:pos="8306"/>
        </w:tabs>
      </w:pPr>
      <w:hyperlink w:anchor="_Toc3824" w:history="1">
        <w:r>
          <w:rPr>
            <w:rFonts w:ascii="仿宋" w:eastAsia="仿宋" w:hAnsi="仿宋" w:cs="仿宋" w:hint="eastAsia"/>
            <w:lang w:eastAsia="zh-CN"/>
          </w:rPr>
          <w:t>(三)、工艺技术方案要求</w:t>
        </w:r>
        <w:r>
          <w:tab/>
        </w:r>
        <w:r>
          <w:fldChar w:fldCharType="begin"/>
        </w:r>
        <w:r>
          <w:instrText xml:space="preserve"> PAGEREF _Toc3824 \h </w:instrText>
        </w:r>
        <w:r>
          <w:fldChar w:fldCharType="separate"/>
        </w:r>
        <w:r>
          <w:t>31</w:t>
        </w:r>
        <w:r>
          <w:fldChar w:fldCharType="end"/>
        </w:r>
      </w:hyperlink>
    </w:p>
    <w:p>
      <w:pPr>
        <w:pStyle w:val="TOC1"/>
        <w:tabs>
          <w:tab w:val="right" w:leader="dot" w:pos="8306"/>
        </w:tabs>
      </w:pPr>
      <w:hyperlink w:anchor="_Toc3506" w:history="1">
        <w:r>
          <w:rPr>
            <w:rFonts w:ascii="仿宋" w:eastAsia="仿宋" w:hAnsi="仿宋" w:cs="仿宋" w:hint="eastAsia"/>
            <w:lang w:eastAsia="zh-CN"/>
          </w:rPr>
          <w:t>九、生产安全保护</w:t>
        </w:r>
        <w:r>
          <w:tab/>
        </w:r>
        <w:r>
          <w:fldChar w:fldCharType="begin"/>
        </w:r>
        <w:r>
          <w:instrText xml:space="preserve"> PAGEREF _Toc3506 \h </w:instrText>
        </w:r>
        <w:r>
          <w:fldChar w:fldCharType="separate"/>
        </w:r>
        <w:r>
          <w:t>34</w:t>
        </w:r>
        <w:r>
          <w:fldChar w:fldCharType="end"/>
        </w:r>
      </w:hyperlink>
    </w:p>
    <w:p>
      <w:pPr>
        <w:pStyle w:val="TOC2"/>
        <w:tabs>
          <w:tab w:val="right" w:leader="dot" w:pos="8306"/>
        </w:tabs>
      </w:pPr>
      <w:hyperlink w:anchor="_Toc19953" w:history="1">
        <w:r>
          <w:rPr>
            <w:rFonts w:ascii="仿宋" w:eastAsia="仿宋" w:hAnsi="仿宋" w:cs="仿宋" w:hint="eastAsia"/>
            <w:lang w:eastAsia="zh-CN"/>
          </w:rPr>
          <w:t>(一)、消防安全</w:t>
        </w:r>
        <w:r>
          <w:tab/>
        </w:r>
        <w:r>
          <w:fldChar w:fldCharType="begin"/>
        </w:r>
        <w:r>
          <w:instrText xml:space="preserve"> PAGEREF _Toc19953 \h </w:instrText>
        </w:r>
        <w:r>
          <w:fldChar w:fldCharType="separate"/>
        </w:r>
        <w:r>
          <w:t>34</w:t>
        </w:r>
        <w:r>
          <w:fldChar w:fldCharType="end"/>
        </w:r>
      </w:hyperlink>
    </w:p>
    <w:p>
      <w:pPr>
        <w:pStyle w:val="TOC2"/>
        <w:tabs>
          <w:tab w:val="right" w:leader="dot" w:pos="8306"/>
        </w:tabs>
      </w:pPr>
      <w:hyperlink w:anchor="_Toc9171" w:history="1">
        <w:r>
          <w:rPr>
            <w:rFonts w:ascii="仿宋" w:eastAsia="仿宋" w:hAnsi="仿宋" w:cs="仿宋" w:hint="eastAsia"/>
            <w:lang w:eastAsia="zh-CN"/>
          </w:rPr>
          <w:t>(二)、防火防爆总图布置措施</w:t>
        </w:r>
        <w:r>
          <w:tab/>
        </w:r>
        <w:r>
          <w:fldChar w:fldCharType="begin"/>
        </w:r>
        <w:r>
          <w:instrText xml:space="preserve"> PAGEREF _Toc9171 \h </w:instrText>
        </w:r>
        <w:r>
          <w:fldChar w:fldCharType="separate"/>
        </w:r>
        <w:r>
          <w:t>35</w:t>
        </w:r>
        <w:r>
          <w:fldChar w:fldCharType="end"/>
        </w:r>
      </w:hyperlink>
    </w:p>
    <w:p>
      <w:pPr>
        <w:pStyle w:val="TOC2"/>
        <w:tabs>
          <w:tab w:val="right" w:leader="dot" w:pos="8306"/>
        </w:tabs>
      </w:pPr>
      <w:hyperlink w:anchor="_Toc14782" w:history="1">
        <w:r>
          <w:rPr>
            <w:rFonts w:ascii="仿宋" w:eastAsia="仿宋" w:hAnsi="仿宋" w:cs="仿宋" w:hint="eastAsia"/>
            <w:lang w:eastAsia="zh-CN"/>
          </w:rPr>
          <w:t>(三)、自然灾害防范措施</w:t>
        </w:r>
        <w:r>
          <w:tab/>
        </w:r>
        <w:r>
          <w:fldChar w:fldCharType="begin"/>
        </w:r>
        <w:r>
          <w:instrText xml:space="preserve"> PAGEREF _Toc14782 \h </w:instrText>
        </w:r>
        <w:r>
          <w:fldChar w:fldCharType="separate"/>
        </w:r>
        <w:r>
          <w:t>36</w:t>
        </w:r>
        <w:r>
          <w:fldChar w:fldCharType="end"/>
        </w:r>
      </w:hyperlink>
    </w:p>
    <w:p>
      <w:pPr>
        <w:pStyle w:val="TOC2"/>
        <w:tabs>
          <w:tab w:val="right" w:leader="dot" w:pos="8306"/>
        </w:tabs>
      </w:pPr>
      <w:hyperlink w:anchor="_Toc24317" w:history="1">
        <w:r>
          <w:rPr>
            <w:rFonts w:ascii="仿宋" w:eastAsia="仿宋" w:hAnsi="仿宋" w:cs="仿宋" w:hint="eastAsia"/>
            <w:lang w:eastAsia="zh-CN"/>
          </w:rPr>
          <w:t>(四)、安全色及安全标志使用要求</w:t>
        </w:r>
        <w:r>
          <w:tab/>
        </w:r>
        <w:r>
          <w:fldChar w:fldCharType="begin"/>
        </w:r>
        <w:r>
          <w:instrText xml:space="preserve"> PAGEREF _Toc24317 \h </w:instrText>
        </w:r>
        <w:r>
          <w:fldChar w:fldCharType="separate"/>
        </w:r>
        <w:r>
          <w:t>37</w:t>
        </w:r>
        <w:r>
          <w:fldChar w:fldCharType="end"/>
        </w:r>
      </w:hyperlink>
    </w:p>
    <w:p>
      <w:pPr>
        <w:pStyle w:val="TOC2"/>
        <w:tabs>
          <w:tab w:val="right" w:leader="dot" w:pos="8306"/>
        </w:tabs>
      </w:pPr>
      <w:hyperlink w:anchor="_Toc28974" w:history="1">
        <w:r>
          <w:rPr>
            <w:rFonts w:ascii="仿宋" w:eastAsia="仿宋" w:hAnsi="仿宋" w:cs="仿宋" w:hint="eastAsia"/>
            <w:lang w:eastAsia="zh-CN"/>
          </w:rPr>
          <w:t>(五)、防尘防毒措施</w:t>
        </w:r>
        <w:r>
          <w:tab/>
        </w:r>
        <w:r>
          <w:fldChar w:fldCharType="begin"/>
        </w:r>
        <w:r>
          <w:instrText xml:space="preserve"> PAGEREF _Toc28974 \h </w:instrText>
        </w:r>
        <w:r>
          <w:fldChar w:fldCharType="separate"/>
        </w:r>
        <w:r>
          <w:t>38</w:t>
        </w:r>
        <w:r>
          <w:fldChar w:fldCharType="end"/>
        </w:r>
      </w:hyperlink>
    </w:p>
    <w:p>
      <w:pPr>
        <w:pStyle w:val="TOC2"/>
        <w:tabs>
          <w:tab w:val="right" w:leader="dot" w:pos="8306"/>
        </w:tabs>
      </w:pPr>
      <w:hyperlink w:anchor="_Toc20483" w:history="1">
        <w:r>
          <w:rPr>
            <w:rFonts w:ascii="仿宋" w:eastAsia="仿宋" w:hAnsi="仿宋" w:cs="仿宋" w:hint="eastAsia"/>
            <w:lang w:eastAsia="zh-CN"/>
          </w:rPr>
          <w:t>(六)、防静电、触电防护及防雷措施</w:t>
        </w:r>
        <w:r>
          <w:tab/>
        </w:r>
        <w:r>
          <w:fldChar w:fldCharType="begin"/>
        </w:r>
        <w:r>
          <w:instrText xml:space="preserve"> PAGEREF _Toc20483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17" w:history="1">
        <w:r>
          <w:rPr>
            <w:rFonts w:ascii="仿宋" w:eastAsia="仿宋" w:hAnsi="仿宋" w:cs="仿宋" w:hint="eastAsia"/>
            <w:lang w:eastAsia="zh-CN"/>
          </w:rPr>
          <w:t>(七)、机械设备安全保障措施</w:t>
        </w:r>
        <w:r>
          <w:tab/>
        </w:r>
        <w:r>
          <w:fldChar w:fldCharType="begin"/>
        </w:r>
        <w:r>
          <w:instrText xml:space="preserve"> PAGEREF _Toc25017 \h </w:instrText>
        </w:r>
        <w:r>
          <w:fldChar w:fldCharType="separate"/>
        </w:r>
        <w:r>
          <w:t>41</w:t>
        </w:r>
        <w:r>
          <w:fldChar w:fldCharType="end"/>
        </w:r>
      </w:hyperlink>
    </w:p>
    <w:p>
      <w:pPr>
        <w:pStyle w:val="TOC1"/>
        <w:tabs>
          <w:tab w:val="right" w:leader="dot" w:pos="8306"/>
        </w:tabs>
      </w:pPr>
      <w:hyperlink w:anchor="_Toc5800" w:history="1">
        <w:r>
          <w:rPr>
            <w:rFonts w:ascii="仿宋" w:eastAsia="仿宋" w:hAnsi="仿宋" w:cs="仿宋" w:hint="eastAsia"/>
            <w:lang w:eastAsia="zh-CN"/>
          </w:rPr>
          <w:t>十、人体器件复合材料项目经营效益</w:t>
        </w:r>
        <w:r>
          <w:tab/>
        </w:r>
        <w:r>
          <w:fldChar w:fldCharType="begin"/>
        </w:r>
        <w:r>
          <w:instrText xml:space="preserve"> PAGEREF _Toc5800 \h </w:instrText>
        </w:r>
        <w:r>
          <w:fldChar w:fldCharType="separate"/>
        </w:r>
        <w:r>
          <w:t>42</w:t>
        </w:r>
        <w:r>
          <w:fldChar w:fldCharType="end"/>
        </w:r>
      </w:hyperlink>
    </w:p>
    <w:p>
      <w:pPr>
        <w:pStyle w:val="TOC2"/>
        <w:tabs>
          <w:tab w:val="right" w:leader="dot" w:pos="8306"/>
        </w:tabs>
      </w:pPr>
      <w:hyperlink w:anchor="_Toc7066" w:history="1">
        <w:r>
          <w:rPr>
            <w:rFonts w:ascii="仿宋" w:eastAsia="仿宋" w:hAnsi="仿宋" w:cs="仿宋" w:hint="eastAsia"/>
            <w:lang w:eastAsia="zh-CN"/>
          </w:rPr>
          <w:t>(一)、经济评价财务测算</w:t>
        </w:r>
        <w:r>
          <w:tab/>
        </w:r>
        <w:r>
          <w:fldChar w:fldCharType="begin"/>
        </w:r>
        <w:r>
          <w:instrText xml:space="preserve"> PAGEREF _Toc7066 \h </w:instrText>
        </w:r>
        <w:r>
          <w:fldChar w:fldCharType="separate"/>
        </w:r>
        <w:r>
          <w:t>42</w:t>
        </w:r>
        <w:r>
          <w:fldChar w:fldCharType="end"/>
        </w:r>
      </w:hyperlink>
    </w:p>
    <w:p>
      <w:pPr>
        <w:pStyle w:val="TOC2"/>
        <w:tabs>
          <w:tab w:val="right" w:leader="dot" w:pos="8306"/>
        </w:tabs>
      </w:pPr>
      <w:hyperlink w:anchor="_Toc15281" w:history="1">
        <w:r>
          <w:rPr>
            <w:rFonts w:ascii="仿宋" w:eastAsia="仿宋" w:hAnsi="仿宋" w:cs="仿宋" w:hint="eastAsia"/>
            <w:lang w:eastAsia="zh-CN"/>
          </w:rPr>
          <w:t>(二)、人体器件复合材料项目盈利能力分析</w:t>
        </w:r>
        <w:r>
          <w:tab/>
        </w:r>
        <w:r>
          <w:fldChar w:fldCharType="begin"/>
        </w:r>
        <w:r>
          <w:instrText xml:space="preserve"> PAGEREF _Toc15281 \h </w:instrText>
        </w:r>
        <w:r>
          <w:fldChar w:fldCharType="separate"/>
        </w:r>
        <w:r>
          <w:t>43</w:t>
        </w:r>
        <w:r>
          <w:fldChar w:fldCharType="end"/>
        </w:r>
      </w:hyperlink>
    </w:p>
    <w:p>
      <w:pPr>
        <w:pStyle w:val="TOC1"/>
        <w:tabs>
          <w:tab w:val="right" w:leader="dot" w:pos="8306"/>
        </w:tabs>
      </w:pPr>
      <w:hyperlink w:anchor="_Toc16404" w:history="1">
        <w:r>
          <w:rPr>
            <w:rFonts w:ascii="仿宋" w:eastAsia="仿宋" w:hAnsi="仿宋" w:cs="仿宋" w:hint="eastAsia"/>
            <w:lang w:eastAsia="zh-CN"/>
          </w:rPr>
          <w:t>十一、人体器件复合材料项目计划安排</w:t>
        </w:r>
        <w:r>
          <w:tab/>
        </w:r>
        <w:r>
          <w:fldChar w:fldCharType="begin"/>
        </w:r>
        <w:r>
          <w:instrText xml:space="preserve"> PAGEREF _Toc16404 \h </w:instrText>
        </w:r>
        <w:r>
          <w:fldChar w:fldCharType="separate"/>
        </w:r>
        <w:r>
          <w:t>44</w:t>
        </w:r>
        <w:r>
          <w:fldChar w:fldCharType="end"/>
        </w:r>
      </w:hyperlink>
    </w:p>
    <w:p>
      <w:pPr>
        <w:pStyle w:val="TOC2"/>
        <w:tabs>
          <w:tab w:val="right" w:leader="dot" w:pos="8306"/>
        </w:tabs>
      </w:pPr>
      <w:hyperlink w:anchor="_Toc28838" w:history="1">
        <w:r>
          <w:rPr>
            <w:rFonts w:ascii="仿宋" w:eastAsia="仿宋" w:hAnsi="仿宋" w:cs="仿宋" w:hint="eastAsia"/>
            <w:lang w:eastAsia="zh-CN"/>
          </w:rPr>
          <w:t>(一)、建设周期</w:t>
        </w:r>
        <w:r>
          <w:tab/>
        </w:r>
        <w:r>
          <w:fldChar w:fldCharType="begin"/>
        </w:r>
        <w:r>
          <w:instrText xml:space="preserve"> PAGEREF _Toc28838 \h </w:instrText>
        </w:r>
        <w:r>
          <w:fldChar w:fldCharType="separate"/>
        </w:r>
        <w:r>
          <w:t>44</w:t>
        </w:r>
        <w:r>
          <w:fldChar w:fldCharType="end"/>
        </w:r>
      </w:hyperlink>
    </w:p>
    <w:p>
      <w:pPr>
        <w:pStyle w:val="TOC2"/>
        <w:tabs>
          <w:tab w:val="right" w:leader="dot" w:pos="8306"/>
        </w:tabs>
      </w:pPr>
      <w:hyperlink w:anchor="_Toc8880" w:history="1">
        <w:r>
          <w:rPr>
            <w:rFonts w:ascii="仿宋" w:eastAsia="仿宋" w:hAnsi="仿宋" w:cs="仿宋" w:hint="eastAsia"/>
            <w:lang w:eastAsia="zh-CN"/>
          </w:rPr>
          <w:t>(二)、建设进度</w:t>
        </w:r>
        <w:r>
          <w:tab/>
        </w:r>
        <w:r>
          <w:fldChar w:fldCharType="begin"/>
        </w:r>
        <w:r>
          <w:instrText xml:space="preserve"> PAGEREF _Toc8880 \h </w:instrText>
        </w:r>
        <w:r>
          <w:fldChar w:fldCharType="separate"/>
        </w:r>
        <w:r>
          <w:t>45</w:t>
        </w:r>
        <w:r>
          <w:fldChar w:fldCharType="end"/>
        </w:r>
      </w:hyperlink>
    </w:p>
    <w:p>
      <w:pPr>
        <w:pStyle w:val="TOC2"/>
        <w:tabs>
          <w:tab w:val="right" w:leader="dot" w:pos="8306"/>
        </w:tabs>
      </w:pPr>
      <w:hyperlink w:anchor="_Toc2687" w:history="1">
        <w:r>
          <w:rPr>
            <w:rFonts w:ascii="仿宋" w:eastAsia="仿宋" w:hAnsi="仿宋" w:cs="仿宋" w:hint="eastAsia"/>
            <w:lang w:eastAsia="zh-CN"/>
          </w:rPr>
          <w:t>(三)、进度安排注意事项</w:t>
        </w:r>
        <w:r>
          <w:tab/>
        </w:r>
        <w:r>
          <w:fldChar w:fldCharType="begin"/>
        </w:r>
        <w:r>
          <w:instrText xml:space="preserve"> PAGEREF _Toc2687 \h </w:instrText>
        </w:r>
        <w:r>
          <w:fldChar w:fldCharType="separate"/>
        </w:r>
        <w:r>
          <w:t>46</w:t>
        </w:r>
        <w:r>
          <w:fldChar w:fldCharType="end"/>
        </w:r>
      </w:hyperlink>
    </w:p>
    <w:p>
      <w:pPr>
        <w:pStyle w:val="TOC2"/>
        <w:tabs>
          <w:tab w:val="right" w:leader="dot" w:pos="8306"/>
        </w:tabs>
      </w:pPr>
      <w:hyperlink w:anchor="_Toc15800" w:history="1">
        <w:r>
          <w:rPr>
            <w:rFonts w:ascii="仿宋" w:eastAsia="仿宋" w:hAnsi="仿宋" w:cs="仿宋" w:hint="eastAsia"/>
            <w:lang w:eastAsia="zh-CN"/>
          </w:rPr>
          <w:t>(四)、人力资源配置</w:t>
        </w:r>
        <w:r>
          <w:tab/>
        </w:r>
        <w:r>
          <w:fldChar w:fldCharType="begin"/>
        </w:r>
        <w:r>
          <w:instrText xml:space="preserve"> PAGEREF _Toc15800 \h </w:instrText>
        </w:r>
        <w:r>
          <w:fldChar w:fldCharType="separate"/>
        </w:r>
        <w:r>
          <w:t>48</w:t>
        </w:r>
        <w:r>
          <w:fldChar w:fldCharType="end"/>
        </w:r>
      </w:hyperlink>
    </w:p>
    <w:p>
      <w:pPr>
        <w:pStyle w:val="TOC1"/>
        <w:tabs>
          <w:tab w:val="right" w:leader="dot" w:pos="8306"/>
        </w:tabs>
      </w:pPr>
      <w:hyperlink w:anchor="_Toc30415" w:history="1">
        <w:r>
          <w:rPr>
            <w:rFonts w:ascii="仿宋" w:eastAsia="仿宋" w:hAnsi="仿宋" w:cs="仿宋" w:hint="eastAsia"/>
            <w:lang w:eastAsia="zh-CN"/>
          </w:rPr>
          <w:t>十二、人体器件复合材料项目风险管理</w:t>
        </w:r>
        <w:r>
          <w:tab/>
        </w:r>
        <w:r>
          <w:fldChar w:fldCharType="begin"/>
        </w:r>
        <w:r>
          <w:instrText xml:space="preserve"> PAGEREF _Toc30415 \h </w:instrText>
        </w:r>
        <w:r>
          <w:fldChar w:fldCharType="separate"/>
        </w:r>
        <w:r>
          <w:t>48</w:t>
        </w:r>
        <w:r>
          <w:fldChar w:fldCharType="end"/>
        </w:r>
      </w:hyperlink>
    </w:p>
    <w:p>
      <w:pPr>
        <w:pStyle w:val="TOC2"/>
        <w:tabs>
          <w:tab w:val="right" w:leader="dot" w:pos="8306"/>
        </w:tabs>
      </w:pPr>
      <w:hyperlink w:anchor="_Toc23351" w:history="1">
        <w:r>
          <w:rPr>
            <w:rFonts w:ascii="仿宋" w:eastAsia="仿宋" w:hAnsi="仿宋" w:cs="仿宋" w:hint="eastAsia"/>
            <w:lang w:eastAsia="zh-CN"/>
          </w:rPr>
          <w:t>(一)、风险识别与评估</w:t>
        </w:r>
        <w:r>
          <w:tab/>
        </w:r>
        <w:r>
          <w:fldChar w:fldCharType="begin"/>
        </w:r>
        <w:r>
          <w:instrText xml:space="preserve"> PAGEREF _Toc23351 \h </w:instrText>
        </w:r>
        <w:r>
          <w:fldChar w:fldCharType="separate"/>
        </w:r>
        <w:r>
          <w:t>48</w:t>
        </w:r>
        <w:r>
          <w:fldChar w:fldCharType="end"/>
        </w:r>
      </w:hyperlink>
    </w:p>
    <w:p>
      <w:pPr>
        <w:pStyle w:val="TOC2"/>
        <w:tabs>
          <w:tab w:val="right" w:leader="dot" w:pos="8306"/>
        </w:tabs>
      </w:pPr>
      <w:hyperlink w:anchor="_Toc10024" w:history="1">
        <w:r>
          <w:rPr>
            <w:rFonts w:ascii="仿宋" w:eastAsia="仿宋" w:hAnsi="仿宋" w:cs="仿宋" w:hint="eastAsia"/>
            <w:lang w:eastAsia="zh-CN"/>
          </w:rPr>
          <w:t>(二)、风险应对策略</w:t>
        </w:r>
        <w:r>
          <w:tab/>
        </w:r>
        <w:r>
          <w:fldChar w:fldCharType="begin"/>
        </w:r>
        <w:r>
          <w:instrText xml:space="preserve"> PAGEREF _Toc10024 \h </w:instrText>
        </w:r>
        <w:r>
          <w:fldChar w:fldCharType="separate"/>
        </w:r>
        <w:r>
          <w:t>50</w:t>
        </w:r>
        <w:r>
          <w:fldChar w:fldCharType="end"/>
        </w:r>
      </w:hyperlink>
    </w:p>
    <w:p>
      <w:pPr>
        <w:pStyle w:val="TOC2"/>
        <w:tabs>
          <w:tab w:val="right" w:leader="dot" w:pos="8306"/>
        </w:tabs>
      </w:pPr>
      <w:hyperlink w:anchor="_Toc8004" w:history="1">
        <w:r>
          <w:rPr>
            <w:rFonts w:ascii="仿宋" w:eastAsia="仿宋" w:hAnsi="仿宋" w:cs="仿宋" w:hint="eastAsia"/>
            <w:lang w:eastAsia="zh-CN"/>
          </w:rPr>
          <w:t>(三)、风险监控与控制</w:t>
        </w:r>
        <w:r>
          <w:tab/>
        </w:r>
        <w:r>
          <w:fldChar w:fldCharType="begin"/>
        </w:r>
        <w:r>
          <w:instrText xml:space="preserve"> PAGEREF _Toc8004 \h </w:instrText>
        </w:r>
        <w:r>
          <w:fldChar w:fldCharType="separate"/>
        </w:r>
        <w:r>
          <w:t>51</w:t>
        </w:r>
        <w:r>
          <w:fldChar w:fldCharType="end"/>
        </w:r>
      </w:hyperlink>
    </w:p>
    <w:p>
      <w:pPr>
        <w:pStyle w:val="TOC1"/>
        <w:tabs>
          <w:tab w:val="right" w:leader="dot" w:pos="8306"/>
        </w:tabs>
      </w:pPr>
      <w:hyperlink w:anchor="_Toc3285" w:history="1">
        <w:r>
          <w:rPr>
            <w:rFonts w:ascii="仿宋" w:eastAsia="仿宋" w:hAnsi="仿宋" w:cs="仿宋" w:hint="eastAsia"/>
            <w:lang w:eastAsia="zh-CN"/>
          </w:rPr>
          <w:t>十三、营销与推广策略</w:t>
        </w:r>
        <w:r>
          <w:tab/>
        </w:r>
        <w:r>
          <w:fldChar w:fldCharType="begin"/>
        </w:r>
        <w:r>
          <w:instrText xml:space="preserve"> PAGEREF _Toc3285 \h </w:instrText>
        </w:r>
        <w:r>
          <w:fldChar w:fldCharType="separate"/>
        </w:r>
        <w:r>
          <w:t>52</w:t>
        </w:r>
        <w:r>
          <w:fldChar w:fldCharType="end"/>
        </w:r>
      </w:hyperlink>
    </w:p>
    <w:p>
      <w:pPr>
        <w:pStyle w:val="TOC2"/>
        <w:tabs>
          <w:tab w:val="right" w:leader="dot" w:pos="8306"/>
        </w:tabs>
      </w:pPr>
      <w:hyperlink w:anchor="_Toc17767" w:history="1">
        <w:r>
          <w:rPr>
            <w:rFonts w:ascii="仿宋" w:eastAsia="仿宋" w:hAnsi="仿宋" w:cs="仿宋" w:hint="eastAsia"/>
            <w:lang w:eastAsia="zh-CN"/>
          </w:rPr>
          <w:t>(一)、产品/服务定位与特点</w:t>
        </w:r>
        <w:r>
          <w:tab/>
        </w:r>
        <w:r>
          <w:fldChar w:fldCharType="begin"/>
        </w:r>
        <w:r>
          <w:instrText xml:space="preserve"> PAGEREF _Toc17767 \h </w:instrText>
        </w:r>
        <w:r>
          <w:fldChar w:fldCharType="separate"/>
        </w:r>
        <w:r>
          <w:t>52</w:t>
        </w:r>
        <w:r>
          <w:fldChar w:fldCharType="end"/>
        </w:r>
      </w:hyperlink>
    </w:p>
    <w:p>
      <w:pPr>
        <w:pStyle w:val="TOC2"/>
        <w:tabs>
          <w:tab w:val="right" w:leader="dot" w:pos="8306"/>
        </w:tabs>
      </w:pPr>
      <w:hyperlink w:anchor="_Toc20244" w:history="1">
        <w:r>
          <w:rPr>
            <w:rFonts w:ascii="仿宋" w:eastAsia="仿宋" w:hAnsi="仿宋" w:cs="仿宋" w:hint="eastAsia"/>
            <w:lang w:eastAsia="zh-CN"/>
          </w:rPr>
          <w:t>(二)、市场定位与竞争分析</w:t>
        </w:r>
        <w:r>
          <w:tab/>
        </w:r>
        <w:r>
          <w:fldChar w:fldCharType="begin"/>
        </w:r>
        <w:r>
          <w:instrText xml:space="preserve"> PAGEREF _Toc20244 \h </w:instrText>
        </w:r>
        <w:r>
          <w:fldChar w:fldCharType="separate"/>
        </w:r>
        <w:r>
          <w:t>54</w:t>
        </w:r>
        <w:r>
          <w:fldChar w:fldCharType="end"/>
        </w:r>
      </w:hyperlink>
    </w:p>
    <w:p>
      <w:pPr>
        <w:pStyle w:val="TOC2"/>
        <w:tabs>
          <w:tab w:val="right" w:leader="dot" w:pos="8306"/>
        </w:tabs>
      </w:pPr>
      <w:hyperlink w:anchor="_Toc12882" w:history="1">
        <w:r>
          <w:rPr>
            <w:rFonts w:ascii="仿宋" w:eastAsia="仿宋" w:hAnsi="仿宋" w:cs="仿宋" w:hint="eastAsia"/>
            <w:lang w:eastAsia="zh-CN"/>
          </w:rPr>
          <w:t>(三)、营销渠道与策略</w:t>
        </w:r>
        <w:r>
          <w:tab/>
        </w:r>
        <w:r>
          <w:fldChar w:fldCharType="begin"/>
        </w:r>
        <w:r>
          <w:instrText xml:space="preserve"> PAGEREF _Toc12882 \h </w:instrText>
        </w:r>
        <w:r>
          <w:fldChar w:fldCharType="separate"/>
        </w:r>
        <w:r>
          <w:t>55</w:t>
        </w:r>
        <w:r>
          <w:fldChar w:fldCharType="end"/>
        </w:r>
      </w:hyperlink>
    </w:p>
    <w:p>
      <w:pPr>
        <w:pStyle w:val="TOC2"/>
        <w:tabs>
          <w:tab w:val="right" w:leader="dot" w:pos="8306"/>
        </w:tabs>
      </w:pPr>
      <w:hyperlink w:anchor="_Toc30841" w:history="1">
        <w:r>
          <w:rPr>
            <w:rFonts w:ascii="仿宋" w:eastAsia="仿宋" w:hAnsi="仿宋" w:cs="仿宋" w:hint="eastAsia"/>
            <w:lang w:eastAsia="zh-CN"/>
          </w:rPr>
          <w:t>(四)、推广与宣传活动</w:t>
        </w:r>
        <w:r>
          <w:tab/>
        </w:r>
        <w:r>
          <w:fldChar w:fldCharType="begin"/>
        </w:r>
        <w:r>
          <w:instrText xml:space="preserve"> PAGEREF _Toc30841 \h </w:instrText>
        </w:r>
        <w:r>
          <w:fldChar w:fldCharType="separate"/>
        </w:r>
        <w:r>
          <w:t>56</w:t>
        </w:r>
        <w:r>
          <w:fldChar w:fldCharType="end"/>
        </w:r>
      </w:hyperlink>
    </w:p>
    <w:p>
      <w:pPr>
        <w:pStyle w:val="TOC1"/>
        <w:tabs>
          <w:tab w:val="right" w:leader="dot" w:pos="8306"/>
        </w:tabs>
      </w:pPr>
      <w:hyperlink w:anchor="_Toc17485" w:history="1">
        <w:r>
          <w:rPr>
            <w:rFonts w:ascii="仿宋" w:eastAsia="仿宋" w:hAnsi="仿宋" w:cs="仿宋" w:hint="eastAsia"/>
            <w:lang w:eastAsia="zh-CN"/>
          </w:rPr>
          <w:t>十四、人体器件复合材料项目治理与监督</w:t>
        </w:r>
        <w:r>
          <w:tab/>
        </w:r>
        <w:r>
          <w:fldChar w:fldCharType="begin"/>
        </w:r>
        <w:r>
          <w:instrText xml:space="preserve"> PAGEREF _Toc17485 \h </w:instrText>
        </w:r>
        <w:r>
          <w:fldChar w:fldCharType="separate"/>
        </w:r>
        <w:r>
          <w:t>62</w:t>
        </w:r>
        <w:r>
          <w:fldChar w:fldCharType="end"/>
        </w:r>
      </w:hyperlink>
    </w:p>
    <w:p>
      <w:pPr>
        <w:pStyle w:val="TOC2"/>
        <w:tabs>
          <w:tab w:val="right" w:leader="dot" w:pos="8306"/>
        </w:tabs>
      </w:pPr>
      <w:hyperlink w:anchor="_Toc31785" w:history="1">
        <w:r>
          <w:rPr>
            <w:rFonts w:ascii="仿宋" w:eastAsia="仿宋" w:hAnsi="仿宋" w:cs="仿宋" w:hint="eastAsia"/>
            <w:lang w:eastAsia="zh-CN"/>
          </w:rPr>
          <w:t>(一)、人体器件复合材料项目治理结构</w:t>
        </w:r>
        <w:r>
          <w:tab/>
        </w:r>
        <w:r>
          <w:fldChar w:fldCharType="begin"/>
        </w:r>
        <w:r>
          <w:instrText xml:space="preserve"> PAGEREF _Toc31785 \h </w:instrText>
        </w:r>
        <w:r>
          <w:fldChar w:fldCharType="separate"/>
        </w:r>
        <w:r>
          <w:t>62</w:t>
        </w:r>
        <w:r>
          <w:fldChar w:fldCharType="end"/>
        </w:r>
      </w:hyperlink>
    </w:p>
    <w:p>
      <w:pPr>
        <w:pStyle w:val="TOC2"/>
        <w:tabs>
          <w:tab w:val="right" w:leader="dot" w:pos="8306"/>
        </w:tabs>
      </w:pPr>
      <w:hyperlink w:anchor="_Toc24573" w:history="1">
        <w:r>
          <w:rPr>
            <w:rFonts w:ascii="仿宋" w:eastAsia="仿宋" w:hAnsi="仿宋" w:cs="仿宋" w:hint="eastAsia"/>
            <w:lang w:eastAsia="zh-CN"/>
          </w:rPr>
          <w:t>(二)、监督与审计</w:t>
        </w:r>
        <w:r>
          <w:tab/>
        </w:r>
        <w:r>
          <w:fldChar w:fldCharType="begin"/>
        </w:r>
        <w:r>
          <w:instrText xml:space="preserve"> PAGEREF _Toc24573 \h </w:instrText>
        </w:r>
        <w:r>
          <w:fldChar w:fldCharType="separate"/>
        </w:r>
        <w:r>
          <w:t>63</w:t>
        </w:r>
        <w:r>
          <w:fldChar w:fldCharType="end"/>
        </w:r>
      </w:hyperlink>
    </w:p>
    <w:p>
      <w:pPr>
        <w:pStyle w:val="TOC1"/>
        <w:tabs>
          <w:tab w:val="right" w:leader="dot" w:pos="8306"/>
        </w:tabs>
      </w:pPr>
      <w:hyperlink w:anchor="_Toc14846" w:history="1">
        <w:r>
          <w:rPr>
            <w:rFonts w:ascii="仿宋" w:eastAsia="仿宋" w:hAnsi="仿宋" w:cs="仿宋" w:hint="eastAsia"/>
            <w:lang w:eastAsia="zh-CN"/>
          </w:rPr>
          <w:t>十五、供应链管理</w:t>
        </w:r>
        <w:r>
          <w:tab/>
        </w:r>
        <w:r>
          <w:fldChar w:fldCharType="begin"/>
        </w:r>
        <w:r>
          <w:instrText xml:space="preserve"> PAGEREF _Toc14846 \h </w:instrText>
        </w:r>
        <w:r>
          <w:fldChar w:fldCharType="separate"/>
        </w:r>
        <w:r>
          <w:t>65</w:t>
        </w:r>
        <w:r>
          <w:fldChar w:fldCharType="end"/>
        </w:r>
      </w:hyperlink>
    </w:p>
    <w:p>
      <w:pPr>
        <w:pStyle w:val="TOC2"/>
        <w:tabs>
          <w:tab w:val="right" w:leader="dot" w:pos="8306"/>
        </w:tabs>
      </w:pPr>
      <w:hyperlink w:anchor="_Toc25713" w:history="1">
        <w:r>
          <w:rPr>
            <w:rFonts w:ascii="仿宋" w:eastAsia="仿宋" w:hAnsi="仿宋" w:cs="仿宋" w:hint="eastAsia"/>
            <w:lang w:eastAsia="zh-CN"/>
          </w:rPr>
          <w:t>(一)、供应链战略规划</w:t>
        </w:r>
        <w:r>
          <w:tab/>
        </w:r>
        <w:r>
          <w:fldChar w:fldCharType="begin"/>
        </w:r>
        <w:r>
          <w:instrText xml:space="preserve"> PAGEREF _Toc25713 \h </w:instrText>
        </w:r>
        <w:r>
          <w:fldChar w:fldCharType="separate"/>
        </w:r>
        <w:r>
          <w:t>65</w:t>
        </w:r>
        <w:r>
          <w:fldChar w:fldCharType="end"/>
        </w:r>
      </w:hyperlink>
    </w:p>
    <w:p>
      <w:pPr>
        <w:pStyle w:val="TOC2"/>
        <w:tabs>
          <w:tab w:val="right" w:leader="dot" w:pos="8306"/>
        </w:tabs>
      </w:pPr>
      <w:hyperlink w:anchor="_Toc8419" w:history="1">
        <w:r>
          <w:rPr>
            <w:rFonts w:ascii="仿宋" w:eastAsia="仿宋" w:hAnsi="仿宋" w:cs="仿宋" w:hint="eastAsia"/>
            <w:lang w:eastAsia="zh-CN"/>
          </w:rPr>
          <w:t>(二)、供应商选择与合作</w:t>
        </w:r>
        <w:r>
          <w:tab/>
        </w:r>
        <w:r>
          <w:fldChar w:fldCharType="begin"/>
        </w:r>
        <w:r>
          <w:instrText xml:space="preserve"> PAGEREF _Toc8419 \h </w:instrText>
        </w:r>
        <w:r>
          <w:fldChar w:fldCharType="separate"/>
        </w:r>
        <w:r>
          <w:t>66</w:t>
        </w:r>
        <w:r>
          <w:fldChar w:fldCharType="end"/>
        </w:r>
      </w:hyperlink>
    </w:p>
    <w:p>
      <w:pPr>
        <w:pStyle w:val="TOC2"/>
        <w:tabs>
          <w:tab w:val="right" w:leader="dot" w:pos="8306"/>
        </w:tabs>
      </w:pPr>
      <w:hyperlink w:anchor="_Toc18592" w:history="1">
        <w:r>
          <w:rPr>
            <w:rFonts w:ascii="仿宋" w:eastAsia="仿宋" w:hAnsi="仿宋" w:cs="仿宋" w:hint="eastAsia"/>
            <w:lang w:eastAsia="zh-CN"/>
          </w:rPr>
          <w:t>(三)、物流与库存管理</w:t>
        </w:r>
        <w:r>
          <w:tab/>
        </w:r>
        <w:r>
          <w:fldChar w:fldCharType="begin"/>
        </w:r>
        <w:r>
          <w:instrText xml:space="preserve"> PAGEREF _Toc18592 \h </w:instrText>
        </w:r>
        <w:r>
          <w:fldChar w:fldCharType="separate"/>
        </w:r>
        <w:r>
          <w:t>67</w:t>
        </w:r>
        <w:r>
          <w:fldChar w:fldCharType="end"/>
        </w:r>
      </w:hyperlink>
    </w:p>
    <w:p>
      <w:pPr>
        <w:pStyle w:val="TOC1"/>
        <w:tabs>
          <w:tab w:val="right" w:leader="dot" w:pos="8306"/>
        </w:tabs>
      </w:pPr>
      <w:hyperlink w:anchor="_Toc18654" w:history="1">
        <w:r>
          <w:rPr>
            <w:rFonts w:ascii="仿宋" w:eastAsia="仿宋" w:hAnsi="仿宋" w:cs="仿宋" w:hint="eastAsia"/>
            <w:lang w:eastAsia="zh-CN"/>
          </w:rPr>
          <w:t>十六、人体器件复合材料项目工程方案分析</w:t>
        </w:r>
        <w:r>
          <w:tab/>
        </w:r>
        <w:r>
          <w:fldChar w:fldCharType="begin"/>
        </w:r>
        <w:r>
          <w:instrText xml:space="preserve"> PAGEREF _Toc18654 \h </w:instrText>
        </w:r>
        <w:r>
          <w:fldChar w:fldCharType="separate"/>
        </w:r>
        <w:r>
          <w:t>69</w:t>
        </w:r>
        <w:r>
          <w:fldChar w:fldCharType="end"/>
        </w:r>
      </w:hyperlink>
    </w:p>
    <w:p>
      <w:pPr>
        <w:pStyle w:val="TOC2"/>
        <w:tabs>
          <w:tab w:val="right" w:leader="dot" w:pos="8306"/>
        </w:tabs>
      </w:pPr>
      <w:hyperlink w:anchor="_Toc30133" w:history="1">
        <w:r>
          <w:rPr>
            <w:rFonts w:ascii="仿宋" w:eastAsia="仿宋" w:hAnsi="仿宋" w:cs="仿宋" w:hint="eastAsia"/>
            <w:lang w:eastAsia="zh-CN"/>
          </w:rPr>
          <w:t>(一)、建筑工程设计原则</w:t>
        </w:r>
        <w:r>
          <w:tab/>
        </w:r>
        <w:r>
          <w:fldChar w:fldCharType="begin"/>
        </w:r>
        <w:r>
          <w:instrText xml:space="preserve"> PAGEREF _Toc30133 \h </w:instrText>
        </w:r>
        <w:r>
          <w:fldChar w:fldCharType="separate"/>
        </w:r>
        <w:r>
          <w:t>69</w:t>
        </w:r>
        <w:r>
          <w:fldChar w:fldCharType="end"/>
        </w:r>
      </w:hyperlink>
    </w:p>
    <w:p>
      <w:pPr>
        <w:pStyle w:val="TOC2"/>
        <w:tabs>
          <w:tab w:val="right" w:leader="dot" w:pos="8306"/>
        </w:tabs>
      </w:pPr>
      <w:hyperlink w:anchor="_Toc27303" w:history="1">
        <w:r>
          <w:rPr>
            <w:rFonts w:ascii="仿宋" w:eastAsia="仿宋" w:hAnsi="仿宋" w:cs="仿宋" w:hint="eastAsia"/>
            <w:lang w:eastAsia="zh-CN"/>
          </w:rPr>
          <w:t>(二)、土建工程建设指标</w:t>
        </w:r>
        <w:r>
          <w:tab/>
        </w:r>
        <w:r>
          <w:fldChar w:fldCharType="begin"/>
        </w:r>
        <w:r>
          <w:instrText xml:space="preserve"> PAGEREF _Toc27303 \h </w:instrText>
        </w:r>
        <w:r>
          <w:fldChar w:fldCharType="separate"/>
        </w:r>
        <w:r>
          <w:t>72</w:t>
        </w:r>
        <w:r>
          <w:fldChar w:fldCharType="end"/>
        </w:r>
      </w:hyperlink>
    </w:p>
    <w:p>
      <w:pPr>
        <w:pStyle w:val="TOC1"/>
        <w:tabs>
          <w:tab w:val="right" w:leader="dot" w:pos="8306"/>
        </w:tabs>
      </w:pPr>
      <w:hyperlink w:anchor="_Toc19679" w:history="1">
        <w:r>
          <w:rPr>
            <w:rFonts w:ascii="仿宋" w:eastAsia="仿宋" w:hAnsi="仿宋" w:cs="仿宋" w:hint="eastAsia"/>
            <w:lang w:eastAsia="zh-CN"/>
          </w:rPr>
          <w:t>十七、利益相关者分析与沟通计划</w:t>
        </w:r>
        <w:r>
          <w:tab/>
        </w:r>
        <w:r>
          <w:fldChar w:fldCharType="begin"/>
        </w:r>
        <w:r>
          <w:instrText xml:space="preserve"> PAGEREF _Toc19679 \h </w:instrText>
        </w:r>
        <w:r>
          <w:fldChar w:fldCharType="separate"/>
        </w:r>
        <w:r>
          <w:t>74</w:t>
        </w:r>
        <w:r>
          <w:fldChar w:fldCharType="end"/>
        </w:r>
      </w:hyperlink>
    </w:p>
    <w:p>
      <w:pPr>
        <w:pStyle w:val="TOC2"/>
        <w:tabs>
          <w:tab w:val="right" w:leader="dot" w:pos="8306"/>
        </w:tabs>
      </w:pPr>
      <w:hyperlink w:anchor="_Toc2237" w:history="1">
        <w:r>
          <w:rPr>
            <w:rFonts w:ascii="仿宋" w:eastAsia="仿宋" w:hAnsi="仿宋" w:cs="仿宋" w:hint="eastAsia"/>
            <w:lang w:eastAsia="zh-CN"/>
          </w:rPr>
          <w:t>(一)、利益相关者分析</w:t>
        </w:r>
        <w:r>
          <w:tab/>
        </w:r>
        <w:r>
          <w:fldChar w:fldCharType="begin"/>
        </w:r>
        <w:r>
          <w:instrText xml:space="preserve"> PAGEREF _Toc2237 \h </w:instrText>
        </w:r>
        <w:r>
          <w:fldChar w:fldCharType="separate"/>
        </w:r>
        <w:r>
          <w:t>74</w:t>
        </w:r>
        <w:r>
          <w:fldChar w:fldCharType="end"/>
        </w:r>
      </w:hyperlink>
    </w:p>
    <w:p>
      <w:pPr>
        <w:pStyle w:val="TOC2"/>
        <w:tabs>
          <w:tab w:val="right" w:leader="dot" w:pos="8306"/>
        </w:tabs>
      </w:pPr>
      <w:hyperlink w:anchor="_Toc31872" w:history="1">
        <w:r>
          <w:rPr>
            <w:rFonts w:ascii="仿宋" w:eastAsia="仿宋" w:hAnsi="仿宋" w:cs="仿宋" w:hint="eastAsia"/>
            <w:lang w:eastAsia="zh-CN"/>
          </w:rPr>
          <w:t>(二)、沟通计划</w:t>
        </w:r>
        <w:r>
          <w:tab/>
        </w:r>
        <w:r>
          <w:fldChar w:fldCharType="begin"/>
        </w:r>
        <w:r>
          <w:instrText xml:space="preserve"> PAGEREF _Toc31872 \h </w:instrText>
        </w:r>
        <w:r>
          <w:fldChar w:fldCharType="separate"/>
        </w:r>
        <w:r>
          <w:t>75</w:t>
        </w:r>
        <w:r>
          <w:fldChar w:fldCharType="end"/>
        </w:r>
      </w:hyperlink>
    </w:p>
    <w:p>
      <w:pPr>
        <w:pStyle w:val="TOC1"/>
        <w:tabs>
          <w:tab w:val="right" w:leader="dot" w:pos="8306"/>
        </w:tabs>
      </w:pPr>
      <w:hyperlink w:anchor="_Toc32340" w:history="1">
        <w:r>
          <w:rPr>
            <w:rFonts w:ascii="仿宋" w:eastAsia="仿宋" w:hAnsi="仿宋" w:cs="仿宋" w:hint="eastAsia"/>
            <w:lang w:eastAsia="zh-CN"/>
          </w:rPr>
          <w:t>十八、质量管理体系</w:t>
        </w:r>
        <w:r>
          <w:tab/>
        </w:r>
        <w:r>
          <w:fldChar w:fldCharType="begin"/>
        </w:r>
        <w:r>
          <w:instrText xml:space="preserve"> PAGEREF _Toc32340 \h </w:instrText>
        </w:r>
        <w:r>
          <w:fldChar w:fldCharType="separate"/>
        </w:r>
        <w:r>
          <w:t>76</w:t>
        </w:r>
        <w:r>
          <w:fldChar w:fldCharType="end"/>
        </w:r>
      </w:hyperlink>
    </w:p>
    <w:p>
      <w:pPr>
        <w:pStyle w:val="TOC2"/>
        <w:tabs>
          <w:tab w:val="right" w:leader="dot" w:pos="8306"/>
        </w:tabs>
      </w:pPr>
      <w:hyperlink w:anchor="_Toc10220" w:history="1">
        <w:r>
          <w:rPr>
            <w:rFonts w:ascii="仿宋" w:eastAsia="仿宋" w:hAnsi="仿宋" w:cs="仿宋" w:hint="eastAsia"/>
            <w:lang w:eastAsia="zh-CN"/>
          </w:rPr>
          <w:t>(一)、质量目标与方针</w:t>
        </w:r>
        <w:r>
          <w:tab/>
        </w:r>
        <w:r>
          <w:fldChar w:fldCharType="begin"/>
        </w:r>
        <w:r>
          <w:instrText xml:space="preserve"> PAGEREF _Toc10220 \h </w:instrText>
        </w:r>
        <w:r>
          <w:fldChar w:fldCharType="separate"/>
        </w:r>
        <w:r>
          <w:t>76</w:t>
        </w:r>
        <w:r>
          <w:fldChar w:fldCharType="end"/>
        </w:r>
      </w:hyperlink>
    </w:p>
    <w:p>
      <w:pPr>
        <w:pStyle w:val="TOC2"/>
        <w:tabs>
          <w:tab w:val="right" w:leader="dot" w:pos="8306"/>
        </w:tabs>
      </w:pPr>
      <w:hyperlink w:anchor="_Toc2715" w:history="1">
        <w:r>
          <w:rPr>
            <w:rFonts w:ascii="仿宋" w:eastAsia="仿宋" w:hAnsi="仿宋" w:cs="仿宋" w:hint="eastAsia"/>
            <w:lang w:eastAsia="zh-CN"/>
          </w:rPr>
          <w:t>(二)、质量管理责任</w:t>
        </w:r>
        <w:r>
          <w:tab/>
        </w:r>
        <w:r>
          <w:fldChar w:fldCharType="begin"/>
        </w:r>
        <w:r>
          <w:instrText xml:space="preserve"> PAGEREF _Toc2715 \h </w:instrText>
        </w:r>
        <w:r>
          <w:fldChar w:fldCharType="separate"/>
        </w:r>
        <w:r>
          <w:t>77</w:t>
        </w:r>
        <w:r>
          <w:fldChar w:fldCharType="end"/>
        </w:r>
      </w:hyperlink>
    </w:p>
    <w:p>
      <w:pPr>
        <w:pStyle w:val="TOC2"/>
        <w:tabs>
          <w:tab w:val="right" w:leader="dot" w:pos="8306"/>
        </w:tabs>
      </w:pPr>
      <w:hyperlink w:anchor="_Toc15900" w:history="1">
        <w:r>
          <w:rPr>
            <w:rFonts w:ascii="仿宋" w:eastAsia="仿宋" w:hAnsi="仿宋" w:cs="仿宋" w:hint="eastAsia"/>
            <w:lang w:eastAsia="zh-CN"/>
          </w:rPr>
          <w:t>(三)、质量管理体系文件</w:t>
        </w:r>
        <w:r>
          <w:tab/>
        </w:r>
        <w:r>
          <w:fldChar w:fldCharType="begin"/>
        </w:r>
        <w:r>
          <w:instrText xml:space="preserve"> PAGEREF _Toc15900 \h </w:instrText>
        </w:r>
        <w:r>
          <w:fldChar w:fldCharType="separate"/>
        </w:r>
        <w:r>
          <w:t>79</w:t>
        </w:r>
        <w:r>
          <w:fldChar w:fldCharType="end"/>
        </w:r>
      </w:hyperlink>
    </w:p>
    <w:p>
      <w:pPr>
        <w:pStyle w:val="TOC2"/>
        <w:tabs>
          <w:tab w:val="right" w:leader="dot" w:pos="8306"/>
        </w:tabs>
      </w:pPr>
      <w:hyperlink w:anchor="_Toc25372" w:history="1">
        <w:r>
          <w:rPr>
            <w:rFonts w:ascii="仿宋" w:eastAsia="仿宋" w:hAnsi="仿宋" w:cs="仿宋" w:hint="eastAsia"/>
            <w:lang w:eastAsia="zh-CN"/>
          </w:rPr>
          <w:t>(四)、质量培训与教育</w:t>
        </w:r>
        <w:r>
          <w:tab/>
        </w:r>
        <w:r>
          <w:fldChar w:fldCharType="begin"/>
        </w:r>
        <w:r>
          <w:instrText xml:space="preserve"> PAGEREF _Toc25372 \h </w:instrText>
        </w:r>
        <w:r>
          <w:fldChar w:fldCharType="separate"/>
        </w:r>
        <w:r>
          <w:t>81</w:t>
        </w:r>
        <w:r>
          <w:fldChar w:fldCharType="end"/>
        </w:r>
      </w:hyperlink>
    </w:p>
    <w:p>
      <w:pPr>
        <w:pStyle w:val="TOC2"/>
        <w:tabs>
          <w:tab w:val="right" w:leader="dot" w:pos="8306"/>
        </w:tabs>
      </w:pPr>
      <w:hyperlink w:anchor="_Toc32515" w:history="1">
        <w:r>
          <w:rPr>
            <w:rFonts w:ascii="仿宋" w:eastAsia="仿宋" w:hAnsi="仿宋" w:cs="仿宋" w:hint="eastAsia"/>
            <w:lang w:eastAsia="zh-CN"/>
          </w:rPr>
          <w:t>(五)、质量审核与评价</w:t>
        </w:r>
        <w:r>
          <w:tab/>
        </w:r>
        <w:r>
          <w:fldChar w:fldCharType="begin"/>
        </w:r>
        <w:r>
          <w:instrText xml:space="preserve"> PAGEREF _Toc32515 \h </w:instrText>
        </w:r>
        <w:r>
          <w:fldChar w:fldCharType="separate"/>
        </w:r>
        <w:r>
          <w:t>82</w:t>
        </w:r>
        <w:r>
          <w:fldChar w:fldCharType="end"/>
        </w:r>
      </w:hyperlink>
    </w:p>
    <w:p>
      <w:pPr>
        <w:pStyle w:val="TOC2"/>
        <w:tabs>
          <w:tab w:val="right" w:leader="dot" w:pos="8306"/>
        </w:tabs>
      </w:pPr>
      <w:hyperlink w:anchor="_Toc28237" w:history="1">
        <w:r>
          <w:rPr>
            <w:rFonts w:ascii="仿宋" w:eastAsia="仿宋" w:hAnsi="仿宋" w:cs="仿宋" w:hint="eastAsia"/>
            <w:lang w:eastAsia="zh-CN"/>
          </w:rPr>
          <w:t>(六)、不符合与纠正措施</w:t>
        </w:r>
        <w:r>
          <w:tab/>
        </w:r>
        <w:r>
          <w:fldChar w:fldCharType="begin"/>
        </w:r>
        <w:r>
          <w:instrText xml:space="preserve"> PAGEREF _Toc28237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432"/>
      <w:r>
        <w:rPr>
          <w:rFonts w:ascii="仿宋" w:eastAsia="仿宋" w:hAnsi="仿宋" w:cs="仿宋" w:hint="eastAsia"/>
          <w:sz w:val="28"/>
          <w:lang w:eastAsia="zh-CN"/>
        </w:rPr>
        <w:t>一、人体器件复合材料项目建设背景及必要性分析</w:t>
      </w:r>
      <w:bookmarkEnd w:id="2"/>
    </w:p>
    <w:p>
      <w:pPr>
        <w:pStyle w:val="Heading2"/>
        <w:rPr>
          <w:rFonts w:ascii="仿宋" w:eastAsia="仿宋" w:hAnsi="仿宋" w:cs="仿宋" w:hint="eastAsia"/>
          <w:lang w:eastAsia="zh-CN"/>
        </w:rPr>
      </w:pPr>
      <w:bookmarkStart w:id="3" w:name="_Toc15452"/>
      <w:r>
        <w:rPr>
          <w:rFonts w:ascii="仿宋" w:eastAsia="仿宋" w:hAnsi="仿宋" w:cs="仿宋" w:hint="eastAsia"/>
          <w:lang w:eastAsia="zh-CN"/>
        </w:rPr>
        <w:t>(一)、人体器件复合材料项目背景分析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人体器件复合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人体器件复合材料项目在这个潮流中的定位。同时，我们将关注行业内涌现的新兴机遇，以便人体器件复合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人体器件复合材料项目提供了强大的发展动力。我们将聚焦于行业内最新的技术发展趋势，包括但不限于人工智能、大数据分析、物联网等领域。通过深度的技术研究，我们将确保人体器件复合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人体器件复合材料项目发展的源泉。我们将投入更多的精力对市场需求进行深入剖析，超越表面的需求，深入挖掘潜在的市场痛点和机遇。通过对市场需求的细致了解，人体器件复合材料项目将更有针对性地设计解决方案，满足市场的多样化需求，从而更好地促进人体器件复合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人体器件复合材料项目战略至关重要。我们将对竞争态势进行更为深入的分析，包括但不限于市场份额、产品特点、客户满意度等多个维度。通过深度的竞争分析，人体器件复合材料项目将能够更准确地把握市场脉搏，制定具有竞争力的人体器件复合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人体器件复合材料项目的发展具有直接的影响。我们将进行更为全面的法规和政策分析，了解行业发展中的潜在法律风险和合规挑战。通过充分了解和遵守相关法规，人体器件复合材料项目将确保在法律框架内合法合规运营，为人体器件复合材料项目的稳健发展提供有力支持。</w:t>
      </w:r>
    </w:p>
    <w:p>
      <w:pPr>
        <w:pStyle w:val="Heading2"/>
        <w:ind w:firstLine="560" w:firstLineChars="200"/>
        <w:rPr>
          <w:rFonts w:ascii="仿宋" w:eastAsia="仿宋" w:hAnsi="仿宋" w:cs="仿宋" w:hint="eastAsia"/>
          <w:sz w:val="28"/>
          <w:lang w:eastAsia="zh-CN"/>
        </w:rPr>
      </w:pPr>
      <w:bookmarkStart w:id="4" w:name="_Toc14568"/>
      <w:r>
        <w:rPr>
          <w:rFonts w:ascii="仿宋" w:eastAsia="仿宋" w:hAnsi="仿宋" w:cs="仿宋" w:hint="eastAsia"/>
          <w:sz w:val="28"/>
          <w:lang w:eastAsia="zh-CN"/>
        </w:rPr>
        <w:t>(二)、人体器件复合材料项目建设必要性分析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建设的迫切性源于对行业发展趋势的深刻洞察。我们正处于一个行业变革的时代，科技创新、数字化转型成为企业发展的关键动力。人体器件复合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建设不仅仅是为了跟上潮流，更是为了通过技术创新推动企业的持续发展。通过引入先进的技术和解决方案，人体器件复合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人体器件复合材料项目的建设成为必然选择，通过提高产品质量、拓展服务领域，从而在竞争中获得更多的机会。人体器件复合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人体器件复合材料项目建设的必要性体现在对客户需求更精准的满足。通过人体器件复合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建设的背后是对企业持续创新的追求。只有通过不断创新，企业才能在竞争中立于不败之地。人体器件复合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326"/>
      <w:r>
        <w:rPr>
          <w:rFonts w:ascii="仿宋" w:eastAsia="仿宋" w:hAnsi="仿宋" w:cs="仿宋" w:hint="eastAsia"/>
          <w:sz w:val="28"/>
          <w:lang w:eastAsia="zh-CN"/>
        </w:rPr>
        <w:t>二、人体器件复合材料项目土建工程</w:t>
      </w:r>
      <w:bookmarkEnd w:id="5"/>
    </w:p>
    <w:p>
      <w:pPr>
        <w:pStyle w:val="Heading2"/>
        <w:rPr>
          <w:rFonts w:ascii="仿宋" w:eastAsia="仿宋" w:hAnsi="仿宋" w:cs="仿宋" w:hint="eastAsia"/>
          <w:lang w:eastAsia="zh-CN"/>
        </w:rPr>
      </w:pPr>
      <w:bookmarkStart w:id="6" w:name="_Toc2961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在人体器件复合材料项目的建筑工程设计中，我们将秉承一系列重要的设计原则，以确保人体器件复合材料项目建筑在功能、美观、可持续性等方面达到最佳效果。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首要原则是确保建筑的功能性得到最大化的发挥。我们将充分理解人体器件复合材料项目的实际需求，合理布局各个功能区域，保证建筑在满足业务需求的同时，提供高效的工作环境。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在建筑设计中，我们将综合考虑建设和运营成本。通过精细的经济效益分析，确保设计方案在高效利用资源的同时，对人体器件复合材料项目的长期盈利能力有积极的贡献。</w:t>
      </w:r>
    </w:p>
    <w:p>
      <w:pPr>
        <w:pStyle w:val="Heading2"/>
        <w:ind w:firstLine="560" w:firstLineChars="200"/>
        <w:rPr>
          <w:rFonts w:ascii="仿宋" w:eastAsia="仿宋" w:hAnsi="仿宋" w:cs="仿宋" w:hint="eastAsia"/>
          <w:sz w:val="28"/>
          <w:lang w:eastAsia="zh-CN"/>
        </w:rPr>
      </w:pPr>
      <w:bookmarkStart w:id="7" w:name="_Toc2234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人体器件复合材料项目的土建工程设计中，我们将精准设定设计年限，结合人体器件复合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体器件复合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59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人体器件复合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体器件复合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人体器件复合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139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本期工程人体器件复合材料项目预计总建筑面积XXX平方米，其中：计容建筑面积XXX平方米，计划建筑工程投资XX万元，占人体器件复合材料项目总投资的XX%。</w:t>
      </w:r>
    </w:p>
    <w:p>
      <w:pPr>
        <w:pStyle w:val="Heading1"/>
        <w:ind w:firstLine="560" w:firstLineChars="200"/>
        <w:rPr>
          <w:rFonts w:ascii="仿宋" w:eastAsia="仿宋" w:hAnsi="仿宋" w:cs="仿宋" w:hint="eastAsia"/>
          <w:sz w:val="28"/>
          <w:lang w:eastAsia="zh-CN"/>
        </w:rPr>
      </w:pPr>
      <w:bookmarkStart w:id="10" w:name="_Toc5888"/>
      <w:r>
        <w:rPr>
          <w:rFonts w:ascii="仿宋" w:eastAsia="仿宋" w:hAnsi="仿宋" w:cs="仿宋" w:hint="eastAsia"/>
          <w:sz w:val="28"/>
          <w:lang w:eastAsia="zh-CN"/>
        </w:rPr>
        <w:t>三、人体器件复合材料项目选址可行性分析</w:t>
      </w:r>
      <w:bookmarkEnd w:id="10"/>
    </w:p>
    <w:p>
      <w:pPr>
        <w:pStyle w:val="Heading2"/>
        <w:rPr>
          <w:rFonts w:ascii="仿宋" w:eastAsia="仿宋" w:hAnsi="仿宋" w:cs="仿宋" w:hint="eastAsia"/>
          <w:lang w:eastAsia="zh-CN"/>
        </w:rPr>
      </w:pPr>
      <w:bookmarkStart w:id="11" w:name="_Toc7558"/>
      <w:r>
        <w:rPr>
          <w:rFonts w:ascii="仿宋" w:eastAsia="仿宋" w:hAnsi="仿宋" w:cs="仿宋" w:hint="eastAsia"/>
          <w:lang w:eastAsia="zh-CN"/>
        </w:rPr>
        <w:t>(一)、人体器件复合材料项目选址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该人体器件复合材料项目选址位于XX省XX市XX区XXX街道</w:t>
      </w:r>
    </w:p>
    <w:p>
      <w:pPr>
        <w:pStyle w:val="Heading2"/>
        <w:ind w:firstLine="560" w:firstLineChars="200"/>
        <w:rPr>
          <w:rFonts w:ascii="仿宋" w:eastAsia="仿宋" w:hAnsi="仿宋" w:cs="仿宋" w:hint="eastAsia"/>
          <w:sz w:val="28"/>
          <w:lang w:eastAsia="zh-CN"/>
        </w:rPr>
      </w:pPr>
      <w:bookmarkStart w:id="12" w:name="_Toc16613"/>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体器件复合材料项目的征地面积将根据人体器件复合材料项目的实际规模和需求进行精确规划。具体面积XXX平方米，旨在确保人体器件复合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净用地面积是在征地面积基础上去除不可利用面积后的实际可开发用地。具体面积XXX平方米，考虑到环保、交通、安全等多方面因素，以确保人体器件复合材料项目在整体利用效率上达到最优。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人体器件复合材料项目计划建设的建筑总规模具体面积XXX平方米。这一规模的确定综合考虑了人体器件复合材料项目的性质、规模，以及城市规划的相关要求，确保建筑布局与周边环境协调一致。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绿地率是人体器件复合材料项目用地中被规划为绿地的比例。具体面积XXX平方米，旨在通过合理规划绿地，改善人体器件复合材料项目周边环境，提升居民生活质量，并符合城市整体绿化规划。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容积率是用地上可以建设的建筑总体积与用地面积之比。具体面积XXX，通过合理的容积率规划，确保人体器件复合材料项目建筑规模与周边环境和谐共生。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城市规划一致性： 确保人体器件复合材料项目选址与当地城市规划相一致，具体面积XXX平方米。通过与城市规划部门深入沟通，确保人体器件复合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人体器件复合材料项目选址符合当地产业政策，具体面积XXX平方米。这包括人体器件复合材料项目对当地经济的促进作用，以及对相关产业的带动效应，确保人体器件复合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用地总体要求必须符合环保和可持续发展的原则，具体面积XXX平方米。通过采用绿色建筑设计、节能减排等措施，确保人体器件复合材料项目在建设和运营过程中对环境的影响最小化，达到可持续发展的要求。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确保人体器件复合材料项目选址具备必要的公共设施配套，具体面积XXX平方米。这包括交通便利性、教育、医疗等基础设施，以提高居民生活品质，使得人体器件复合材料项目选址更具吸引力。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考虑用地总体要求对当地社会稳定性的影响，具体面积XXX平方米。通过深入了解当地社区反馈，确保人体器件复合材料项目的选址和建设过程对当地社会和谐稳定产生积极作用。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体器件复合材料项目选址不仅符合法规和规划，还在实际操作中具有可行性。这一全面规划将为人体器件复合材料项目的成功实施提供坚实的基础，确保人体器件复合材料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5152"/>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体器件复合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人体器件复合材料项目的设备规划和空间设计中，我们将采取灵活设备布局的措施。设备布局将根据实际需求进行灵活设计，避免不必要的浪费。通过合理规划设备摆放位置，我们将提高设备的利用率，减少设备间距，以确保人体器件复合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人体器件复合材料项目内部引入共享设施的概念，例如共享会议室、办公区等。通过这种方式，我们可以减少对资源的重复建设，提高资源共享效率，从而减小人体器件复合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170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人体器件复合材料项目的总图布置中，我们将不同功能区域进行明确的规划，以最大程度满足人体器件复合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5157"/>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人体器件复合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人体器件复合材料项目对环境的影响是综合评价的重要因素之一。我们将详细考虑选址周边的自然环境、生态保护区、水源地等情况，确保人体器件复合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对选址的评价还需充分考虑当地政府的产业政策和法规。我们将详细了解人体器件复合材料项目所在地的相关政策，确保人体器件复合材料项目的规划和运营与当地法规相符，降低不必要的法律风险。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考虑到社会稳定性对企业运营的重要性，我们将评估选址地区的社会安全情况、劳工关系、社区反馈等方面，以确保人体器件复合材料项目的建设和运营不会受到社会稳定性的负面影响。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最后，我们将综合考虑用地成本，包括土地购置费用、土地开发成本等。通过对用地成本的详细评估，我们能够做出更为精确的经济效益分析，为人体器件复合材料项目的投资决策提供有力支持。</w:t>
      </w:r>
    </w:p>
    <w:p>
      <w:pPr>
        <w:pStyle w:val="Heading1"/>
        <w:ind w:firstLine="560" w:firstLineChars="200"/>
        <w:rPr>
          <w:rFonts w:ascii="仿宋" w:eastAsia="仿宋" w:hAnsi="仿宋" w:cs="仿宋" w:hint="eastAsia"/>
          <w:sz w:val="28"/>
          <w:lang w:eastAsia="zh-CN"/>
        </w:rPr>
      </w:pPr>
      <w:bookmarkStart w:id="16" w:name="_Toc16850"/>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6179"/>
      <w:r>
        <w:rPr>
          <w:rFonts w:ascii="仿宋" w:eastAsia="仿宋" w:hAnsi="仿宋" w:cs="仿宋" w:hint="eastAsia"/>
          <w:lang w:eastAsia="zh-CN"/>
        </w:rPr>
        <w:t>(一)、人体器件复合材料行业分析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行业一直以来都是市场的关注焦点。行业内的发展趋势、竞争态势以及潜在机会都对人体器件复合材料项目的推进产生深远的影响。通过深入研究行业的整体概貌，我们将更好地理解行业的核心特征，为人体器件复合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体器件复合材料行业，技术一直是推动创新和发展的关键因素。我们将对当前技术趋势进行详尽分析，包括但不限于人工智能、大数据应用、先进制造技术等。这有助于人体器件复合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人体器件复合材料项目成功的基础。我们将对主要竞争对手进行深入研究，包括其市场份额、产品特点、市场定位等。通过全面了解竞争对手的优势和劣势，人体器件复合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31989"/>
      <w:r>
        <w:rPr>
          <w:rFonts w:ascii="仿宋" w:eastAsia="仿宋" w:hAnsi="仿宋" w:cs="仿宋" w:hint="eastAsia"/>
          <w:sz w:val="28"/>
          <w:lang w:eastAsia="zh-CN"/>
        </w:rPr>
        <w:t>(二)、人体器件复合材料市场分析预测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人体器件复合材料市场未来的增长趋势。这包括市场的整体规模、各细分领域的发展趋势等。人体器件复合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人体器件复合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人体器件复合材料项目实施过程中需要充分考虑的因素。我们将对市场风险进行全面评估，包括但不限于政策法规风险、市场竞争风险、技术变革风险等。通过对潜在风险的深入分析，人体器件复合材料项目可以制定相应的风险缓解策略，降低不确定性对人体器件复合材料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https://d.book118.com/248021100110006044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FB1179"/>
    <w:rsid w:val="27FB11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2110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2024-03-01T04:49:00Z</dcterms:created>
  <dcterms:modified xsi:type="dcterms:W3CDTF">2024-03-01T04:50:16Z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504E5401E3144C63ADA8F9A60A425904_11</vt:lpwstr>
  </property>
  <property fmtid="{D5CDD505-2E9C-101B-9397-08002B2CF9AE}" pid="3" name="KSOProductBuildVer">
    <vt:lpwstr>2052-12.1.0.16388</vt:lpwstr>
  </property>
</Properties>
</file>