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大功率多功能电子式电度表项目规划设计蓝图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675" w:history="1">
        <w:r>
          <w:rPr>
            <w:rFonts w:ascii="仿宋" w:eastAsia="仿宋" w:hAnsi="仿宋" w:cs="仿宋" w:hint="eastAsia"/>
            <w:lang w:eastAsia="zh-CN"/>
          </w:rPr>
          <w:t>概论</w:t>
        </w:r>
        <w:r>
          <w:tab/>
        </w:r>
        <w:r>
          <w:fldChar w:fldCharType="begin"/>
        </w:r>
        <w:r>
          <w:instrText xml:space="preserve"> PAGEREF _Toc8675 \h </w:instrText>
        </w:r>
        <w:r>
          <w:fldChar w:fldCharType="separate"/>
        </w:r>
        <w:r>
          <w:t>3</w:t>
        </w:r>
        <w:r>
          <w:fldChar w:fldCharType="end"/>
        </w:r>
      </w:hyperlink>
    </w:p>
    <w:p>
      <w:pPr>
        <w:pStyle w:val="TOC1"/>
        <w:tabs>
          <w:tab w:val="right" w:leader="dot" w:pos="8306"/>
        </w:tabs>
      </w:pPr>
      <w:hyperlink w:anchor="_Toc19849" w:history="1">
        <w:r>
          <w:rPr>
            <w:rFonts w:ascii="仿宋" w:eastAsia="仿宋" w:hAnsi="仿宋" w:cs="仿宋" w:hint="eastAsia"/>
            <w:lang w:eastAsia="zh-CN"/>
          </w:rPr>
          <w:t>一、工艺说明</w:t>
        </w:r>
        <w:r>
          <w:tab/>
        </w:r>
        <w:r>
          <w:fldChar w:fldCharType="begin"/>
        </w:r>
        <w:r>
          <w:instrText xml:space="preserve"> PAGEREF _Toc19849 \h </w:instrText>
        </w:r>
        <w:r>
          <w:fldChar w:fldCharType="separate"/>
        </w:r>
        <w:r>
          <w:t>3</w:t>
        </w:r>
        <w:r>
          <w:fldChar w:fldCharType="end"/>
        </w:r>
      </w:hyperlink>
    </w:p>
    <w:p>
      <w:pPr>
        <w:pStyle w:val="TOC2"/>
        <w:tabs>
          <w:tab w:val="right" w:leader="dot" w:pos="8306"/>
        </w:tabs>
      </w:pPr>
      <w:hyperlink w:anchor="_Toc23045" w:history="1">
        <w:r>
          <w:rPr>
            <w:rFonts w:ascii="仿宋" w:eastAsia="仿宋" w:hAnsi="仿宋" w:cs="仿宋" w:hint="eastAsia"/>
            <w:lang w:eastAsia="zh-CN"/>
          </w:rPr>
          <w:t>(一)、技术管理特点</w:t>
        </w:r>
        <w:r>
          <w:tab/>
        </w:r>
        <w:r>
          <w:fldChar w:fldCharType="begin"/>
        </w:r>
        <w:r>
          <w:instrText xml:space="preserve"> PAGEREF _Toc23045 \h </w:instrText>
        </w:r>
        <w:r>
          <w:fldChar w:fldCharType="separate"/>
        </w:r>
        <w:r>
          <w:t>3</w:t>
        </w:r>
        <w:r>
          <w:fldChar w:fldCharType="end"/>
        </w:r>
      </w:hyperlink>
    </w:p>
    <w:p>
      <w:pPr>
        <w:pStyle w:val="TOC2"/>
        <w:tabs>
          <w:tab w:val="right" w:leader="dot" w:pos="8306"/>
        </w:tabs>
      </w:pPr>
      <w:hyperlink w:anchor="_Toc15287" w:history="1">
        <w:r>
          <w:rPr>
            <w:rFonts w:ascii="仿宋" w:eastAsia="仿宋" w:hAnsi="仿宋" w:cs="仿宋" w:hint="eastAsia"/>
            <w:lang w:eastAsia="zh-CN"/>
          </w:rPr>
          <w:t>(二)、大功率多功能电子式电度表项目工艺技术设计方案</w:t>
        </w:r>
        <w:r>
          <w:tab/>
        </w:r>
        <w:r>
          <w:fldChar w:fldCharType="begin"/>
        </w:r>
        <w:r>
          <w:instrText xml:space="preserve"> PAGEREF _Toc15287 \h </w:instrText>
        </w:r>
        <w:r>
          <w:fldChar w:fldCharType="separate"/>
        </w:r>
        <w:r>
          <w:t>4</w:t>
        </w:r>
        <w:r>
          <w:fldChar w:fldCharType="end"/>
        </w:r>
      </w:hyperlink>
    </w:p>
    <w:p>
      <w:pPr>
        <w:pStyle w:val="TOC2"/>
        <w:tabs>
          <w:tab w:val="right" w:leader="dot" w:pos="8306"/>
        </w:tabs>
      </w:pPr>
      <w:hyperlink w:anchor="_Toc8419" w:history="1">
        <w:r>
          <w:rPr>
            <w:rFonts w:ascii="仿宋" w:eastAsia="仿宋" w:hAnsi="仿宋" w:cs="仿宋" w:hint="eastAsia"/>
            <w:lang w:eastAsia="zh-CN"/>
          </w:rPr>
          <w:t>(三)、设备选型方案</w:t>
        </w:r>
        <w:r>
          <w:tab/>
        </w:r>
        <w:r>
          <w:fldChar w:fldCharType="begin"/>
        </w:r>
        <w:r>
          <w:instrText xml:space="preserve"> PAGEREF _Toc8419 \h </w:instrText>
        </w:r>
        <w:r>
          <w:fldChar w:fldCharType="separate"/>
        </w:r>
        <w:r>
          <w:t>6</w:t>
        </w:r>
        <w:r>
          <w:fldChar w:fldCharType="end"/>
        </w:r>
      </w:hyperlink>
    </w:p>
    <w:p>
      <w:pPr>
        <w:pStyle w:val="TOC1"/>
        <w:tabs>
          <w:tab w:val="right" w:leader="dot" w:pos="8306"/>
        </w:tabs>
      </w:pPr>
      <w:hyperlink w:anchor="_Toc13188" w:history="1">
        <w:r>
          <w:rPr>
            <w:rFonts w:ascii="仿宋" w:eastAsia="仿宋" w:hAnsi="仿宋" w:cs="仿宋" w:hint="eastAsia"/>
            <w:lang w:eastAsia="zh-CN"/>
          </w:rPr>
          <w:t>二、市场分析、调研</w:t>
        </w:r>
        <w:r>
          <w:tab/>
        </w:r>
        <w:r>
          <w:fldChar w:fldCharType="begin"/>
        </w:r>
        <w:r>
          <w:instrText xml:space="preserve"> PAGEREF _Toc13188 \h </w:instrText>
        </w:r>
        <w:r>
          <w:fldChar w:fldCharType="separate"/>
        </w:r>
        <w:r>
          <w:t>7</w:t>
        </w:r>
        <w:r>
          <w:fldChar w:fldCharType="end"/>
        </w:r>
      </w:hyperlink>
    </w:p>
    <w:p>
      <w:pPr>
        <w:pStyle w:val="TOC2"/>
        <w:tabs>
          <w:tab w:val="right" w:leader="dot" w:pos="8306"/>
        </w:tabs>
      </w:pPr>
      <w:hyperlink w:anchor="_Toc21090" w:history="1">
        <w:r>
          <w:rPr>
            <w:rFonts w:ascii="仿宋" w:eastAsia="仿宋" w:hAnsi="仿宋" w:cs="仿宋" w:hint="eastAsia"/>
            <w:lang w:eastAsia="zh-CN"/>
          </w:rPr>
          <w:t>(一)、大功率多功能电子式电度表行业分析</w:t>
        </w:r>
        <w:r>
          <w:tab/>
        </w:r>
        <w:r>
          <w:fldChar w:fldCharType="begin"/>
        </w:r>
        <w:r>
          <w:instrText xml:space="preserve"> PAGEREF _Toc21090 \h </w:instrText>
        </w:r>
        <w:r>
          <w:fldChar w:fldCharType="separate"/>
        </w:r>
        <w:r>
          <w:t>7</w:t>
        </w:r>
        <w:r>
          <w:fldChar w:fldCharType="end"/>
        </w:r>
      </w:hyperlink>
    </w:p>
    <w:p>
      <w:pPr>
        <w:pStyle w:val="TOC2"/>
        <w:tabs>
          <w:tab w:val="right" w:leader="dot" w:pos="8306"/>
        </w:tabs>
      </w:pPr>
      <w:hyperlink w:anchor="_Toc23034" w:history="1">
        <w:r>
          <w:rPr>
            <w:rFonts w:ascii="仿宋" w:eastAsia="仿宋" w:hAnsi="仿宋" w:cs="仿宋" w:hint="eastAsia"/>
            <w:lang w:eastAsia="zh-CN"/>
          </w:rPr>
          <w:t>(二)、大功率多功能电子式电度表市场分析预测</w:t>
        </w:r>
        <w:r>
          <w:tab/>
        </w:r>
        <w:r>
          <w:fldChar w:fldCharType="begin"/>
        </w:r>
        <w:r>
          <w:instrText xml:space="preserve"> PAGEREF _Toc23034 \h </w:instrText>
        </w:r>
        <w:r>
          <w:fldChar w:fldCharType="separate"/>
        </w:r>
        <w:r>
          <w:t>8</w:t>
        </w:r>
        <w:r>
          <w:fldChar w:fldCharType="end"/>
        </w:r>
      </w:hyperlink>
    </w:p>
    <w:p>
      <w:pPr>
        <w:pStyle w:val="TOC1"/>
        <w:tabs>
          <w:tab w:val="right" w:leader="dot" w:pos="8306"/>
        </w:tabs>
      </w:pPr>
      <w:hyperlink w:anchor="_Toc7498" w:history="1">
        <w:r>
          <w:rPr>
            <w:rFonts w:ascii="仿宋" w:eastAsia="仿宋" w:hAnsi="仿宋" w:cs="仿宋" w:hint="eastAsia"/>
            <w:lang w:eastAsia="zh-CN"/>
          </w:rPr>
          <w:t>三、大功率多功能电子式电度表项目建设单位说明</w:t>
        </w:r>
        <w:r>
          <w:tab/>
        </w:r>
        <w:r>
          <w:fldChar w:fldCharType="begin"/>
        </w:r>
        <w:r>
          <w:instrText xml:space="preserve"> PAGEREF _Toc7498 \h </w:instrText>
        </w:r>
        <w:r>
          <w:fldChar w:fldCharType="separate"/>
        </w:r>
        <w:r>
          <w:t>9</w:t>
        </w:r>
        <w:r>
          <w:fldChar w:fldCharType="end"/>
        </w:r>
      </w:hyperlink>
    </w:p>
    <w:p>
      <w:pPr>
        <w:pStyle w:val="TOC2"/>
        <w:tabs>
          <w:tab w:val="right" w:leader="dot" w:pos="8306"/>
        </w:tabs>
      </w:pPr>
      <w:hyperlink w:anchor="_Toc28925" w:history="1">
        <w:r>
          <w:rPr>
            <w:rFonts w:ascii="仿宋" w:eastAsia="仿宋" w:hAnsi="仿宋" w:cs="仿宋" w:hint="eastAsia"/>
            <w:lang w:eastAsia="zh-CN"/>
          </w:rPr>
          <w:t>(一)、大功率多功能电子式电度表项目承办单位基本情况</w:t>
        </w:r>
        <w:r>
          <w:tab/>
        </w:r>
        <w:r>
          <w:fldChar w:fldCharType="begin"/>
        </w:r>
        <w:r>
          <w:instrText xml:space="preserve"> PAGEREF _Toc28925 \h </w:instrText>
        </w:r>
        <w:r>
          <w:fldChar w:fldCharType="separate"/>
        </w:r>
        <w:r>
          <w:t>9</w:t>
        </w:r>
        <w:r>
          <w:fldChar w:fldCharType="end"/>
        </w:r>
      </w:hyperlink>
    </w:p>
    <w:p>
      <w:pPr>
        <w:pStyle w:val="TOC2"/>
        <w:tabs>
          <w:tab w:val="right" w:leader="dot" w:pos="8306"/>
        </w:tabs>
      </w:pPr>
      <w:hyperlink w:anchor="_Toc22833" w:history="1">
        <w:r>
          <w:rPr>
            <w:rFonts w:ascii="仿宋" w:eastAsia="仿宋" w:hAnsi="仿宋" w:cs="仿宋" w:hint="eastAsia"/>
            <w:lang w:eastAsia="zh-CN"/>
          </w:rPr>
          <w:t>(二)、公司经济效益分析</w:t>
        </w:r>
        <w:r>
          <w:tab/>
        </w:r>
        <w:r>
          <w:fldChar w:fldCharType="begin"/>
        </w:r>
        <w:r>
          <w:instrText xml:space="preserve"> PAGEREF _Toc22833 \h </w:instrText>
        </w:r>
        <w:r>
          <w:fldChar w:fldCharType="separate"/>
        </w:r>
        <w:r>
          <w:t>9</w:t>
        </w:r>
        <w:r>
          <w:fldChar w:fldCharType="end"/>
        </w:r>
      </w:hyperlink>
    </w:p>
    <w:p>
      <w:pPr>
        <w:pStyle w:val="TOC1"/>
        <w:tabs>
          <w:tab w:val="right" w:leader="dot" w:pos="8306"/>
        </w:tabs>
      </w:pPr>
      <w:hyperlink w:anchor="_Toc545" w:history="1">
        <w:r>
          <w:rPr>
            <w:rFonts w:ascii="仿宋" w:eastAsia="仿宋" w:hAnsi="仿宋" w:cs="仿宋" w:hint="eastAsia"/>
            <w:lang w:eastAsia="zh-CN"/>
          </w:rPr>
          <w:t>四、大功率多功能电子式电度表项目土建工程</w:t>
        </w:r>
        <w:r>
          <w:tab/>
        </w:r>
        <w:r>
          <w:fldChar w:fldCharType="begin"/>
        </w:r>
        <w:r>
          <w:instrText xml:space="preserve"> PAGEREF _Toc545 \h </w:instrText>
        </w:r>
        <w:r>
          <w:fldChar w:fldCharType="separate"/>
        </w:r>
        <w:r>
          <w:t>10</w:t>
        </w:r>
        <w:r>
          <w:fldChar w:fldCharType="end"/>
        </w:r>
      </w:hyperlink>
    </w:p>
    <w:p>
      <w:pPr>
        <w:pStyle w:val="TOC2"/>
        <w:tabs>
          <w:tab w:val="right" w:leader="dot" w:pos="8306"/>
        </w:tabs>
      </w:pPr>
      <w:hyperlink w:anchor="_Toc92" w:history="1">
        <w:r>
          <w:rPr>
            <w:rFonts w:ascii="仿宋" w:eastAsia="仿宋" w:hAnsi="仿宋" w:cs="仿宋" w:hint="eastAsia"/>
            <w:lang w:eastAsia="zh-CN"/>
          </w:rPr>
          <w:t>(一)、建筑工程设计原则</w:t>
        </w:r>
        <w:r>
          <w:tab/>
        </w:r>
        <w:r>
          <w:fldChar w:fldCharType="begin"/>
        </w:r>
        <w:r>
          <w:instrText xml:space="preserve"> PAGEREF _Toc92 \h </w:instrText>
        </w:r>
        <w:r>
          <w:fldChar w:fldCharType="separate"/>
        </w:r>
        <w:r>
          <w:t>10</w:t>
        </w:r>
        <w:r>
          <w:fldChar w:fldCharType="end"/>
        </w:r>
      </w:hyperlink>
    </w:p>
    <w:p>
      <w:pPr>
        <w:pStyle w:val="TOC2"/>
        <w:tabs>
          <w:tab w:val="right" w:leader="dot" w:pos="8306"/>
        </w:tabs>
      </w:pPr>
      <w:hyperlink w:anchor="_Toc371" w:history="1">
        <w:r>
          <w:rPr>
            <w:rFonts w:ascii="仿宋" w:eastAsia="仿宋" w:hAnsi="仿宋" w:cs="仿宋" w:hint="eastAsia"/>
            <w:lang w:eastAsia="zh-CN"/>
          </w:rPr>
          <w:t>(二)、土建工程设计年限及安全等级</w:t>
        </w:r>
        <w:r>
          <w:tab/>
        </w:r>
        <w:r>
          <w:fldChar w:fldCharType="begin"/>
        </w:r>
        <w:r>
          <w:instrText xml:space="preserve"> PAGEREF _Toc371 \h </w:instrText>
        </w:r>
        <w:r>
          <w:fldChar w:fldCharType="separate"/>
        </w:r>
        <w:r>
          <w:t>12</w:t>
        </w:r>
        <w:r>
          <w:fldChar w:fldCharType="end"/>
        </w:r>
      </w:hyperlink>
    </w:p>
    <w:p>
      <w:pPr>
        <w:pStyle w:val="TOC2"/>
        <w:tabs>
          <w:tab w:val="right" w:leader="dot" w:pos="8306"/>
        </w:tabs>
      </w:pPr>
      <w:hyperlink w:anchor="_Toc5636" w:history="1">
        <w:r>
          <w:rPr>
            <w:rFonts w:ascii="仿宋" w:eastAsia="仿宋" w:hAnsi="仿宋" w:cs="仿宋" w:hint="eastAsia"/>
            <w:lang w:eastAsia="zh-CN"/>
          </w:rPr>
          <w:t>(三)、建筑工程设计总体要求</w:t>
        </w:r>
        <w:r>
          <w:tab/>
        </w:r>
        <w:r>
          <w:fldChar w:fldCharType="begin"/>
        </w:r>
        <w:r>
          <w:instrText xml:space="preserve"> PAGEREF _Toc5636 \h </w:instrText>
        </w:r>
        <w:r>
          <w:fldChar w:fldCharType="separate"/>
        </w:r>
        <w:r>
          <w:t>13</w:t>
        </w:r>
        <w:r>
          <w:fldChar w:fldCharType="end"/>
        </w:r>
      </w:hyperlink>
    </w:p>
    <w:p>
      <w:pPr>
        <w:pStyle w:val="TOC2"/>
        <w:tabs>
          <w:tab w:val="right" w:leader="dot" w:pos="8306"/>
        </w:tabs>
      </w:pPr>
      <w:hyperlink w:anchor="_Toc12100" w:history="1">
        <w:r>
          <w:rPr>
            <w:rFonts w:ascii="仿宋" w:eastAsia="仿宋" w:hAnsi="仿宋" w:cs="仿宋" w:hint="eastAsia"/>
            <w:lang w:eastAsia="zh-CN"/>
          </w:rPr>
          <w:t>(四)、土建工程建设指标</w:t>
        </w:r>
        <w:r>
          <w:tab/>
        </w:r>
        <w:r>
          <w:fldChar w:fldCharType="begin"/>
        </w:r>
        <w:r>
          <w:instrText xml:space="preserve"> PAGEREF _Toc12100 \h </w:instrText>
        </w:r>
        <w:r>
          <w:fldChar w:fldCharType="separate"/>
        </w:r>
        <w:r>
          <w:t>13</w:t>
        </w:r>
        <w:r>
          <w:fldChar w:fldCharType="end"/>
        </w:r>
      </w:hyperlink>
    </w:p>
    <w:p>
      <w:pPr>
        <w:pStyle w:val="TOC1"/>
        <w:tabs>
          <w:tab w:val="right" w:leader="dot" w:pos="8306"/>
        </w:tabs>
      </w:pPr>
      <w:hyperlink w:anchor="_Toc17247" w:history="1">
        <w:r>
          <w:rPr>
            <w:rFonts w:ascii="仿宋" w:eastAsia="仿宋" w:hAnsi="仿宋" w:cs="仿宋" w:hint="eastAsia"/>
            <w:lang w:eastAsia="zh-CN"/>
          </w:rPr>
          <w:t>五、大功率多功能电子式电度表项目危机管理</w:t>
        </w:r>
        <w:r>
          <w:tab/>
        </w:r>
        <w:r>
          <w:fldChar w:fldCharType="begin"/>
        </w:r>
        <w:r>
          <w:instrText xml:space="preserve"> PAGEREF _Toc17247 \h </w:instrText>
        </w:r>
        <w:r>
          <w:fldChar w:fldCharType="separate"/>
        </w:r>
        <w:r>
          <w:t>14</w:t>
        </w:r>
        <w:r>
          <w:fldChar w:fldCharType="end"/>
        </w:r>
      </w:hyperlink>
    </w:p>
    <w:p>
      <w:pPr>
        <w:pStyle w:val="TOC2"/>
        <w:tabs>
          <w:tab w:val="right" w:leader="dot" w:pos="8306"/>
        </w:tabs>
      </w:pPr>
      <w:hyperlink w:anchor="_Toc31084" w:history="1">
        <w:r>
          <w:rPr>
            <w:rFonts w:ascii="仿宋" w:eastAsia="仿宋" w:hAnsi="仿宋" w:cs="仿宋" w:hint="eastAsia"/>
            <w:lang w:eastAsia="zh-CN"/>
          </w:rPr>
          <w:t>(一)、危机预警与识别</w:t>
        </w:r>
        <w:r>
          <w:tab/>
        </w:r>
        <w:r>
          <w:fldChar w:fldCharType="begin"/>
        </w:r>
        <w:r>
          <w:instrText xml:space="preserve"> PAGEREF _Toc31084 \h </w:instrText>
        </w:r>
        <w:r>
          <w:fldChar w:fldCharType="separate"/>
        </w:r>
        <w:r>
          <w:t>14</w:t>
        </w:r>
        <w:r>
          <w:fldChar w:fldCharType="end"/>
        </w:r>
      </w:hyperlink>
    </w:p>
    <w:p>
      <w:pPr>
        <w:pStyle w:val="TOC2"/>
        <w:tabs>
          <w:tab w:val="right" w:leader="dot" w:pos="8306"/>
        </w:tabs>
      </w:pPr>
      <w:hyperlink w:anchor="_Toc2653" w:history="1">
        <w:r>
          <w:rPr>
            <w:rFonts w:ascii="仿宋" w:eastAsia="仿宋" w:hAnsi="仿宋" w:cs="仿宋" w:hint="eastAsia"/>
            <w:lang w:eastAsia="zh-CN"/>
          </w:rPr>
          <w:t>(二)、危机应对与恢复</w:t>
        </w:r>
        <w:r>
          <w:tab/>
        </w:r>
        <w:r>
          <w:fldChar w:fldCharType="begin"/>
        </w:r>
        <w:r>
          <w:instrText xml:space="preserve"> PAGEREF _Toc2653 \h </w:instrText>
        </w:r>
        <w:r>
          <w:fldChar w:fldCharType="separate"/>
        </w:r>
        <w:r>
          <w:t>15</w:t>
        </w:r>
        <w:r>
          <w:fldChar w:fldCharType="end"/>
        </w:r>
      </w:hyperlink>
    </w:p>
    <w:p>
      <w:pPr>
        <w:pStyle w:val="TOC1"/>
        <w:tabs>
          <w:tab w:val="right" w:leader="dot" w:pos="8306"/>
        </w:tabs>
      </w:pPr>
      <w:hyperlink w:anchor="_Toc24492" w:history="1">
        <w:r>
          <w:rPr>
            <w:rFonts w:ascii="仿宋" w:eastAsia="仿宋" w:hAnsi="仿宋" w:cs="仿宋" w:hint="eastAsia"/>
            <w:lang w:eastAsia="zh-CN"/>
          </w:rPr>
          <w:t>六、大功率多功能电子式电度表项目选址可行性分析</w:t>
        </w:r>
        <w:r>
          <w:tab/>
        </w:r>
        <w:r>
          <w:fldChar w:fldCharType="begin"/>
        </w:r>
        <w:r>
          <w:instrText xml:space="preserve"> PAGEREF _Toc24492 \h </w:instrText>
        </w:r>
        <w:r>
          <w:fldChar w:fldCharType="separate"/>
        </w:r>
        <w:r>
          <w:t>16</w:t>
        </w:r>
        <w:r>
          <w:fldChar w:fldCharType="end"/>
        </w:r>
      </w:hyperlink>
    </w:p>
    <w:p>
      <w:pPr>
        <w:pStyle w:val="TOC2"/>
        <w:tabs>
          <w:tab w:val="right" w:leader="dot" w:pos="8306"/>
        </w:tabs>
      </w:pPr>
      <w:hyperlink w:anchor="_Toc8966" w:history="1">
        <w:r>
          <w:rPr>
            <w:rFonts w:ascii="仿宋" w:eastAsia="仿宋" w:hAnsi="仿宋" w:cs="仿宋" w:hint="eastAsia"/>
            <w:lang w:eastAsia="zh-CN"/>
          </w:rPr>
          <w:t>(一)、大功率多功能电子式电度表项目选址</w:t>
        </w:r>
        <w:r>
          <w:tab/>
        </w:r>
        <w:r>
          <w:fldChar w:fldCharType="begin"/>
        </w:r>
        <w:r>
          <w:instrText xml:space="preserve"> PAGEREF _Toc8966 \h </w:instrText>
        </w:r>
        <w:r>
          <w:fldChar w:fldCharType="separate"/>
        </w:r>
        <w:r>
          <w:t>16</w:t>
        </w:r>
        <w:r>
          <w:fldChar w:fldCharType="end"/>
        </w:r>
      </w:hyperlink>
    </w:p>
    <w:p>
      <w:pPr>
        <w:pStyle w:val="TOC2"/>
        <w:tabs>
          <w:tab w:val="right" w:leader="dot" w:pos="8306"/>
        </w:tabs>
      </w:pPr>
      <w:hyperlink w:anchor="_Toc15380" w:history="1">
        <w:r>
          <w:rPr>
            <w:rFonts w:ascii="仿宋" w:eastAsia="仿宋" w:hAnsi="仿宋" w:cs="仿宋" w:hint="eastAsia"/>
            <w:lang w:eastAsia="zh-CN"/>
          </w:rPr>
          <w:t>(二)、用地控制指标</w:t>
        </w:r>
        <w:r>
          <w:tab/>
        </w:r>
        <w:r>
          <w:fldChar w:fldCharType="begin"/>
        </w:r>
        <w:r>
          <w:instrText xml:space="preserve"> PAGEREF _Toc15380 \h </w:instrText>
        </w:r>
        <w:r>
          <w:fldChar w:fldCharType="separate"/>
        </w:r>
        <w:r>
          <w:t>17</w:t>
        </w:r>
        <w:r>
          <w:fldChar w:fldCharType="end"/>
        </w:r>
      </w:hyperlink>
    </w:p>
    <w:p>
      <w:pPr>
        <w:pStyle w:val="TOC2"/>
        <w:tabs>
          <w:tab w:val="right" w:leader="dot" w:pos="8306"/>
        </w:tabs>
      </w:pPr>
      <w:hyperlink w:anchor="_Toc196" w:history="1">
        <w:r>
          <w:rPr>
            <w:rFonts w:ascii="仿宋" w:eastAsia="仿宋" w:hAnsi="仿宋" w:cs="仿宋" w:hint="eastAsia"/>
            <w:lang w:eastAsia="zh-CN"/>
          </w:rPr>
          <w:t>(三)、节约用地措施</w:t>
        </w:r>
        <w:r>
          <w:tab/>
        </w:r>
        <w:r>
          <w:fldChar w:fldCharType="begin"/>
        </w:r>
        <w:r>
          <w:instrText xml:space="preserve"> PAGEREF _Toc196 \h </w:instrText>
        </w:r>
        <w:r>
          <w:fldChar w:fldCharType="separate"/>
        </w:r>
        <w:r>
          <w:t>19</w:t>
        </w:r>
        <w:r>
          <w:fldChar w:fldCharType="end"/>
        </w:r>
      </w:hyperlink>
    </w:p>
    <w:p>
      <w:pPr>
        <w:pStyle w:val="TOC2"/>
        <w:tabs>
          <w:tab w:val="right" w:leader="dot" w:pos="8306"/>
        </w:tabs>
      </w:pPr>
      <w:hyperlink w:anchor="_Toc6037" w:history="1">
        <w:r>
          <w:rPr>
            <w:rFonts w:ascii="仿宋" w:eastAsia="仿宋" w:hAnsi="仿宋" w:cs="仿宋" w:hint="eastAsia"/>
            <w:lang w:eastAsia="zh-CN"/>
          </w:rPr>
          <w:t>(四)、总图布置方案</w:t>
        </w:r>
        <w:r>
          <w:tab/>
        </w:r>
        <w:r>
          <w:fldChar w:fldCharType="begin"/>
        </w:r>
        <w:r>
          <w:instrText xml:space="preserve"> PAGEREF _Toc6037 \h </w:instrText>
        </w:r>
        <w:r>
          <w:fldChar w:fldCharType="separate"/>
        </w:r>
        <w:r>
          <w:t>20</w:t>
        </w:r>
        <w:r>
          <w:fldChar w:fldCharType="end"/>
        </w:r>
      </w:hyperlink>
    </w:p>
    <w:p>
      <w:pPr>
        <w:pStyle w:val="TOC2"/>
        <w:tabs>
          <w:tab w:val="right" w:leader="dot" w:pos="8306"/>
        </w:tabs>
      </w:pPr>
      <w:hyperlink w:anchor="_Toc10032" w:history="1">
        <w:r>
          <w:rPr>
            <w:rFonts w:ascii="仿宋" w:eastAsia="仿宋" w:hAnsi="仿宋" w:cs="仿宋" w:hint="eastAsia"/>
            <w:lang w:eastAsia="zh-CN"/>
          </w:rPr>
          <w:t>(五)、选址综合评价</w:t>
        </w:r>
        <w:r>
          <w:tab/>
        </w:r>
        <w:r>
          <w:fldChar w:fldCharType="begin"/>
        </w:r>
        <w:r>
          <w:instrText xml:space="preserve"> PAGEREF _Toc10032 \h </w:instrText>
        </w:r>
        <w:r>
          <w:fldChar w:fldCharType="separate"/>
        </w:r>
        <w:r>
          <w:t>21</w:t>
        </w:r>
        <w:r>
          <w:fldChar w:fldCharType="end"/>
        </w:r>
      </w:hyperlink>
    </w:p>
    <w:p>
      <w:pPr>
        <w:pStyle w:val="TOC1"/>
        <w:tabs>
          <w:tab w:val="right" w:leader="dot" w:pos="8306"/>
        </w:tabs>
      </w:pPr>
      <w:hyperlink w:anchor="_Toc13352" w:history="1">
        <w:r>
          <w:rPr>
            <w:rFonts w:ascii="仿宋" w:eastAsia="仿宋" w:hAnsi="仿宋" w:cs="仿宋" w:hint="eastAsia"/>
            <w:lang w:eastAsia="zh-CN"/>
          </w:rPr>
          <w:t>七、大功率多功能电子式电度表项目经营效益</w:t>
        </w:r>
        <w:r>
          <w:tab/>
        </w:r>
        <w:r>
          <w:fldChar w:fldCharType="begin"/>
        </w:r>
        <w:r>
          <w:instrText xml:space="preserve"> PAGEREF _Toc13352 \h </w:instrText>
        </w:r>
        <w:r>
          <w:fldChar w:fldCharType="separate"/>
        </w:r>
        <w:r>
          <w:t>22</w:t>
        </w:r>
        <w:r>
          <w:fldChar w:fldCharType="end"/>
        </w:r>
      </w:hyperlink>
    </w:p>
    <w:p>
      <w:pPr>
        <w:pStyle w:val="TOC2"/>
        <w:tabs>
          <w:tab w:val="right" w:leader="dot" w:pos="8306"/>
        </w:tabs>
      </w:pPr>
      <w:hyperlink w:anchor="_Toc29208" w:history="1">
        <w:r>
          <w:rPr>
            <w:rFonts w:ascii="仿宋" w:eastAsia="仿宋" w:hAnsi="仿宋" w:cs="仿宋" w:hint="eastAsia"/>
            <w:lang w:eastAsia="zh-CN"/>
          </w:rPr>
          <w:t>(一)、经济评价财务测算</w:t>
        </w:r>
        <w:r>
          <w:tab/>
        </w:r>
        <w:r>
          <w:fldChar w:fldCharType="begin"/>
        </w:r>
        <w:r>
          <w:instrText xml:space="preserve"> PAGEREF _Toc29208 \h </w:instrText>
        </w:r>
        <w:r>
          <w:fldChar w:fldCharType="separate"/>
        </w:r>
        <w:r>
          <w:t>22</w:t>
        </w:r>
        <w:r>
          <w:fldChar w:fldCharType="end"/>
        </w:r>
      </w:hyperlink>
    </w:p>
    <w:p>
      <w:pPr>
        <w:pStyle w:val="TOC2"/>
        <w:tabs>
          <w:tab w:val="right" w:leader="dot" w:pos="8306"/>
        </w:tabs>
      </w:pPr>
      <w:hyperlink w:anchor="_Toc306" w:history="1">
        <w:r>
          <w:rPr>
            <w:rFonts w:ascii="仿宋" w:eastAsia="仿宋" w:hAnsi="仿宋" w:cs="仿宋" w:hint="eastAsia"/>
            <w:lang w:eastAsia="zh-CN"/>
          </w:rPr>
          <w:t>(二)、大功率多功能电子式电度表项目盈利能力分析</w:t>
        </w:r>
        <w:r>
          <w:tab/>
        </w:r>
        <w:r>
          <w:fldChar w:fldCharType="begin"/>
        </w:r>
        <w:r>
          <w:instrText xml:space="preserve"> PAGEREF _Toc306 \h </w:instrText>
        </w:r>
        <w:r>
          <w:fldChar w:fldCharType="separate"/>
        </w:r>
        <w:r>
          <w:t>24</w:t>
        </w:r>
        <w:r>
          <w:fldChar w:fldCharType="end"/>
        </w:r>
      </w:hyperlink>
    </w:p>
    <w:p>
      <w:pPr>
        <w:pStyle w:val="TOC1"/>
        <w:tabs>
          <w:tab w:val="right" w:leader="dot" w:pos="8306"/>
        </w:tabs>
      </w:pPr>
      <w:hyperlink w:anchor="_Toc21203" w:history="1">
        <w:r>
          <w:rPr>
            <w:rFonts w:ascii="仿宋" w:eastAsia="仿宋" w:hAnsi="仿宋" w:cs="仿宋" w:hint="eastAsia"/>
            <w:lang w:eastAsia="zh-CN"/>
          </w:rPr>
          <w:t>八、大功率多功能电子式电度表项目财务管理</w:t>
        </w:r>
        <w:r>
          <w:tab/>
        </w:r>
        <w:r>
          <w:fldChar w:fldCharType="begin"/>
        </w:r>
        <w:r>
          <w:instrText xml:space="preserve"> PAGEREF _Toc21203 \h </w:instrText>
        </w:r>
        <w:r>
          <w:fldChar w:fldCharType="separate"/>
        </w:r>
        <w:r>
          <w:t>24</w:t>
        </w:r>
        <w:r>
          <w:fldChar w:fldCharType="end"/>
        </w:r>
      </w:hyperlink>
    </w:p>
    <w:p>
      <w:pPr>
        <w:pStyle w:val="TOC2"/>
        <w:tabs>
          <w:tab w:val="right" w:leader="dot" w:pos="8306"/>
        </w:tabs>
      </w:pPr>
      <w:hyperlink w:anchor="_Toc5138" w:history="1">
        <w:r>
          <w:rPr>
            <w:rFonts w:ascii="仿宋" w:eastAsia="仿宋" w:hAnsi="仿宋" w:cs="仿宋" w:hint="eastAsia"/>
            <w:lang w:eastAsia="zh-CN"/>
          </w:rPr>
          <w:t>(一)、资金需求大</w:t>
        </w:r>
        <w:r>
          <w:tab/>
        </w:r>
        <w:r>
          <w:fldChar w:fldCharType="begin"/>
        </w:r>
        <w:r>
          <w:instrText xml:space="preserve"> PAGEREF _Toc5138 \h </w:instrText>
        </w:r>
        <w:r>
          <w:fldChar w:fldCharType="separate"/>
        </w:r>
        <w:r>
          <w:t>24</w:t>
        </w:r>
        <w:r>
          <w:fldChar w:fldCharType="end"/>
        </w:r>
      </w:hyperlink>
    </w:p>
    <w:p>
      <w:pPr>
        <w:pStyle w:val="TOC2"/>
        <w:tabs>
          <w:tab w:val="right" w:leader="dot" w:pos="8306"/>
        </w:tabs>
      </w:pPr>
      <w:hyperlink w:anchor="_Toc21795" w:history="1">
        <w:r>
          <w:rPr>
            <w:rFonts w:ascii="仿宋" w:eastAsia="仿宋" w:hAnsi="仿宋" w:cs="仿宋" w:hint="eastAsia"/>
            <w:lang w:eastAsia="zh-CN"/>
          </w:rPr>
          <w:t>(二)、研发周期长</w:t>
        </w:r>
        <w:r>
          <w:tab/>
        </w:r>
        <w:r>
          <w:fldChar w:fldCharType="begin"/>
        </w:r>
        <w:r>
          <w:instrText xml:space="preserve"> PAGEREF _Toc21795 \h </w:instrText>
        </w:r>
        <w:r>
          <w:fldChar w:fldCharType="separate"/>
        </w:r>
        <w:r>
          <w:t>26</w:t>
        </w:r>
        <w:r>
          <w:fldChar w:fldCharType="end"/>
        </w:r>
      </w:hyperlink>
    </w:p>
    <w:p>
      <w:pPr>
        <w:pStyle w:val="TOC2"/>
        <w:tabs>
          <w:tab w:val="right" w:leader="dot" w:pos="8306"/>
        </w:tabs>
      </w:pPr>
      <w:hyperlink w:anchor="_Toc19954" w:history="1">
        <w:r>
          <w:rPr>
            <w:rFonts w:ascii="仿宋" w:eastAsia="仿宋" w:hAnsi="仿宋" w:cs="仿宋" w:hint="eastAsia"/>
            <w:lang w:eastAsia="zh-CN"/>
          </w:rPr>
          <w:t>(三)、市场风险大</w:t>
        </w:r>
        <w:r>
          <w:tab/>
        </w:r>
        <w:r>
          <w:fldChar w:fldCharType="begin"/>
        </w:r>
        <w:r>
          <w:instrText xml:space="preserve"> PAGEREF _Toc19954 \h </w:instrText>
        </w:r>
        <w:r>
          <w:fldChar w:fldCharType="separate"/>
        </w:r>
        <w:r>
          <w:t>27</w:t>
        </w:r>
        <w:r>
          <w:fldChar w:fldCharType="end"/>
        </w:r>
      </w:hyperlink>
    </w:p>
    <w:p>
      <w:pPr>
        <w:pStyle w:val="TOC2"/>
        <w:tabs>
          <w:tab w:val="right" w:leader="dot" w:pos="8306"/>
        </w:tabs>
      </w:pPr>
      <w:hyperlink w:anchor="_Toc4146" w:history="1">
        <w:r>
          <w:rPr>
            <w:rFonts w:ascii="仿宋" w:eastAsia="仿宋" w:hAnsi="仿宋" w:cs="仿宋" w:hint="eastAsia"/>
            <w:lang w:eastAsia="zh-CN"/>
          </w:rPr>
          <w:t>(四)、利润率高</w:t>
        </w:r>
        <w:r>
          <w:tab/>
        </w:r>
        <w:r>
          <w:fldChar w:fldCharType="begin"/>
        </w:r>
        <w:r>
          <w:instrText xml:space="preserve"> PAGEREF _Toc4146 \h </w:instrText>
        </w:r>
        <w:r>
          <w:fldChar w:fldCharType="separate"/>
        </w:r>
        <w:r>
          <w:t>30</w:t>
        </w:r>
        <w:r>
          <w:fldChar w:fldCharType="end"/>
        </w:r>
      </w:hyperlink>
    </w:p>
    <w:p>
      <w:pPr>
        <w:pStyle w:val="TOC1"/>
        <w:tabs>
          <w:tab w:val="right" w:leader="dot" w:pos="8306"/>
        </w:tabs>
      </w:pPr>
      <w:hyperlink w:anchor="_Toc24918" w:history="1">
        <w:r>
          <w:rPr>
            <w:rFonts w:ascii="仿宋" w:eastAsia="仿宋" w:hAnsi="仿宋" w:cs="仿宋" w:hint="eastAsia"/>
            <w:lang w:eastAsia="zh-CN"/>
          </w:rPr>
          <w:t>九、生产安全保护</w:t>
        </w:r>
        <w:r>
          <w:tab/>
        </w:r>
        <w:r>
          <w:fldChar w:fldCharType="begin"/>
        </w:r>
        <w:r>
          <w:instrText xml:space="preserve"> PAGEREF _Toc24918 \h </w:instrText>
        </w:r>
        <w:r>
          <w:fldChar w:fldCharType="separate"/>
        </w:r>
        <w:r>
          <w:t>32</w:t>
        </w:r>
        <w:r>
          <w:fldChar w:fldCharType="end"/>
        </w:r>
      </w:hyperlink>
    </w:p>
    <w:p>
      <w:pPr>
        <w:pStyle w:val="TOC2"/>
        <w:tabs>
          <w:tab w:val="right" w:leader="dot" w:pos="8306"/>
        </w:tabs>
      </w:pPr>
      <w:hyperlink w:anchor="_Toc3184" w:history="1">
        <w:r>
          <w:rPr>
            <w:rFonts w:ascii="仿宋" w:eastAsia="仿宋" w:hAnsi="仿宋" w:cs="仿宋" w:hint="eastAsia"/>
            <w:lang w:eastAsia="zh-CN"/>
          </w:rPr>
          <w:t>(一)、消防安全</w:t>
        </w:r>
        <w:r>
          <w:tab/>
        </w:r>
        <w:r>
          <w:fldChar w:fldCharType="begin"/>
        </w:r>
        <w:r>
          <w:instrText xml:space="preserve"> PAGEREF _Toc3184 \h </w:instrText>
        </w:r>
        <w:r>
          <w:fldChar w:fldCharType="separate"/>
        </w:r>
        <w:r>
          <w:t>32</w:t>
        </w:r>
        <w:r>
          <w:fldChar w:fldCharType="end"/>
        </w:r>
      </w:hyperlink>
    </w:p>
    <w:p>
      <w:pPr>
        <w:pStyle w:val="TOC2"/>
        <w:tabs>
          <w:tab w:val="right" w:leader="dot" w:pos="8306"/>
        </w:tabs>
      </w:pPr>
      <w:hyperlink w:anchor="_Toc15618" w:history="1">
        <w:r>
          <w:rPr>
            <w:rFonts w:ascii="仿宋" w:eastAsia="仿宋" w:hAnsi="仿宋" w:cs="仿宋" w:hint="eastAsia"/>
            <w:lang w:eastAsia="zh-CN"/>
          </w:rPr>
          <w:t>(二)、防火防爆总图布置措施</w:t>
        </w:r>
        <w:r>
          <w:tab/>
        </w:r>
        <w:r>
          <w:fldChar w:fldCharType="begin"/>
        </w:r>
        <w:r>
          <w:instrText xml:space="preserve"> PAGEREF _Toc15618 \h </w:instrText>
        </w:r>
        <w:r>
          <w:fldChar w:fldCharType="separate"/>
        </w:r>
        <w:r>
          <w:t>34</w:t>
        </w:r>
        <w:r>
          <w:fldChar w:fldCharType="end"/>
        </w:r>
      </w:hyperlink>
    </w:p>
    <w:p>
      <w:pPr>
        <w:pStyle w:val="TOC2"/>
        <w:tabs>
          <w:tab w:val="right" w:leader="dot" w:pos="8306"/>
        </w:tabs>
      </w:pPr>
      <w:hyperlink w:anchor="_Toc11607" w:history="1">
        <w:r>
          <w:rPr>
            <w:rFonts w:ascii="仿宋" w:eastAsia="仿宋" w:hAnsi="仿宋" w:cs="仿宋" w:hint="eastAsia"/>
            <w:lang w:eastAsia="zh-CN"/>
          </w:rPr>
          <w:t>(三)、自然灾害防范措施</w:t>
        </w:r>
        <w:r>
          <w:tab/>
        </w:r>
        <w:r>
          <w:fldChar w:fldCharType="begin"/>
        </w:r>
        <w:r>
          <w:instrText xml:space="preserve"> PAGEREF _Toc11607 \h </w:instrText>
        </w:r>
        <w:r>
          <w:fldChar w:fldCharType="separate"/>
        </w:r>
        <w:r>
          <w:t>35</w:t>
        </w:r>
        <w:r>
          <w:fldChar w:fldCharType="end"/>
        </w:r>
      </w:hyperlink>
    </w:p>
    <w:p>
      <w:pPr>
        <w:pStyle w:val="TOC2"/>
        <w:tabs>
          <w:tab w:val="right" w:leader="dot" w:pos="8306"/>
        </w:tabs>
      </w:pPr>
      <w:hyperlink w:anchor="_Toc20268" w:history="1">
        <w:r>
          <w:rPr>
            <w:rFonts w:ascii="仿宋" w:eastAsia="仿宋" w:hAnsi="仿宋" w:cs="仿宋" w:hint="eastAsia"/>
            <w:lang w:eastAsia="zh-CN"/>
          </w:rPr>
          <w:t>(四)、安全色及安全标志使用要求</w:t>
        </w:r>
        <w:r>
          <w:tab/>
        </w:r>
        <w:r>
          <w:fldChar w:fldCharType="begin"/>
        </w:r>
        <w:r>
          <w:instrText xml:space="preserve"> PAGEREF _Toc20268 \h </w:instrText>
        </w:r>
        <w:r>
          <w:fldChar w:fldCharType="separate"/>
        </w:r>
        <w:r>
          <w:t>36</w:t>
        </w:r>
        <w:r>
          <w:fldChar w:fldCharType="end"/>
        </w:r>
      </w:hyperlink>
    </w:p>
    <w:p>
      <w:pPr>
        <w:pStyle w:val="TOC2"/>
        <w:tabs>
          <w:tab w:val="right" w:leader="dot" w:pos="8306"/>
        </w:tabs>
      </w:pPr>
      <w:hyperlink w:anchor="_Toc26209" w:history="1">
        <w:r>
          <w:rPr>
            <w:rFonts w:ascii="仿宋" w:eastAsia="仿宋" w:hAnsi="仿宋" w:cs="仿宋" w:hint="eastAsia"/>
            <w:lang w:eastAsia="zh-CN"/>
          </w:rPr>
          <w:t>(五)、防尘防毒措施</w:t>
        </w:r>
        <w:r>
          <w:tab/>
        </w:r>
        <w:r>
          <w:fldChar w:fldCharType="begin"/>
        </w:r>
        <w:r>
          <w:instrText xml:space="preserve"> PAGEREF _Toc26209 \h </w:instrText>
        </w:r>
        <w:r>
          <w:fldChar w:fldCharType="separate"/>
        </w:r>
        <w:r>
          <w:t>37</w:t>
        </w:r>
        <w:r>
          <w:fldChar w:fldCharType="end"/>
        </w:r>
      </w:hyperlink>
    </w:p>
    <w:p>
      <w:pPr>
        <w:pStyle w:val="TOC2"/>
        <w:tabs>
          <w:tab w:val="right" w:leader="dot" w:pos="8306"/>
        </w:tabs>
      </w:pPr>
      <w:hyperlink w:anchor="_Toc27411" w:history="1">
        <w:r>
          <w:rPr>
            <w:rFonts w:ascii="仿宋" w:eastAsia="仿宋" w:hAnsi="仿宋" w:cs="仿宋" w:hint="eastAsia"/>
            <w:lang w:eastAsia="zh-CN"/>
          </w:rPr>
          <w:t>(六)、防静电、触电防护及防雷措施</w:t>
        </w:r>
        <w:r>
          <w:tab/>
        </w:r>
        <w:r>
          <w:fldChar w:fldCharType="begin"/>
        </w:r>
        <w:r>
          <w:instrText xml:space="preserve"> PAGEREF _Toc27411 \h </w:instrText>
        </w:r>
        <w:r>
          <w:fldChar w:fldCharType="separate"/>
        </w:r>
        <w:r>
          <w:t>38</w:t>
        </w:r>
        <w:r>
          <w:fldChar w:fldCharType="end"/>
        </w:r>
      </w:hyperlink>
    </w:p>
    <w:p>
      <w:pPr>
        <w:pStyle w:val="TOC2"/>
        <w:tabs>
          <w:tab w:val="right" w:leader="dot" w:pos="8306"/>
        </w:tabs>
      </w:pPr>
      <w:hyperlink w:anchor="_Toc31933" w:history="1">
        <w:r>
          <w:rPr>
            <w:rFonts w:ascii="仿宋" w:eastAsia="仿宋" w:hAnsi="仿宋" w:cs="仿宋" w:hint="eastAsia"/>
            <w:lang w:eastAsia="zh-CN"/>
          </w:rPr>
          <w:t>(七)、机械设备安全保障措施</w:t>
        </w:r>
        <w:r>
          <w:tab/>
        </w:r>
        <w:r>
          <w:fldChar w:fldCharType="begin"/>
        </w:r>
        <w:r>
          <w:instrText xml:space="preserve"> PAGEREF _Toc31933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374" w:history="1">
        <w:r>
          <w:rPr>
            <w:rFonts w:ascii="仿宋" w:eastAsia="仿宋" w:hAnsi="仿宋" w:cs="仿宋" w:hint="eastAsia"/>
            <w:lang w:eastAsia="zh-CN"/>
          </w:rPr>
          <w:t>十、大功率多功能电子式电度表项目计划安排</w:t>
        </w:r>
        <w:r>
          <w:tab/>
        </w:r>
        <w:r>
          <w:fldChar w:fldCharType="begin"/>
        </w:r>
        <w:r>
          <w:instrText xml:space="preserve"> PAGEREF _Toc11374 \h </w:instrText>
        </w:r>
        <w:r>
          <w:fldChar w:fldCharType="separate"/>
        </w:r>
        <w:r>
          <w:t>41</w:t>
        </w:r>
        <w:r>
          <w:fldChar w:fldCharType="end"/>
        </w:r>
      </w:hyperlink>
    </w:p>
    <w:p>
      <w:pPr>
        <w:pStyle w:val="TOC2"/>
        <w:tabs>
          <w:tab w:val="right" w:leader="dot" w:pos="8306"/>
        </w:tabs>
      </w:pPr>
      <w:hyperlink w:anchor="_Toc25468" w:history="1">
        <w:r>
          <w:rPr>
            <w:rFonts w:ascii="仿宋" w:eastAsia="仿宋" w:hAnsi="仿宋" w:cs="仿宋" w:hint="eastAsia"/>
            <w:lang w:eastAsia="zh-CN"/>
          </w:rPr>
          <w:t>(一)、建设周期</w:t>
        </w:r>
        <w:r>
          <w:tab/>
        </w:r>
        <w:r>
          <w:fldChar w:fldCharType="begin"/>
        </w:r>
        <w:r>
          <w:instrText xml:space="preserve"> PAGEREF _Toc25468 \h </w:instrText>
        </w:r>
        <w:r>
          <w:fldChar w:fldCharType="separate"/>
        </w:r>
        <w:r>
          <w:t>41</w:t>
        </w:r>
        <w:r>
          <w:fldChar w:fldCharType="end"/>
        </w:r>
      </w:hyperlink>
    </w:p>
    <w:p>
      <w:pPr>
        <w:pStyle w:val="TOC2"/>
        <w:tabs>
          <w:tab w:val="right" w:leader="dot" w:pos="8306"/>
        </w:tabs>
      </w:pPr>
      <w:hyperlink w:anchor="_Toc20317" w:history="1">
        <w:r>
          <w:rPr>
            <w:rFonts w:ascii="仿宋" w:eastAsia="仿宋" w:hAnsi="仿宋" w:cs="仿宋" w:hint="eastAsia"/>
            <w:lang w:eastAsia="zh-CN"/>
          </w:rPr>
          <w:t>(二)、建设进度</w:t>
        </w:r>
        <w:r>
          <w:tab/>
        </w:r>
        <w:r>
          <w:fldChar w:fldCharType="begin"/>
        </w:r>
        <w:r>
          <w:instrText xml:space="preserve"> PAGEREF _Toc20317 \h </w:instrText>
        </w:r>
        <w:r>
          <w:fldChar w:fldCharType="separate"/>
        </w:r>
        <w:r>
          <w:t>42</w:t>
        </w:r>
        <w:r>
          <w:fldChar w:fldCharType="end"/>
        </w:r>
      </w:hyperlink>
    </w:p>
    <w:p>
      <w:pPr>
        <w:pStyle w:val="TOC2"/>
        <w:tabs>
          <w:tab w:val="right" w:leader="dot" w:pos="8306"/>
        </w:tabs>
      </w:pPr>
      <w:hyperlink w:anchor="_Toc28237" w:history="1">
        <w:r>
          <w:rPr>
            <w:rFonts w:ascii="仿宋" w:eastAsia="仿宋" w:hAnsi="仿宋" w:cs="仿宋" w:hint="eastAsia"/>
            <w:lang w:eastAsia="zh-CN"/>
          </w:rPr>
          <w:t>(三)、进度安排注意事项</w:t>
        </w:r>
        <w:r>
          <w:tab/>
        </w:r>
        <w:r>
          <w:fldChar w:fldCharType="begin"/>
        </w:r>
        <w:r>
          <w:instrText xml:space="preserve"> PAGEREF _Toc28237 \h </w:instrText>
        </w:r>
        <w:r>
          <w:fldChar w:fldCharType="separate"/>
        </w:r>
        <w:r>
          <w:t>43</w:t>
        </w:r>
        <w:r>
          <w:fldChar w:fldCharType="end"/>
        </w:r>
      </w:hyperlink>
    </w:p>
    <w:p>
      <w:pPr>
        <w:pStyle w:val="TOC2"/>
        <w:tabs>
          <w:tab w:val="right" w:leader="dot" w:pos="8306"/>
        </w:tabs>
      </w:pPr>
      <w:hyperlink w:anchor="_Toc26805" w:history="1">
        <w:r>
          <w:rPr>
            <w:rFonts w:ascii="仿宋" w:eastAsia="仿宋" w:hAnsi="仿宋" w:cs="仿宋" w:hint="eastAsia"/>
            <w:lang w:eastAsia="zh-CN"/>
          </w:rPr>
          <w:t>(四)、人力资源配置</w:t>
        </w:r>
        <w:r>
          <w:tab/>
        </w:r>
        <w:r>
          <w:fldChar w:fldCharType="begin"/>
        </w:r>
        <w:r>
          <w:instrText xml:space="preserve"> PAGEREF _Toc26805 \h </w:instrText>
        </w:r>
        <w:r>
          <w:fldChar w:fldCharType="separate"/>
        </w:r>
        <w:r>
          <w:t>45</w:t>
        </w:r>
        <w:r>
          <w:fldChar w:fldCharType="end"/>
        </w:r>
      </w:hyperlink>
    </w:p>
    <w:p>
      <w:pPr>
        <w:pStyle w:val="TOC1"/>
        <w:tabs>
          <w:tab w:val="right" w:leader="dot" w:pos="8306"/>
        </w:tabs>
      </w:pPr>
      <w:hyperlink w:anchor="_Toc14086" w:history="1">
        <w:r>
          <w:rPr>
            <w:rFonts w:ascii="仿宋" w:eastAsia="仿宋" w:hAnsi="仿宋" w:cs="仿宋" w:hint="eastAsia"/>
            <w:lang w:eastAsia="zh-CN"/>
          </w:rPr>
          <w:t>十一、大功率多功能电子式电度表项目创新与研发</w:t>
        </w:r>
        <w:r>
          <w:tab/>
        </w:r>
        <w:r>
          <w:fldChar w:fldCharType="begin"/>
        </w:r>
        <w:r>
          <w:instrText xml:space="preserve"> PAGEREF _Toc14086 \h </w:instrText>
        </w:r>
        <w:r>
          <w:fldChar w:fldCharType="separate"/>
        </w:r>
        <w:r>
          <w:t>46</w:t>
        </w:r>
        <w:r>
          <w:fldChar w:fldCharType="end"/>
        </w:r>
      </w:hyperlink>
    </w:p>
    <w:p>
      <w:pPr>
        <w:pStyle w:val="TOC2"/>
        <w:tabs>
          <w:tab w:val="right" w:leader="dot" w:pos="8306"/>
        </w:tabs>
      </w:pPr>
      <w:hyperlink w:anchor="_Toc2532" w:history="1">
        <w:r>
          <w:rPr>
            <w:rFonts w:ascii="仿宋" w:eastAsia="仿宋" w:hAnsi="仿宋" w:cs="仿宋" w:hint="eastAsia"/>
            <w:lang w:eastAsia="zh-CN"/>
          </w:rPr>
          <w:t>(一)、创新策略与方向</w:t>
        </w:r>
        <w:r>
          <w:tab/>
        </w:r>
        <w:r>
          <w:fldChar w:fldCharType="begin"/>
        </w:r>
        <w:r>
          <w:instrText xml:space="preserve"> PAGEREF _Toc2532 \h </w:instrText>
        </w:r>
        <w:r>
          <w:fldChar w:fldCharType="separate"/>
        </w:r>
        <w:r>
          <w:t>46</w:t>
        </w:r>
        <w:r>
          <w:fldChar w:fldCharType="end"/>
        </w:r>
      </w:hyperlink>
    </w:p>
    <w:p>
      <w:pPr>
        <w:pStyle w:val="TOC2"/>
        <w:tabs>
          <w:tab w:val="right" w:leader="dot" w:pos="8306"/>
        </w:tabs>
      </w:pPr>
      <w:hyperlink w:anchor="_Toc13451" w:history="1">
        <w:r>
          <w:rPr>
            <w:rFonts w:ascii="仿宋" w:eastAsia="仿宋" w:hAnsi="仿宋" w:cs="仿宋" w:hint="eastAsia"/>
            <w:lang w:eastAsia="zh-CN"/>
          </w:rPr>
          <w:t>(二)、研发规划与投入</w:t>
        </w:r>
        <w:r>
          <w:tab/>
        </w:r>
        <w:r>
          <w:fldChar w:fldCharType="begin"/>
        </w:r>
        <w:r>
          <w:instrText xml:space="preserve"> PAGEREF _Toc13451 \h </w:instrText>
        </w:r>
        <w:r>
          <w:fldChar w:fldCharType="separate"/>
        </w:r>
        <w:r>
          <w:t>47</w:t>
        </w:r>
        <w:r>
          <w:fldChar w:fldCharType="end"/>
        </w:r>
      </w:hyperlink>
    </w:p>
    <w:p>
      <w:pPr>
        <w:pStyle w:val="TOC1"/>
        <w:tabs>
          <w:tab w:val="right" w:leader="dot" w:pos="8306"/>
        </w:tabs>
      </w:pPr>
      <w:hyperlink w:anchor="_Toc29888" w:history="1">
        <w:r>
          <w:rPr>
            <w:rFonts w:ascii="仿宋" w:eastAsia="仿宋" w:hAnsi="仿宋" w:cs="仿宋" w:hint="eastAsia"/>
            <w:lang w:eastAsia="zh-CN"/>
          </w:rPr>
          <w:t>十二、大功率多功能电子式电度表项目人力资源管理</w:t>
        </w:r>
        <w:r>
          <w:tab/>
        </w:r>
        <w:r>
          <w:fldChar w:fldCharType="begin"/>
        </w:r>
        <w:r>
          <w:instrText xml:space="preserve"> PAGEREF _Toc29888 \h </w:instrText>
        </w:r>
        <w:r>
          <w:fldChar w:fldCharType="separate"/>
        </w:r>
        <w:r>
          <w:t>49</w:t>
        </w:r>
        <w:r>
          <w:fldChar w:fldCharType="end"/>
        </w:r>
      </w:hyperlink>
    </w:p>
    <w:p>
      <w:pPr>
        <w:pStyle w:val="TOC2"/>
        <w:tabs>
          <w:tab w:val="right" w:leader="dot" w:pos="8306"/>
        </w:tabs>
      </w:pPr>
      <w:hyperlink w:anchor="_Toc13779" w:history="1">
        <w:r>
          <w:rPr>
            <w:rFonts w:ascii="仿宋" w:eastAsia="仿宋" w:hAnsi="仿宋" w:cs="仿宋" w:hint="eastAsia"/>
            <w:lang w:eastAsia="zh-CN"/>
          </w:rPr>
          <w:t>(一)、建立健全的预算管理制度</w:t>
        </w:r>
        <w:r>
          <w:tab/>
        </w:r>
        <w:r>
          <w:fldChar w:fldCharType="begin"/>
        </w:r>
        <w:r>
          <w:instrText xml:space="preserve"> PAGEREF _Toc13779 \h </w:instrText>
        </w:r>
        <w:r>
          <w:fldChar w:fldCharType="separate"/>
        </w:r>
        <w:r>
          <w:t>49</w:t>
        </w:r>
        <w:r>
          <w:fldChar w:fldCharType="end"/>
        </w:r>
      </w:hyperlink>
    </w:p>
    <w:p>
      <w:pPr>
        <w:pStyle w:val="TOC2"/>
        <w:tabs>
          <w:tab w:val="right" w:leader="dot" w:pos="8306"/>
        </w:tabs>
      </w:pPr>
      <w:hyperlink w:anchor="_Toc26362" w:history="1">
        <w:r>
          <w:rPr>
            <w:rFonts w:ascii="仿宋" w:eastAsia="仿宋" w:hAnsi="仿宋" w:cs="仿宋" w:hint="eastAsia"/>
            <w:lang w:eastAsia="zh-CN"/>
          </w:rPr>
          <w:t>(二)、加强资金流动监控</w:t>
        </w:r>
        <w:r>
          <w:tab/>
        </w:r>
        <w:r>
          <w:fldChar w:fldCharType="begin"/>
        </w:r>
        <w:r>
          <w:instrText xml:space="preserve"> PAGEREF _Toc26362 \h </w:instrText>
        </w:r>
        <w:r>
          <w:fldChar w:fldCharType="separate"/>
        </w:r>
        <w:r>
          <w:t>51</w:t>
        </w:r>
        <w:r>
          <w:fldChar w:fldCharType="end"/>
        </w:r>
      </w:hyperlink>
    </w:p>
    <w:p>
      <w:pPr>
        <w:pStyle w:val="TOC2"/>
        <w:tabs>
          <w:tab w:val="right" w:leader="dot" w:pos="8306"/>
        </w:tabs>
      </w:pPr>
      <w:hyperlink w:anchor="_Toc18962" w:history="1">
        <w:r>
          <w:rPr>
            <w:rFonts w:ascii="仿宋" w:eastAsia="仿宋" w:hAnsi="仿宋" w:cs="仿宋" w:hint="eastAsia"/>
            <w:lang w:eastAsia="zh-CN"/>
          </w:rPr>
          <w:t>(三)、制定完善的风险控制机制</w:t>
        </w:r>
        <w:r>
          <w:tab/>
        </w:r>
        <w:r>
          <w:fldChar w:fldCharType="begin"/>
        </w:r>
        <w:r>
          <w:instrText xml:space="preserve"> PAGEREF _Toc18962 \h </w:instrText>
        </w:r>
        <w:r>
          <w:fldChar w:fldCharType="separate"/>
        </w:r>
        <w:r>
          <w:t>52</w:t>
        </w:r>
        <w:r>
          <w:fldChar w:fldCharType="end"/>
        </w:r>
      </w:hyperlink>
    </w:p>
    <w:p>
      <w:pPr>
        <w:pStyle w:val="TOC2"/>
        <w:tabs>
          <w:tab w:val="right" w:leader="dot" w:pos="8306"/>
        </w:tabs>
      </w:pPr>
      <w:hyperlink w:anchor="_Toc533" w:history="1">
        <w:r>
          <w:rPr>
            <w:rFonts w:ascii="仿宋" w:eastAsia="仿宋" w:hAnsi="仿宋" w:cs="仿宋" w:hint="eastAsia"/>
            <w:lang w:eastAsia="zh-CN"/>
          </w:rPr>
          <w:t>(四)、优化成本管理</w:t>
        </w:r>
        <w:r>
          <w:tab/>
        </w:r>
        <w:r>
          <w:fldChar w:fldCharType="begin"/>
        </w:r>
        <w:r>
          <w:instrText xml:space="preserve"> PAGEREF _Toc533 \h </w:instrText>
        </w:r>
        <w:r>
          <w:fldChar w:fldCharType="separate"/>
        </w:r>
        <w:r>
          <w:t>54</w:t>
        </w:r>
        <w:r>
          <w:fldChar w:fldCharType="end"/>
        </w:r>
      </w:hyperlink>
    </w:p>
    <w:p>
      <w:pPr>
        <w:pStyle w:val="TOC1"/>
        <w:tabs>
          <w:tab w:val="right" w:leader="dot" w:pos="8306"/>
        </w:tabs>
      </w:pPr>
      <w:hyperlink w:anchor="_Toc10076" w:history="1">
        <w:r>
          <w:rPr>
            <w:rFonts w:ascii="仿宋" w:eastAsia="仿宋" w:hAnsi="仿宋" w:cs="仿宋" w:hint="eastAsia"/>
            <w:lang w:eastAsia="zh-CN"/>
          </w:rPr>
          <w:t>十三、大功率多功能电子式电度表项目工程方案分析</w:t>
        </w:r>
        <w:r>
          <w:tab/>
        </w:r>
        <w:r>
          <w:fldChar w:fldCharType="begin"/>
        </w:r>
        <w:r>
          <w:instrText xml:space="preserve"> PAGEREF _Toc10076 \h </w:instrText>
        </w:r>
        <w:r>
          <w:fldChar w:fldCharType="separate"/>
        </w:r>
        <w:r>
          <w:t>55</w:t>
        </w:r>
        <w:r>
          <w:fldChar w:fldCharType="end"/>
        </w:r>
      </w:hyperlink>
    </w:p>
    <w:p>
      <w:pPr>
        <w:pStyle w:val="TOC2"/>
        <w:tabs>
          <w:tab w:val="right" w:leader="dot" w:pos="8306"/>
        </w:tabs>
      </w:pPr>
      <w:hyperlink w:anchor="_Toc15365" w:history="1">
        <w:r>
          <w:rPr>
            <w:rFonts w:ascii="仿宋" w:eastAsia="仿宋" w:hAnsi="仿宋" w:cs="仿宋" w:hint="eastAsia"/>
            <w:lang w:eastAsia="zh-CN"/>
          </w:rPr>
          <w:t>(一)、建筑工程设计原则</w:t>
        </w:r>
        <w:r>
          <w:tab/>
        </w:r>
        <w:r>
          <w:fldChar w:fldCharType="begin"/>
        </w:r>
        <w:r>
          <w:instrText xml:space="preserve"> PAGEREF _Toc15365 \h </w:instrText>
        </w:r>
        <w:r>
          <w:fldChar w:fldCharType="separate"/>
        </w:r>
        <w:r>
          <w:t>55</w:t>
        </w:r>
        <w:r>
          <w:fldChar w:fldCharType="end"/>
        </w:r>
      </w:hyperlink>
    </w:p>
    <w:p>
      <w:pPr>
        <w:pStyle w:val="TOC2"/>
        <w:tabs>
          <w:tab w:val="right" w:leader="dot" w:pos="8306"/>
        </w:tabs>
      </w:pPr>
      <w:hyperlink w:anchor="_Toc27454" w:history="1">
        <w:r>
          <w:rPr>
            <w:rFonts w:ascii="仿宋" w:eastAsia="仿宋" w:hAnsi="仿宋" w:cs="仿宋" w:hint="eastAsia"/>
            <w:lang w:eastAsia="zh-CN"/>
          </w:rPr>
          <w:t>(二)、土建工程建设指标</w:t>
        </w:r>
        <w:r>
          <w:tab/>
        </w:r>
        <w:r>
          <w:fldChar w:fldCharType="begin"/>
        </w:r>
        <w:r>
          <w:instrText xml:space="preserve"> PAGEREF _Toc27454 \h </w:instrText>
        </w:r>
        <w:r>
          <w:fldChar w:fldCharType="separate"/>
        </w:r>
        <w:r>
          <w:t>59</w:t>
        </w:r>
        <w:r>
          <w:fldChar w:fldCharType="end"/>
        </w:r>
      </w:hyperlink>
    </w:p>
    <w:p>
      <w:pPr>
        <w:pStyle w:val="TOC1"/>
        <w:tabs>
          <w:tab w:val="right" w:leader="dot" w:pos="8306"/>
        </w:tabs>
      </w:pPr>
      <w:hyperlink w:anchor="_Toc26090" w:history="1">
        <w:r>
          <w:rPr>
            <w:rFonts w:ascii="仿宋" w:eastAsia="仿宋" w:hAnsi="仿宋" w:cs="仿宋" w:hint="eastAsia"/>
            <w:lang w:eastAsia="zh-CN"/>
          </w:rPr>
          <w:t>十四、供应链管理</w:t>
        </w:r>
        <w:r>
          <w:tab/>
        </w:r>
        <w:r>
          <w:fldChar w:fldCharType="begin"/>
        </w:r>
        <w:r>
          <w:instrText xml:space="preserve"> PAGEREF _Toc26090 \h </w:instrText>
        </w:r>
        <w:r>
          <w:fldChar w:fldCharType="separate"/>
        </w:r>
        <w:r>
          <w:t>60</w:t>
        </w:r>
        <w:r>
          <w:fldChar w:fldCharType="end"/>
        </w:r>
      </w:hyperlink>
    </w:p>
    <w:p>
      <w:pPr>
        <w:pStyle w:val="TOC2"/>
        <w:tabs>
          <w:tab w:val="right" w:leader="dot" w:pos="8306"/>
        </w:tabs>
      </w:pPr>
      <w:hyperlink w:anchor="_Toc11538" w:history="1">
        <w:r>
          <w:rPr>
            <w:rFonts w:ascii="仿宋" w:eastAsia="仿宋" w:hAnsi="仿宋" w:cs="仿宋" w:hint="eastAsia"/>
            <w:lang w:eastAsia="zh-CN"/>
          </w:rPr>
          <w:t>(一)、供应链战略规划</w:t>
        </w:r>
        <w:r>
          <w:tab/>
        </w:r>
        <w:r>
          <w:fldChar w:fldCharType="begin"/>
        </w:r>
        <w:r>
          <w:instrText xml:space="preserve"> PAGEREF _Toc11538 \h </w:instrText>
        </w:r>
        <w:r>
          <w:fldChar w:fldCharType="separate"/>
        </w:r>
        <w:r>
          <w:t>60</w:t>
        </w:r>
        <w:r>
          <w:fldChar w:fldCharType="end"/>
        </w:r>
      </w:hyperlink>
    </w:p>
    <w:p>
      <w:pPr>
        <w:pStyle w:val="TOC2"/>
        <w:tabs>
          <w:tab w:val="right" w:leader="dot" w:pos="8306"/>
        </w:tabs>
      </w:pPr>
      <w:hyperlink w:anchor="_Toc386" w:history="1">
        <w:r>
          <w:rPr>
            <w:rFonts w:ascii="仿宋" w:eastAsia="仿宋" w:hAnsi="仿宋" w:cs="仿宋" w:hint="eastAsia"/>
            <w:lang w:eastAsia="zh-CN"/>
          </w:rPr>
          <w:t>(二)、供应商选择与合作</w:t>
        </w:r>
        <w:r>
          <w:tab/>
        </w:r>
        <w:r>
          <w:fldChar w:fldCharType="begin"/>
        </w:r>
        <w:r>
          <w:instrText xml:space="preserve"> PAGEREF _Toc386 \h </w:instrText>
        </w:r>
        <w:r>
          <w:fldChar w:fldCharType="separate"/>
        </w:r>
        <w:r>
          <w:t>62</w:t>
        </w:r>
        <w:r>
          <w:fldChar w:fldCharType="end"/>
        </w:r>
      </w:hyperlink>
    </w:p>
    <w:p>
      <w:pPr>
        <w:pStyle w:val="TOC2"/>
        <w:tabs>
          <w:tab w:val="right" w:leader="dot" w:pos="8306"/>
        </w:tabs>
      </w:pPr>
      <w:hyperlink w:anchor="_Toc22568" w:history="1">
        <w:r>
          <w:rPr>
            <w:rFonts w:ascii="仿宋" w:eastAsia="仿宋" w:hAnsi="仿宋" w:cs="仿宋" w:hint="eastAsia"/>
            <w:lang w:eastAsia="zh-CN"/>
          </w:rPr>
          <w:t>(三)、物流与库存管理</w:t>
        </w:r>
        <w:r>
          <w:tab/>
        </w:r>
        <w:r>
          <w:fldChar w:fldCharType="begin"/>
        </w:r>
        <w:r>
          <w:instrText xml:space="preserve"> PAGEREF _Toc22568 \h </w:instrText>
        </w:r>
        <w:r>
          <w:fldChar w:fldCharType="separate"/>
        </w:r>
        <w:r>
          <w:t>63</w:t>
        </w:r>
        <w:r>
          <w:fldChar w:fldCharType="end"/>
        </w:r>
      </w:hyperlink>
    </w:p>
    <w:p>
      <w:pPr>
        <w:pStyle w:val="TOC1"/>
        <w:tabs>
          <w:tab w:val="right" w:leader="dot" w:pos="8306"/>
        </w:tabs>
      </w:pPr>
      <w:hyperlink w:anchor="_Toc9029" w:history="1">
        <w:r>
          <w:rPr>
            <w:rFonts w:ascii="仿宋" w:eastAsia="仿宋" w:hAnsi="仿宋" w:cs="仿宋" w:hint="eastAsia"/>
            <w:lang w:eastAsia="zh-CN"/>
          </w:rPr>
          <w:t>十五、大功率多功能电子式电度表项目实施时间节点</w:t>
        </w:r>
        <w:r>
          <w:tab/>
        </w:r>
        <w:r>
          <w:fldChar w:fldCharType="begin"/>
        </w:r>
        <w:r>
          <w:instrText xml:space="preserve"> PAGEREF _Toc9029 \h </w:instrText>
        </w:r>
        <w:r>
          <w:fldChar w:fldCharType="separate"/>
        </w:r>
        <w:r>
          <w:t>65</w:t>
        </w:r>
        <w:r>
          <w:fldChar w:fldCharType="end"/>
        </w:r>
      </w:hyperlink>
    </w:p>
    <w:p>
      <w:pPr>
        <w:pStyle w:val="TOC2"/>
        <w:tabs>
          <w:tab w:val="right" w:leader="dot" w:pos="8306"/>
        </w:tabs>
      </w:pPr>
      <w:hyperlink w:anchor="_Toc13298" w:history="1">
        <w:r>
          <w:rPr>
            <w:rFonts w:ascii="仿宋" w:eastAsia="仿宋" w:hAnsi="仿宋" w:cs="仿宋" w:hint="eastAsia"/>
            <w:lang w:eastAsia="zh-CN"/>
          </w:rPr>
          <w:t>(一)、大功率多功能电子式电度表项目启动阶段时间节点</w:t>
        </w:r>
        <w:r>
          <w:tab/>
        </w:r>
        <w:r>
          <w:fldChar w:fldCharType="begin"/>
        </w:r>
        <w:r>
          <w:instrText xml:space="preserve"> PAGEREF _Toc13298 \h </w:instrText>
        </w:r>
        <w:r>
          <w:fldChar w:fldCharType="separate"/>
        </w:r>
        <w:r>
          <w:t>65</w:t>
        </w:r>
        <w:r>
          <w:fldChar w:fldCharType="end"/>
        </w:r>
      </w:hyperlink>
    </w:p>
    <w:p>
      <w:pPr>
        <w:pStyle w:val="TOC2"/>
        <w:tabs>
          <w:tab w:val="right" w:leader="dot" w:pos="8306"/>
        </w:tabs>
      </w:pPr>
      <w:hyperlink w:anchor="_Toc20042" w:history="1">
        <w:r>
          <w:rPr>
            <w:rFonts w:ascii="仿宋" w:eastAsia="仿宋" w:hAnsi="仿宋" w:cs="仿宋" w:hint="eastAsia"/>
            <w:lang w:eastAsia="zh-CN"/>
          </w:rPr>
          <w:t>(二)、大功率多功能电子式电度表项目执行阶段时间节点</w:t>
        </w:r>
        <w:r>
          <w:tab/>
        </w:r>
        <w:r>
          <w:fldChar w:fldCharType="begin"/>
        </w:r>
        <w:r>
          <w:instrText xml:space="preserve"> PAGEREF _Toc20042 \h </w:instrText>
        </w:r>
        <w:r>
          <w:fldChar w:fldCharType="separate"/>
        </w:r>
        <w:r>
          <w:t>66</w:t>
        </w:r>
        <w:r>
          <w:fldChar w:fldCharType="end"/>
        </w:r>
      </w:hyperlink>
    </w:p>
    <w:p>
      <w:pPr>
        <w:pStyle w:val="TOC2"/>
        <w:tabs>
          <w:tab w:val="right" w:leader="dot" w:pos="8306"/>
        </w:tabs>
      </w:pPr>
      <w:hyperlink w:anchor="_Toc29399" w:history="1">
        <w:r>
          <w:rPr>
            <w:rFonts w:ascii="仿宋" w:eastAsia="仿宋" w:hAnsi="仿宋" w:cs="仿宋" w:hint="eastAsia"/>
            <w:lang w:eastAsia="zh-CN"/>
          </w:rPr>
          <w:t>(三)、大功率多功能电子式电度表项目完成阶段时间节点</w:t>
        </w:r>
        <w:r>
          <w:tab/>
        </w:r>
        <w:r>
          <w:fldChar w:fldCharType="begin"/>
        </w:r>
        <w:r>
          <w:instrText xml:space="preserve"> PAGEREF _Toc29399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67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9849"/>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3045"/>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大功率多功能电子式电度表项目的技术管理特点体现在其创新导向。通过引入最先进的技术趋势和解决方案，大功率多功能电子式电度表项目致力于提升科技含量、提高质量和效率水平。这意味着我们将采用最新的工具和方法，确保大功率多功能电子式电度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大功率多功能电子式电度表项目技术管理的显著特征。通过整合不同领域的技术资源，我们实现了跨学科的协同工作。这有助于优化技术架构，提高整体效能。此外，整合性策略还促进了不同技术团队之间的紧密沟通和高效合作，确保大功率多功能电子式电度表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大功率多功能电子式电度表项目所采用的技术。通过不断优化技术方案，大功率多功能电子式电度表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大功率多功能电子式电度表项目团队将在大功率多功能电子式电度表项目初期识别可能的技术风险，并采取相应的预防和应对措施。通过建立健全的风险评估机制，大功率多功能电子式电度表项目能够在实施过程中及时发现并解决潜在的技术问题，保障大功率多功能电子式电度表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大功率多功能电子式电度表项目中，技术将成为大功率多功能电子式电度表项目成功的有力支持。这一深度剖析揭示了技术管理在大功率多功能电子式电度表项目实施中的关键作用，为大功率多功能电子式电度表项目的技术基础奠定了坚实的基础。</w:t>
      </w:r>
    </w:p>
    <w:p>
      <w:pPr>
        <w:pStyle w:val="Heading2"/>
        <w:ind w:firstLine="560" w:firstLineChars="200"/>
        <w:rPr>
          <w:rFonts w:ascii="仿宋" w:eastAsia="仿宋" w:hAnsi="仿宋" w:cs="仿宋" w:hint="eastAsia"/>
          <w:sz w:val="28"/>
          <w:lang w:eastAsia="zh-CN"/>
        </w:rPr>
      </w:pPr>
      <w:bookmarkStart w:id="4" w:name="_Toc15287"/>
      <w:r>
        <w:rPr>
          <w:rFonts w:ascii="仿宋" w:eastAsia="仿宋" w:hAnsi="仿宋" w:cs="仿宋" w:hint="eastAsia"/>
          <w:sz w:val="28"/>
          <w:lang w:eastAsia="zh-CN"/>
        </w:rPr>
        <w:t>(二)、大功率多功能电子式电度表项目工艺技术设计方案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大功率多功能电子式电度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大功率多功能电子式电度表项目将严格按照相关行业规范要求进行组织。通过有效控制产品质量，大功率多功能电子式电度表项目将致力于为顾客提供优质的大功率多功能电子式电度表项目产品和良好的服务。这体现了大功率多功能电子式电度表项目对于生产活动合规性和质量标准的高度重视，为大功率多功能电子式电度表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大功率多功能电子式电度表项目注重生态效益和清洁生产原则。大功率多功能电子式电度表项目建设将紧密结合地方特色经济发展，与社会经济发展规划和区域环境保护规划方案相协调一致。通过与当地区域自然生态系统的结合，大功率多功能电子式电度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大功率多功能电子式电度表项目产品具有多样化的客户需求和个性化的特点。因此，大功率多功能电子式电度表项目产品规格品种多样，且单批生产数量较小。为满足这一特点，大功率多功能电子式电度表项目承办单位将建设先进的柔性制造生产线。通过广泛应用柔性制造技术，大功率多功能电子式电度表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总体而言，大功率多功能电子式电度表项目采用的技术具有较高的技术含量和自动化水平，处于国内先进水平。这一技术选用不仅体现了对生产效率、质量和环境友好性的高标准要求，同时为大功率多功能电子式电度表项目的可持续发展奠定了坚实的基础。</w:t>
      </w:r>
    </w:p>
    <w:p>
      <w:pPr>
        <w:pStyle w:val="Heading2"/>
        <w:ind w:firstLine="560" w:firstLineChars="200"/>
        <w:rPr>
          <w:rFonts w:ascii="仿宋" w:eastAsia="仿宋" w:hAnsi="仿宋" w:cs="仿宋" w:hint="eastAsia"/>
          <w:sz w:val="28"/>
          <w:lang w:eastAsia="zh-CN"/>
        </w:rPr>
      </w:pPr>
      <w:bookmarkStart w:id="5" w:name="_Toc8419"/>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为确保大功率多功能电子式电度表项目的高效生产和技术实施，我们制定了一套精心设计的设备选型方案，以满足大功率多功能电子式电度表项目生产、质量和环保的要求。该方案的主要特点如下：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大功率多功能电子式电度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大功率多功能电子式电度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3188"/>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21090"/>
      <w:r>
        <w:rPr>
          <w:rFonts w:ascii="仿宋" w:eastAsia="仿宋" w:hAnsi="仿宋" w:cs="仿宋" w:hint="eastAsia"/>
          <w:lang w:eastAsia="zh-CN"/>
        </w:rPr>
        <w:t>(一)、大功率多功能电子式电度表行业分析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大功率多功能电子式电度表行业一直以来都是市场的关注焦点。行业内的发展趋势、竞争态势以及潜在机会都对大功率多功能电子式电度表项目的推进产生深远的影响。通过深入研究行业的整体概貌，我们将更好地理解行业的核心特征，为大功率多功能电子式电度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大功率多功能电子式电度表行业，技术一直是推动创新和发展的关键因素。我们将对当前技术趋势进行详尽分析，包括但不限于人工智能、大数据应用、先进制造技术等。这有助于大功率多功能电子式电度表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大功率多功能电子式电度表项目成功的基础。我们将对主要竞争对手进行深入研究，包括其市场份额、产品特点、市场定位等。通过全面了解竞争对手的优势和劣势，大功率多功能电子式电度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23034"/>
      <w:r>
        <w:rPr>
          <w:rFonts w:ascii="仿宋" w:eastAsia="仿宋" w:hAnsi="仿宋" w:cs="仿宋" w:hint="eastAsia"/>
          <w:sz w:val="28"/>
          <w:lang w:eastAsia="zh-CN"/>
        </w:rPr>
        <w:t>(二)、大功率多功能电子式电度表市场分析预测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大功率多功能电子式电度表市场未来的增长趋势。这包括市场的整体规模、各细分领域的发展趋势等。大功率多功能电子式电度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大功率多功能电子式电度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大功率多功能电子式电度表项目实施过程中需要充分考虑的因素。我们将对市场风险进行全面评估，包括但不限于政策法规风险、市场竞争风险、技术变革风险等。通过对潜在风险的深入分析，大功率多功能电子式电度表项目可以制定相应的风险缓解策略，降低不确定性对大功率多功能电子式电度表项目的影响。</w:t>
      </w:r>
    </w:p>
    <w:p>
      <w:pPr>
        <w:pStyle w:val="Heading1"/>
        <w:ind w:firstLine="560" w:firstLineChars="200"/>
        <w:rPr>
          <w:rFonts w:ascii="仿宋" w:eastAsia="仿宋" w:hAnsi="仿宋" w:cs="仿宋" w:hint="eastAsia"/>
          <w:sz w:val="28"/>
          <w:lang w:eastAsia="zh-CN"/>
        </w:rPr>
      </w:pPr>
      <w:bookmarkStart w:id="9" w:name="_Toc7498"/>
      <w:r>
        <w:rPr>
          <w:rFonts w:ascii="仿宋" w:eastAsia="仿宋" w:hAnsi="仿宋" w:cs="仿宋" w:hint="eastAsia"/>
          <w:sz w:val="28"/>
          <w:lang w:eastAsia="zh-CN"/>
        </w:rPr>
        <w:t>三、大功率多功能电子式电度表项目建设单位说明</w:t>
      </w:r>
      <w:bookmarkEnd w:id="9"/>
    </w:p>
    <w:p>
      <w:pPr>
        <w:pStyle w:val="Heading2"/>
        <w:rPr>
          <w:rFonts w:ascii="仿宋" w:eastAsia="仿宋" w:hAnsi="仿宋" w:cs="仿宋" w:hint="eastAsia"/>
          <w:lang w:eastAsia="zh-CN"/>
        </w:rPr>
      </w:pPr>
      <w:bookmarkStart w:id="10" w:name="_Toc28925"/>
      <w:r>
        <w:rPr>
          <w:rFonts w:ascii="仿宋" w:eastAsia="仿宋" w:hAnsi="仿宋" w:cs="仿宋" w:hint="eastAsia"/>
          <w:lang w:eastAsia="zh-CN"/>
        </w:rPr>
        <w:t>(一)、大功率多功能电子式电度表项目承办单位基本情况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22833"/>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大功率多功能电子式电度表项目承办单位的XXXX，我们着眼于实现可持续的经济效益。通过技术创新和解决方案的提供，公司预计在大功率多功能电子式电度表项目执行期间将获得可观的收入增长。这一收入来源主要包括大功率多功能电子式电度表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同时，我们注重成本控制和效率提升，以确保大功率多功能电子式电度表项目的可持续盈利。透过精细的管理和资源优化，公司期望实现大功率多功能电子式电度表项目利润最大化。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大功率多功能电子式电度表项目实施进行全面的投资评估，包括大功率多功能电子式电度表项目启动阶段的资金投入和后续运营成本。通过对大功率多功能电子式电度表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大功率多功能电子式电度表项目实施过程中具备足够的资金流动性，公司将进行详尽的现金流分析。这包括资金需求的合理预测、大功率多功能电子式电度表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545"/>
      <w:r>
        <w:rPr>
          <w:rFonts w:ascii="仿宋" w:eastAsia="仿宋" w:hAnsi="仿宋" w:cs="仿宋" w:hint="eastAsia"/>
          <w:sz w:val="28"/>
          <w:lang w:eastAsia="zh-CN"/>
        </w:rPr>
        <w:t>四、大功率多功能电子式电度表项目土建工程</w:t>
      </w:r>
      <w:bookmarkEnd w:id="12"/>
    </w:p>
    <w:p>
      <w:pPr>
        <w:pStyle w:val="Heading2"/>
        <w:rPr>
          <w:rFonts w:ascii="仿宋" w:eastAsia="仿宋" w:hAnsi="仿宋" w:cs="仿宋" w:hint="eastAsia"/>
          <w:lang w:eastAsia="zh-CN"/>
        </w:rPr>
      </w:pPr>
      <w:bookmarkStart w:id="13" w:name="_Toc92"/>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在大功率多功能电子式电度表项目的建筑工程设计中，我们将秉承一系列重要的设计原则，以确保大功率多功能电子式电度表项目建筑在功能、美观、可持续性等方面达到最佳效果。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首要原则是确保建筑的功能性得到最大化的发挥。我们将充分理解大功率多功能电子式电度表项目的实际需求，合理布局各个功能区域，保证建筑在满足业务需求的同时，提供高效的工作环境。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在建筑设计中，我们将综合考虑建设和运营成本。通过精细的经济效益分析，确保设计方案在高效利用资源的同时，对大功率多功能电子式电度表项目的长期盈利能力有积极的贡献。</w:t>
      </w:r>
    </w:p>
    <w:p>
      <w:pPr>
        <w:pStyle w:val="Heading2"/>
        <w:ind w:firstLine="560" w:firstLineChars="200"/>
        <w:rPr>
          <w:rFonts w:ascii="仿宋" w:eastAsia="仿宋" w:hAnsi="仿宋" w:cs="仿宋" w:hint="eastAsia"/>
          <w:sz w:val="28"/>
          <w:lang w:eastAsia="zh-CN"/>
        </w:rPr>
      </w:pPr>
      <w:bookmarkStart w:id="14" w:name="_Toc371"/>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大功率多功能电子式电度表项目的土建工程设计中，我们将精准设定设计年限，结合大功率多功能电子式电度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大功率多功能电子式电度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5636"/>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大功率多功能电子式电度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大功率多功能电子式电度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大功率多功能电子式电度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2100"/>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本期工程大功率多功能电子式电度表项目预计总建筑面积XXX平方米，其中：计容建筑面积XXX平方米，计划建筑工程投资XX万元，占大功率多功能电子式电度表项目总投资的XX%。</w:t>
      </w:r>
    </w:p>
    <w:p>
      <w:pPr>
        <w:pStyle w:val="Heading1"/>
        <w:ind w:firstLine="560" w:firstLineChars="200"/>
        <w:rPr>
          <w:rFonts w:ascii="仿宋" w:eastAsia="仿宋" w:hAnsi="仿宋" w:cs="仿宋" w:hint="eastAsia"/>
          <w:sz w:val="28"/>
          <w:lang w:eastAsia="zh-CN"/>
        </w:rPr>
      </w:pPr>
      <w:bookmarkStart w:id="17" w:name="_Toc17247"/>
      <w:r>
        <w:rPr>
          <w:rFonts w:ascii="仿宋" w:eastAsia="仿宋" w:hAnsi="仿宋" w:cs="仿宋" w:hint="eastAsia"/>
          <w:sz w:val="28"/>
          <w:lang w:eastAsia="zh-CN"/>
        </w:rPr>
        <w:t>五、大功率多功能电子式电度表项目危机管理</w:t>
      </w:r>
      <w:bookmarkEnd w:id="17"/>
    </w:p>
    <w:p>
      <w:pPr>
        <w:pStyle w:val="Heading2"/>
        <w:rPr>
          <w:rFonts w:ascii="仿宋" w:eastAsia="仿宋" w:hAnsi="仿宋" w:cs="仿宋" w:hint="eastAsia"/>
          <w:lang w:eastAsia="zh-CN"/>
        </w:rPr>
      </w:pPr>
      <w:bookmarkStart w:id="18" w:name="_Toc31084"/>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大功率多功能电子式电度表项目危机管理中，危机预警与识别是确保大功率多功能电子式电度表项目稳健运行的核心步骤。通过建立全面的监测机制，大功率多功能电子式电度表项目团队旨在及时发现和理解潜在的风险和危机因素，以便采取及时的预防和应对措施，确保大功率多功能电子式电度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大功率多功能电子式电度表项目团队全面分析了整个大功率多功能电子式电度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大功率多功能电子式电度表项目团队着重于明确定义大功率多功能电子式电度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实时监测作为危机预警的关键手段，通过对大功率多功能电子式电度表项目进展的持续监控，团队能够及时发现潜在问题并作出迅速反应。大功率多功能电子式电度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大功率多功能电子式电度表项目得以更有序、可控地推进。</w:t>
      </w:r>
    </w:p>
    <w:p>
      <w:pPr>
        <w:pStyle w:val="Heading2"/>
        <w:ind w:firstLine="560" w:firstLineChars="200"/>
        <w:rPr>
          <w:rFonts w:ascii="仿宋" w:eastAsia="仿宋" w:hAnsi="仿宋" w:cs="仿宋" w:hint="eastAsia"/>
          <w:sz w:val="28"/>
          <w:lang w:eastAsia="zh-CN"/>
        </w:rPr>
      </w:pPr>
      <w:bookmarkStart w:id="19" w:name="_Toc2653"/>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在危机发生时，大功率多功能电子式电度表项目团队立即行动，成立了应急小组。该小组的任务是迅速制定并实施紧急应对措施，以最小化潜在损失。以下是采取的主要措施：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暂停大功率多功能电子式电度表项目进度：为遏制危机蔓延，大功率多功能电子式电度表项目暂时停止进行，以便全面评估当前状况。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资源重新分配：重新评估大功率多功能电子式电度表项目资源的分配，确保最大限度地减小损失。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实时沟通：与关键利益相关者建立实时沟通机制，向他们传递大功率多功能电子式电度表项目危机的实际状况，保障大功率多功能电子式电度表项目核心利益。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在紧急应对的同时，大功率多功能电子式电度表项目团队强调了团队协作和有效沟通的重要性。以下是团队协作的关键举措：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信息共享机制：建立了信息共享平台，确保团队成员能够及时获取大功率多功能电子式电度表项目危机的实时信息。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领导者沟通：大功率多功能电子式电度表项目领导者通过定期会议和即时沟通工具，指导团队应对危机，保持团队稳定运行。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随着危机得到初步控制，大功率多功能电子式电度表项目团队转向制定恢复计划，以确保大功率多功能电子式电度表项目能够从中迅速恢复。主要恢复计划包括：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修复受损的进度计划：重新评估大功率多功能电子式电度表项目进度，制定修复计划，确保大功率多功能电子式电度表项目尽快回归正常进程。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重新调整资源分配：优化资源分配，确保大功率多功能电子式电度表项目在有限资源下高效运转。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风险管理机制加强：对大功率多功能电子式电度表项目风险进行全面评估，制定更强化的风险管理策略，以预防未来可能的危机。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20" w:name="_Toc24492"/>
      <w:r>
        <w:rPr>
          <w:rFonts w:ascii="仿宋" w:eastAsia="仿宋" w:hAnsi="仿宋" w:cs="仿宋" w:hint="eastAsia"/>
          <w:sz w:val="28"/>
          <w:lang w:eastAsia="zh-CN"/>
        </w:rPr>
        <w:t>六、大功率多功能电子式电度表项目选址可行性分析</w:t>
      </w:r>
      <w:bookmarkEnd w:id="20"/>
    </w:p>
    <w:p>
      <w:pPr>
        <w:pStyle w:val="Heading2"/>
        <w:rPr>
          <w:rFonts w:ascii="仿宋" w:eastAsia="仿宋" w:hAnsi="仿宋" w:cs="仿宋" w:hint="eastAsia"/>
          <w:lang w:eastAsia="zh-CN"/>
        </w:rPr>
      </w:pPr>
      <w:bookmarkStart w:id="21" w:name="_Toc8966"/>
      <w:r>
        <w:rPr>
          <w:rFonts w:ascii="仿宋" w:eastAsia="仿宋" w:hAnsi="仿宋" w:cs="仿宋" w:hint="eastAsia"/>
          <w:lang w:eastAsia="zh-CN"/>
        </w:rPr>
        <w:t>(一)、大功率多功能电子式电度表项目选址</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该大功率多功能电子式电度表项目选址位于XX省XX市XX区XXX街道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https://d.book118.com/248025077011006050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大功率多功能电子式电度表项目规划设计蓝图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B85979"/>
    <w:rsid w:val="28B859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48025077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2024-03-06T23:23:00Z</dcterms:created>
  <dcterms:modified xsi:type="dcterms:W3CDTF">2024-03-06T23:23:45Z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8CAF69AD9EB54A80969A7F7295001B57_11</vt:lpwstr>
  </property>
  <property fmtid="{D5CDD505-2E9C-101B-9397-08002B2CF9AE}" pid="3" name="KSOProductBuildVer">
    <vt:lpwstr>2052-12.1.0.16388</vt:lpwstr>
  </property>
</Properties>
</file>