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安神补脑类药物项目计划设计方案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3" w:history="1">
        <w:r>
          <w:rPr>
            <w:rFonts w:ascii="仿宋" w:eastAsia="仿宋" w:hAnsi="仿宋" w:cs="仿宋" w:hint="eastAsia"/>
            <w:lang w:eastAsia="zh-CN"/>
          </w:rPr>
          <w:t>概论</w:t>
        </w:r>
        <w:r>
          <w:tab/>
        </w:r>
        <w:r>
          <w:fldChar w:fldCharType="begin"/>
        </w:r>
        <w:r>
          <w:instrText xml:space="preserve"> PAGEREF _Toc1053 \h </w:instrText>
        </w:r>
        <w:r>
          <w:fldChar w:fldCharType="separate"/>
        </w:r>
        <w:r>
          <w:t>3</w:t>
        </w:r>
        <w:r>
          <w:fldChar w:fldCharType="end"/>
        </w:r>
      </w:hyperlink>
    </w:p>
    <w:p>
      <w:pPr>
        <w:pStyle w:val="TOC1"/>
        <w:tabs>
          <w:tab w:val="right" w:leader="dot" w:pos="8306"/>
        </w:tabs>
      </w:pPr>
      <w:hyperlink w:anchor="_Toc13759" w:history="1">
        <w:r>
          <w:rPr>
            <w:rFonts w:ascii="仿宋" w:eastAsia="仿宋" w:hAnsi="仿宋" w:cs="仿宋" w:hint="eastAsia"/>
            <w:lang w:eastAsia="zh-CN"/>
          </w:rPr>
          <w:t>一、安神补脑类药物项目危机管理</w:t>
        </w:r>
        <w:r>
          <w:tab/>
        </w:r>
        <w:r>
          <w:fldChar w:fldCharType="begin"/>
        </w:r>
        <w:r>
          <w:instrText xml:space="preserve"> PAGEREF _Toc13759 \h </w:instrText>
        </w:r>
        <w:r>
          <w:fldChar w:fldCharType="separate"/>
        </w:r>
        <w:r>
          <w:t>3</w:t>
        </w:r>
        <w:r>
          <w:fldChar w:fldCharType="end"/>
        </w:r>
      </w:hyperlink>
    </w:p>
    <w:p>
      <w:pPr>
        <w:pStyle w:val="TOC2"/>
        <w:tabs>
          <w:tab w:val="right" w:leader="dot" w:pos="8306"/>
        </w:tabs>
      </w:pPr>
      <w:hyperlink w:anchor="_Toc5223" w:history="1">
        <w:r>
          <w:rPr>
            <w:rFonts w:ascii="仿宋" w:eastAsia="仿宋" w:hAnsi="仿宋" w:cs="仿宋" w:hint="eastAsia"/>
            <w:lang w:eastAsia="zh-CN"/>
          </w:rPr>
          <w:t>(一)、危机预警与识别</w:t>
        </w:r>
        <w:r>
          <w:tab/>
        </w:r>
        <w:r>
          <w:fldChar w:fldCharType="begin"/>
        </w:r>
        <w:r>
          <w:instrText xml:space="preserve"> PAGEREF _Toc5223 \h </w:instrText>
        </w:r>
        <w:r>
          <w:fldChar w:fldCharType="separate"/>
        </w:r>
        <w:r>
          <w:t>3</w:t>
        </w:r>
        <w:r>
          <w:fldChar w:fldCharType="end"/>
        </w:r>
      </w:hyperlink>
    </w:p>
    <w:p>
      <w:pPr>
        <w:pStyle w:val="TOC2"/>
        <w:tabs>
          <w:tab w:val="right" w:leader="dot" w:pos="8306"/>
        </w:tabs>
      </w:pPr>
      <w:hyperlink w:anchor="_Toc5236" w:history="1">
        <w:r>
          <w:rPr>
            <w:rFonts w:ascii="仿宋" w:eastAsia="仿宋" w:hAnsi="仿宋" w:cs="仿宋" w:hint="eastAsia"/>
            <w:lang w:eastAsia="zh-CN"/>
          </w:rPr>
          <w:t>(二)、危机应对与恢复</w:t>
        </w:r>
        <w:r>
          <w:tab/>
        </w:r>
        <w:r>
          <w:fldChar w:fldCharType="begin"/>
        </w:r>
        <w:r>
          <w:instrText xml:space="preserve"> PAGEREF _Toc5236 \h </w:instrText>
        </w:r>
        <w:r>
          <w:fldChar w:fldCharType="separate"/>
        </w:r>
        <w:r>
          <w:t>4</w:t>
        </w:r>
        <w:r>
          <w:fldChar w:fldCharType="end"/>
        </w:r>
      </w:hyperlink>
    </w:p>
    <w:p>
      <w:pPr>
        <w:pStyle w:val="TOC1"/>
        <w:tabs>
          <w:tab w:val="right" w:leader="dot" w:pos="8306"/>
        </w:tabs>
      </w:pPr>
      <w:hyperlink w:anchor="_Toc7211" w:history="1">
        <w:r>
          <w:rPr>
            <w:rFonts w:ascii="仿宋" w:eastAsia="仿宋" w:hAnsi="仿宋" w:cs="仿宋" w:hint="eastAsia"/>
            <w:lang w:eastAsia="zh-CN"/>
          </w:rPr>
          <w:t>二、安神补脑类药物项目选址可行性分析</w:t>
        </w:r>
        <w:r>
          <w:tab/>
        </w:r>
        <w:r>
          <w:fldChar w:fldCharType="begin"/>
        </w:r>
        <w:r>
          <w:instrText xml:space="preserve"> PAGEREF _Toc7211 \h </w:instrText>
        </w:r>
        <w:r>
          <w:fldChar w:fldCharType="separate"/>
        </w:r>
        <w:r>
          <w:t>6</w:t>
        </w:r>
        <w:r>
          <w:fldChar w:fldCharType="end"/>
        </w:r>
      </w:hyperlink>
    </w:p>
    <w:p>
      <w:pPr>
        <w:pStyle w:val="TOC2"/>
        <w:tabs>
          <w:tab w:val="right" w:leader="dot" w:pos="8306"/>
        </w:tabs>
      </w:pPr>
      <w:hyperlink w:anchor="_Toc6559" w:history="1">
        <w:r>
          <w:rPr>
            <w:rFonts w:ascii="仿宋" w:eastAsia="仿宋" w:hAnsi="仿宋" w:cs="仿宋" w:hint="eastAsia"/>
            <w:lang w:eastAsia="zh-CN"/>
          </w:rPr>
          <w:t>(一)、安神补脑类药物项目选址</w:t>
        </w:r>
        <w:r>
          <w:tab/>
        </w:r>
        <w:r>
          <w:fldChar w:fldCharType="begin"/>
        </w:r>
        <w:r>
          <w:instrText xml:space="preserve"> PAGEREF _Toc6559 \h </w:instrText>
        </w:r>
        <w:r>
          <w:fldChar w:fldCharType="separate"/>
        </w:r>
        <w:r>
          <w:t>6</w:t>
        </w:r>
        <w:r>
          <w:fldChar w:fldCharType="end"/>
        </w:r>
      </w:hyperlink>
    </w:p>
    <w:p>
      <w:pPr>
        <w:pStyle w:val="TOC2"/>
        <w:tabs>
          <w:tab w:val="right" w:leader="dot" w:pos="8306"/>
        </w:tabs>
      </w:pPr>
      <w:hyperlink w:anchor="_Toc7915" w:history="1">
        <w:r>
          <w:rPr>
            <w:rFonts w:ascii="仿宋" w:eastAsia="仿宋" w:hAnsi="仿宋" w:cs="仿宋" w:hint="eastAsia"/>
            <w:lang w:eastAsia="zh-CN"/>
          </w:rPr>
          <w:t>(二)、用地控制指标</w:t>
        </w:r>
        <w:r>
          <w:tab/>
        </w:r>
        <w:r>
          <w:fldChar w:fldCharType="begin"/>
        </w:r>
        <w:r>
          <w:instrText xml:space="preserve"> PAGEREF _Toc7915 \h </w:instrText>
        </w:r>
        <w:r>
          <w:fldChar w:fldCharType="separate"/>
        </w:r>
        <w:r>
          <w:t>6</w:t>
        </w:r>
        <w:r>
          <w:fldChar w:fldCharType="end"/>
        </w:r>
      </w:hyperlink>
    </w:p>
    <w:p>
      <w:pPr>
        <w:pStyle w:val="TOC2"/>
        <w:tabs>
          <w:tab w:val="right" w:leader="dot" w:pos="8306"/>
        </w:tabs>
      </w:pPr>
      <w:hyperlink w:anchor="_Toc9153" w:history="1">
        <w:r>
          <w:rPr>
            <w:rFonts w:ascii="仿宋" w:eastAsia="仿宋" w:hAnsi="仿宋" w:cs="仿宋" w:hint="eastAsia"/>
            <w:lang w:eastAsia="zh-CN"/>
          </w:rPr>
          <w:t>(三)、节约用地措施</w:t>
        </w:r>
        <w:r>
          <w:tab/>
        </w:r>
        <w:r>
          <w:fldChar w:fldCharType="begin"/>
        </w:r>
        <w:r>
          <w:instrText xml:space="preserve"> PAGEREF _Toc9153 \h </w:instrText>
        </w:r>
        <w:r>
          <w:fldChar w:fldCharType="separate"/>
        </w:r>
        <w:r>
          <w:t>8</w:t>
        </w:r>
        <w:r>
          <w:fldChar w:fldCharType="end"/>
        </w:r>
      </w:hyperlink>
    </w:p>
    <w:p>
      <w:pPr>
        <w:pStyle w:val="TOC2"/>
        <w:tabs>
          <w:tab w:val="right" w:leader="dot" w:pos="8306"/>
        </w:tabs>
      </w:pPr>
      <w:hyperlink w:anchor="_Toc28163" w:history="1">
        <w:r>
          <w:rPr>
            <w:rFonts w:ascii="仿宋" w:eastAsia="仿宋" w:hAnsi="仿宋" w:cs="仿宋" w:hint="eastAsia"/>
            <w:lang w:eastAsia="zh-CN"/>
          </w:rPr>
          <w:t>(四)、总图布置方案</w:t>
        </w:r>
        <w:r>
          <w:tab/>
        </w:r>
        <w:r>
          <w:fldChar w:fldCharType="begin"/>
        </w:r>
        <w:r>
          <w:instrText xml:space="preserve"> PAGEREF _Toc28163 \h </w:instrText>
        </w:r>
        <w:r>
          <w:fldChar w:fldCharType="separate"/>
        </w:r>
        <w:r>
          <w:t>9</w:t>
        </w:r>
        <w:r>
          <w:fldChar w:fldCharType="end"/>
        </w:r>
      </w:hyperlink>
    </w:p>
    <w:p>
      <w:pPr>
        <w:pStyle w:val="TOC2"/>
        <w:tabs>
          <w:tab w:val="right" w:leader="dot" w:pos="8306"/>
        </w:tabs>
      </w:pPr>
      <w:hyperlink w:anchor="_Toc31" w:history="1">
        <w:r>
          <w:rPr>
            <w:rFonts w:ascii="仿宋" w:eastAsia="仿宋" w:hAnsi="仿宋" w:cs="仿宋" w:hint="eastAsia"/>
            <w:lang w:eastAsia="zh-CN"/>
          </w:rPr>
          <w:t>(五)、选址综合评价</w:t>
        </w:r>
        <w:r>
          <w:tab/>
        </w:r>
        <w:r>
          <w:fldChar w:fldCharType="begin"/>
        </w:r>
        <w:r>
          <w:instrText xml:space="preserve"> PAGEREF _Toc31 \h </w:instrText>
        </w:r>
        <w:r>
          <w:fldChar w:fldCharType="separate"/>
        </w:r>
        <w:r>
          <w:t>10</w:t>
        </w:r>
        <w:r>
          <w:fldChar w:fldCharType="end"/>
        </w:r>
      </w:hyperlink>
    </w:p>
    <w:p>
      <w:pPr>
        <w:pStyle w:val="TOC1"/>
        <w:tabs>
          <w:tab w:val="right" w:leader="dot" w:pos="8306"/>
        </w:tabs>
      </w:pPr>
      <w:hyperlink w:anchor="_Toc17816" w:history="1">
        <w:r>
          <w:rPr>
            <w:rFonts w:ascii="仿宋" w:eastAsia="仿宋" w:hAnsi="仿宋" w:cs="仿宋" w:hint="eastAsia"/>
            <w:lang w:eastAsia="zh-CN"/>
          </w:rPr>
          <w:t>三、安神补脑类药物项目概论</w:t>
        </w:r>
        <w:r>
          <w:tab/>
        </w:r>
        <w:r>
          <w:fldChar w:fldCharType="begin"/>
        </w:r>
        <w:r>
          <w:instrText xml:space="preserve"> PAGEREF _Toc17816 \h </w:instrText>
        </w:r>
        <w:r>
          <w:fldChar w:fldCharType="separate"/>
        </w:r>
        <w:r>
          <w:t>11</w:t>
        </w:r>
        <w:r>
          <w:fldChar w:fldCharType="end"/>
        </w:r>
      </w:hyperlink>
    </w:p>
    <w:p>
      <w:pPr>
        <w:pStyle w:val="TOC2"/>
        <w:tabs>
          <w:tab w:val="right" w:leader="dot" w:pos="8306"/>
        </w:tabs>
      </w:pPr>
      <w:hyperlink w:anchor="_Toc22131" w:history="1">
        <w:r>
          <w:rPr>
            <w:rFonts w:ascii="仿宋" w:eastAsia="仿宋" w:hAnsi="仿宋" w:cs="仿宋" w:hint="eastAsia"/>
            <w:lang w:eastAsia="zh-CN"/>
          </w:rPr>
          <w:t>(一)、安神补脑类药物项目概况</w:t>
        </w:r>
        <w:r>
          <w:tab/>
        </w:r>
        <w:r>
          <w:fldChar w:fldCharType="begin"/>
        </w:r>
        <w:r>
          <w:instrText xml:space="preserve"> PAGEREF _Toc22131 \h </w:instrText>
        </w:r>
        <w:r>
          <w:fldChar w:fldCharType="separate"/>
        </w:r>
        <w:r>
          <w:t>11</w:t>
        </w:r>
        <w:r>
          <w:fldChar w:fldCharType="end"/>
        </w:r>
      </w:hyperlink>
    </w:p>
    <w:p>
      <w:pPr>
        <w:pStyle w:val="TOC2"/>
        <w:tabs>
          <w:tab w:val="right" w:leader="dot" w:pos="8306"/>
        </w:tabs>
      </w:pPr>
      <w:hyperlink w:anchor="_Toc16893" w:history="1">
        <w:r>
          <w:rPr>
            <w:rFonts w:ascii="仿宋" w:eastAsia="仿宋" w:hAnsi="仿宋" w:cs="仿宋" w:hint="eastAsia"/>
            <w:lang w:eastAsia="zh-CN"/>
          </w:rPr>
          <w:t>(二)、安神补脑类药物项目目标</w:t>
        </w:r>
        <w:r>
          <w:tab/>
        </w:r>
        <w:r>
          <w:fldChar w:fldCharType="begin"/>
        </w:r>
        <w:r>
          <w:instrText xml:space="preserve"> PAGEREF _Toc16893 \h </w:instrText>
        </w:r>
        <w:r>
          <w:fldChar w:fldCharType="separate"/>
        </w:r>
        <w:r>
          <w:t>14</w:t>
        </w:r>
        <w:r>
          <w:fldChar w:fldCharType="end"/>
        </w:r>
      </w:hyperlink>
    </w:p>
    <w:p>
      <w:pPr>
        <w:pStyle w:val="TOC2"/>
        <w:tabs>
          <w:tab w:val="right" w:leader="dot" w:pos="8306"/>
        </w:tabs>
      </w:pPr>
      <w:hyperlink w:anchor="_Toc8004" w:history="1">
        <w:r>
          <w:rPr>
            <w:rFonts w:ascii="仿宋" w:eastAsia="仿宋" w:hAnsi="仿宋" w:cs="仿宋" w:hint="eastAsia"/>
            <w:lang w:eastAsia="zh-CN"/>
          </w:rPr>
          <w:t>(三)、安神补脑类药物项目提出的理由</w:t>
        </w:r>
        <w:r>
          <w:tab/>
        </w:r>
        <w:r>
          <w:fldChar w:fldCharType="begin"/>
        </w:r>
        <w:r>
          <w:instrText xml:space="preserve"> PAGEREF _Toc8004 \h </w:instrText>
        </w:r>
        <w:r>
          <w:fldChar w:fldCharType="separate"/>
        </w:r>
        <w:r>
          <w:t>14</w:t>
        </w:r>
        <w:r>
          <w:fldChar w:fldCharType="end"/>
        </w:r>
      </w:hyperlink>
    </w:p>
    <w:p>
      <w:pPr>
        <w:pStyle w:val="TOC2"/>
        <w:tabs>
          <w:tab w:val="right" w:leader="dot" w:pos="8306"/>
        </w:tabs>
      </w:pPr>
      <w:hyperlink w:anchor="_Toc31022" w:history="1">
        <w:r>
          <w:rPr>
            <w:rFonts w:ascii="仿宋" w:eastAsia="仿宋" w:hAnsi="仿宋" w:cs="仿宋" w:hint="eastAsia"/>
            <w:lang w:eastAsia="zh-CN"/>
          </w:rPr>
          <w:t>(四)、安神补脑类药物项目意义</w:t>
        </w:r>
        <w:r>
          <w:tab/>
        </w:r>
        <w:r>
          <w:fldChar w:fldCharType="begin"/>
        </w:r>
        <w:r>
          <w:instrText xml:space="preserve"> PAGEREF _Toc31022 \h </w:instrText>
        </w:r>
        <w:r>
          <w:fldChar w:fldCharType="separate"/>
        </w:r>
        <w:r>
          <w:t>16</w:t>
        </w:r>
        <w:r>
          <w:fldChar w:fldCharType="end"/>
        </w:r>
      </w:hyperlink>
    </w:p>
    <w:p>
      <w:pPr>
        <w:pStyle w:val="TOC2"/>
        <w:tabs>
          <w:tab w:val="right" w:leader="dot" w:pos="8306"/>
        </w:tabs>
      </w:pPr>
      <w:hyperlink w:anchor="_Toc25059" w:history="1">
        <w:r>
          <w:rPr>
            <w:rFonts w:ascii="仿宋" w:eastAsia="仿宋" w:hAnsi="仿宋" w:cs="仿宋" w:hint="eastAsia"/>
            <w:lang w:eastAsia="zh-CN"/>
          </w:rPr>
          <w:t>(五)、安神补脑类药物项目背景</w:t>
        </w:r>
        <w:r>
          <w:tab/>
        </w:r>
        <w:r>
          <w:fldChar w:fldCharType="begin"/>
        </w:r>
        <w:r>
          <w:instrText xml:space="preserve"> PAGEREF _Toc25059 \h </w:instrText>
        </w:r>
        <w:r>
          <w:fldChar w:fldCharType="separate"/>
        </w:r>
        <w:r>
          <w:t>17</w:t>
        </w:r>
        <w:r>
          <w:fldChar w:fldCharType="end"/>
        </w:r>
      </w:hyperlink>
    </w:p>
    <w:p>
      <w:pPr>
        <w:pStyle w:val="TOC1"/>
        <w:tabs>
          <w:tab w:val="right" w:leader="dot" w:pos="8306"/>
        </w:tabs>
      </w:pPr>
      <w:hyperlink w:anchor="_Toc8539" w:history="1">
        <w:r>
          <w:rPr>
            <w:rFonts w:ascii="仿宋" w:eastAsia="仿宋" w:hAnsi="仿宋" w:cs="仿宋" w:hint="eastAsia"/>
            <w:lang w:eastAsia="zh-CN"/>
          </w:rPr>
          <w:t>四、安神补脑类药物项目建设单位说明</w:t>
        </w:r>
        <w:r>
          <w:tab/>
        </w:r>
        <w:r>
          <w:fldChar w:fldCharType="begin"/>
        </w:r>
        <w:r>
          <w:instrText xml:space="preserve"> PAGEREF _Toc8539 \h </w:instrText>
        </w:r>
        <w:r>
          <w:fldChar w:fldCharType="separate"/>
        </w:r>
        <w:r>
          <w:t>18</w:t>
        </w:r>
        <w:r>
          <w:fldChar w:fldCharType="end"/>
        </w:r>
      </w:hyperlink>
    </w:p>
    <w:p>
      <w:pPr>
        <w:pStyle w:val="TOC2"/>
        <w:tabs>
          <w:tab w:val="right" w:leader="dot" w:pos="8306"/>
        </w:tabs>
      </w:pPr>
      <w:hyperlink w:anchor="_Toc8026" w:history="1">
        <w:r>
          <w:rPr>
            <w:rFonts w:ascii="仿宋" w:eastAsia="仿宋" w:hAnsi="仿宋" w:cs="仿宋" w:hint="eastAsia"/>
            <w:lang w:eastAsia="zh-CN"/>
          </w:rPr>
          <w:t>(一)、安神补脑类药物项目承办单位基本情况</w:t>
        </w:r>
        <w:r>
          <w:tab/>
        </w:r>
        <w:r>
          <w:fldChar w:fldCharType="begin"/>
        </w:r>
        <w:r>
          <w:instrText xml:space="preserve"> PAGEREF _Toc8026 \h </w:instrText>
        </w:r>
        <w:r>
          <w:fldChar w:fldCharType="separate"/>
        </w:r>
        <w:r>
          <w:t>18</w:t>
        </w:r>
        <w:r>
          <w:fldChar w:fldCharType="end"/>
        </w:r>
      </w:hyperlink>
    </w:p>
    <w:p>
      <w:pPr>
        <w:pStyle w:val="TOC2"/>
        <w:tabs>
          <w:tab w:val="right" w:leader="dot" w:pos="8306"/>
        </w:tabs>
      </w:pPr>
      <w:hyperlink w:anchor="_Toc13466" w:history="1">
        <w:r>
          <w:rPr>
            <w:rFonts w:ascii="仿宋" w:eastAsia="仿宋" w:hAnsi="仿宋" w:cs="仿宋" w:hint="eastAsia"/>
            <w:lang w:eastAsia="zh-CN"/>
          </w:rPr>
          <w:t>(二)、公司经济效益分析</w:t>
        </w:r>
        <w:r>
          <w:tab/>
        </w:r>
        <w:r>
          <w:fldChar w:fldCharType="begin"/>
        </w:r>
        <w:r>
          <w:instrText xml:space="preserve"> PAGEREF _Toc13466 \h </w:instrText>
        </w:r>
        <w:r>
          <w:fldChar w:fldCharType="separate"/>
        </w:r>
        <w:r>
          <w:t>19</w:t>
        </w:r>
        <w:r>
          <w:fldChar w:fldCharType="end"/>
        </w:r>
      </w:hyperlink>
    </w:p>
    <w:p>
      <w:pPr>
        <w:pStyle w:val="TOC1"/>
        <w:tabs>
          <w:tab w:val="right" w:leader="dot" w:pos="8306"/>
        </w:tabs>
      </w:pPr>
      <w:hyperlink w:anchor="_Toc14803" w:history="1">
        <w:r>
          <w:rPr>
            <w:rFonts w:ascii="仿宋" w:eastAsia="仿宋" w:hAnsi="仿宋" w:cs="仿宋" w:hint="eastAsia"/>
            <w:lang w:eastAsia="zh-CN"/>
          </w:rPr>
          <w:t>五、安神补脑类药物项目建设背景及必要性分析</w:t>
        </w:r>
        <w:r>
          <w:tab/>
        </w:r>
        <w:r>
          <w:fldChar w:fldCharType="begin"/>
        </w:r>
        <w:r>
          <w:instrText xml:space="preserve"> PAGEREF _Toc14803 \h </w:instrText>
        </w:r>
        <w:r>
          <w:fldChar w:fldCharType="separate"/>
        </w:r>
        <w:r>
          <w:t>20</w:t>
        </w:r>
        <w:r>
          <w:fldChar w:fldCharType="end"/>
        </w:r>
      </w:hyperlink>
    </w:p>
    <w:p>
      <w:pPr>
        <w:pStyle w:val="TOC2"/>
        <w:tabs>
          <w:tab w:val="right" w:leader="dot" w:pos="8306"/>
        </w:tabs>
      </w:pPr>
      <w:hyperlink w:anchor="_Toc17196" w:history="1">
        <w:r>
          <w:rPr>
            <w:rFonts w:ascii="仿宋" w:eastAsia="仿宋" w:hAnsi="仿宋" w:cs="仿宋" w:hint="eastAsia"/>
            <w:lang w:eastAsia="zh-CN"/>
          </w:rPr>
          <w:t>(一)、安神补脑类药物项目背景分析</w:t>
        </w:r>
        <w:r>
          <w:tab/>
        </w:r>
        <w:r>
          <w:fldChar w:fldCharType="begin"/>
        </w:r>
        <w:r>
          <w:instrText xml:space="preserve"> PAGEREF _Toc17196 \h </w:instrText>
        </w:r>
        <w:r>
          <w:fldChar w:fldCharType="separate"/>
        </w:r>
        <w:r>
          <w:t>20</w:t>
        </w:r>
        <w:r>
          <w:fldChar w:fldCharType="end"/>
        </w:r>
      </w:hyperlink>
    </w:p>
    <w:p>
      <w:pPr>
        <w:pStyle w:val="TOC2"/>
        <w:tabs>
          <w:tab w:val="right" w:leader="dot" w:pos="8306"/>
        </w:tabs>
      </w:pPr>
      <w:hyperlink w:anchor="_Toc25667" w:history="1">
        <w:r>
          <w:rPr>
            <w:rFonts w:ascii="仿宋" w:eastAsia="仿宋" w:hAnsi="仿宋" w:cs="仿宋" w:hint="eastAsia"/>
            <w:lang w:eastAsia="zh-CN"/>
          </w:rPr>
          <w:t>(二)、安神补脑类药物项目建设必要性分析</w:t>
        </w:r>
        <w:r>
          <w:tab/>
        </w:r>
        <w:r>
          <w:fldChar w:fldCharType="begin"/>
        </w:r>
        <w:r>
          <w:instrText xml:space="preserve"> PAGEREF _Toc25667 \h </w:instrText>
        </w:r>
        <w:r>
          <w:fldChar w:fldCharType="separate"/>
        </w:r>
        <w:r>
          <w:t>21</w:t>
        </w:r>
        <w:r>
          <w:fldChar w:fldCharType="end"/>
        </w:r>
      </w:hyperlink>
    </w:p>
    <w:p>
      <w:pPr>
        <w:pStyle w:val="TOC1"/>
        <w:tabs>
          <w:tab w:val="right" w:leader="dot" w:pos="8306"/>
        </w:tabs>
      </w:pPr>
      <w:hyperlink w:anchor="_Toc28933" w:history="1">
        <w:r>
          <w:rPr>
            <w:rFonts w:ascii="仿宋" w:eastAsia="仿宋" w:hAnsi="仿宋" w:cs="仿宋" w:hint="eastAsia"/>
            <w:lang w:eastAsia="zh-CN"/>
          </w:rPr>
          <w:t>六、安神补脑类药物项目文档管理</w:t>
        </w:r>
        <w:r>
          <w:tab/>
        </w:r>
        <w:r>
          <w:fldChar w:fldCharType="begin"/>
        </w:r>
        <w:r>
          <w:instrText xml:space="preserve"> PAGEREF _Toc28933 \h </w:instrText>
        </w:r>
        <w:r>
          <w:fldChar w:fldCharType="separate"/>
        </w:r>
        <w:r>
          <w:t>23</w:t>
        </w:r>
        <w:r>
          <w:fldChar w:fldCharType="end"/>
        </w:r>
      </w:hyperlink>
    </w:p>
    <w:p>
      <w:pPr>
        <w:pStyle w:val="TOC2"/>
        <w:tabs>
          <w:tab w:val="right" w:leader="dot" w:pos="8306"/>
        </w:tabs>
      </w:pPr>
      <w:hyperlink w:anchor="_Toc17501" w:history="1">
        <w:r>
          <w:rPr>
            <w:rFonts w:ascii="仿宋" w:eastAsia="仿宋" w:hAnsi="仿宋" w:cs="仿宋" w:hint="eastAsia"/>
            <w:lang w:eastAsia="zh-CN"/>
          </w:rPr>
          <w:t>(一)、文档编制与审查</w:t>
        </w:r>
        <w:r>
          <w:tab/>
        </w:r>
        <w:r>
          <w:fldChar w:fldCharType="begin"/>
        </w:r>
        <w:r>
          <w:instrText xml:space="preserve"> PAGEREF _Toc17501 \h </w:instrText>
        </w:r>
        <w:r>
          <w:fldChar w:fldCharType="separate"/>
        </w:r>
        <w:r>
          <w:t>23</w:t>
        </w:r>
        <w:r>
          <w:fldChar w:fldCharType="end"/>
        </w:r>
      </w:hyperlink>
    </w:p>
    <w:p>
      <w:pPr>
        <w:pStyle w:val="TOC2"/>
        <w:tabs>
          <w:tab w:val="right" w:leader="dot" w:pos="8306"/>
        </w:tabs>
      </w:pPr>
      <w:hyperlink w:anchor="_Toc16497" w:history="1">
        <w:r>
          <w:rPr>
            <w:rFonts w:ascii="仿宋" w:eastAsia="仿宋" w:hAnsi="仿宋" w:cs="仿宋" w:hint="eastAsia"/>
            <w:lang w:eastAsia="zh-CN"/>
          </w:rPr>
          <w:t>(二)、文档发布与分发</w:t>
        </w:r>
        <w:r>
          <w:tab/>
        </w:r>
        <w:r>
          <w:fldChar w:fldCharType="begin"/>
        </w:r>
        <w:r>
          <w:instrText xml:space="preserve"> PAGEREF _Toc16497 \h </w:instrText>
        </w:r>
        <w:r>
          <w:fldChar w:fldCharType="separate"/>
        </w:r>
        <w:r>
          <w:t>24</w:t>
        </w:r>
        <w:r>
          <w:fldChar w:fldCharType="end"/>
        </w:r>
      </w:hyperlink>
    </w:p>
    <w:p>
      <w:pPr>
        <w:pStyle w:val="TOC2"/>
        <w:tabs>
          <w:tab w:val="right" w:leader="dot" w:pos="8306"/>
        </w:tabs>
      </w:pPr>
      <w:hyperlink w:anchor="_Toc272" w:history="1">
        <w:r>
          <w:rPr>
            <w:rFonts w:ascii="仿宋" w:eastAsia="仿宋" w:hAnsi="仿宋" w:cs="仿宋" w:hint="eastAsia"/>
            <w:lang w:eastAsia="zh-CN"/>
          </w:rPr>
          <w:t>(三)、文档存档与归档</w:t>
        </w:r>
        <w:r>
          <w:tab/>
        </w:r>
        <w:r>
          <w:fldChar w:fldCharType="begin"/>
        </w:r>
        <w:r>
          <w:instrText xml:space="preserve"> PAGEREF _Toc272 \h </w:instrText>
        </w:r>
        <w:r>
          <w:fldChar w:fldCharType="separate"/>
        </w:r>
        <w:r>
          <w:t>25</w:t>
        </w:r>
        <w:r>
          <w:fldChar w:fldCharType="end"/>
        </w:r>
      </w:hyperlink>
    </w:p>
    <w:p>
      <w:pPr>
        <w:pStyle w:val="TOC1"/>
        <w:tabs>
          <w:tab w:val="right" w:leader="dot" w:pos="8306"/>
        </w:tabs>
      </w:pPr>
      <w:hyperlink w:anchor="_Toc6928" w:history="1">
        <w:r>
          <w:rPr>
            <w:rFonts w:ascii="仿宋" w:eastAsia="仿宋" w:hAnsi="仿宋" w:cs="仿宋" w:hint="eastAsia"/>
            <w:lang w:eastAsia="zh-CN"/>
          </w:rPr>
          <w:t>七、安神补脑类药物项目人力资源管理</w:t>
        </w:r>
        <w:r>
          <w:tab/>
        </w:r>
        <w:r>
          <w:fldChar w:fldCharType="begin"/>
        </w:r>
        <w:r>
          <w:instrText xml:space="preserve"> PAGEREF _Toc6928 \h </w:instrText>
        </w:r>
        <w:r>
          <w:fldChar w:fldCharType="separate"/>
        </w:r>
        <w:r>
          <w:t>26</w:t>
        </w:r>
        <w:r>
          <w:fldChar w:fldCharType="end"/>
        </w:r>
      </w:hyperlink>
    </w:p>
    <w:p>
      <w:pPr>
        <w:pStyle w:val="TOC2"/>
        <w:tabs>
          <w:tab w:val="right" w:leader="dot" w:pos="8306"/>
        </w:tabs>
      </w:pPr>
      <w:hyperlink w:anchor="_Toc2601" w:history="1">
        <w:r>
          <w:rPr>
            <w:rFonts w:ascii="仿宋" w:eastAsia="仿宋" w:hAnsi="仿宋" w:cs="仿宋" w:hint="eastAsia"/>
            <w:lang w:eastAsia="zh-CN"/>
          </w:rPr>
          <w:t>(一)、建立健全的预算管理制度</w:t>
        </w:r>
        <w:r>
          <w:tab/>
        </w:r>
        <w:r>
          <w:fldChar w:fldCharType="begin"/>
        </w:r>
        <w:r>
          <w:instrText xml:space="preserve"> PAGEREF _Toc2601 \h </w:instrText>
        </w:r>
        <w:r>
          <w:fldChar w:fldCharType="separate"/>
        </w:r>
        <w:r>
          <w:t>26</w:t>
        </w:r>
        <w:r>
          <w:fldChar w:fldCharType="end"/>
        </w:r>
      </w:hyperlink>
    </w:p>
    <w:p>
      <w:pPr>
        <w:pStyle w:val="TOC2"/>
        <w:tabs>
          <w:tab w:val="right" w:leader="dot" w:pos="8306"/>
        </w:tabs>
      </w:pPr>
      <w:hyperlink w:anchor="_Toc21375" w:history="1">
        <w:r>
          <w:rPr>
            <w:rFonts w:ascii="仿宋" w:eastAsia="仿宋" w:hAnsi="仿宋" w:cs="仿宋" w:hint="eastAsia"/>
            <w:lang w:eastAsia="zh-CN"/>
          </w:rPr>
          <w:t>(二)、加强资金流动监控</w:t>
        </w:r>
        <w:r>
          <w:tab/>
        </w:r>
        <w:r>
          <w:fldChar w:fldCharType="begin"/>
        </w:r>
        <w:r>
          <w:instrText xml:space="preserve"> PAGEREF _Toc21375 \h </w:instrText>
        </w:r>
        <w:r>
          <w:fldChar w:fldCharType="separate"/>
        </w:r>
        <w:r>
          <w:t>28</w:t>
        </w:r>
        <w:r>
          <w:fldChar w:fldCharType="end"/>
        </w:r>
      </w:hyperlink>
    </w:p>
    <w:p>
      <w:pPr>
        <w:pStyle w:val="TOC2"/>
        <w:tabs>
          <w:tab w:val="right" w:leader="dot" w:pos="8306"/>
        </w:tabs>
      </w:pPr>
      <w:hyperlink w:anchor="_Toc2510" w:history="1">
        <w:r>
          <w:rPr>
            <w:rFonts w:ascii="仿宋" w:eastAsia="仿宋" w:hAnsi="仿宋" w:cs="仿宋" w:hint="eastAsia"/>
            <w:lang w:eastAsia="zh-CN"/>
          </w:rPr>
          <w:t>(三)、制定完善的风险控制机制</w:t>
        </w:r>
        <w:r>
          <w:tab/>
        </w:r>
        <w:r>
          <w:fldChar w:fldCharType="begin"/>
        </w:r>
        <w:r>
          <w:instrText xml:space="preserve"> PAGEREF _Toc2510 \h </w:instrText>
        </w:r>
        <w:r>
          <w:fldChar w:fldCharType="separate"/>
        </w:r>
        <w:r>
          <w:t>29</w:t>
        </w:r>
        <w:r>
          <w:fldChar w:fldCharType="end"/>
        </w:r>
      </w:hyperlink>
    </w:p>
    <w:p>
      <w:pPr>
        <w:pStyle w:val="TOC2"/>
        <w:tabs>
          <w:tab w:val="right" w:leader="dot" w:pos="8306"/>
        </w:tabs>
      </w:pPr>
      <w:hyperlink w:anchor="_Toc27998" w:history="1">
        <w:r>
          <w:rPr>
            <w:rFonts w:ascii="仿宋" w:eastAsia="仿宋" w:hAnsi="仿宋" w:cs="仿宋" w:hint="eastAsia"/>
            <w:lang w:eastAsia="zh-CN"/>
          </w:rPr>
          <w:t>(四)、优化成本管理</w:t>
        </w:r>
        <w:r>
          <w:tab/>
        </w:r>
        <w:r>
          <w:fldChar w:fldCharType="begin"/>
        </w:r>
        <w:r>
          <w:instrText xml:space="preserve"> PAGEREF _Toc27998 \h </w:instrText>
        </w:r>
        <w:r>
          <w:fldChar w:fldCharType="separate"/>
        </w:r>
        <w:r>
          <w:t>30</w:t>
        </w:r>
        <w:r>
          <w:fldChar w:fldCharType="end"/>
        </w:r>
      </w:hyperlink>
    </w:p>
    <w:p>
      <w:pPr>
        <w:pStyle w:val="TOC1"/>
        <w:tabs>
          <w:tab w:val="right" w:leader="dot" w:pos="8306"/>
        </w:tabs>
      </w:pPr>
      <w:hyperlink w:anchor="_Toc14051" w:history="1">
        <w:r>
          <w:rPr>
            <w:rFonts w:ascii="仿宋" w:eastAsia="仿宋" w:hAnsi="仿宋" w:cs="仿宋" w:hint="eastAsia"/>
            <w:lang w:eastAsia="zh-CN"/>
          </w:rPr>
          <w:t>八、安神补脑类药物项目计划安排</w:t>
        </w:r>
        <w:r>
          <w:tab/>
        </w:r>
        <w:r>
          <w:fldChar w:fldCharType="begin"/>
        </w:r>
        <w:r>
          <w:instrText xml:space="preserve"> PAGEREF _Toc14051 \h </w:instrText>
        </w:r>
        <w:r>
          <w:fldChar w:fldCharType="separate"/>
        </w:r>
        <w:r>
          <w:t>32</w:t>
        </w:r>
        <w:r>
          <w:fldChar w:fldCharType="end"/>
        </w:r>
      </w:hyperlink>
    </w:p>
    <w:p>
      <w:pPr>
        <w:pStyle w:val="TOC2"/>
        <w:tabs>
          <w:tab w:val="right" w:leader="dot" w:pos="8306"/>
        </w:tabs>
      </w:pPr>
      <w:hyperlink w:anchor="_Toc9892" w:history="1">
        <w:r>
          <w:rPr>
            <w:rFonts w:ascii="仿宋" w:eastAsia="仿宋" w:hAnsi="仿宋" w:cs="仿宋" w:hint="eastAsia"/>
            <w:lang w:eastAsia="zh-CN"/>
          </w:rPr>
          <w:t>(一)、建设周期</w:t>
        </w:r>
        <w:r>
          <w:tab/>
        </w:r>
        <w:r>
          <w:fldChar w:fldCharType="begin"/>
        </w:r>
        <w:r>
          <w:instrText xml:space="preserve"> PAGEREF _Toc9892 \h </w:instrText>
        </w:r>
        <w:r>
          <w:fldChar w:fldCharType="separate"/>
        </w:r>
        <w:r>
          <w:t>32</w:t>
        </w:r>
        <w:r>
          <w:fldChar w:fldCharType="end"/>
        </w:r>
      </w:hyperlink>
    </w:p>
    <w:p>
      <w:pPr>
        <w:pStyle w:val="TOC2"/>
        <w:tabs>
          <w:tab w:val="right" w:leader="dot" w:pos="8306"/>
        </w:tabs>
      </w:pPr>
      <w:hyperlink w:anchor="_Toc14242" w:history="1">
        <w:r>
          <w:rPr>
            <w:rFonts w:ascii="仿宋" w:eastAsia="仿宋" w:hAnsi="仿宋" w:cs="仿宋" w:hint="eastAsia"/>
            <w:lang w:eastAsia="zh-CN"/>
          </w:rPr>
          <w:t>(二)、建设进度</w:t>
        </w:r>
        <w:r>
          <w:tab/>
        </w:r>
        <w:r>
          <w:fldChar w:fldCharType="begin"/>
        </w:r>
        <w:r>
          <w:instrText xml:space="preserve"> PAGEREF _Toc14242 \h </w:instrText>
        </w:r>
        <w:r>
          <w:fldChar w:fldCharType="separate"/>
        </w:r>
        <w:r>
          <w:t>33</w:t>
        </w:r>
        <w:r>
          <w:fldChar w:fldCharType="end"/>
        </w:r>
      </w:hyperlink>
    </w:p>
    <w:p>
      <w:pPr>
        <w:pStyle w:val="TOC2"/>
        <w:tabs>
          <w:tab w:val="right" w:leader="dot" w:pos="8306"/>
        </w:tabs>
      </w:pPr>
      <w:hyperlink w:anchor="_Toc21588" w:history="1">
        <w:r>
          <w:rPr>
            <w:rFonts w:ascii="仿宋" w:eastAsia="仿宋" w:hAnsi="仿宋" w:cs="仿宋" w:hint="eastAsia"/>
            <w:lang w:eastAsia="zh-CN"/>
          </w:rPr>
          <w:t>(三)、进度安排注意事项</w:t>
        </w:r>
        <w:r>
          <w:tab/>
        </w:r>
        <w:r>
          <w:fldChar w:fldCharType="begin"/>
        </w:r>
        <w:r>
          <w:instrText xml:space="preserve"> PAGEREF _Toc21588 \h </w:instrText>
        </w:r>
        <w:r>
          <w:fldChar w:fldCharType="separate"/>
        </w:r>
        <w:r>
          <w:t>34</w:t>
        </w:r>
        <w:r>
          <w:fldChar w:fldCharType="end"/>
        </w:r>
      </w:hyperlink>
    </w:p>
    <w:p>
      <w:pPr>
        <w:pStyle w:val="TOC2"/>
        <w:tabs>
          <w:tab w:val="right" w:leader="dot" w:pos="8306"/>
        </w:tabs>
      </w:pPr>
      <w:hyperlink w:anchor="_Toc32236" w:history="1">
        <w:r>
          <w:rPr>
            <w:rFonts w:ascii="仿宋" w:eastAsia="仿宋" w:hAnsi="仿宋" w:cs="仿宋" w:hint="eastAsia"/>
            <w:lang w:eastAsia="zh-CN"/>
          </w:rPr>
          <w:t>(四)、人力资源配置</w:t>
        </w:r>
        <w:r>
          <w:tab/>
        </w:r>
        <w:r>
          <w:fldChar w:fldCharType="begin"/>
        </w:r>
        <w:r>
          <w:instrText xml:space="preserve"> PAGEREF _Toc32236 \h </w:instrText>
        </w:r>
        <w:r>
          <w:fldChar w:fldCharType="separate"/>
        </w:r>
        <w:r>
          <w:t>35</w:t>
        </w:r>
        <w:r>
          <w:fldChar w:fldCharType="end"/>
        </w:r>
      </w:hyperlink>
    </w:p>
    <w:p>
      <w:pPr>
        <w:pStyle w:val="TOC1"/>
        <w:tabs>
          <w:tab w:val="right" w:leader="dot" w:pos="8306"/>
        </w:tabs>
      </w:pPr>
      <w:hyperlink w:anchor="_Toc30221" w:history="1">
        <w:r>
          <w:rPr>
            <w:rFonts w:ascii="仿宋" w:eastAsia="仿宋" w:hAnsi="仿宋" w:cs="仿宋" w:hint="eastAsia"/>
            <w:lang w:eastAsia="zh-CN"/>
          </w:rPr>
          <w:t>九、安神补脑类药物项目经营效益</w:t>
        </w:r>
        <w:r>
          <w:tab/>
        </w:r>
        <w:r>
          <w:fldChar w:fldCharType="begin"/>
        </w:r>
        <w:r>
          <w:instrText xml:space="preserve"> PAGEREF _Toc30221 \h </w:instrText>
        </w:r>
        <w:r>
          <w:fldChar w:fldCharType="separate"/>
        </w:r>
        <w:r>
          <w:t>36</w:t>
        </w:r>
        <w:r>
          <w:fldChar w:fldCharType="end"/>
        </w:r>
      </w:hyperlink>
    </w:p>
    <w:p>
      <w:pPr>
        <w:pStyle w:val="TOC2"/>
        <w:tabs>
          <w:tab w:val="right" w:leader="dot" w:pos="8306"/>
        </w:tabs>
      </w:pPr>
      <w:hyperlink w:anchor="_Toc4889" w:history="1">
        <w:r>
          <w:rPr>
            <w:rFonts w:ascii="仿宋" w:eastAsia="仿宋" w:hAnsi="仿宋" w:cs="仿宋" w:hint="eastAsia"/>
            <w:lang w:eastAsia="zh-CN"/>
          </w:rPr>
          <w:t>(一)、经济评价财务测算</w:t>
        </w:r>
        <w:r>
          <w:tab/>
        </w:r>
        <w:r>
          <w:fldChar w:fldCharType="begin"/>
        </w:r>
        <w:r>
          <w:instrText xml:space="preserve"> PAGEREF _Toc4889 \h </w:instrText>
        </w:r>
        <w:r>
          <w:fldChar w:fldCharType="separate"/>
        </w:r>
        <w:r>
          <w:t>36</w:t>
        </w:r>
        <w:r>
          <w:fldChar w:fldCharType="end"/>
        </w:r>
      </w:hyperlink>
    </w:p>
    <w:p>
      <w:pPr>
        <w:pStyle w:val="TOC2"/>
        <w:tabs>
          <w:tab w:val="right" w:leader="dot" w:pos="8306"/>
        </w:tabs>
      </w:pPr>
      <w:hyperlink w:anchor="_Toc16156" w:history="1">
        <w:r>
          <w:rPr>
            <w:rFonts w:ascii="仿宋" w:eastAsia="仿宋" w:hAnsi="仿宋" w:cs="仿宋" w:hint="eastAsia"/>
            <w:lang w:eastAsia="zh-CN"/>
          </w:rPr>
          <w:t>(二)、安神补脑类药物项目盈利能力分析</w:t>
        </w:r>
        <w:r>
          <w:tab/>
        </w:r>
        <w:r>
          <w:fldChar w:fldCharType="begin"/>
        </w:r>
        <w:r>
          <w:instrText xml:space="preserve"> PAGEREF _Toc16156 \h </w:instrText>
        </w:r>
        <w:r>
          <w:fldChar w:fldCharType="separate"/>
        </w:r>
        <w:r>
          <w:t>37</w:t>
        </w:r>
        <w:r>
          <w:fldChar w:fldCharType="end"/>
        </w:r>
      </w:hyperlink>
    </w:p>
    <w:p>
      <w:pPr>
        <w:pStyle w:val="TOC1"/>
        <w:tabs>
          <w:tab w:val="right" w:leader="dot" w:pos="8306"/>
        </w:tabs>
      </w:pPr>
      <w:hyperlink w:anchor="_Toc14160" w:history="1">
        <w:r>
          <w:rPr>
            <w:rFonts w:ascii="仿宋" w:eastAsia="仿宋" w:hAnsi="仿宋" w:cs="仿宋" w:hint="eastAsia"/>
            <w:lang w:eastAsia="zh-CN"/>
          </w:rPr>
          <w:t>十、生产安全保护</w:t>
        </w:r>
        <w:r>
          <w:tab/>
        </w:r>
        <w:r>
          <w:fldChar w:fldCharType="begin"/>
        </w:r>
        <w:r>
          <w:instrText xml:space="preserve"> PAGEREF _Toc14160 \h </w:instrText>
        </w:r>
        <w:r>
          <w:fldChar w:fldCharType="separate"/>
        </w:r>
        <w:r>
          <w:t>38</w:t>
        </w:r>
        <w:r>
          <w:fldChar w:fldCharType="end"/>
        </w:r>
      </w:hyperlink>
    </w:p>
    <w:p>
      <w:pPr>
        <w:pStyle w:val="TOC2"/>
        <w:tabs>
          <w:tab w:val="right" w:leader="dot" w:pos="8306"/>
        </w:tabs>
      </w:pPr>
      <w:hyperlink w:anchor="_Toc2279" w:history="1">
        <w:r>
          <w:rPr>
            <w:rFonts w:ascii="仿宋" w:eastAsia="仿宋" w:hAnsi="仿宋" w:cs="仿宋" w:hint="eastAsia"/>
            <w:lang w:eastAsia="zh-CN"/>
          </w:rPr>
          <w:t>(一)、消防安全</w:t>
        </w:r>
        <w:r>
          <w:tab/>
        </w:r>
        <w:r>
          <w:fldChar w:fldCharType="begin"/>
        </w:r>
        <w:r>
          <w:instrText xml:space="preserve"> PAGEREF _Toc2279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29" w:history="1">
        <w:r>
          <w:rPr>
            <w:rFonts w:ascii="仿宋" w:eastAsia="仿宋" w:hAnsi="仿宋" w:cs="仿宋" w:hint="eastAsia"/>
            <w:lang w:eastAsia="zh-CN"/>
          </w:rPr>
          <w:t>(二)、防火防爆总图布置措施</w:t>
        </w:r>
        <w:r>
          <w:tab/>
        </w:r>
        <w:r>
          <w:fldChar w:fldCharType="begin"/>
        </w:r>
        <w:r>
          <w:instrText xml:space="preserve"> PAGEREF _Toc6329 \h </w:instrText>
        </w:r>
        <w:r>
          <w:fldChar w:fldCharType="separate"/>
        </w:r>
        <w:r>
          <w:t>40</w:t>
        </w:r>
        <w:r>
          <w:fldChar w:fldCharType="end"/>
        </w:r>
      </w:hyperlink>
    </w:p>
    <w:p>
      <w:pPr>
        <w:pStyle w:val="TOC2"/>
        <w:tabs>
          <w:tab w:val="right" w:leader="dot" w:pos="8306"/>
        </w:tabs>
      </w:pPr>
      <w:hyperlink w:anchor="_Toc496" w:history="1">
        <w:r>
          <w:rPr>
            <w:rFonts w:ascii="仿宋" w:eastAsia="仿宋" w:hAnsi="仿宋" w:cs="仿宋" w:hint="eastAsia"/>
            <w:lang w:eastAsia="zh-CN"/>
          </w:rPr>
          <w:t>(三)、自然灾害防范措施</w:t>
        </w:r>
        <w:r>
          <w:tab/>
        </w:r>
        <w:r>
          <w:fldChar w:fldCharType="begin"/>
        </w:r>
        <w:r>
          <w:instrText xml:space="preserve"> PAGEREF _Toc496 \h </w:instrText>
        </w:r>
        <w:r>
          <w:fldChar w:fldCharType="separate"/>
        </w:r>
        <w:r>
          <w:t>41</w:t>
        </w:r>
        <w:r>
          <w:fldChar w:fldCharType="end"/>
        </w:r>
      </w:hyperlink>
    </w:p>
    <w:p>
      <w:pPr>
        <w:pStyle w:val="TOC2"/>
        <w:tabs>
          <w:tab w:val="right" w:leader="dot" w:pos="8306"/>
        </w:tabs>
      </w:pPr>
      <w:hyperlink w:anchor="_Toc18681" w:history="1">
        <w:r>
          <w:rPr>
            <w:rFonts w:ascii="仿宋" w:eastAsia="仿宋" w:hAnsi="仿宋" w:cs="仿宋" w:hint="eastAsia"/>
            <w:lang w:eastAsia="zh-CN"/>
          </w:rPr>
          <w:t>(四)、安全色及安全标志使用要求</w:t>
        </w:r>
        <w:r>
          <w:tab/>
        </w:r>
        <w:r>
          <w:fldChar w:fldCharType="begin"/>
        </w:r>
        <w:r>
          <w:instrText xml:space="preserve"> PAGEREF _Toc18681 \h </w:instrText>
        </w:r>
        <w:r>
          <w:fldChar w:fldCharType="separate"/>
        </w:r>
        <w:r>
          <w:t>42</w:t>
        </w:r>
        <w:r>
          <w:fldChar w:fldCharType="end"/>
        </w:r>
      </w:hyperlink>
    </w:p>
    <w:p>
      <w:pPr>
        <w:pStyle w:val="TOC2"/>
        <w:tabs>
          <w:tab w:val="right" w:leader="dot" w:pos="8306"/>
        </w:tabs>
      </w:pPr>
      <w:hyperlink w:anchor="_Toc17861" w:history="1">
        <w:r>
          <w:rPr>
            <w:rFonts w:ascii="仿宋" w:eastAsia="仿宋" w:hAnsi="仿宋" w:cs="仿宋" w:hint="eastAsia"/>
            <w:lang w:eastAsia="zh-CN"/>
          </w:rPr>
          <w:t>(五)、防尘防毒措施</w:t>
        </w:r>
        <w:r>
          <w:tab/>
        </w:r>
        <w:r>
          <w:fldChar w:fldCharType="begin"/>
        </w:r>
        <w:r>
          <w:instrText xml:space="preserve"> PAGEREF _Toc17861 \h </w:instrText>
        </w:r>
        <w:r>
          <w:fldChar w:fldCharType="separate"/>
        </w:r>
        <w:r>
          <w:t>43</w:t>
        </w:r>
        <w:r>
          <w:fldChar w:fldCharType="end"/>
        </w:r>
      </w:hyperlink>
    </w:p>
    <w:p>
      <w:pPr>
        <w:pStyle w:val="TOC2"/>
        <w:tabs>
          <w:tab w:val="right" w:leader="dot" w:pos="8306"/>
        </w:tabs>
      </w:pPr>
      <w:hyperlink w:anchor="_Toc3036" w:history="1">
        <w:r>
          <w:rPr>
            <w:rFonts w:ascii="仿宋" w:eastAsia="仿宋" w:hAnsi="仿宋" w:cs="仿宋" w:hint="eastAsia"/>
            <w:lang w:eastAsia="zh-CN"/>
          </w:rPr>
          <w:t>(六)、防静电、触电防护及防雷措施</w:t>
        </w:r>
        <w:r>
          <w:tab/>
        </w:r>
        <w:r>
          <w:fldChar w:fldCharType="begin"/>
        </w:r>
        <w:r>
          <w:instrText xml:space="preserve"> PAGEREF _Toc3036 \h </w:instrText>
        </w:r>
        <w:r>
          <w:fldChar w:fldCharType="separate"/>
        </w:r>
        <w:r>
          <w:t>44</w:t>
        </w:r>
        <w:r>
          <w:fldChar w:fldCharType="end"/>
        </w:r>
      </w:hyperlink>
    </w:p>
    <w:p>
      <w:pPr>
        <w:pStyle w:val="TOC2"/>
        <w:tabs>
          <w:tab w:val="right" w:leader="dot" w:pos="8306"/>
        </w:tabs>
      </w:pPr>
      <w:hyperlink w:anchor="_Toc11669" w:history="1">
        <w:r>
          <w:rPr>
            <w:rFonts w:ascii="仿宋" w:eastAsia="仿宋" w:hAnsi="仿宋" w:cs="仿宋" w:hint="eastAsia"/>
            <w:lang w:eastAsia="zh-CN"/>
          </w:rPr>
          <w:t>(七)、机械设备安全保障措施</w:t>
        </w:r>
        <w:r>
          <w:tab/>
        </w:r>
        <w:r>
          <w:fldChar w:fldCharType="begin"/>
        </w:r>
        <w:r>
          <w:instrText xml:space="preserve"> PAGEREF _Toc11669 \h </w:instrText>
        </w:r>
        <w:r>
          <w:fldChar w:fldCharType="separate"/>
        </w:r>
        <w:r>
          <w:t>45</w:t>
        </w:r>
        <w:r>
          <w:fldChar w:fldCharType="end"/>
        </w:r>
      </w:hyperlink>
    </w:p>
    <w:p>
      <w:pPr>
        <w:pStyle w:val="TOC1"/>
        <w:tabs>
          <w:tab w:val="right" w:leader="dot" w:pos="8306"/>
        </w:tabs>
      </w:pPr>
      <w:hyperlink w:anchor="_Toc12322" w:history="1">
        <w:r>
          <w:rPr>
            <w:rFonts w:ascii="仿宋" w:eastAsia="仿宋" w:hAnsi="仿宋" w:cs="仿宋" w:hint="eastAsia"/>
            <w:lang w:eastAsia="zh-CN"/>
          </w:rPr>
          <w:t>十一、安神补脑类药物项目人力资源培养与发展</w:t>
        </w:r>
        <w:r>
          <w:tab/>
        </w:r>
        <w:r>
          <w:fldChar w:fldCharType="begin"/>
        </w:r>
        <w:r>
          <w:instrText xml:space="preserve"> PAGEREF _Toc12322 \h </w:instrText>
        </w:r>
        <w:r>
          <w:fldChar w:fldCharType="separate"/>
        </w:r>
        <w:r>
          <w:t>47</w:t>
        </w:r>
        <w:r>
          <w:fldChar w:fldCharType="end"/>
        </w:r>
      </w:hyperlink>
    </w:p>
    <w:p>
      <w:pPr>
        <w:pStyle w:val="TOC2"/>
        <w:tabs>
          <w:tab w:val="right" w:leader="dot" w:pos="8306"/>
        </w:tabs>
      </w:pPr>
      <w:hyperlink w:anchor="_Toc26178" w:history="1">
        <w:r>
          <w:rPr>
            <w:rFonts w:ascii="仿宋" w:eastAsia="仿宋" w:hAnsi="仿宋" w:cs="仿宋" w:hint="eastAsia"/>
            <w:lang w:eastAsia="zh-CN"/>
          </w:rPr>
          <w:t>(一)、人才需求与规划</w:t>
        </w:r>
        <w:r>
          <w:tab/>
        </w:r>
        <w:r>
          <w:fldChar w:fldCharType="begin"/>
        </w:r>
        <w:r>
          <w:instrText xml:space="preserve"> PAGEREF _Toc26178 \h </w:instrText>
        </w:r>
        <w:r>
          <w:fldChar w:fldCharType="separate"/>
        </w:r>
        <w:r>
          <w:t>47</w:t>
        </w:r>
        <w:r>
          <w:fldChar w:fldCharType="end"/>
        </w:r>
      </w:hyperlink>
    </w:p>
    <w:p>
      <w:pPr>
        <w:pStyle w:val="TOC2"/>
        <w:tabs>
          <w:tab w:val="right" w:leader="dot" w:pos="8306"/>
        </w:tabs>
      </w:pPr>
      <w:hyperlink w:anchor="_Toc27582" w:history="1">
        <w:r>
          <w:rPr>
            <w:rFonts w:ascii="仿宋" w:eastAsia="仿宋" w:hAnsi="仿宋" w:cs="仿宋" w:hint="eastAsia"/>
            <w:lang w:eastAsia="zh-CN"/>
          </w:rPr>
          <w:t>(二)、培训与发展计划</w:t>
        </w:r>
        <w:r>
          <w:tab/>
        </w:r>
        <w:r>
          <w:fldChar w:fldCharType="begin"/>
        </w:r>
        <w:r>
          <w:instrText xml:space="preserve"> PAGEREF _Toc27582 \h </w:instrText>
        </w:r>
        <w:r>
          <w:fldChar w:fldCharType="separate"/>
        </w:r>
        <w:r>
          <w:t>47</w:t>
        </w:r>
        <w:r>
          <w:fldChar w:fldCharType="end"/>
        </w:r>
      </w:hyperlink>
    </w:p>
    <w:p>
      <w:pPr>
        <w:pStyle w:val="TOC1"/>
        <w:tabs>
          <w:tab w:val="right" w:leader="dot" w:pos="8306"/>
        </w:tabs>
      </w:pPr>
      <w:hyperlink w:anchor="_Toc37" w:history="1">
        <w:r>
          <w:rPr>
            <w:rFonts w:ascii="仿宋" w:eastAsia="仿宋" w:hAnsi="仿宋" w:cs="仿宋" w:hint="eastAsia"/>
            <w:lang w:eastAsia="zh-CN"/>
          </w:rPr>
          <w:t>十二、安神补脑类药物项目投资规划</w:t>
        </w:r>
        <w:r>
          <w:tab/>
        </w:r>
        <w:r>
          <w:fldChar w:fldCharType="begin"/>
        </w:r>
        <w:r>
          <w:instrText xml:space="preserve"> PAGEREF _Toc37 \h </w:instrText>
        </w:r>
        <w:r>
          <w:fldChar w:fldCharType="separate"/>
        </w:r>
        <w:r>
          <w:t>48</w:t>
        </w:r>
        <w:r>
          <w:fldChar w:fldCharType="end"/>
        </w:r>
      </w:hyperlink>
    </w:p>
    <w:p>
      <w:pPr>
        <w:pStyle w:val="TOC2"/>
        <w:tabs>
          <w:tab w:val="right" w:leader="dot" w:pos="8306"/>
        </w:tabs>
      </w:pPr>
      <w:hyperlink w:anchor="_Toc16142" w:history="1">
        <w:r>
          <w:rPr>
            <w:rFonts w:ascii="仿宋" w:eastAsia="仿宋" w:hAnsi="仿宋" w:cs="仿宋" w:hint="eastAsia"/>
            <w:lang w:eastAsia="zh-CN"/>
          </w:rPr>
          <w:t>(一)、安神补脑类药物项目总投资估算</w:t>
        </w:r>
        <w:r>
          <w:tab/>
        </w:r>
        <w:r>
          <w:fldChar w:fldCharType="begin"/>
        </w:r>
        <w:r>
          <w:instrText xml:space="preserve"> PAGEREF _Toc16142 \h </w:instrText>
        </w:r>
        <w:r>
          <w:fldChar w:fldCharType="separate"/>
        </w:r>
        <w:r>
          <w:t>48</w:t>
        </w:r>
        <w:r>
          <w:fldChar w:fldCharType="end"/>
        </w:r>
      </w:hyperlink>
    </w:p>
    <w:p>
      <w:pPr>
        <w:pStyle w:val="TOC2"/>
        <w:tabs>
          <w:tab w:val="right" w:leader="dot" w:pos="8306"/>
        </w:tabs>
      </w:pPr>
      <w:hyperlink w:anchor="_Toc3559" w:history="1">
        <w:r>
          <w:rPr>
            <w:rFonts w:ascii="仿宋" w:eastAsia="仿宋" w:hAnsi="仿宋" w:cs="仿宋" w:hint="eastAsia"/>
            <w:lang w:eastAsia="zh-CN"/>
          </w:rPr>
          <w:t>(二)、资金筹措</w:t>
        </w:r>
        <w:r>
          <w:tab/>
        </w:r>
        <w:r>
          <w:fldChar w:fldCharType="begin"/>
        </w:r>
        <w:r>
          <w:instrText xml:space="preserve"> PAGEREF _Toc3559 \h </w:instrText>
        </w:r>
        <w:r>
          <w:fldChar w:fldCharType="separate"/>
        </w:r>
        <w:r>
          <w:t>49</w:t>
        </w:r>
        <w:r>
          <w:fldChar w:fldCharType="end"/>
        </w:r>
      </w:hyperlink>
    </w:p>
    <w:p>
      <w:pPr>
        <w:pStyle w:val="TOC1"/>
        <w:tabs>
          <w:tab w:val="right" w:leader="dot" w:pos="8306"/>
        </w:tabs>
      </w:pPr>
      <w:hyperlink w:anchor="_Toc16084" w:history="1">
        <w:r>
          <w:rPr>
            <w:rFonts w:ascii="仿宋" w:eastAsia="仿宋" w:hAnsi="仿宋" w:cs="仿宋" w:hint="eastAsia"/>
            <w:lang w:eastAsia="zh-CN"/>
          </w:rPr>
          <w:t>十三、供应链管理</w:t>
        </w:r>
        <w:r>
          <w:tab/>
        </w:r>
        <w:r>
          <w:fldChar w:fldCharType="begin"/>
        </w:r>
        <w:r>
          <w:instrText xml:space="preserve"> PAGEREF _Toc16084 \h </w:instrText>
        </w:r>
        <w:r>
          <w:fldChar w:fldCharType="separate"/>
        </w:r>
        <w:r>
          <w:t>50</w:t>
        </w:r>
        <w:r>
          <w:fldChar w:fldCharType="end"/>
        </w:r>
      </w:hyperlink>
    </w:p>
    <w:p>
      <w:pPr>
        <w:pStyle w:val="TOC2"/>
        <w:tabs>
          <w:tab w:val="right" w:leader="dot" w:pos="8306"/>
        </w:tabs>
      </w:pPr>
      <w:hyperlink w:anchor="_Toc21266" w:history="1">
        <w:r>
          <w:rPr>
            <w:rFonts w:ascii="仿宋" w:eastAsia="仿宋" w:hAnsi="仿宋" w:cs="仿宋" w:hint="eastAsia"/>
            <w:lang w:eastAsia="zh-CN"/>
          </w:rPr>
          <w:t>(一)、供应链战略规划</w:t>
        </w:r>
        <w:r>
          <w:tab/>
        </w:r>
        <w:r>
          <w:fldChar w:fldCharType="begin"/>
        </w:r>
        <w:r>
          <w:instrText xml:space="preserve"> PAGEREF _Toc21266 \h </w:instrText>
        </w:r>
        <w:r>
          <w:fldChar w:fldCharType="separate"/>
        </w:r>
        <w:r>
          <w:t>50</w:t>
        </w:r>
        <w:r>
          <w:fldChar w:fldCharType="end"/>
        </w:r>
      </w:hyperlink>
    </w:p>
    <w:p>
      <w:pPr>
        <w:pStyle w:val="TOC2"/>
        <w:tabs>
          <w:tab w:val="right" w:leader="dot" w:pos="8306"/>
        </w:tabs>
      </w:pPr>
      <w:hyperlink w:anchor="_Toc25337" w:history="1">
        <w:r>
          <w:rPr>
            <w:rFonts w:ascii="仿宋" w:eastAsia="仿宋" w:hAnsi="仿宋" w:cs="仿宋" w:hint="eastAsia"/>
            <w:lang w:eastAsia="zh-CN"/>
          </w:rPr>
          <w:t>(二)、供应商选择与合作</w:t>
        </w:r>
        <w:r>
          <w:tab/>
        </w:r>
        <w:r>
          <w:fldChar w:fldCharType="begin"/>
        </w:r>
        <w:r>
          <w:instrText xml:space="preserve"> PAGEREF _Toc25337 \h </w:instrText>
        </w:r>
        <w:r>
          <w:fldChar w:fldCharType="separate"/>
        </w:r>
        <w:r>
          <w:t>51</w:t>
        </w:r>
        <w:r>
          <w:fldChar w:fldCharType="end"/>
        </w:r>
      </w:hyperlink>
    </w:p>
    <w:p>
      <w:pPr>
        <w:pStyle w:val="TOC2"/>
        <w:tabs>
          <w:tab w:val="right" w:leader="dot" w:pos="8306"/>
        </w:tabs>
      </w:pPr>
      <w:hyperlink w:anchor="_Toc18511" w:history="1">
        <w:r>
          <w:rPr>
            <w:rFonts w:ascii="仿宋" w:eastAsia="仿宋" w:hAnsi="仿宋" w:cs="仿宋" w:hint="eastAsia"/>
            <w:lang w:eastAsia="zh-CN"/>
          </w:rPr>
          <w:t>(三)、物流与库存管理</w:t>
        </w:r>
        <w:r>
          <w:tab/>
        </w:r>
        <w:r>
          <w:fldChar w:fldCharType="begin"/>
        </w:r>
        <w:r>
          <w:instrText xml:space="preserve"> PAGEREF _Toc18511 \h </w:instrText>
        </w:r>
        <w:r>
          <w:fldChar w:fldCharType="separate"/>
        </w:r>
        <w:r>
          <w:t>53</w:t>
        </w:r>
        <w:r>
          <w:fldChar w:fldCharType="end"/>
        </w:r>
      </w:hyperlink>
    </w:p>
    <w:p>
      <w:pPr>
        <w:pStyle w:val="TOC1"/>
        <w:tabs>
          <w:tab w:val="right" w:leader="dot" w:pos="8306"/>
        </w:tabs>
      </w:pPr>
      <w:hyperlink w:anchor="_Toc10335" w:history="1">
        <w:r>
          <w:rPr>
            <w:rFonts w:ascii="仿宋" w:eastAsia="仿宋" w:hAnsi="仿宋" w:cs="仿宋" w:hint="eastAsia"/>
            <w:lang w:eastAsia="zh-CN"/>
          </w:rPr>
          <w:t>十四、安神补脑类药物项目变更管理</w:t>
        </w:r>
        <w:r>
          <w:tab/>
        </w:r>
        <w:r>
          <w:fldChar w:fldCharType="begin"/>
        </w:r>
        <w:r>
          <w:instrText xml:space="preserve"> PAGEREF _Toc10335 \h </w:instrText>
        </w:r>
        <w:r>
          <w:fldChar w:fldCharType="separate"/>
        </w:r>
        <w:r>
          <w:t>54</w:t>
        </w:r>
        <w:r>
          <w:fldChar w:fldCharType="end"/>
        </w:r>
      </w:hyperlink>
    </w:p>
    <w:p>
      <w:pPr>
        <w:pStyle w:val="TOC2"/>
        <w:tabs>
          <w:tab w:val="right" w:leader="dot" w:pos="8306"/>
        </w:tabs>
      </w:pPr>
      <w:hyperlink w:anchor="_Toc10856" w:history="1">
        <w:r>
          <w:rPr>
            <w:rFonts w:ascii="仿宋" w:eastAsia="仿宋" w:hAnsi="仿宋" w:cs="仿宋" w:hint="eastAsia"/>
            <w:lang w:eastAsia="zh-CN"/>
          </w:rPr>
          <w:t>(一)、变更申请与评估</w:t>
        </w:r>
        <w:r>
          <w:tab/>
        </w:r>
        <w:r>
          <w:fldChar w:fldCharType="begin"/>
        </w:r>
        <w:r>
          <w:instrText xml:space="preserve"> PAGEREF _Toc10856 \h </w:instrText>
        </w:r>
        <w:r>
          <w:fldChar w:fldCharType="separate"/>
        </w:r>
        <w:r>
          <w:t>54</w:t>
        </w:r>
        <w:r>
          <w:fldChar w:fldCharType="end"/>
        </w:r>
      </w:hyperlink>
    </w:p>
    <w:p>
      <w:pPr>
        <w:pStyle w:val="TOC2"/>
        <w:tabs>
          <w:tab w:val="right" w:leader="dot" w:pos="8306"/>
        </w:tabs>
      </w:pPr>
      <w:hyperlink w:anchor="_Toc1615" w:history="1">
        <w:r>
          <w:rPr>
            <w:rFonts w:ascii="仿宋" w:eastAsia="仿宋" w:hAnsi="仿宋" w:cs="仿宋" w:hint="eastAsia"/>
            <w:lang w:eastAsia="zh-CN"/>
          </w:rPr>
          <w:t>(二)、变更实施与控制</w:t>
        </w:r>
        <w:r>
          <w:tab/>
        </w:r>
        <w:r>
          <w:fldChar w:fldCharType="begin"/>
        </w:r>
        <w:r>
          <w:instrText xml:space="preserve"> PAGEREF _Toc1615 \h </w:instrText>
        </w:r>
        <w:r>
          <w:fldChar w:fldCharType="separate"/>
        </w:r>
        <w:r>
          <w:t>54</w:t>
        </w:r>
        <w:r>
          <w:fldChar w:fldCharType="end"/>
        </w:r>
      </w:hyperlink>
    </w:p>
    <w:p>
      <w:pPr>
        <w:pStyle w:val="TOC1"/>
        <w:tabs>
          <w:tab w:val="right" w:leader="dot" w:pos="8306"/>
        </w:tabs>
      </w:pPr>
      <w:hyperlink w:anchor="_Toc12936" w:history="1">
        <w:r>
          <w:rPr>
            <w:rFonts w:ascii="仿宋" w:eastAsia="仿宋" w:hAnsi="仿宋" w:cs="仿宋" w:hint="eastAsia"/>
            <w:lang w:eastAsia="zh-CN"/>
          </w:rPr>
          <w:t>十五、安神补脑类药物项目实施保障措施</w:t>
        </w:r>
        <w:r>
          <w:tab/>
        </w:r>
        <w:r>
          <w:fldChar w:fldCharType="begin"/>
        </w:r>
        <w:r>
          <w:instrText xml:space="preserve"> PAGEREF _Toc12936 \h </w:instrText>
        </w:r>
        <w:r>
          <w:fldChar w:fldCharType="separate"/>
        </w:r>
        <w:r>
          <w:t>55</w:t>
        </w:r>
        <w:r>
          <w:fldChar w:fldCharType="end"/>
        </w:r>
      </w:hyperlink>
    </w:p>
    <w:p>
      <w:pPr>
        <w:pStyle w:val="TOC2"/>
        <w:tabs>
          <w:tab w:val="right" w:leader="dot" w:pos="8306"/>
        </w:tabs>
      </w:pPr>
      <w:hyperlink w:anchor="_Toc31810" w:history="1">
        <w:r>
          <w:rPr>
            <w:rFonts w:ascii="仿宋" w:eastAsia="仿宋" w:hAnsi="仿宋" w:cs="仿宋" w:hint="eastAsia"/>
            <w:lang w:eastAsia="zh-CN"/>
          </w:rPr>
          <w:t>(一)、安神补脑类药物项目实施保障机制</w:t>
        </w:r>
        <w:r>
          <w:tab/>
        </w:r>
        <w:r>
          <w:fldChar w:fldCharType="begin"/>
        </w:r>
        <w:r>
          <w:instrText xml:space="preserve"> PAGEREF _Toc31810 \h </w:instrText>
        </w:r>
        <w:r>
          <w:fldChar w:fldCharType="separate"/>
        </w:r>
        <w:r>
          <w:t>55</w:t>
        </w:r>
        <w:r>
          <w:fldChar w:fldCharType="end"/>
        </w:r>
      </w:hyperlink>
    </w:p>
    <w:p>
      <w:pPr>
        <w:pStyle w:val="TOC2"/>
        <w:tabs>
          <w:tab w:val="right" w:leader="dot" w:pos="8306"/>
        </w:tabs>
      </w:pPr>
      <w:hyperlink w:anchor="_Toc18770" w:history="1">
        <w:r>
          <w:rPr>
            <w:rFonts w:ascii="仿宋" w:eastAsia="仿宋" w:hAnsi="仿宋" w:cs="仿宋" w:hint="eastAsia"/>
            <w:lang w:eastAsia="zh-CN"/>
          </w:rPr>
          <w:t>(二)、安神补脑类药物项目法律合规要求</w:t>
        </w:r>
        <w:r>
          <w:tab/>
        </w:r>
        <w:r>
          <w:fldChar w:fldCharType="begin"/>
        </w:r>
        <w:r>
          <w:instrText xml:space="preserve"> PAGEREF _Toc18770 \h </w:instrText>
        </w:r>
        <w:r>
          <w:fldChar w:fldCharType="separate"/>
        </w:r>
        <w:r>
          <w:t>59</w:t>
        </w:r>
        <w:r>
          <w:fldChar w:fldCharType="end"/>
        </w:r>
      </w:hyperlink>
    </w:p>
    <w:p>
      <w:pPr>
        <w:pStyle w:val="TOC2"/>
        <w:tabs>
          <w:tab w:val="right" w:leader="dot" w:pos="8306"/>
        </w:tabs>
      </w:pPr>
      <w:hyperlink w:anchor="_Toc25372" w:history="1">
        <w:r>
          <w:rPr>
            <w:rFonts w:ascii="仿宋" w:eastAsia="仿宋" w:hAnsi="仿宋" w:cs="仿宋" w:hint="eastAsia"/>
            <w:lang w:eastAsia="zh-CN"/>
          </w:rPr>
          <w:t>(三)、安神补脑类药物项目合同管理与法律事务</w:t>
        </w:r>
        <w:r>
          <w:tab/>
        </w:r>
        <w:r>
          <w:fldChar w:fldCharType="begin"/>
        </w:r>
        <w:r>
          <w:instrText xml:space="preserve"> PAGEREF _Toc25372 \h </w:instrText>
        </w:r>
        <w:r>
          <w:fldChar w:fldCharType="separate"/>
        </w:r>
        <w:r>
          <w:t>63</w:t>
        </w:r>
        <w:r>
          <w:fldChar w:fldCharType="end"/>
        </w:r>
      </w:hyperlink>
    </w:p>
    <w:p>
      <w:pPr>
        <w:pStyle w:val="TOC2"/>
        <w:tabs>
          <w:tab w:val="right" w:leader="dot" w:pos="8306"/>
        </w:tabs>
      </w:pPr>
      <w:hyperlink w:anchor="_Toc21437" w:history="1">
        <w:r>
          <w:rPr>
            <w:rFonts w:ascii="仿宋" w:eastAsia="仿宋" w:hAnsi="仿宋" w:cs="仿宋" w:hint="eastAsia"/>
            <w:lang w:eastAsia="zh-CN"/>
          </w:rPr>
          <w:t>(四)、安神补脑类药物项目知识产权保护策略</w:t>
        </w:r>
        <w:r>
          <w:tab/>
        </w:r>
        <w:r>
          <w:fldChar w:fldCharType="begin"/>
        </w:r>
        <w:r>
          <w:instrText xml:space="preserve"> PAGEREF _Toc21437 \h </w:instrText>
        </w:r>
        <w:r>
          <w:fldChar w:fldCharType="separate"/>
        </w:r>
        <w:r>
          <w:t>70</w:t>
        </w:r>
        <w:r>
          <w:fldChar w:fldCharType="end"/>
        </w:r>
      </w:hyperlink>
    </w:p>
    <w:p>
      <w:pPr>
        <w:pStyle w:val="TOC1"/>
        <w:tabs>
          <w:tab w:val="right" w:leader="dot" w:pos="8306"/>
        </w:tabs>
      </w:pPr>
      <w:hyperlink w:anchor="_Toc17680" w:history="1">
        <w:r>
          <w:rPr>
            <w:rFonts w:ascii="仿宋" w:eastAsia="仿宋" w:hAnsi="仿宋" w:cs="仿宋" w:hint="eastAsia"/>
            <w:lang w:eastAsia="zh-CN"/>
          </w:rPr>
          <w:t>十六、安神补脑类药物项目工程方案分析</w:t>
        </w:r>
        <w:r>
          <w:tab/>
        </w:r>
        <w:r>
          <w:fldChar w:fldCharType="begin"/>
        </w:r>
        <w:r>
          <w:instrText xml:space="preserve"> PAGEREF _Toc17680 \h </w:instrText>
        </w:r>
        <w:r>
          <w:fldChar w:fldCharType="separate"/>
        </w:r>
        <w:r>
          <w:t>72</w:t>
        </w:r>
        <w:r>
          <w:fldChar w:fldCharType="end"/>
        </w:r>
      </w:hyperlink>
    </w:p>
    <w:p>
      <w:pPr>
        <w:pStyle w:val="TOC2"/>
        <w:tabs>
          <w:tab w:val="right" w:leader="dot" w:pos="8306"/>
        </w:tabs>
      </w:pPr>
      <w:hyperlink w:anchor="_Toc28640" w:history="1">
        <w:r>
          <w:rPr>
            <w:rFonts w:ascii="仿宋" w:eastAsia="仿宋" w:hAnsi="仿宋" w:cs="仿宋" w:hint="eastAsia"/>
            <w:lang w:eastAsia="zh-CN"/>
          </w:rPr>
          <w:t>(一)、建筑工程设计原则</w:t>
        </w:r>
        <w:r>
          <w:tab/>
        </w:r>
        <w:r>
          <w:fldChar w:fldCharType="begin"/>
        </w:r>
        <w:r>
          <w:instrText xml:space="preserve"> PAGEREF _Toc28640 \h </w:instrText>
        </w:r>
        <w:r>
          <w:fldChar w:fldCharType="separate"/>
        </w:r>
        <w:r>
          <w:t>72</w:t>
        </w:r>
        <w:r>
          <w:fldChar w:fldCharType="end"/>
        </w:r>
      </w:hyperlink>
    </w:p>
    <w:p>
      <w:pPr>
        <w:pStyle w:val="TOC2"/>
        <w:tabs>
          <w:tab w:val="right" w:leader="dot" w:pos="8306"/>
        </w:tabs>
      </w:pPr>
      <w:hyperlink w:anchor="_Toc22979" w:history="1">
        <w:r>
          <w:rPr>
            <w:rFonts w:ascii="仿宋" w:eastAsia="仿宋" w:hAnsi="仿宋" w:cs="仿宋" w:hint="eastAsia"/>
            <w:lang w:eastAsia="zh-CN"/>
          </w:rPr>
          <w:t>(二)、土建工程建设指标</w:t>
        </w:r>
        <w:r>
          <w:tab/>
        </w:r>
        <w:r>
          <w:fldChar w:fldCharType="begin"/>
        </w:r>
        <w:r>
          <w:instrText xml:space="preserve"> PAGEREF _Toc22979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59"/>
      <w:r>
        <w:rPr>
          <w:rFonts w:ascii="仿宋" w:eastAsia="仿宋" w:hAnsi="仿宋" w:cs="仿宋" w:hint="eastAsia"/>
          <w:sz w:val="28"/>
          <w:lang w:eastAsia="zh-CN"/>
        </w:rPr>
        <w:t>一、安神补脑类药物项目危机管理</w:t>
      </w:r>
      <w:bookmarkEnd w:id="2"/>
    </w:p>
    <w:p>
      <w:pPr>
        <w:pStyle w:val="Heading2"/>
        <w:rPr>
          <w:rFonts w:ascii="仿宋" w:eastAsia="仿宋" w:hAnsi="仿宋" w:cs="仿宋" w:hint="eastAsia"/>
          <w:lang w:eastAsia="zh-CN"/>
        </w:rPr>
      </w:pPr>
      <w:bookmarkStart w:id="3" w:name="_Toc52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安神补脑类药物项目危机管理中，危机预警与识别是确保安神补脑类药物项目稳健运行的核心步骤。通过建立全面的监测机制，安神补脑类药物项目团队旨在及时发现和理解潜在的风险和危机因素，以便采取及时的预防和应对措施，确保安神补脑类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神补脑类药物项目团队全面分析了整个安神补脑类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安神补脑类药物项目团队着重于明确定义安神补脑类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安神补脑类药物项目进展的持续监控，团队能够及时发现潜在问题并作出迅速反应。安神补脑类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在这一阶段，团队的专业素养和反应速度将发挥至关重要的作用，以确保潜在危机能够在初期得到有效的处理，最大程度地减轻负面影响。通过危机预警与识别，安神补脑类药物项目得以更有序、可控地推进。</w:t>
      </w:r>
    </w:p>
    <w:p>
      <w:pPr>
        <w:pStyle w:val="Heading2"/>
        <w:ind w:firstLine="560" w:firstLineChars="200"/>
        <w:rPr>
          <w:rFonts w:ascii="仿宋" w:eastAsia="仿宋" w:hAnsi="仿宋" w:cs="仿宋" w:hint="eastAsia"/>
          <w:sz w:val="28"/>
          <w:lang w:eastAsia="zh-CN"/>
        </w:rPr>
      </w:pPr>
      <w:bookmarkStart w:id="4" w:name="_Toc52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在危机发生时，安神补脑类药物项目团队立即行动，成立了应急小组。该小组的任务是迅速制定并实施紧急应对措施，以最小化潜在损失。以下是采取的主要措施：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暂停安神补脑类药物项目进度：为遏制危机蔓延，安神补脑类药物项目暂时停止进行，以便全面评估当前状况。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资源重新分配：重新评估安神补脑类药物项目资源的分配，确保最大限度地减小损失。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实时沟通：与关键利益相关者建立实时沟通机制，向他们传递安神补脑类药物项目危机的实际状况，保障安神补脑类药物项目核心利益。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在紧急应对的同时，安神补脑类药物项目团队强调了团队协作和有效沟通的重要性。以下是团队协作的关键举措：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信息共享机制：建立了信息共享平台，确保团队成员能够及时获取安神补脑类药物项目危机的实时信息。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领导者沟通：安神补脑类药物项目领导者通过定期会议和即时沟通工具，指导团队应对危机，保持团队稳定运行。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随着危机得到初步控制，安神补脑类药物项目团队转向制定恢复计划，以确保安神补脑类药物项目能够从中迅速恢复。主要恢复计划包括：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修复受损的进度计划：重新评估安神补脑类药物项目进度，制定修复计划，确保安神补脑类药物项目尽快回归正常进程。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重新调整资源分配：优化资源分配，确保安神补脑类药物项目在有限资源下高效运转。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风险管理机制加强：对安神补脑类药物项目风险进行全面评估，制定更强化的风险管理策略，以预防未来可能的危机。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211"/>
      <w:r>
        <w:rPr>
          <w:rFonts w:ascii="仿宋" w:eastAsia="仿宋" w:hAnsi="仿宋" w:cs="仿宋" w:hint="eastAsia"/>
          <w:sz w:val="28"/>
          <w:lang w:eastAsia="zh-CN"/>
        </w:rPr>
        <w:t>二、安神补脑类药物项目选址可行性分析</w:t>
      </w:r>
      <w:bookmarkEnd w:id="5"/>
    </w:p>
    <w:p>
      <w:pPr>
        <w:pStyle w:val="Heading2"/>
        <w:rPr>
          <w:rFonts w:ascii="仿宋" w:eastAsia="仿宋" w:hAnsi="仿宋" w:cs="仿宋" w:hint="eastAsia"/>
          <w:lang w:eastAsia="zh-CN"/>
        </w:rPr>
      </w:pPr>
      <w:bookmarkStart w:id="6" w:name="_Toc6559"/>
      <w:r>
        <w:rPr>
          <w:rFonts w:ascii="仿宋" w:eastAsia="仿宋" w:hAnsi="仿宋" w:cs="仿宋" w:hint="eastAsia"/>
          <w:lang w:eastAsia="zh-CN"/>
        </w:rPr>
        <w:t>(一)、安神补脑类药物项目选址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该安神补脑类药物项目选址位于XX省XX市XX区XXX街道</w:t>
      </w:r>
    </w:p>
    <w:p>
      <w:pPr>
        <w:pStyle w:val="Heading2"/>
        <w:ind w:firstLine="560" w:firstLineChars="200"/>
        <w:rPr>
          <w:rFonts w:ascii="仿宋" w:eastAsia="仿宋" w:hAnsi="仿宋" w:cs="仿宋" w:hint="eastAsia"/>
          <w:sz w:val="28"/>
          <w:lang w:eastAsia="zh-CN"/>
        </w:rPr>
      </w:pPr>
      <w:bookmarkStart w:id="7" w:name="_Toc791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安神补脑类药物项目的征地面积将根据安神补脑类药物项目的实际规模和需求进行精确规划。具体面积XXX平方米，旨在确保安神补脑类药物项目不仅能够满足当前的发展需求，还能够预留空间以适应未来的扩展。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净用地面积是在征地面积基础上去除不可利用面积后的实际可开发用地。具体面积XXX平方米，考虑到环保、交通、安全等多方面因素，以确保安神补脑类药物项目在整体利用效率上达到最优。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安神补脑类药物项目计划建设的建筑总规模具体面积XXX平方米。这一规模的确定综合考虑了安神补脑类药物项目的性质、规模，以及城市规划的相关要求，确保建筑布局与周边环境协调一致。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绿地率是安神补脑类药物项目用地中被规划为绿地的比例。具体面积XXX平方米，旨在通过合理规划绿地，改善安神补脑类药物项目周边环境，提升居民生活质量，并符合城市整体绿化规划。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容积率是用地上可以建设的建筑总体积与用地面积之比。具体面积XXX，通过合理的容积率规划，确保安神补脑类药物项目建筑规模与周边环境和谐共生。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神补脑类药物项目选址与当地城市规划相一致，具体面积XXX平方米。通过与城市规划部门深入沟通，确保安神补脑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神补脑类药物项目选址符合当地产业政策，具体面积XXX平方米。这包括安神补脑类药物项目对当地经济的促进作用，以及对相关产业的带动效应，确保安神补脑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用地总体要求必须符合环保和可持续发展的原则，具体面积XXX平方米。通过采用绿色建筑设计、节能减排等措施，确保安神补脑类药物项目在建设和运营过程中对环境的影响最小化，达到可持续发展的要求。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确保安神补脑类药物项目选址具备必要的公共设施配套，具体面积XXX平方米。这包括交通便利性、教育、医疗等基础设施，以提高居民生活品质，使得安神补脑类药物项目选址更具吸引力。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考虑用地总体要求对当地社会稳定性的影响，具体面积XXX平方米。通过深入了解当地社区反馈，确保安神补脑类药物项目的选址和建设过程对当地社会和谐稳定产生积极作用。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安神补脑类药物项目选址不仅符合法规和规划，还在实际操作中具有可行性。这一全面规划将为安神补脑类药物项目的成功实施提供坚实的基础，确保安神补脑类药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1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神补脑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安神补脑类药物项目的设备规划和空间设计中，我们将采取灵活设备布局的措施。设备布局将根据实际需求进行灵活设计，避免不必要的浪费。通过合理规划设备摆放位置，我们将提高设备的利用率，减少设备间距，以确保安神补脑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神补脑类药物项目内部引入共享设施的概念，例如共享会议室、办公区等。通过这种方式，我们可以减少对资源的重复建设，提高资源共享效率，从而减小安神补脑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16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安神补脑类药物项目的总图布置中，我们将不同功能区域进行明确的规划，以最大程度满足安神补脑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安神补脑类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安神补脑类药物项目对环境的影响是综合评价的重要因素之一。我们将详细考虑选址周边的自然环境、生态保护区、水源地等情况，确保安神补脑类药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对选址的评价还需充分考虑当地政府的产业政策和法规。我们将详细了解安神补脑类药物项目所在地的相关政策，确保安神补脑类药物项目的规划和运营与当地法规相符，降低不必要的法律风险。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考虑到社会稳定性对企业运营的重要性，我们将评估选址地区的社会安全情况、劳工关系、社区反馈等方面，以确保安神补脑类药物项目的建设和运营不会受到社会稳定性的负面影响。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最后，我们将综合考虑用地成本，包括土地购置费用、土地开发成本等。通过对用地成本的详细评估，我们能够做出更为精确的经济效益分析，为安神补脑类药物项目的投资决策提供有力支持。</w:t>
      </w:r>
    </w:p>
    <w:p>
      <w:pPr>
        <w:pStyle w:val="Heading1"/>
        <w:ind w:firstLine="560" w:firstLineChars="200"/>
        <w:rPr>
          <w:rFonts w:ascii="仿宋" w:eastAsia="仿宋" w:hAnsi="仿宋" w:cs="仿宋" w:hint="eastAsia"/>
          <w:sz w:val="28"/>
          <w:lang w:eastAsia="zh-CN"/>
        </w:rPr>
      </w:pPr>
      <w:bookmarkStart w:id="11" w:name="_Toc17816"/>
      <w:r>
        <w:rPr>
          <w:rFonts w:ascii="仿宋" w:eastAsia="仿宋" w:hAnsi="仿宋" w:cs="仿宋" w:hint="eastAsia"/>
          <w:sz w:val="28"/>
          <w:lang w:eastAsia="zh-CN"/>
        </w:rPr>
        <w:t>三、安神补脑类药物项目概论</w:t>
      </w:r>
      <w:bookmarkEnd w:id="11"/>
    </w:p>
    <w:p>
      <w:pPr>
        <w:pStyle w:val="Heading2"/>
        <w:rPr>
          <w:rFonts w:ascii="仿宋" w:eastAsia="仿宋" w:hAnsi="仿宋" w:cs="仿宋" w:hint="eastAsia"/>
          <w:lang w:eastAsia="zh-CN"/>
        </w:rPr>
      </w:pPr>
      <w:bookmarkStart w:id="12" w:name="_Toc22131"/>
      <w:r>
        <w:rPr>
          <w:rFonts w:ascii="仿宋" w:eastAsia="仿宋" w:hAnsi="仿宋" w:cs="仿宋" w:hint="eastAsia"/>
          <w:lang w:eastAsia="zh-CN"/>
        </w:rPr>
        <w:t>(一)、安神补脑类药物项目概况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起源追溯至对市场的深入洞察。市场的不断演变与变革为安神补脑类药物项目提供了难得的机遇。当前市场存在的需求缺口和变革的大环境共同构成了安神补脑类药物项目的背景。这个安神补脑类药物项目旨在充分利用市场机遇，填补行业中尚未满足的需求，为客户提供全新的解决方案。市场的变革和需求的增长使得这个安神补脑类药物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安神补脑类药物项目名称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正式命名为安神补脑类药物。这个名称不仅仅是一个标识，更代表了安神补脑类药物项目的核心理念和愿景。它蕴含着安神补脑类药物项目所要解决问题的关键字，具有强烈的表达和辨识度，为安神补脑类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安神补脑类药物项目目标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核心目标是提供一种全新、高效的解决方案，满足客户日益增长的需求。安神补脑类药物项目追求的不仅仅是满足市场需求，更是在市场中获得卓越的竞争优势。通过不断提升产品或服务的质量和创新水平，安神补脑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安神补脑类药物项目范围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全面涵盖了产品研发、制造、市场推广和售后服务，确保从产品设计到最终用户体验的全方位关注。这一全面的安神补脑类药物项目范围是为了确保安神补脑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安神补脑类药物项目时间表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安神补脑类药物项目计划在未来18个月内完成，包括研发、测试、市场试点和正式推出等不同阶段。这个时间表的合理设计是为了确保安神补脑类药物项目各个阶段的顺利推进，以便按时交付高质量的成果。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安神补脑类药物项目预算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总预算估算为XX百万美元，主要分配在研发、市场推广、人员培训和运营等方面。这一充足的预算为安神补脑类药物项目提供了充足的资源，确保安神补脑类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安神补脑类药物项目风险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可能面临的风险包括市场接受度低、技术难题、竞争激烈等。安神补脑类药物项目团队已经制定了相应的风险应对计划，通过前瞻性的风险管理，确保安神补脑类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安神补脑类药物项目团队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安神补脑类药物项目汇聚了一支经验丰富、多领域专业素养的核心团队，确保安神补脑类药物项目在各个方面都能拥有高水平的执行力。团队的协同作战是安神补脑类药物项目成功的关键因素之一。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安神补脑类药物项目背景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安神补脑类药物项目的背景根植于市场对更高效、创新产品的渴望，同时也受到科技发展对行业格局的深刻改变的影响。这为安神补脑类药物项目提供了广阔的发展空间和市场需求。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安神补脑类药物项目现状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截至目前，安神补脑类药物项目已完成市场调研和技术验证，取得了初步的成功。这为安神补脑类药物项目在未来的发展奠定了坚实的基础，为更远大的目标打下了坚实的基石。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6893"/>
      <w:r>
        <w:rPr>
          <w:rFonts w:ascii="仿宋" w:eastAsia="仿宋" w:hAnsi="仿宋" w:cs="仿宋" w:hint="eastAsia"/>
          <w:sz w:val="28"/>
          <w:lang w:eastAsia="zh-CN"/>
        </w:rPr>
        <w:t>(二)、安神补脑类药物项目目标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keyword》安神补脑类药物项目首要业务目标是在市场中占据有利地位，实现产品/服务的成功推广和销售。通过不断提升产品质量、创新性，安神补脑类药物项目追求成为行业中的领导者，赢得更多客户的青睐。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在科技迅速发展的时代，安神补脑类药物项目着眼于技术创新。通过持续的研发和技术升级，安神补脑类药物项目旨在推出更具创新性的产品或服务，以满足市场对新鲜、先进解决方案的需求。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为了建立可持续的客户关系，安神补脑类药物项目设定了客户满意度目标。通过提供卓越的产品质量和优质的客户服务，安神补脑类药物项目追求赢得客户的信任和忠诚度，确保他们的满意度达到行业领先水平。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安神补脑类药物项目注重社会责任和可持续发展。通过实施环保、社会责任安神补脑类药物项目，安神补脑类药物项目致力于在经济发展的同时保护环境，促进社会公平，实现可持续经营。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安神补脑类药物项目的团队是实现目标的核心驱动力。因此，安神补脑类药物项目设定了团队发展目标，包括提升团队成员的专业技能、培养领导力，以及搭建协同高效的团队工作氛围。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004"/>
      <w:r>
        <w:rPr>
          <w:rFonts w:ascii="仿宋" w:eastAsia="仿宋" w:hAnsi="仿宋" w:cs="仿宋" w:hint="eastAsia"/>
          <w:sz w:val="28"/>
          <w:lang w:eastAsia="zh-CN"/>
        </w:rPr>
        <w:t>(三)、安神补脑类药物项目提出的理由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安神补脑类药物项目提出的理由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提出源于对市场机遇的深刻洞察。当前市场中存在的需求缺口和行业发展趋势表明，有巨大的商业机会等待被开发。通过准确捕捉市场机遇，安神补脑类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理念基于对技术创新的信仰。通过持续的研发和技术投入，安神补脑类药物项目有望推出更具创新性的产品或服务。在科技飞速发展的当下，安神补脑类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提出是为了增强企业的行业竞争力。通过提升产品或服务的质量和独特性，安神补脑类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响应了消费者需求的变化。随着社会和科技的不断发展，消费者对产品和服务的需求也在发生变化。通过深入了解并及时回应消费者的新需求，安神补脑类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提出是企业战略发展规划的一部分。在面对日益激烈的市场竞争和不断变化的商业环境中，安神补脑类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提出不仅仅是基于商业考量，还注重社会责任。通过推出环保、社会责任等方面的安神补脑类药物项目，安神补脑类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安神补脑类药物项目的提出反映了对利益相关者期望的关注。包括客户、员工、投资者等利益相关者在企业发展中都有着各自的期望，安神补脑类药物项目力求在满足这些期望的同时，取得更大的共赢。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022"/>
      <w:r>
        <w:rPr>
          <w:rFonts w:ascii="仿宋" w:eastAsia="仿宋" w:hAnsi="仿宋" w:cs="仿宋" w:hint="eastAsia"/>
          <w:sz w:val="28"/>
          <w:lang w:eastAsia="zh-CN"/>
        </w:rPr>
        <w:t>(四)、安神补脑类药物项目意义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在实施安神补脑类药物项目的过程中，我们不仅仅是在追逐商业成功，更是为企业和社会的多个层面创造了深远的意义。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安神补脑类药物项目的首要意义在于提升企业的市场竞争力。通过持续的创新和对产品质量的高标准要求，安神补脑类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https://d.book118.com/248031057051006046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安神补脑类药物项目计划设计方案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D413D"/>
    <w:rsid w:val="139D41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31057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2024-03-04T01:03:00Z</dcterms:created>
  <dcterms:modified xsi:type="dcterms:W3CDTF">2024-03-04T01:03:58Z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6365FA325C054EA5856C3664082E69B3_11</vt:lpwstr>
  </property>
  <property fmtid="{D5CDD505-2E9C-101B-9397-08002B2CF9AE}" pid="3" name="KSOProductBuildVer">
    <vt:lpwstr>2052-12.1.0.16388</vt:lpwstr>
  </property>
</Properties>
</file>