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全长淬火重型钢轨项目建设总纲及方案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95" w:history="1">
        <w:r>
          <w:rPr>
            <w:rFonts w:ascii="仿宋" w:eastAsia="仿宋" w:hAnsi="仿宋" w:cs="仿宋" w:hint="eastAsia"/>
            <w:lang w:eastAsia="zh-CN"/>
          </w:rPr>
          <w:t>前言</w:t>
        </w:r>
        <w:r>
          <w:tab/>
        </w:r>
        <w:r>
          <w:fldChar w:fldCharType="begin"/>
        </w:r>
        <w:r>
          <w:instrText xml:space="preserve"> PAGEREF _Toc2595 \h </w:instrText>
        </w:r>
        <w:r>
          <w:fldChar w:fldCharType="separate"/>
        </w:r>
        <w:r>
          <w:t>3</w:t>
        </w:r>
        <w:r>
          <w:fldChar w:fldCharType="end"/>
        </w:r>
      </w:hyperlink>
    </w:p>
    <w:p>
      <w:pPr>
        <w:pStyle w:val="TOC1"/>
        <w:tabs>
          <w:tab w:val="right" w:leader="dot" w:pos="8306"/>
        </w:tabs>
      </w:pPr>
      <w:hyperlink w:anchor="_Toc23069" w:history="1">
        <w:r>
          <w:rPr>
            <w:rFonts w:ascii="仿宋" w:eastAsia="仿宋" w:hAnsi="仿宋" w:cs="仿宋" w:hint="eastAsia"/>
            <w:lang w:eastAsia="zh-CN"/>
          </w:rPr>
          <w:t>一、资源开发及综合利用分析</w:t>
        </w:r>
        <w:r>
          <w:tab/>
        </w:r>
        <w:r>
          <w:fldChar w:fldCharType="begin"/>
        </w:r>
        <w:r>
          <w:instrText xml:space="preserve"> PAGEREF _Toc23069 \h </w:instrText>
        </w:r>
        <w:r>
          <w:fldChar w:fldCharType="separate"/>
        </w:r>
        <w:r>
          <w:t>3</w:t>
        </w:r>
        <w:r>
          <w:fldChar w:fldCharType="end"/>
        </w:r>
      </w:hyperlink>
    </w:p>
    <w:p>
      <w:pPr>
        <w:pStyle w:val="TOC2"/>
        <w:tabs>
          <w:tab w:val="right" w:leader="dot" w:pos="8306"/>
        </w:tabs>
      </w:pPr>
      <w:hyperlink w:anchor="_Toc28082" w:history="1">
        <w:r>
          <w:rPr>
            <w:rFonts w:ascii="仿宋" w:eastAsia="仿宋" w:hAnsi="仿宋" w:cs="仿宋" w:hint="eastAsia"/>
            <w:lang w:eastAsia="zh-CN"/>
          </w:rPr>
          <w:t>(一)、资源开发方案</w:t>
        </w:r>
        <w:r>
          <w:tab/>
        </w:r>
        <w:r>
          <w:fldChar w:fldCharType="begin"/>
        </w:r>
        <w:r>
          <w:instrText xml:space="preserve"> PAGEREF _Toc28082 \h </w:instrText>
        </w:r>
        <w:r>
          <w:fldChar w:fldCharType="separate"/>
        </w:r>
        <w:r>
          <w:t>3</w:t>
        </w:r>
        <w:r>
          <w:fldChar w:fldCharType="end"/>
        </w:r>
      </w:hyperlink>
    </w:p>
    <w:p>
      <w:pPr>
        <w:pStyle w:val="TOC2"/>
        <w:tabs>
          <w:tab w:val="right" w:leader="dot" w:pos="8306"/>
        </w:tabs>
      </w:pPr>
      <w:hyperlink w:anchor="_Toc14426" w:history="1">
        <w:r>
          <w:rPr>
            <w:rFonts w:ascii="仿宋" w:eastAsia="仿宋" w:hAnsi="仿宋" w:cs="仿宋" w:hint="eastAsia"/>
            <w:lang w:eastAsia="zh-CN"/>
          </w:rPr>
          <w:t>(二)、资源利用方案</w:t>
        </w:r>
        <w:r>
          <w:tab/>
        </w:r>
        <w:r>
          <w:fldChar w:fldCharType="begin"/>
        </w:r>
        <w:r>
          <w:instrText xml:space="preserve"> PAGEREF _Toc14426 \h </w:instrText>
        </w:r>
        <w:r>
          <w:fldChar w:fldCharType="separate"/>
        </w:r>
        <w:r>
          <w:t>4</w:t>
        </w:r>
        <w:r>
          <w:fldChar w:fldCharType="end"/>
        </w:r>
      </w:hyperlink>
    </w:p>
    <w:p>
      <w:pPr>
        <w:pStyle w:val="TOC2"/>
        <w:tabs>
          <w:tab w:val="right" w:leader="dot" w:pos="8306"/>
        </w:tabs>
      </w:pPr>
      <w:hyperlink w:anchor="_Toc22622" w:history="1">
        <w:r>
          <w:rPr>
            <w:rFonts w:ascii="仿宋" w:eastAsia="仿宋" w:hAnsi="仿宋" w:cs="仿宋" w:hint="eastAsia"/>
            <w:lang w:eastAsia="zh-CN"/>
          </w:rPr>
          <w:t>(三)、资源节约措施</w:t>
        </w:r>
        <w:r>
          <w:tab/>
        </w:r>
        <w:r>
          <w:fldChar w:fldCharType="begin"/>
        </w:r>
        <w:r>
          <w:instrText xml:space="preserve"> PAGEREF _Toc22622 \h </w:instrText>
        </w:r>
        <w:r>
          <w:fldChar w:fldCharType="separate"/>
        </w:r>
        <w:r>
          <w:t>5</w:t>
        </w:r>
        <w:r>
          <w:fldChar w:fldCharType="end"/>
        </w:r>
      </w:hyperlink>
    </w:p>
    <w:p>
      <w:pPr>
        <w:pStyle w:val="TOC1"/>
        <w:tabs>
          <w:tab w:val="right" w:leader="dot" w:pos="8306"/>
        </w:tabs>
      </w:pPr>
      <w:hyperlink w:anchor="_Toc1994" w:history="1">
        <w:r>
          <w:rPr>
            <w:rFonts w:ascii="仿宋" w:eastAsia="仿宋" w:hAnsi="仿宋" w:cs="仿宋" w:hint="eastAsia"/>
            <w:lang w:eastAsia="zh-CN"/>
          </w:rPr>
          <w:t>二、全长淬火重型钢轨项目概论</w:t>
        </w:r>
        <w:r>
          <w:tab/>
        </w:r>
        <w:r>
          <w:fldChar w:fldCharType="begin"/>
        </w:r>
        <w:r>
          <w:instrText xml:space="preserve"> PAGEREF _Toc1994 \h </w:instrText>
        </w:r>
        <w:r>
          <w:fldChar w:fldCharType="separate"/>
        </w:r>
        <w:r>
          <w:t>6</w:t>
        </w:r>
        <w:r>
          <w:fldChar w:fldCharType="end"/>
        </w:r>
      </w:hyperlink>
    </w:p>
    <w:p>
      <w:pPr>
        <w:pStyle w:val="TOC2"/>
        <w:tabs>
          <w:tab w:val="right" w:leader="dot" w:pos="8306"/>
        </w:tabs>
      </w:pPr>
      <w:hyperlink w:anchor="_Toc23757" w:history="1">
        <w:r>
          <w:rPr>
            <w:rFonts w:ascii="仿宋" w:eastAsia="仿宋" w:hAnsi="仿宋" w:cs="仿宋" w:hint="eastAsia"/>
            <w:lang w:eastAsia="zh-CN"/>
          </w:rPr>
          <w:t>(一)、项目申报单位概况</w:t>
        </w:r>
        <w:r>
          <w:tab/>
        </w:r>
        <w:r>
          <w:fldChar w:fldCharType="begin"/>
        </w:r>
        <w:r>
          <w:instrText xml:space="preserve"> PAGEREF _Toc23757 \h </w:instrText>
        </w:r>
        <w:r>
          <w:fldChar w:fldCharType="separate"/>
        </w:r>
        <w:r>
          <w:t>6</w:t>
        </w:r>
        <w:r>
          <w:fldChar w:fldCharType="end"/>
        </w:r>
      </w:hyperlink>
    </w:p>
    <w:p>
      <w:pPr>
        <w:pStyle w:val="TOC2"/>
        <w:tabs>
          <w:tab w:val="right" w:leader="dot" w:pos="8306"/>
        </w:tabs>
      </w:pPr>
      <w:hyperlink w:anchor="_Toc16099" w:history="1">
        <w:r>
          <w:rPr>
            <w:rFonts w:ascii="仿宋" w:eastAsia="仿宋" w:hAnsi="仿宋" w:cs="仿宋" w:hint="eastAsia"/>
            <w:lang w:eastAsia="zh-CN"/>
          </w:rPr>
          <w:t>(二)、项目概况</w:t>
        </w:r>
        <w:r>
          <w:tab/>
        </w:r>
        <w:r>
          <w:fldChar w:fldCharType="begin"/>
        </w:r>
        <w:r>
          <w:instrText xml:space="preserve"> PAGEREF _Toc16099 \h </w:instrText>
        </w:r>
        <w:r>
          <w:fldChar w:fldCharType="separate"/>
        </w:r>
        <w:r>
          <w:t>7</w:t>
        </w:r>
        <w:r>
          <w:fldChar w:fldCharType="end"/>
        </w:r>
      </w:hyperlink>
    </w:p>
    <w:p>
      <w:pPr>
        <w:pStyle w:val="TOC1"/>
        <w:tabs>
          <w:tab w:val="right" w:leader="dot" w:pos="8306"/>
        </w:tabs>
      </w:pPr>
      <w:hyperlink w:anchor="_Toc5239" w:history="1">
        <w:r>
          <w:rPr>
            <w:rFonts w:ascii="仿宋" w:eastAsia="仿宋" w:hAnsi="仿宋" w:cs="仿宋" w:hint="eastAsia"/>
            <w:lang w:eastAsia="zh-CN"/>
          </w:rPr>
          <w:t>三、项目监理与质量保证</w:t>
        </w:r>
        <w:r>
          <w:tab/>
        </w:r>
        <w:r>
          <w:fldChar w:fldCharType="begin"/>
        </w:r>
        <w:r>
          <w:instrText xml:space="preserve"> PAGEREF _Toc5239 \h </w:instrText>
        </w:r>
        <w:r>
          <w:fldChar w:fldCharType="separate"/>
        </w:r>
        <w:r>
          <w:t>10</w:t>
        </w:r>
        <w:r>
          <w:fldChar w:fldCharType="end"/>
        </w:r>
      </w:hyperlink>
    </w:p>
    <w:p>
      <w:pPr>
        <w:pStyle w:val="TOC2"/>
        <w:tabs>
          <w:tab w:val="right" w:leader="dot" w:pos="8306"/>
        </w:tabs>
      </w:pPr>
      <w:hyperlink w:anchor="_Toc681" w:history="1">
        <w:r>
          <w:rPr>
            <w:rFonts w:ascii="仿宋" w:eastAsia="仿宋" w:hAnsi="仿宋" w:cs="仿宋" w:hint="eastAsia"/>
            <w:lang w:eastAsia="zh-CN"/>
          </w:rPr>
          <w:t>(一)、监理体系构建</w:t>
        </w:r>
        <w:r>
          <w:tab/>
        </w:r>
        <w:r>
          <w:fldChar w:fldCharType="begin"/>
        </w:r>
        <w:r>
          <w:instrText xml:space="preserve"> PAGEREF _Toc681 \h </w:instrText>
        </w:r>
        <w:r>
          <w:fldChar w:fldCharType="separate"/>
        </w:r>
        <w:r>
          <w:t>10</w:t>
        </w:r>
        <w:r>
          <w:fldChar w:fldCharType="end"/>
        </w:r>
      </w:hyperlink>
    </w:p>
    <w:p>
      <w:pPr>
        <w:pStyle w:val="TOC2"/>
        <w:tabs>
          <w:tab w:val="right" w:leader="dot" w:pos="8306"/>
        </w:tabs>
      </w:pPr>
      <w:hyperlink w:anchor="_Toc1016" w:history="1">
        <w:r>
          <w:rPr>
            <w:rFonts w:ascii="仿宋" w:eastAsia="仿宋" w:hAnsi="仿宋" w:cs="仿宋" w:hint="eastAsia"/>
            <w:lang w:eastAsia="zh-CN"/>
          </w:rPr>
          <w:t>(二)、质量保证体系实施</w:t>
        </w:r>
        <w:r>
          <w:tab/>
        </w:r>
        <w:r>
          <w:fldChar w:fldCharType="begin"/>
        </w:r>
        <w:r>
          <w:instrText xml:space="preserve"> PAGEREF _Toc1016 \h </w:instrText>
        </w:r>
        <w:r>
          <w:fldChar w:fldCharType="separate"/>
        </w:r>
        <w:r>
          <w:t>11</w:t>
        </w:r>
        <w:r>
          <w:fldChar w:fldCharType="end"/>
        </w:r>
      </w:hyperlink>
    </w:p>
    <w:p>
      <w:pPr>
        <w:pStyle w:val="TOC2"/>
        <w:tabs>
          <w:tab w:val="right" w:leader="dot" w:pos="8306"/>
        </w:tabs>
      </w:pPr>
      <w:hyperlink w:anchor="_Toc4684" w:history="1">
        <w:r>
          <w:rPr>
            <w:rFonts w:ascii="仿宋" w:eastAsia="仿宋" w:hAnsi="仿宋" w:cs="仿宋" w:hint="eastAsia"/>
            <w:lang w:eastAsia="zh-CN"/>
          </w:rPr>
          <w:t>(三)、监理与质量控制流程</w:t>
        </w:r>
        <w:r>
          <w:tab/>
        </w:r>
        <w:r>
          <w:fldChar w:fldCharType="begin"/>
        </w:r>
        <w:r>
          <w:instrText xml:space="preserve"> PAGEREF _Toc4684 \h </w:instrText>
        </w:r>
        <w:r>
          <w:fldChar w:fldCharType="separate"/>
        </w:r>
        <w:r>
          <w:t>12</w:t>
        </w:r>
        <w:r>
          <w:fldChar w:fldCharType="end"/>
        </w:r>
      </w:hyperlink>
    </w:p>
    <w:p>
      <w:pPr>
        <w:pStyle w:val="TOC1"/>
        <w:tabs>
          <w:tab w:val="right" w:leader="dot" w:pos="8306"/>
        </w:tabs>
      </w:pPr>
      <w:hyperlink w:anchor="_Toc3770" w:history="1">
        <w:r>
          <w:rPr>
            <w:rFonts w:ascii="仿宋" w:eastAsia="仿宋" w:hAnsi="仿宋" w:cs="仿宋" w:hint="eastAsia"/>
            <w:lang w:eastAsia="zh-CN"/>
          </w:rPr>
          <w:t>四、社会影响分析</w:t>
        </w:r>
        <w:r>
          <w:tab/>
        </w:r>
        <w:r>
          <w:fldChar w:fldCharType="begin"/>
        </w:r>
        <w:r>
          <w:instrText xml:space="preserve"> PAGEREF _Toc3770 \h </w:instrText>
        </w:r>
        <w:r>
          <w:fldChar w:fldCharType="separate"/>
        </w:r>
        <w:r>
          <w:t>12</w:t>
        </w:r>
        <w:r>
          <w:fldChar w:fldCharType="end"/>
        </w:r>
      </w:hyperlink>
    </w:p>
    <w:p>
      <w:pPr>
        <w:pStyle w:val="TOC2"/>
        <w:tabs>
          <w:tab w:val="right" w:leader="dot" w:pos="8306"/>
        </w:tabs>
      </w:pPr>
      <w:hyperlink w:anchor="_Toc18592" w:history="1">
        <w:r>
          <w:rPr>
            <w:rFonts w:ascii="仿宋" w:eastAsia="仿宋" w:hAnsi="仿宋" w:cs="仿宋" w:hint="eastAsia"/>
            <w:lang w:eastAsia="zh-CN"/>
          </w:rPr>
          <w:t>(一)、社会影响效果分析</w:t>
        </w:r>
        <w:r>
          <w:tab/>
        </w:r>
        <w:r>
          <w:fldChar w:fldCharType="begin"/>
        </w:r>
        <w:r>
          <w:instrText xml:space="preserve"> PAGEREF _Toc18592 \h </w:instrText>
        </w:r>
        <w:r>
          <w:fldChar w:fldCharType="separate"/>
        </w:r>
        <w:r>
          <w:t>12</w:t>
        </w:r>
        <w:r>
          <w:fldChar w:fldCharType="end"/>
        </w:r>
      </w:hyperlink>
    </w:p>
    <w:p>
      <w:pPr>
        <w:pStyle w:val="TOC2"/>
        <w:tabs>
          <w:tab w:val="right" w:leader="dot" w:pos="8306"/>
        </w:tabs>
      </w:pPr>
      <w:hyperlink w:anchor="_Toc23820" w:history="1">
        <w:r>
          <w:rPr>
            <w:rFonts w:ascii="仿宋" w:eastAsia="仿宋" w:hAnsi="仿宋" w:cs="仿宋" w:hint="eastAsia"/>
            <w:lang w:eastAsia="zh-CN"/>
          </w:rPr>
          <w:t>(二)、社会适应性分析</w:t>
        </w:r>
        <w:r>
          <w:tab/>
        </w:r>
        <w:r>
          <w:fldChar w:fldCharType="begin"/>
        </w:r>
        <w:r>
          <w:instrText xml:space="preserve"> PAGEREF _Toc23820 \h </w:instrText>
        </w:r>
        <w:r>
          <w:fldChar w:fldCharType="separate"/>
        </w:r>
        <w:r>
          <w:t>15</w:t>
        </w:r>
        <w:r>
          <w:fldChar w:fldCharType="end"/>
        </w:r>
      </w:hyperlink>
    </w:p>
    <w:p>
      <w:pPr>
        <w:pStyle w:val="TOC2"/>
        <w:tabs>
          <w:tab w:val="right" w:leader="dot" w:pos="8306"/>
        </w:tabs>
      </w:pPr>
      <w:hyperlink w:anchor="_Toc10843" w:history="1">
        <w:r>
          <w:rPr>
            <w:rFonts w:ascii="仿宋" w:eastAsia="仿宋" w:hAnsi="仿宋" w:cs="仿宋" w:hint="eastAsia"/>
            <w:lang w:eastAsia="zh-CN"/>
          </w:rPr>
          <w:t>(三)、社会风险及对策分析</w:t>
        </w:r>
        <w:r>
          <w:tab/>
        </w:r>
        <w:r>
          <w:fldChar w:fldCharType="begin"/>
        </w:r>
        <w:r>
          <w:instrText xml:space="preserve"> PAGEREF _Toc10843 \h </w:instrText>
        </w:r>
        <w:r>
          <w:fldChar w:fldCharType="separate"/>
        </w:r>
        <w:r>
          <w:t>16</w:t>
        </w:r>
        <w:r>
          <w:fldChar w:fldCharType="end"/>
        </w:r>
      </w:hyperlink>
    </w:p>
    <w:p>
      <w:pPr>
        <w:pStyle w:val="TOC1"/>
        <w:tabs>
          <w:tab w:val="right" w:leader="dot" w:pos="8306"/>
        </w:tabs>
      </w:pPr>
      <w:hyperlink w:anchor="_Toc28649" w:history="1">
        <w:r>
          <w:rPr>
            <w:rFonts w:ascii="仿宋" w:eastAsia="仿宋" w:hAnsi="仿宋" w:cs="仿宋" w:hint="eastAsia"/>
            <w:lang w:eastAsia="zh-CN"/>
          </w:rPr>
          <w:t>五、财务管理与成本控制</w:t>
        </w:r>
        <w:r>
          <w:tab/>
        </w:r>
        <w:r>
          <w:fldChar w:fldCharType="begin"/>
        </w:r>
        <w:r>
          <w:instrText xml:space="preserve"> PAGEREF _Toc28649 \h </w:instrText>
        </w:r>
        <w:r>
          <w:fldChar w:fldCharType="separate"/>
        </w:r>
        <w:r>
          <w:t>20</w:t>
        </w:r>
        <w:r>
          <w:fldChar w:fldCharType="end"/>
        </w:r>
      </w:hyperlink>
    </w:p>
    <w:p>
      <w:pPr>
        <w:pStyle w:val="TOC2"/>
        <w:tabs>
          <w:tab w:val="right" w:leader="dot" w:pos="8306"/>
        </w:tabs>
      </w:pPr>
      <w:hyperlink w:anchor="_Toc28477" w:history="1">
        <w:r>
          <w:rPr>
            <w:rFonts w:ascii="仿宋" w:eastAsia="仿宋" w:hAnsi="仿宋" w:cs="仿宋" w:hint="eastAsia"/>
            <w:lang w:eastAsia="zh-CN"/>
          </w:rPr>
          <w:t>(一)、财务管理体系建设</w:t>
        </w:r>
        <w:r>
          <w:tab/>
        </w:r>
        <w:r>
          <w:fldChar w:fldCharType="begin"/>
        </w:r>
        <w:r>
          <w:instrText xml:space="preserve"> PAGEREF _Toc28477 \h </w:instrText>
        </w:r>
        <w:r>
          <w:fldChar w:fldCharType="separate"/>
        </w:r>
        <w:r>
          <w:t>20</w:t>
        </w:r>
        <w:r>
          <w:fldChar w:fldCharType="end"/>
        </w:r>
      </w:hyperlink>
    </w:p>
    <w:p>
      <w:pPr>
        <w:pStyle w:val="TOC2"/>
        <w:tabs>
          <w:tab w:val="right" w:leader="dot" w:pos="8306"/>
        </w:tabs>
      </w:pPr>
      <w:hyperlink w:anchor="_Toc14329" w:history="1">
        <w:r>
          <w:rPr>
            <w:rFonts w:ascii="仿宋" w:eastAsia="仿宋" w:hAnsi="仿宋" w:cs="仿宋" w:hint="eastAsia"/>
            <w:lang w:eastAsia="zh-CN"/>
          </w:rPr>
          <w:t>(二)、成本控制措施</w:t>
        </w:r>
        <w:r>
          <w:tab/>
        </w:r>
        <w:r>
          <w:fldChar w:fldCharType="begin"/>
        </w:r>
        <w:r>
          <w:instrText xml:space="preserve"> PAGEREF _Toc14329 \h </w:instrText>
        </w:r>
        <w:r>
          <w:fldChar w:fldCharType="separate"/>
        </w:r>
        <w:r>
          <w:t>21</w:t>
        </w:r>
        <w:r>
          <w:fldChar w:fldCharType="end"/>
        </w:r>
      </w:hyperlink>
    </w:p>
    <w:p>
      <w:pPr>
        <w:pStyle w:val="TOC1"/>
        <w:tabs>
          <w:tab w:val="right" w:leader="dot" w:pos="8306"/>
        </w:tabs>
      </w:pPr>
      <w:hyperlink w:anchor="_Toc9618" w:history="1">
        <w:r>
          <w:rPr>
            <w:rFonts w:ascii="仿宋" w:eastAsia="仿宋" w:hAnsi="仿宋" w:cs="仿宋" w:hint="eastAsia"/>
            <w:lang w:eastAsia="zh-CN"/>
          </w:rPr>
          <w:t>六、背景、必要性分析</w:t>
        </w:r>
        <w:r>
          <w:tab/>
        </w:r>
        <w:r>
          <w:fldChar w:fldCharType="begin"/>
        </w:r>
        <w:r>
          <w:instrText xml:space="preserve"> PAGEREF _Toc9618 \h </w:instrText>
        </w:r>
        <w:r>
          <w:fldChar w:fldCharType="separate"/>
        </w:r>
        <w:r>
          <w:t>22</w:t>
        </w:r>
        <w:r>
          <w:fldChar w:fldCharType="end"/>
        </w:r>
      </w:hyperlink>
    </w:p>
    <w:p>
      <w:pPr>
        <w:pStyle w:val="TOC2"/>
        <w:tabs>
          <w:tab w:val="right" w:leader="dot" w:pos="8306"/>
        </w:tabs>
      </w:pPr>
      <w:hyperlink w:anchor="_Toc29071" w:history="1">
        <w:r>
          <w:rPr>
            <w:rFonts w:ascii="仿宋" w:eastAsia="仿宋" w:hAnsi="仿宋" w:cs="仿宋" w:hint="eastAsia"/>
            <w:lang w:eastAsia="zh-CN"/>
          </w:rPr>
          <w:t>(一)、项目建设背景</w:t>
        </w:r>
        <w:r>
          <w:tab/>
        </w:r>
        <w:r>
          <w:fldChar w:fldCharType="begin"/>
        </w:r>
        <w:r>
          <w:instrText xml:space="preserve"> PAGEREF _Toc29071 \h </w:instrText>
        </w:r>
        <w:r>
          <w:fldChar w:fldCharType="separate"/>
        </w:r>
        <w:r>
          <w:t>22</w:t>
        </w:r>
        <w:r>
          <w:fldChar w:fldCharType="end"/>
        </w:r>
      </w:hyperlink>
    </w:p>
    <w:p>
      <w:pPr>
        <w:pStyle w:val="TOC2"/>
        <w:tabs>
          <w:tab w:val="right" w:leader="dot" w:pos="8306"/>
        </w:tabs>
      </w:pPr>
      <w:hyperlink w:anchor="_Toc19119" w:history="1">
        <w:r>
          <w:rPr>
            <w:rFonts w:ascii="仿宋" w:eastAsia="仿宋" w:hAnsi="仿宋" w:cs="仿宋" w:hint="eastAsia"/>
            <w:lang w:eastAsia="zh-CN"/>
          </w:rPr>
          <w:t>(二)、必要性分析</w:t>
        </w:r>
        <w:r>
          <w:tab/>
        </w:r>
        <w:r>
          <w:fldChar w:fldCharType="begin"/>
        </w:r>
        <w:r>
          <w:instrText xml:space="preserve"> PAGEREF _Toc19119 \h </w:instrText>
        </w:r>
        <w:r>
          <w:fldChar w:fldCharType="separate"/>
        </w:r>
        <w:r>
          <w:t>23</w:t>
        </w:r>
        <w:r>
          <w:fldChar w:fldCharType="end"/>
        </w:r>
      </w:hyperlink>
    </w:p>
    <w:p>
      <w:pPr>
        <w:pStyle w:val="TOC2"/>
        <w:tabs>
          <w:tab w:val="right" w:leader="dot" w:pos="8306"/>
        </w:tabs>
      </w:pPr>
      <w:hyperlink w:anchor="_Toc21943" w:history="1">
        <w:r>
          <w:rPr>
            <w:rFonts w:ascii="仿宋" w:eastAsia="仿宋" w:hAnsi="仿宋" w:cs="仿宋" w:hint="eastAsia"/>
            <w:lang w:eastAsia="zh-CN"/>
          </w:rPr>
          <w:t>(三)、项目建设有利条件</w:t>
        </w:r>
        <w:r>
          <w:tab/>
        </w:r>
        <w:r>
          <w:fldChar w:fldCharType="begin"/>
        </w:r>
        <w:r>
          <w:instrText xml:space="preserve"> PAGEREF _Toc21943 \h </w:instrText>
        </w:r>
        <w:r>
          <w:fldChar w:fldCharType="separate"/>
        </w:r>
        <w:r>
          <w:t>25</w:t>
        </w:r>
        <w:r>
          <w:fldChar w:fldCharType="end"/>
        </w:r>
      </w:hyperlink>
    </w:p>
    <w:p>
      <w:pPr>
        <w:pStyle w:val="TOC1"/>
        <w:tabs>
          <w:tab w:val="right" w:leader="dot" w:pos="8306"/>
        </w:tabs>
      </w:pPr>
      <w:hyperlink w:anchor="_Toc18515" w:history="1">
        <w:r>
          <w:rPr>
            <w:rFonts w:ascii="仿宋" w:eastAsia="仿宋" w:hAnsi="仿宋" w:cs="仿宋" w:hint="eastAsia"/>
            <w:lang w:eastAsia="zh-CN"/>
          </w:rPr>
          <w:t>七、安全与应急管理</w:t>
        </w:r>
        <w:r>
          <w:tab/>
        </w:r>
        <w:r>
          <w:fldChar w:fldCharType="begin"/>
        </w:r>
        <w:r>
          <w:instrText xml:space="preserve"> PAGEREF _Toc18515 \h </w:instrText>
        </w:r>
        <w:r>
          <w:fldChar w:fldCharType="separate"/>
        </w:r>
        <w:r>
          <w:t>26</w:t>
        </w:r>
        <w:r>
          <w:fldChar w:fldCharType="end"/>
        </w:r>
      </w:hyperlink>
    </w:p>
    <w:p>
      <w:pPr>
        <w:pStyle w:val="TOC2"/>
        <w:tabs>
          <w:tab w:val="right" w:leader="dot" w:pos="8306"/>
        </w:tabs>
      </w:pPr>
      <w:hyperlink w:anchor="_Toc28817" w:history="1">
        <w:r>
          <w:rPr>
            <w:rFonts w:ascii="仿宋" w:eastAsia="仿宋" w:hAnsi="仿宋" w:cs="仿宋" w:hint="eastAsia"/>
            <w:lang w:eastAsia="zh-CN"/>
          </w:rPr>
          <w:t>(一)、安全生产管理</w:t>
        </w:r>
        <w:r>
          <w:tab/>
        </w:r>
        <w:r>
          <w:fldChar w:fldCharType="begin"/>
        </w:r>
        <w:r>
          <w:instrText xml:space="preserve"> PAGEREF _Toc28817 \h </w:instrText>
        </w:r>
        <w:r>
          <w:fldChar w:fldCharType="separate"/>
        </w:r>
        <w:r>
          <w:t>26</w:t>
        </w:r>
        <w:r>
          <w:fldChar w:fldCharType="end"/>
        </w:r>
      </w:hyperlink>
    </w:p>
    <w:p>
      <w:pPr>
        <w:pStyle w:val="TOC2"/>
        <w:tabs>
          <w:tab w:val="right" w:leader="dot" w:pos="8306"/>
        </w:tabs>
      </w:pPr>
      <w:hyperlink w:anchor="_Toc1557" w:history="1">
        <w:r>
          <w:rPr>
            <w:rFonts w:ascii="仿宋" w:eastAsia="仿宋" w:hAnsi="仿宋" w:cs="仿宋" w:hint="eastAsia"/>
            <w:lang w:eastAsia="zh-CN"/>
          </w:rPr>
          <w:t>(二)、应急预案与响应</w:t>
        </w:r>
        <w:r>
          <w:tab/>
        </w:r>
        <w:r>
          <w:fldChar w:fldCharType="begin"/>
        </w:r>
        <w:r>
          <w:instrText xml:space="preserve"> PAGEREF _Toc1557 \h </w:instrText>
        </w:r>
        <w:r>
          <w:fldChar w:fldCharType="separate"/>
        </w:r>
        <w:r>
          <w:t>28</w:t>
        </w:r>
        <w:r>
          <w:fldChar w:fldCharType="end"/>
        </w:r>
      </w:hyperlink>
    </w:p>
    <w:p>
      <w:pPr>
        <w:pStyle w:val="TOC1"/>
        <w:tabs>
          <w:tab w:val="right" w:leader="dot" w:pos="8306"/>
        </w:tabs>
      </w:pPr>
      <w:hyperlink w:anchor="_Toc12160" w:history="1">
        <w:r>
          <w:rPr>
            <w:rFonts w:ascii="仿宋" w:eastAsia="仿宋" w:hAnsi="仿宋" w:cs="仿宋" w:hint="eastAsia"/>
            <w:lang w:eastAsia="zh-CN"/>
          </w:rPr>
          <w:t>八、经济效益与社会效益优化</w:t>
        </w:r>
        <w:r>
          <w:tab/>
        </w:r>
        <w:r>
          <w:fldChar w:fldCharType="begin"/>
        </w:r>
        <w:r>
          <w:instrText xml:space="preserve"> PAGEREF _Toc12160 \h </w:instrText>
        </w:r>
        <w:r>
          <w:fldChar w:fldCharType="separate"/>
        </w:r>
        <w:r>
          <w:t>30</w:t>
        </w:r>
        <w:r>
          <w:fldChar w:fldCharType="end"/>
        </w:r>
      </w:hyperlink>
    </w:p>
    <w:p>
      <w:pPr>
        <w:pStyle w:val="TOC2"/>
        <w:tabs>
          <w:tab w:val="right" w:leader="dot" w:pos="8306"/>
        </w:tabs>
      </w:pPr>
      <w:hyperlink w:anchor="_Toc30536" w:history="1">
        <w:r>
          <w:rPr>
            <w:rFonts w:ascii="仿宋" w:eastAsia="仿宋" w:hAnsi="仿宋" w:cs="仿宋" w:hint="eastAsia"/>
            <w:lang w:eastAsia="zh-CN"/>
          </w:rPr>
          <w:t>(一)、经济效益提升策略</w:t>
        </w:r>
        <w:r>
          <w:tab/>
        </w:r>
        <w:r>
          <w:fldChar w:fldCharType="begin"/>
        </w:r>
        <w:r>
          <w:instrText xml:space="preserve"> PAGEREF _Toc30536 \h </w:instrText>
        </w:r>
        <w:r>
          <w:fldChar w:fldCharType="separate"/>
        </w:r>
        <w:r>
          <w:t>30</w:t>
        </w:r>
        <w:r>
          <w:fldChar w:fldCharType="end"/>
        </w:r>
      </w:hyperlink>
    </w:p>
    <w:p>
      <w:pPr>
        <w:pStyle w:val="TOC2"/>
        <w:tabs>
          <w:tab w:val="right" w:leader="dot" w:pos="8306"/>
        </w:tabs>
      </w:pPr>
      <w:hyperlink w:anchor="_Toc3590" w:history="1">
        <w:r>
          <w:rPr>
            <w:rFonts w:ascii="仿宋" w:eastAsia="仿宋" w:hAnsi="仿宋" w:cs="仿宋" w:hint="eastAsia"/>
            <w:lang w:eastAsia="zh-CN"/>
          </w:rPr>
          <w:t>(二)、社会效益增强方案</w:t>
        </w:r>
        <w:r>
          <w:tab/>
        </w:r>
        <w:r>
          <w:fldChar w:fldCharType="begin"/>
        </w:r>
        <w:r>
          <w:instrText xml:space="preserve"> PAGEREF _Toc3590 \h </w:instrText>
        </w:r>
        <w:r>
          <w:fldChar w:fldCharType="separate"/>
        </w:r>
        <w:r>
          <w:t>31</w:t>
        </w:r>
        <w:r>
          <w:fldChar w:fldCharType="end"/>
        </w:r>
      </w:hyperlink>
    </w:p>
    <w:p>
      <w:pPr>
        <w:pStyle w:val="TOC1"/>
        <w:tabs>
          <w:tab w:val="right" w:leader="dot" w:pos="8306"/>
        </w:tabs>
      </w:pPr>
      <w:hyperlink w:anchor="_Toc4348" w:history="1">
        <w:r>
          <w:rPr>
            <w:rFonts w:ascii="仿宋" w:eastAsia="仿宋" w:hAnsi="仿宋" w:cs="仿宋" w:hint="eastAsia"/>
            <w:lang w:eastAsia="zh-CN"/>
          </w:rPr>
          <w:t>九、资金管理与财务规划</w:t>
        </w:r>
        <w:r>
          <w:tab/>
        </w:r>
        <w:r>
          <w:fldChar w:fldCharType="begin"/>
        </w:r>
        <w:r>
          <w:instrText xml:space="preserve"> PAGEREF _Toc4348 \h </w:instrText>
        </w:r>
        <w:r>
          <w:fldChar w:fldCharType="separate"/>
        </w:r>
        <w:r>
          <w:t>32</w:t>
        </w:r>
        <w:r>
          <w:fldChar w:fldCharType="end"/>
        </w:r>
      </w:hyperlink>
    </w:p>
    <w:p>
      <w:pPr>
        <w:pStyle w:val="TOC2"/>
        <w:tabs>
          <w:tab w:val="right" w:leader="dot" w:pos="8306"/>
        </w:tabs>
      </w:pPr>
      <w:hyperlink w:anchor="_Toc15933" w:history="1">
        <w:r>
          <w:rPr>
            <w:rFonts w:ascii="仿宋" w:eastAsia="仿宋" w:hAnsi="仿宋" w:cs="仿宋" w:hint="eastAsia"/>
            <w:lang w:eastAsia="zh-CN"/>
          </w:rPr>
          <w:t>(一)、项目资金来源与筹措</w:t>
        </w:r>
        <w:r>
          <w:tab/>
        </w:r>
        <w:r>
          <w:fldChar w:fldCharType="begin"/>
        </w:r>
        <w:r>
          <w:instrText xml:space="preserve"> PAGEREF _Toc15933 \h </w:instrText>
        </w:r>
        <w:r>
          <w:fldChar w:fldCharType="separate"/>
        </w:r>
        <w:r>
          <w:t>32</w:t>
        </w:r>
        <w:r>
          <w:fldChar w:fldCharType="end"/>
        </w:r>
      </w:hyperlink>
    </w:p>
    <w:p>
      <w:pPr>
        <w:pStyle w:val="TOC2"/>
        <w:tabs>
          <w:tab w:val="right" w:leader="dot" w:pos="8306"/>
        </w:tabs>
      </w:pPr>
      <w:hyperlink w:anchor="_Toc12546" w:history="1">
        <w:r>
          <w:rPr>
            <w:rFonts w:ascii="仿宋" w:eastAsia="仿宋" w:hAnsi="仿宋" w:cs="仿宋" w:hint="eastAsia"/>
            <w:lang w:eastAsia="zh-CN"/>
          </w:rPr>
          <w:t>(二)、资金使用与监管</w:t>
        </w:r>
        <w:r>
          <w:tab/>
        </w:r>
        <w:r>
          <w:fldChar w:fldCharType="begin"/>
        </w:r>
        <w:r>
          <w:instrText xml:space="preserve"> PAGEREF _Toc12546 \h </w:instrText>
        </w:r>
        <w:r>
          <w:fldChar w:fldCharType="separate"/>
        </w:r>
        <w:r>
          <w:t>33</w:t>
        </w:r>
        <w:r>
          <w:fldChar w:fldCharType="end"/>
        </w:r>
      </w:hyperlink>
    </w:p>
    <w:p>
      <w:pPr>
        <w:pStyle w:val="TOC2"/>
        <w:tabs>
          <w:tab w:val="right" w:leader="dot" w:pos="8306"/>
        </w:tabs>
      </w:pPr>
      <w:hyperlink w:anchor="_Toc21064" w:history="1">
        <w:r>
          <w:rPr>
            <w:rFonts w:ascii="仿宋" w:eastAsia="仿宋" w:hAnsi="仿宋" w:cs="仿宋" w:hint="eastAsia"/>
            <w:lang w:eastAsia="zh-CN"/>
          </w:rPr>
          <w:t>(三)、财务规划与预测</w:t>
        </w:r>
        <w:r>
          <w:tab/>
        </w:r>
        <w:r>
          <w:fldChar w:fldCharType="begin"/>
        </w:r>
        <w:r>
          <w:instrText xml:space="preserve"> PAGEREF _Toc21064 \h </w:instrText>
        </w:r>
        <w:r>
          <w:fldChar w:fldCharType="separate"/>
        </w:r>
        <w:r>
          <w:t>34</w:t>
        </w:r>
        <w:r>
          <w:fldChar w:fldCharType="end"/>
        </w:r>
      </w:hyperlink>
    </w:p>
    <w:p>
      <w:pPr>
        <w:pStyle w:val="TOC1"/>
        <w:tabs>
          <w:tab w:val="right" w:leader="dot" w:pos="8306"/>
        </w:tabs>
      </w:pPr>
      <w:hyperlink w:anchor="_Toc1570" w:history="1">
        <w:r>
          <w:rPr>
            <w:rFonts w:ascii="仿宋" w:eastAsia="仿宋" w:hAnsi="仿宋" w:cs="仿宋" w:hint="eastAsia"/>
            <w:lang w:eastAsia="zh-CN"/>
          </w:rPr>
          <w:t>十、环境保护与绿色发展</w:t>
        </w:r>
        <w:r>
          <w:tab/>
        </w:r>
        <w:r>
          <w:fldChar w:fldCharType="begin"/>
        </w:r>
        <w:r>
          <w:instrText xml:space="preserve"> PAGEREF _Toc1570 \h </w:instrText>
        </w:r>
        <w:r>
          <w:fldChar w:fldCharType="separate"/>
        </w:r>
        <w:r>
          <w:t>35</w:t>
        </w:r>
        <w:r>
          <w:fldChar w:fldCharType="end"/>
        </w:r>
      </w:hyperlink>
    </w:p>
    <w:p>
      <w:pPr>
        <w:pStyle w:val="TOC2"/>
        <w:tabs>
          <w:tab w:val="right" w:leader="dot" w:pos="8306"/>
        </w:tabs>
      </w:pPr>
      <w:hyperlink w:anchor="_Toc22078" w:history="1">
        <w:r>
          <w:rPr>
            <w:rFonts w:ascii="仿宋" w:eastAsia="仿宋" w:hAnsi="仿宋" w:cs="仿宋" w:hint="eastAsia"/>
            <w:lang w:eastAsia="zh-CN"/>
          </w:rPr>
          <w:t>(一)、环境保护措施</w:t>
        </w:r>
        <w:r>
          <w:tab/>
        </w:r>
        <w:r>
          <w:fldChar w:fldCharType="begin"/>
        </w:r>
        <w:r>
          <w:instrText xml:space="preserve"> PAGEREF _Toc22078 \h </w:instrText>
        </w:r>
        <w:r>
          <w:fldChar w:fldCharType="separate"/>
        </w:r>
        <w:r>
          <w:t>35</w:t>
        </w:r>
        <w:r>
          <w:fldChar w:fldCharType="end"/>
        </w:r>
      </w:hyperlink>
    </w:p>
    <w:p>
      <w:pPr>
        <w:pStyle w:val="TOC2"/>
        <w:tabs>
          <w:tab w:val="right" w:leader="dot" w:pos="8306"/>
        </w:tabs>
      </w:pPr>
      <w:hyperlink w:anchor="_Toc19168" w:history="1">
        <w:r>
          <w:rPr>
            <w:rFonts w:ascii="仿宋" w:eastAsia="仿宋" w:hAnsi="仿宋" w:cs="仿宋" w:hint="eastAsia"/>
            <w:lang w:eastAsia="zh-CN"/>
          </w:rPr>
          <w:t>(二)、绿色发展与可持续发展策略</w:t>
        </w:r>
        <w:r>
          <w:tab/>
        </w:r>
        <w:r>
          <w:fldChar w:fldCharType="begin"/>
        </w:r>
        <w:r>
          <w:instrText xml:space="preserve"> PAGEREF _Toc19168 \h </w:instrText>
        </w:r>
        <w:r>
          <w:fldChar w:fldCharType="separate"/>
        </w:r>
        <w:r>
          <w:t>37</w:t>
        </w:r>
        <w:r>
          <w:fldChar w:fldCharType="end"/>
        </w:r>
      </w:hyperlink>
    </w:p>
    <w:p>
      <w:pPr>
        <w:pStyle w:val="TOC1"/>
        <w:tabs>
          <w:tab w:val="right" w:leader="dot" w:pos="8306"/>
        </w:tabs>
      </w:pPr>
      <w:hyperlink w:anchor="_Toc1611" w:history="1">
        <w:r>
          <w:rPr>
            <w:rFonts w:ascii="仿宋" w:eastAsia="仿宋" w:hAnsi="仿宋" w:cs="仿宋" w:hint="eastAsia"/>
            <w:lang w:eastAsia="zh-CN"/>
          </w:rPr>
          <w:t>十一、环境保护与治理方案</w:t>
        </w:r>
        <w:r>
          <w:tab/>
        </w:r>
        <w:r>
          <w:fldChar w:fldCharType="begin"/>
        </w:r>
        <w:r>
          <w:instrText xml:space="preserve"> PAGEREF _Toc1611 \h </w:instrText>
        </w:r>
        <w:r>
          <w:fldChar w:fldCharType="separate"/>
        </w:r>
        <w:r>
          <w:t>39</w:t>
        </w:r>
        <w:r>
          <w:fldChar w:fldCharType="end"/>
        </w:r>
      </w:hyperlink>
    </w:p>
    <w:p>
      <w:pPr>
        <w:pStyle w:val="TOC2"/>
        <w:tabs>
          <w:tab w:val="right" w:leader="dot" w:pos="8306"/>
        </w:tabs>
      </w:pPr>
      <w:hyperlink w:anchor="_Toc28544" w:history="1">
        <w:r>
          <w:rPr>
            <w:rFonts w:ascii="仿宋" w:eastAsia="仿宋" w:hAnsi="仿宋" w:cs="仿宋" w:hint="eastAsia"/>
            <w:lang w:eastAsia="zh-CN"/>
          </w:rPr>
          <w:t>(一)、项目环境影响评估</w:t>
        </w:r>
        <w:r>
          <w:tab/>
        </w:r>
        <w:r>
          <w:fldChar w:fldCharType="begin"/>
        </w:r>
        <w:r>
          <w:instrText xml:space="preserve"> PAGEREF _Toc28544 \h </w:instrText>
        </w:r>
        <w:r>
          <w:fldChar w:fldCharType="separate"/>
        </w:r>
        <w:r>
          <w:t>39</w:t>
        </w:r>
        <w:r>
          <w:fldChar w:fldCharType="end"/>
        </w:r>
      </w:hyperlink>
    </w:p>
    <w:p>
      <w:pPr>
        <w:pStyle w:val="TOC2"/>
        <w:tabs>
          <w:tab w:val="right" w:leader="dot" w:pos="8306"/>
        </w:tabs>
      </w:pPr>
      <w:hyperlink w:anchor="_Toc27437" w:history="1">
        <w:r>
          <w:rPr>
            <w:rFonts w:ascii="仿宋" w:eastAsia="仿宋" w:hAnsi="仿宋" w:cs="仿宋" w:hint="eastAsia"/>
            <w:lang w:eastAsia="zh-CN"/>
          </w:rPr>
          <w:t>(二)、环境保护措施与治理方案</w:t>
        </w:r>
        <w:r>
          <w:tab/>
        </w:r>
        <w:r>
          <w:fldChar w:fldCharType="begin"/>
        </w:r>
        <w:r>
          <w:instrText xml:space="preserve"> PAGEREF _Toc27437 \h </w:instrText>
        </w:r>
        <w:r>
          <w:fldChar w:fldCharType="separate"/>
        </w:r>
        <w:r>
          <w:t>39</w:t>
        </w:r>
        <w:r>
          <w:fldChar w:fldCharType="end"/>
        </w:r>
      </w:hyperlink>
    </w:p>
    <w:p>
      <w:pPr>
        <w:pStyle w:val="TOC1"/>
        <w:tabs>
          <w:tab w:val="right" w:leader="dot" w:pos="8306"/>
        </w:tabs>
      </w:pPr>
      <w:hyperlink w:anchor="_Toc30003" w:history="1">
        <w:r>
          <w:rPr>
            <w:rFonts w:ascii="仿宋" w:eastAsia="仿宋" w:hAnsi="仿宋" w:cs="仿宋" w:hint="eastAsia"/>
            <w:lang w:eastAsia="zh-CN"/>
          </w:rPr>
          <w:t>十二、项目实施与管理方案</w:t>
        </w:r>
        <w:r>
          <w:tab/>
        </w:r>
        <w:r>
          <w:fldChar w:fldCharType="begin"/>
        </w:r>
        <w:r>
          <w:instrText xml:space="preserve"> PAGEREF _Toc30003 \h </w:instrText>
        </w:r>
        <w:r>
          <w:fldChar w:fldCharType="separate"/>
        </w:r>
        <w:r>
          <w:t>40</w:t>
        </w:r>
        <w:r>
          <w:fldChar w:fldCharType="end"/>
        </w:r>
      </w:hyperlink>
    </w:p>
    <w:p>
      <w:pPr>
        <w:pStyle w:val="TOC2"/>
        <w:tabs>
          <w:tab w:val="right" w:leader="dot" w:pos="8306"/>
        </w:tabs>
      </w:pPr>
      <w:hyperlink w:anchor="_Toc14126" w:history="1">
        <w:r>
          <w:rPr>
            <w:rFonts w:ascii="仿宋" w:eastAsia="仿宋" w:hAnsi="仿宋" w:cs="仿宋" w:hint="eastAsia"/>
            <w:lang w:eastAsia="zh-CN"/>
          </w:rPr>
          <w:t>(一)、项目实施计划</w:t>
        </w:r>
        <w:r>
          <w:tab/>
        </w:r>
        <w:r>
          <w:fldChar w:fldCharType="begin"/>
        </w:r>
        <w:r>
          <w:instrText xml:space="preserve"> PAGEREF _Toc14126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52" w:history="1">
        <w:r>
          <w:rPr>
            <w:rFonts w:ascii="仿宋" w:eastAsia="仿宋" w:hAnsi="仿宋" w:cs="仿宋" w:hint="eastAsia"/>
            <w:lang w:eastAsia="zh-CN"/>
          </w:rPr>
          <w:t>(二)、项目组织机构与职责</w:t>
        </w:r>
        <w:r>
          <w:tab/>
        </w:r>
        <w:r>
          <w:fldChar w:fldCharType="begin"/>
        </w:r>
        <w:r>
          <w:instrText xml:space="preserve"> PAGEREF _Toc2952 \h </w:instrText>
        </w:r>
        <w:r>
          <w:fldChar w:fldCharType="separate"/>
        </w:r>
        <w:r>
          <w:t>41</w:t>
        </w:r>
        <w:r>
          <w:fldChar w:fldCharType="end"/>
        </w:r>
      </w:hyperlink>
    </w:p>
    <w:p>
      <w:pPr>
        <w:pStyle w:val="TOC2"/>
        <w:tabs>
          <w:tab w:val="right" w:leader="dot" w:pos="8306"/>
        </w:tabs>
      </w:pPr>
      <w:hyperlink w:anchor="_Toc20549" w:history="1">
        <w:r>
          <w:rPr>
            <w:rFonts w:ascii="仿宋" w:eastAsia="仿宋" w:hAnsi="仿宋" w:cs="仿宋" w:hint="eastAsia"/>
            <w:lang w:eastAsia="zh-CN"/>
          </w:rPr>
          <w:t>(三)、项目管理与监控体系</w:t>
        </w:r>
        <w:r>
          <w:tab/>
        </w:r>
        <w:r>
          <w:fldChar w:fldCharType="begin"/>
        </w:r>
        <w:r>
          <w:instrText xml:space="preserve"> PAGEREF _Toc20549 \h </w:instrText>
        </w:r>
        <w:r>
          <w:fldChar w:fldCharType="separate"/>
        </w:r>
        <w:r>
          <w:t>44</w:t>
        </w:r>
        <w:r>
          <w:fldChar w:fldCharType="end"/>
        </w:r>
      </w:hyperlink>
    </w:p>
    <w:p>
      <w:pPr>
        <w:pStyle w:val="TOC1"/>
        <w:tabs>
          <w:tab w:val="right" w:leader="dot" w:pos="8306"/>
        </w:tabs>
      </w:pPr>
      <w:hyperlink w:anchor="_Toc19103" w:history="1">
        <w:r>
          <w:rPr>
            <w:rFonts w:ascii="仿宋" w:eastAsia="仿宋" w:hAnsi="仿宋" w:cs="仿宋" w:hint="eastAsia"/>
            <w:lang w:eastAsia="zh-CN"/>
          </w:rPr>
          <w:t>十三、质量管理与控制</w:t>
        </w:r>
        <w:r>
          <w:tab/>
        </w:r>
        <w:r>
          <w:fldChar w:fldCharType="begin"/>
        </w:r>
        <w:r>
          <w:instrText xml:space="preserve"> PAGEREF _Toc19103 \h </w:instrText>
        </w:r>
        <w:r>
          <w:fldChar w:fldCharType="separate"/>
        </w:r>
        <w:r>
          <w:t>45</w:t>
        </w:r>
        <w:r>
          <w:fldChar w:fldCharType="end"/>
        </w:r>
      </w:hyperlink>
    </w:p>
    <w:p>
      <w:pPr>
        <w:pStyle w:val="TOC2"/>
        <w:tabs>
          <w:tab w:val="right" w:leader="dot" w:pos="8306"/>
        </w:tabs>
      </w:pPr>
      <w:hyperlink w:anchor="_Toc6160" w:history="1">
        <w:r>
          <w:rPr>
            <w:rFonts w:ascii="仿宋" w:eastAsia="仿宋" w:hAnsi="仿宋" w:cs="仿宋" w:hint="eastAsia"/>
            <w:lang w:eastAsia="zh-CN"/>
          </w:rPr>
          <w:t>(一)、质量管理体系建设</w:t>
        </w:r>
        <w:r>
          <w:tab/>
        </w:r>
        <w:r>
          <w:fldChar w:fldCharType="begin"/>
        </w:r>
        <w:r>
          <w:instrText xml:space="preserve"> PAGEREF _Toc6160 \h </w:instrText>
        </w:r>
        <w:r>
          <w:fldChar w:fldCharType="separate"/>
        </w:r>
        <w:r>
          <w:t>45</w:t>
        </w:r>
        <w:r>
          <w:fldChar w:fldCharType="end"/>
        </w:r>
      </w:hyperlink>
    </w:p>
    <w:p>
      <w:pPr>
        <w:pStyle w:val="TOC2"/>
        <w:tabs>
          <w:tab w:val="right" w:leader="dot" w:pos="8306"/>
        </w:tabs>
      </w:pPr>
      <w:hyperlink w:anchor="_Toc30636" w:history="1">
        <w:r>
          <w:rPr>
            <w:rFonts w:ascii="仿宋" w:eastAsia="仿宋" w:hAnsi="仿宋" w:cs="仿宋" w:hint="eastAsia"/>
            <w:lang w:eastAsia="zh-CN"/>
          </w:rPr>
          <w:t>(二)、质量控制措施</w:t>
        </w:r>
        <w:r>
          <w:tab/>
        </w:r>
        <w:r>
          <w:fldChar w:fldCharType="begin"/>
        </w:r>
        <w:r>
          <w:instrText xml:space="preserve"> PAGEREF _Toc30636 \h </w:instrText>
        </w:r>
        <w:r>
          <w:fldChar w:fldCharType="separate"/>
        </w:r>
        <w:r>
          <w:t>47</w:t>
        </w:r>
        <w:r>
          <w:fldChar w:fldCharType="end"/>
        </w:r>
      </w:hyperlink>
    </w:p>
    <w:p>
      <w:pPr>
        <w:pStyle w:val="TOC1"/>
        <w:tabs>
          <w:tab w:val="right" w:leader="dot" w:pos="8306"/>
        </w:tabs>
      </w:pPr>
      <w:hyperlink w:anchor="_Toc18623" w:history="1">
        <w:r>
          <w:rPr>
            <w:rFonts w:ascii="仿宋" w:eastAsia="仿宋" w:hAnsi="仿宋" w:cs="仿宋" w:hint="eastAsia"/>
            <w:lang w:eastAsia="zh-CN"/>
          </w:rPr>
          <w:t>十四、人力资源管理与开发</w:t>
        </w:r>
        <w:r>
          <w:tab/>
        </w:r>
        <w:r>
          <w:fldChar w:fldCharType="begin"/>
        </w:r>
        <w:r>
          <w:instrText xml:space="preserve"> PAGEREF _Toc18623 \h </w:instrText>
        </w:r>
        <w:r>
          <w:fldChar w:fldCharType="separate"/>
        </w:r>
        <w:r>
          <w:t>48</w:t>
        </w:r>
        <w:r>
          <w:fldChar w:fldCharType="end"/>
        </w:r>
      </w:hyperlink>
    </w:p>
    <w:p>
      <w:pPr>
        <w:pStyle w:val="TOC2"/>
        <w:tabs>
          <w:tab w:val="right" w:leader="dot" w:pos="8306"/>
        </w:tabs>
      </w:pPr>
      <w:hyperlink w:anchor="_Toc28357" w:history="1">
        <w:r>
          <w:rPr>
            <w:rFonts w:ascii="仿宋" w:eastAsia="仿宋" w:hAnsi="仿宋" w:cs="仿宋" w:hint="eastAsia"/>
            <w:lang w:eastAsia="zh-CN"/>
          </w:rPr>
          <w:t>(一)、人力资源规划</w:t>
        </w:r>
        <w:r>
          <w:tab/>
        </w:r>
        <w:r>
          <w:fldChar w:fldCharType="begin"/>
        </w:r>
        <w:r>
          <w:instrText xml:space="preserve"> PAGEREF _Toc28357 \h </w:instrText>
        </w:r>
        <w:r>
          <w:fldChar w:fldCharType="separate"/>
        </w:r>
        <w:r>
          <w:t>48</w:t>
        </w:r>
        <w:r>
          <w:fldChar w:fldCharType="end"/>
        </w:r>
      </w:hyperlink>
    </w:p>
    <w:p>
      <w:pPr>
        <w:pStyle w:val="TOC2"/>
        <w:tabs>
          <w:tab w:val="right" w:leader="dot" w:pos="8306"/>
        </w:tabs>
      </w:pPr>
      <w:hyperlink w:anchor="_Toc13861" w:history="1">
        <w:r>
          <w:rPr>
            <w:rFonts w:ascii="仿宋" w:eastAsia="仿宋" w:hAnsi="仿宋" w:cs="仿宋" w:hint="eastAsia"/>
            <w:lang w:eastAsia="zh-CN"/>
          </w:rPr>
          <w:t>(二)、人力资源开发与培训</w:t>
        </w:r>
        <w:r>
          <w:tab/>
        </w:r>
        <w:r>
          <w:fldChar w:fldCharType="begin"/>
        </w:r>
        <w:r>
          <w:instrText xml:space="preserve"> PAGEREF _Toc13861 \h </w:instrText>
        </w:r>
        <w:r>
          <w:fldChar w:fldCharType="separate"/>
        </w:r>
        <w:r>
          <w:t>50</w:t>
        </w:r>
        <w:r>
          <w:fldChar w:fldCharType="end"/>
        </w:r>
      </w:hyperlink>
    </w:p>
    <w:p>
      <w:pPr>
        <w:pStyle w:val="TOC1"/>
        <w:tabs>
          <w:tab w:val="right" w:leader="dot" w:pos="8306"/>
        </w:tabs>
      </w:pPr>
      <w:hyperlink w:anchor="_Toc25631" w:history="1">
        <w:r>
          <w:rPr>
            <w:rFonts w:ascii="仿宋" w:eastAsia="仿宋" w:hAnsi="仿宋" w:cs="仿宋" w:hint="eastAsia"/>
            <w:lang w:eastAsia="zh-CN"/>
          </w:rPr>
          <w:t>十五、项目施工方案</w:t>
        </w:r>
        <w:r>
          <w:tab/>
        </w:r>
        <w:r>
          <w:fldChar w:fldCharType="begin"/>
        </w:r>
        <w:r>
          <w:instrText xml:space="preserve"> PAGEREF _Toc25631 \h </w:instrText>
        </w:r>
        <w:r>
          <w:fldChar w:fldCharType="separate"/>
        </w:r>
        <w:r>
          <w:t>52</w:t>
        </w:r>
        <w:r>
          <w:fldChar w:fldCharType="end"/>
        </w:r>
      </w:hyperlink>
    </w:p>
    <w:p>
      <w:pPr>
        <w:pStyle w:val="TOC2"/>
        <w:tabs>
          <w:tab w:val="right" w:leader="dot" w:pos="8306"/>
        </w:tabs>
      </w:pPr>
      <w:hyperlink w:anchor="_Toc31885" w:history="1">
        <w:r>
          <w:rPr>
            <w:rFonts w:ascii="仿宋" w:eastAsia="仿宋" w:hAnsi="仿宋" w:cs="仿宋" w:hint="eastAsia"/>
            <w:lang w:eastAsia="zh-CN"/>
          </w:rPr>
          <w:t>(一)、施工组织设计</w:t>
        </w:r>
        <w:r>
          <w:tab/>
        </w:r>
        <w:r>
          <w:fldChar w:fldCharType="begin"/>
        </w:r>
        <w:r>
          <w:instrText xml:space="preserve"> PAGEREF _Toc31885 \h </w:instrText>
        </w:r>
        <w:r>
          <w:fldChar w:fldCharType="separate"/>
        </w:r>
        <w:r>
          <w:t>52</w:t>
        </w:r>
        <w:r>
          <w:fldChar w:fldCharType="end"/>
        </w:r>
      </w:hyperlink>
    </w:p>
    <w:p>
      <w:pPr>
        <w:pStyle w:val="TOC2"/>
        <w:tabs>
          <w:tab w:val="right" w:leader="dot" w:pos="8306"/>
        </w:tabs>
      </w:pPr>
      <w:hyperlink w:anchor="_Toc30" w:history="1">
        <w:r>
          <w:rPr>
            <w:rFonts w:ascii="仿宋" w:eastAsia="仿宋" w:hAnsi="仿宋" w:cs="仿宋" w:hint="eastAsia"/>
            <w:lang w:eastAsia="zh-CN"/>
          </w:rPr>
          <w:t>(二)、施工工艺与技术路线</w:t>
        </w:r>
        <w:r>
          <w:tab/>
        </w:r>
        <w:r>
          <w:fldChar w:fldCharType="begin"/>
        </w:r>
        <w:r>
          <w:instrText xml:space="preserve"> PAGEREF _Toc30 \h </w:instrText>
        </w:r>
        <w:r>
          <w:fldChar w:fldCharType="separate"/>
        </w:r>
        <w:r>
          <w:t>54</w:t>
        </w:r>
        <w:r>
          <w:fldChar w:fldCharType="end"/>
        </w:r>
      </w:hyperlink>
    </w:p>
    <w:p>
      <w:pPr>
        <w:pStyle w:val="TOC2"/>
        <w:tabs>
          <w:tab w:val="right" w:leader="dot" w:pos="8306"/>
        </w:tabs>
      </w:pPr>
      <w:hyperlink w:anchor="_Toc13065" w:history="1">
        <w:r>
          <w:rPr>
            <w:rFonts w:ascii="仿宋" w:eastAsia="仿宋" w:hAnsi="仿宋" w:cs="仿宋" w:hint="eastAsia"/>
            <w:lang w:eastAsia="zh-CN"/>
          </w:rPr>
          <w:t>(三)、关键节点施工计划</w:t>
        </w:r>
        <w:r>
          <w:tab/>
        </w:r>
        <w:r>
          <w:fldChar w:fldCharType="begin"/>
        </w:r>
        <w:r>
          <w:instrText xml:space="preserve"> PAGEREF _Toc13065 \h </w:instrText>
        </w:r>
        <w:r>
          <w:fldChar w:fldCharType="separate"/>
        </w:r>
        <w:r>
          <w:t>55</w:t>
        </w:r>
        <w:r>
          <w:fldChar w:fldCharType="end"/>
        </w:r>
      </w:hyperlink>
    </w:p>
    <w:p>
      <w:pPr>
        <w:pStyle w:val="TOC2"/>
        <w:tabs>
          <w:tab w:val="right" w:leader="dot" w:pos="8306"/>
        </w:tabs>
      </w:pPr>
      <w:hyperlink w:anchor="_Toc13535" w:history="1">
        <w:r>
          <w:rPr>
            <w:rFonts w:ascii="仿宋" w:eastAsia="仿宋" w:hAnsi="仿宋" w:cs="仿宋" w:hint="eastAsia"/>
            <w:lang w:eastAsia="zh-CN"/>
          </w:rPr>
          <w:t>(四)、施工现场管理</w:t>
        </w:r>
        <w:r>
          <w:tab/>
        </w:r>
        <w:r>
          <w:fldChar w:fldCharType="begin"/>
        </w:r>
        <w:r>
          <w:instrText xml:space="preserve"> PAGEREF _Toc13535 \h </w:instrText>
        </w:r>
        <w:r>
          <w:fldChar w:fldCharType="separate"/>
        </w:r>
        <w:r>
          <w:t>57</w:t>
        </w:r>
        <w:r>
          <w:fldChar w:fldCharType="end"/>
        </w:r>
      </w:hyperlink>
    </w:p>
    <w:p>
      <w:pPr>
        <w:pStyle w:val="TOC1"/>
        <w:tabs>
          <w:tab w:val="right" w:leader="dot" w:pos="8306"/>
        </w:tabs>
      </w:pPr>
      <w:hyperlink w:anchor="_Toc9547" w:history="1">
        <w:r>
          <w:rPr>
            <w:rFonts w:ascii="仿宋" w:eastAsia="仿宋" w:hAnsi="仿宋" w:cs="仿宋" w:hint="eastAsia"/>
            <w:lang w:eastAsia="zh-CN"/>
          </w:rPr>
          <w:t>十六、产业协同与集群发展</w:t>
        </w:r>
        <w:r>
          <w:tab/>
        </w:r>
        <w:r>
          <w:fldChar w:fldCharType="begin"/>
        </w:r>
        <w:r>
          <w:instrText xml:space="preserve"> PAGEREF _Toc9547 \h </w:instrText>
        </w:r>
        <w:r>
          <w:fldChar w:fldCharType="separate"/>
        </w:r>
        <w:r>
          <w:t>59</w:t>
        </w:r>
        <w:r>
          <w:fldChar w:fldCharType="end"/>
        </w:r>
      </w:hyperlink>
    </w:p>
    <w:p>
      <w:pPr>
        <w:pStyle w:val="TOC2"/>
        <w:tabs>
          <w:tab w:val="right" w:leader="dot" w:pos="8306"/>
        </w:tabs>
      </w:pPr>
      <w:hyperlink w:anchor="_Toc24874" w:history="1">
        <w:r>
          <w:rPr>
            <w:rFonts w:ascii="仿宋" w:eastAsia="仿宋" w:hAnsi="仿宋" w:cs="仿宋" w:hint="eastAsia"/>
            <w:lang w:eastAsia="zh-CN"/>
          </w:rPr>
          <w:t>(一)、产业协同机制建设</w:t>
        </w:r>
        <w:r>
          <w:tab/>
        </w:r>
        <w:r>
          <w:fldChar w:fldCharType="begin"/>
        </w:r>
        <w:r>
          <w:instrText xml:space="preserve"> PAGEREF _Toc24874 \h </w:instrText>
        </w:r>
        <w:r>
          <w:fldChar w:fldCharType="separate"/>
        </w:r>
        <w:r>
          <w:t>59</w:t>
        </w:r>
        <w:r>
          <w:fldChar w:fldCharType="end"/>
        </w:r>
      </w:hyperlink>
    </w:p>
    <w:p>
      <w:pPr>
        <w:pStyle w:val="TOC2"/>
        <w:tabs>
          <w:tab w:val="right" w:leader="dot" w:pos="8306"/>
        </w:tabs>
      </w:pPr>
      <w:hyperlink w:anchor="_Toc31060" w:history="1">
        <w:r>
          <w:rPr>
            <w:rFonts w:ascii="仿宋" w:eastAsia="仿宋" w:hAnsi="仿宋" w:cs="仿宋" w:hint="eastAsia"/>
            <w:lang w:eastAsia="zh-CN"/>
          </w:rPr>
          <w:t>(二)、产业集群培育与发展</w:t>
        </w:r>
        <w:r>
          <w:tab/>
        </w:r>
        <w:r>
          <w:fldChar w:fldCharType="begin"/>
        </w:r>
        <w:r>
          <w:instrText xml:space="preserve"> PAGEREF _Toc31060 \h </w:instrText>
        </w:r>
        <w:r>
          <w:fldChar w:fldCharType="separate"/>
        </w:r>
        <w:r>
          <w:t>60</w:t>
        </w:r>
        <w:r>
          <w:fldChar w:fldCharType="end"/>
        </w:r>
      </w:hyperlink>
    </w:p>
    <w:p>
      <w:pPr>
        <w:pStyle w:val="TOC1"/>
        <w:tabs>
          <w:tab w:val="right" w:leader="dot" w:pos="8306"/>
        </w:tabs>
      </w:pPr>
      <w:hyperlink w:anchor="_Toc13299" w:history="1">
        <w:r>
          <w:rPr>
            <w:rFonts w:ascii="仿宋" w:eastAsia="仿宋" w:hAnsi="仿宋" w:cs="仿宋" w:hint="eastAsia"/>
            <w:lang w:eastAsia="zh-CN"/>
          </w:rPr>
          <w:t>十七、创新驱动与持续发展</w:t>
        </w:r>
        <w:r>
          <w:tab/>
        </w:r>
        <w:r>
          <w:fldChar w:fldCharType="begin"/>
        </w:r>
        <w:r>
          <w:instrText xml:space="preserve"> PAGEREF _Toc13299 \h </w:instrText>
        </w:r>
        <w:r>
          <w:fldChar w:fldCharType="separate"/>
        </w:r>
        <w:r>
          <w:t>61</w:t>
        </w:r>
        <w:r>
          <w:fldChar w:fldCharType="end"/>
        </w:r>
      </w:hyperlink>
    </w:p>
    <w:p>
      <w:pPr>
        <w:pStyle w:val="TOC2"/>
        <w:tabs>
          <w:tab w:val="right" w:leader="dot" w:pos="8306"/>
        </w:tabs>
      </w:pPr>
      <w:hyperlink w:anchor="_Toc1907" w:history="1">
        <w:r>
          <w:rPr>
            <w:rFonts w:ascii="仿宋" w:eastAsia="仿宋" w:hAnsi="仿宋" w:cs="仿宋" w:hint="eastAsia"/>
            <w:lang w:eastAsia="zh-CN"/>
          </w:rPr>
          <w:t>(一)、创新驱动战略实施</w:t>
        </w:r>
        <w:r>
          <w:tab/>
        </w:r>
        <w:r>
          <w:fldChar w:fldCharType="begin"/>
        </w:r>
        <w:r>
          <w:instrText xml:space="preserve"> PAGEREF _Toc1907 \h </w:instrText>
        </w:r>
        <w:r>
          <w:fldChar w:fldCharType="separate"/>
        </w:r>
        <w:r>
          <w:t>61</w:t>
        </w:r>
        <w:r>
          <w:fldChar w:fldCharType="end"/>
        </w:r>
      </w:hyperlink>
    </w:p>
    <w:p>
      <w:pPr>
        <w:pStyle w:val="TOC2"/>
        <w:tabs>
          <w:tab w:val="right" w:leader="dot" w:pos="8306"/>
        </w:tabs>
      </w:pPr>
      <w:hyperlink w:anchor="_Toc7371" w:history="1">
        <w:r>
          <w:rPr>
            <w:rFonts w:ascii="仿宋" w:eastAsia="仿宋" w:hAnsi="仿宋" w:cs="仿宋" w:hint="eastAsia"/>
            <w:lang w:eastAsia="zh-CN"/>
          </w:rPr>
          <w:t>(二)、持续发展路径探索</w:t>
        </w:r>
        <w:r>
          <w:tab/>
        </w:r>
        <w:r>
          <w:fldChar w:fldCharType="begin"/>
        </w:r>
        <w:r>
          <w:instrText xml:space="preserve"> PAGEREF _Toc7371 \h </w:instrText>
        </w:r>
        <w:r>
          <w:fldChar w:fldCharType="separate"/>
        </w:r>
        <w:r>
          <w:t>62</w:t>
        </w:r>
        <w:r>
          <w:fldChar w:fldCharType="end"/>
        </w:r>
      </w:hyperlink>
    </w:p>
    <w:p>
      <w:pPr>
        <w:pStyle w:val="TOC1"/>
        <w:tabs>
          <w:tab w:val="right" w:leader="dot" w:pos="8306"/>
        </w:tabs>
      </w:pPr>
      <w:hyperlink w:anchor="_Toc8046" w:history="1">
        <w:r>
          <w:rPr>
            <w:rFonts w:ascii="仿宋" w:eastAsia="仿宋" w:hAnsi="仿宋" w:cs="仿宋" w:hint="eastAsia"/>
            <w:lang w:eastAsia="zh-CN"/>
          </w:rPr>
          <w:t>十八、成果转化与推广应用</w:t>
        </w:r>
        <w:r>
          <w:tab/>
        </w:r>
        <w:r>
          <w:fldChar w:fldCharType="begin"/>
        </w:r>
        <w:r>
          <w:instrText xml:space="preserve"> PAGEREF _Toc8046 \h </w:instrText>
        </w:r>
        <w:r>
          <w:fldChar w:fldCharType="separate"/>
        </w:r>
        <w:r>
          <w:t>66</w:t>
        </w:r>
        <w:r>
          <w:fldChar w:fldCharType="end"/>
        </w:r>
      </w:hyperlink>
    </w:p>
    <w:p>
      <w:pPr>
        <w:pStyle w:val="TOC2"/>
        <w:tabs>
          <w:tab w:val="right" w:leader="dot" w:pos="8306"/>
        </w:tabs>
      </w:pPr>
      <w:hyperlink w:anchor="_Toc14577" w:history="1">
        <w:r>
          <w:rPr>
            <w:rFonts w:ascii="仿宋" w:eastAsia="仿宋" w:hAnsi="仿宋" w:cs="仿宋" w:hint="eastAsia"/>
            <w:lang w:eastAsia="zh-CN"/>
          </w:rPr>
          <w:t>(一)、成果转化策略制定</w:t>
        </w:r>
        <w:r>
          <w:tab/>
        </w:r>
        <w:r>
          <w:fldChar w:fldCharType="begin"/>
        </w:r>
        <w:r>
          <w:instrText xml:space="preserve"> PAGEREF _Toc14577 \h </w:instrText>
        </w:r>
        <w:r>
          <w:fldChar w:fldCharType="separate"/>
        </w:r>
        <w:r>
          <w:t>66</w:t>
        </w:r>
        <w:r>
          <w:fldChar w:fldCharType="end"/>
        </w:r>
      </w:hyperlink>
    </w:p>
    <w:p>
      <w:pPr>
        <w:pStyle w:val="TOC2"/>
        <w:tabs>
          <w:tab w:val="right" w:leader="dot" w:pos="8306"/>
        </w:tabs>
      </w:pPr>
      <w:hyperlink w:anchor="_Toc3024" w:history="1">
        <w:r>
          <w:rPr>
            <w:rFonts w:ascii="仿宋" w:eastAsia="仿宋" w:hAnsi="仿宋" w:cs="仿宋" w:hint="eastAsia"/>
            <w:lang w:eastAsia="zh-CN"/>
          </w:rPr>
          <w:t>(二)、成果推广应用方案</w:t>
        </w:r>
        <w:r>
          <w:tab/>
        </w:r>
        <w:r>
          <w:fldChar w:fldCharType="begin"/>
        </w:r>
        <w:r>
          <w:instrText xml:space="preserve"> PAGEREF _Toc3024 \h </w:instrText>
        </w:r>
        <w:r>
          <w:fldChar w:fldCharType="separate"/>
        </w:r>
        <w:r>
          <w:t>68</w:t>
        </w:r>
        <w:r>
          <w:fldChar w:fldCharType="end"/>
        </w:r>
      </w:hyperlink>
    </w:p>
    <w:p>
      <w:pPr>
        <w:pStyle w:val="TOC1"/>
        <w:tabs>
          <w:tab w:val="right" w:leader="dot" w:pos="8306"/>
        </w:tabs>
      </w:pPr>
      <w:hyperlink w:anchor="_Toc27115" w:history="1">
        <w:r>
          <w:rPr>
            <w:rFonts w:ascii="仿宋" w:eastAsia="仿宋" w:hAnsi="仿宋" w:cs="仿宋" w:hint="eastAsia"/>
            <w:lang w:eastAsia="zh-CN"/>
          </w:rPr>
          <w:t>十九、法律法规与政策遵循</w:t>
        </w:r>
        <w:r>
          <w:tab/>
        </w:r>
        <w:r>
          <w:fldChar w:fldCharType="begin"/>
        </w:r>
        <w:r>
          <w:instrText xml:space="preserve"> PAGEREF _Toc27115 \h </w:instrText>
        </w:r>
        <w:r>
          <w:fldChar w:fldCharType="separate"/>
        </w:r>
        <w:r>
          <w:t>69</w:t>
        </w:r>
        <w:r>
          <w:fldChar w:fldCharType="end"/>
        </w:r>
      </w:hyperlink>
    </w:p>
    <w:p>
      <w:pPr>
        <w:pStyle w:val="TOC2"/>
        <w:tabs>
          <w:tab w:val="right" w:leader="dot" w:pos="8306"/>
        </w:tabs>
      </w:pPr>
      <w:hyperlink w:anchor="_Toc27813" w:history="1">
        <w:r>
          <w:rPr>
            <w:rFonts w:ascii="仿宋" w:eastAsia="仿宋" w:hAnsi="仿宋" w:cs="仿宋" w:hint="eastAsia"/>
            <w:lang w:eastAsia="zh-CN"/>
          </w:rPr>
          <w:t>(一)、法律法规遵守</w:t>
        </w:r>
        <w:r>
          <w:tab/>
        </w:r>
        <w:r>
          <w:fldChar w:fldCharType="begin"/>
        </w:r>
        <w:r>
          <w:instrText xml:space="preserve"> PAGEREF _Toc27813 \h </w:instrText>
        </w:r>
        <w:r>
          <w:fldChar w:fldCharType="separate"/>
        </w:r>
        <w:r>
          <w:t>69</w:t>
        </w:r>
        <w:r>
          <w:fldChar w:fldCharType="end"/>
        </w:r>
      </w:hyperlink>
    </w:p>
    <w:p>
      <w:pPr>
        <w:pStyle w:val="TOC2"/>
        <w:tabs>
          <w:tab w:val="right" w:leader="dot" w:pos="8306"/>
        </w:tabs>
      </w:pPr>
      <w:hyperlink w:anchor="_Toc27076" w:history="1">
        <w:r>
          <w:rPr>
            <w:rFonts w:ascii="仿宋" w:eastAsia="仿宋" w:hAnsi="仿宋" w:cs="仿宋" w:hint="eastAsia"/>
            <w:lang w:eastAsia="zh-CN"/>
          </w:rPr>
          <w:t>(二)、政策导向与利用</w:t>
        </w:r>
        <w:r>
          <w:tab/>
        </w:r>
        <w:r>
          <w:fldChar w:fldCharType="begin"/>
        </w:r>
        <w:r>
          <w:instrText xml:space="preserve"> PAGEREF _Toc27076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9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069"/>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8082"/>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一、全长淬火重型钢轨项目的技术资源开发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全长淬火重型钢轨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二、全长淬火重型钢轨项目的人力资源管理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全长淬火重型钢轨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三、全长淬火重型钢轨项目的资金资源筹措与优化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全长淬火重型钢轨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4426"/>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全长淬火重型钢轨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全长淬火重型钢轨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全长淬火重型钢轨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2622"/>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全长淬火重型钢轨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全长淬火重型钢轨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全长淬火重型钢轨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994"/>
      <w:r>
        <w:rPr>
          <w:rFonts w:ascii="仿宋" w:eastAsia="仿宋" w:hAnsi="仿宋" w:cs="仿宋" w:hint="eastAsia"/>
          <w:sz w:val="28"/>
          <w:lang w:eastAsia="zh-CN"/>
        </w:rPr>
        <w:t>二、全长淬火重型钢轨项目概论</w:t>
      </w:r>
      <w:bookmarkEnd w:id="6"/>
    </w:p>
    <w:p>
      <w:pPr>
        <w:pStyle w:val="Heading2"/>
        <w:rPr>
          <w:rFonts w:ascii="仿宋" w:eastAsia="仿宋" w:hAnsi="仿宋" w:cs="仿宋" w:hint="eastAsia"/>
          <w:lang w:eastAsia="zh-CN"/>
        </w:rPr>
      </w:pPr>
      <w:bookmarkStart w:id="7" w:name="_Toc23757"/>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全长淬火重型钢轨项目的申报单位是“XXX实业发展公司”，这是一家在其所处行业内备受尊敬的企业。公司自成立以来，通过其在全长淬火重型钢轨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全长淬火重型钢轨项目及其他多个行业领域中都有着显著的贡献。秦XX以其出色的领导才能和敏锐的商业洞察力，带领公司在全长淬火重型钢轨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全长淬火重型钢轨项目的重要合作伙伴。公司专注于[行业名称]领域，以创新作为驱动力，不断推动技术进步和市场扩张。在全长淬火重型钢轨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全长淬火重型钢轨项目中展现了强劲的增长和稳定的财务表现。公司通过有效的策略，在全长淬火重型钢轨项目中扩大了其市场份额并增强了盈利能力。同时，公司积极承担社会责任，参与各类社会公益项目，增强了其在全长淬火重型钢轨项目中的品牌形象和社会影响力。</w:t>
      </w:r>
    </w:p>
    <w:p>
      <w:pPr>
        <w:pStyle w:val="Heading2"/>
        <w:ind w:firstLine="560" w:firstLineChars="200"/>
        <w:rPr>
          <w:rFonts w:ascii="仿宋" w:eastAsia="仿宋" w:hAnsi="仿宋" w:cs="仿宋" w:hint="eastAsia"/>
          <w:sz w:val="28"/>
          <w:lang w:eastAsia="zh-CN"/>
        </w:rPr>
      </w:pPr>
      <w:bookmarkStart w:id="8" w:name="_Toc16099"/>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综上所述，XXX项目展示了其在[特定行业或领域]领域的前瞻性和创新性。项目的成功不仅将增强xxx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全长淬火重型钢轨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全长淬火重型钢轨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5239"/>
      <w:r>
        <w:rPr>
          <w:rFonts w:ascii="仿宋" w:eastAsia="仿宋" w:hAnsi="仿宋" w:cs="仿宋" w:hint="eastAsia"/>
          <w:sz w:val="28"/>
          <w:lang w:eastAsia="zh-CN"/>
        </w:rPr>
        <w:t>三、项目监理与质量保证</w:t>
      </w:r>
      <w:bookmarkEnd w:id="9"/>
    </w:p>
    <w:p>
      <w:pPr>
        <w:pStyle w:val="Heading2"/>
        <w:rPr>
          <w:rFonts w:ascii="仿宋" w:eastAsia="仿宋" w:hAnsi="仿宋" w:cs="仿宋" w:hint="eastAsia"/>
          <w:lang w:eastAsia="zh-CN"/>
        </w:rPr>
      </w:pPr>
      <w:bookmarkStart w:id="10" w:name="_Toc681"/>
      <w:r>
        <w:rPr>
          <w:rFonts w:ascii="仿宋" w:eastAsia="仿宋" w:hAnsi="仿宋" w:cs="仿宋" w:hint="eastAsia"/>
          <w:lang w:eastAsia="zh-CN"/>
        </w:rPr>
        <w:t>(一)、监理体系构建</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11" w:name="_Toc1016"/>
      <w:r>
        <w:rPr>
          <w:rFonts w:ascii="仿宋" w:eastAsia="仿宋" w:hAnsi="仿宋" w:cs="仿宋" w:hint="eastAsia"/>
          <w:sz w:val="28"/>
          <w:lang w:eastAsia="zh-CN"/>
        </w:rPr>
        <w:t>(二)、质量保证体系实施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https://d.book118.com/248042057036006037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全长淬火重型钢轨项目建设总纲及方案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全长淬火重型钢轨项目建设总纲及方案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全长淬火重型钢轨项目建设总纲及方案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全长淬火重型钢轨项目建设总纲及方案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全长淬火重型钢轨项目建设总纲及方案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全长淬火重型钢轨项目建设总纲及方案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全长淬火重型钢轨项目建设总纲及方案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全长淬火重型钢轨项目建设总纲及方案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全长淬火重型钢轨项目建设总纲及方案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全长淬火重型钢轨项目建设总纲及方案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全长淬火重型钢轨项目建设总纲及方案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全长淬火重型钢轨项目建设总纲及方案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090E41"/>
    <w:rsid w:val="01090E4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4804205703600603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2024-02-10T04:05:00Z</dcterms:created>
  <dcterms:modified xsi:type="dcterms:W3CDTF">2024-02-10T04:05:46Z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5ECA1AD3FED74A9DB16565E6944D5FDD_11</vt:lpwstr>
  </property>
  <property fmtid="{D5CDD505-2E9C-101B-9397-08002B2CF9AE}" pid="3" name="KSOProductBuildVer">
    <vt:lpwstr>2052-12.1.0.16250</vt:lpwstr>
  </property>
</Properties>
</file>