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超精过滤设备项目建设总纲及方案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41" w:history="1">
        <w:r>
          <w:rPr>
            <w:rFonts w:ascii="仿宋" w:eastAsia="仿宋" w:hAnsi="仿宋" w:cs="仿宋" w:hint="eastAsia"/>
            <w:lang w:eastAsia="zh-CN"/>
          </w:rPr>
          <w:t>序言</w:t>
        </w:r>
        <w:r>
          <w:tab/>
        </w:r>
        <w:r>
          <w:fldChar w:fldCharType="begin"/>
        </w:r>
        <w:r>
          <w:instrText xml:space="preserve"> PAGEREF _Toc10541 \h </w:instrText>
        </w:r>
        <w:r>
          <w:fldChar w:fldCharType="separate"/>
        </w:r>
        <w:r>
          <w:t>3</w:t>
        </w:r>
        <w:r>
          <w:fldChar w:fldCharType="end"/>
        </w:r>
      </w:hyperlink>
    </w:p>
    <w:p>
      <w:pPr>
        <w:pStyle w:val="TOC1"/>
        <w:tabs>
          <w:tab w:val="right" w:leader="dot" w:pos="8306"/>
        </w:tabs>
      </w:pPr>
      <w:hyperlink w:anchor="_Toc17975" w:history="1">
        <w:r>
          <w:rPr>
            <w:rFonts w:ascii="仿宋" w:eastAsia="仿宋" w:hAnsi="仿宋" w:cs="仿宋" w:hint="eastAsia"/>
            <w:lang w:eastAsia="zh-CN"/>
          </w:rPr>
          <w:t>一、建设风险评估分析</w:t>
        </w:r>
        <w:r>
          <w:tab/>
        </w:r>
        <w:r>
          <w:fldChar w:fldCharType="begin"/>
        </w:r>
        <w:r>
          <w:instrText xml:space="preserve"> PAGEREF _Toc17975 \h </w:instrText>
        </w:r>
        <w:r>
          <w:fldChar w:fldCharType="separate"/>
        </w:r>
        <w:r>
          <w:t>3</w:t>
        </w:r>
        <w:r>
          <w:fldChar w:fldCharType="end"/>
        </w:r>
      </w:hyperlink>
    </w:p>
    <w:p>
      <w:pPr>
        <w:pStyle w:val="TOC2"/>
        <w:tabs>
          <w:tab w:val="right" w:leader="dot" w:pos="8306"/>
        </w:tabs>
      </w:pPr>
      <w:hyperlink w:anchor="_Toc8390" w:history="1">
        <w:r>
          <w:rPr>
            <w:rFonts w:ascii="仿宋" w:eastAsia="仿宋" w:hAnsi="仿宋" w:cs="仿宋" w:hint="eastAsia"/>
            <w:lang w:eastAsia="zh-CN"/>
          </w:rPr>
          <w:t>(一)、政策风险分析</w:t>
        </w:r>
        <w:r>
          <w:tab/>
        </w:r>
        <w:r>
          <w:fldChar w:fldCharType="begin"/>
        </w:r>
        <w:r>
          <w:instrText xml:space="preserve"> PAGEREF _Toc8390 \h </w:instrText>
        </w:r>
        <w:r>
          <w:fldChar w:fldCharType="separate"/>
        </w:r>
        <w:r>
          <w:t>3</w:t>
        </w:r>
        <w:r>
          <w:fldChar w:fldCharType="end"/>
        </w:r>
      </w:hyperlink>
    </w:p>
    <w:p>
      <w:pPr>
        <w:pStyle w:val="TOC2"/>
        <w:tabs>
          <w:tab w:val="right" w:leader="dot" w:pos="8306"/>
        </w:tabs>
      </w:pPr>
      <w:hyperlink w:anchor="_Toc32707" w:history="1">
        <w:r>
          <w:rPr>
            <w:rFonts w:ascii="仿宋" w:eastAsia="仿宋" w:hAnsi="仿宋" w:cs="仿宋" w:hint="eastAsia"/>
            <w:lang w:eastAsia="zh-CN"/>
          </w:rPr>
          <w:t>(二)、社会风险分析</w:t>
        </w:r>
        <w:r>
          <w:tab/>
        </w:r>
        <w:r>
          <w:fldChar w:fldCharType="begin"/>
        </w:r>
        <w:r>
          <w:instrText xml:space="preserve"> PAGEREF _Toc32707 \h </w:instrText>
        </w:r>
        <w:r>
          <w:fldChar w:fldCharType="separate"/>
        </w:r>
        <w:r>
          <w:t>4</w:t>
        </w:r>
        <w:r>
          <w:fldChar w:fldCharType="end"/>
        </w:r>
      </w:hyperlink>
    </w:p>
    <w:p>
      <w:pPr>
        <w:pStyle w:val="TOC2"/>
        <w:tabs>
          <w:tab w:val="right" w:leader="dot" w:pos="8306"/>
        </w:tabs>
      </w:pPr>
      <w:hyperlink w:anchor="_Toc19392" w:history="1">
        <w:r>
          <w:rPr>
            <w:rFonts w:ascii="仿宋" w:eastAsia="仿宋" w:hAnsi="仿宋" w:cs="仿宋" w:hint="eastAsia"/>
            <w:lang w:eastAsia="zh-CN"/>
          </w:rPr>
          <w:t>(三)、市场风险分析</w:t>
        </w:r>
        <w:r>
          <w:tab/>
        </w:r>
        <w:r>
          <w:fldChar w:fldCharType="begin"/>
        </w:r>
        <w:r>
          <w:instrText xml:space="preserve"> PAGEREF _Toc19392 \h </w:instrText>
        </w:r>
        <w:r>
          <w:fldChar w:fldCharType="separate"/>
        </w:r>
        <w:r>
          <w:t>6</w:t>
        </w:r>
        <w:r>
          <w:fldChar w:fldCharType="end"/>
        </w:r>
      </w:hyperlink>
    </w:p>
    <w:p>
      <w:pPr>
        <w:pStyle w:val="TOC2"/>
        <w:tabs>
          <w:tab w:val="right" w:leader="dot" w:pos="8306"/>
        </w:tabs>
      </w:pPr>
      <w:hyperlink w:anchor="_Toc19990" w:history="1">
        <w:r>
          <w:rPr>
            <w:rFonts w:ascii="仿宋" w:eastAsia="仿宋" w:hAnsi="仿宋" w:cs="仿宋" w:hint="eastAsia"/>
            <w:lang w:eastAsia="zh-CN"/>
          </w:rPr>
          <w:t>(四)、资金风险分析</w:t>
        </w:r>
        <w:r>
          <w:tab/>
        </w:r>
        <w:r>
          <w:fldChar w:fldCharType="begin"/>
        </w:r>
        <w:r>
          <w:instrText xml:space="preserve"> PAGEREF _Toc19990 \h </w:instrText>
        </w:r>
        <w:r>
          <w:fldChar w:fldCharType="separate"/>
        </w:r>
        <w:r>
          <w:t>6</w:t>
        </w:r>
        <w:r>
          <w:fldChar w:fldCharType="end"/>
        </w:r>
      </w:hyperlink>
    </w:p>
    <w:p>
      <w:pPr>
        <w:pStyle w:val="TOC2"/>
        <w:tabs>
          <w:tab w:val="right" w:leader="dot" w:pos="8306"/>
        </w:tabs>
      </w:pPr>
      <w:hyperlink w:anchor="_Toc28833" w:history="1">
        <w:r>
          <w:rPr>
            <w:rFonts w:ascii="仿宋" w:eastAsia="仿宋" w:hAnsi="仿宋" w:cs="仿宋" w:hint="eastAsia"/>
            <w:lang w:eastAsia="zh-CN"/>
          </w:rPr>
          <w:t>(五)、技术风险分析</w:t>
        </w:r>
        <w:r>
          <w:tab/>
        </w:r>
        <w:r>
          <w:fldChar w:fldCharType="begin"/>
        </w:r>
        <w:r>
          <w:instrText xml:space="preserve"> PAGEREF _Toc28833 \h </w:instrText>
        </w:r>
        <w:r>
          <w:fldChar w:fldCharType="separate"/>
        </w:r>
        <w:r>
          <w:t>8</w:t>
        </w:r>
        <w:r>
          <w:fldChar w:fldCharType="end"/>
        </w:r>
      </w:hyperlink>
    </w:p>
    <w:p>
      <w:pPr>
        <w:pStyle w:val="TOC2"/>
        <w:tabs>
          <w:tab w:val="right" w:leader="dot" w:pos="8306"/>
        </w:tabs>
      </w:pPr>
      <w:hyperlink w:anchor="_Toc14094" w:history="1">
        <w:r>
          <w:rPr>
            <w:rFonts w:ascii="仿宋" w:eastAsia="仿宋" w:hAnsi="仿宋" w:cs="仿宋" w:hint="eastAsia"/>
            <w:lang w:eastAsia="zh-CN"/>
          </w:rPr>
          <w:t>(六)、财务风险分析</w:t>
        </w:r>
        <w:r>
          <w:tab/>
        </w:r>
        <w:r>
          <w:fldChar w:fldCharType="begin"/>
        </w:r>
        <w:r>
          <w:instrText xml:space="preserve"> PAGEREF _Toc14094 \h </w:instrText>
        </w:r>
        <w:r>
          <w:fldChar w:fldCharType="separate"/>
        </w:r>
        <w:r>
          <w:t>9</w:t>
        </w:r>
        <w:r>
          <w:fldChar w:fldCharType="end"/>
        </w:r>
      </w:hyperlink>
    </w:p>
    <w:p>
      <w:pPr>
        <w:pStyle w:val="TOC2"/>
        <w:tabs>
          <w:tab w:val="right" w:leader="dot" w:pos="8306"/>
        </w:tabs>
      </w:pPr>
      <w:hyperlink w:anchor="_Toc6537" w:history="1">
        <w:r>
          <w:rPr>
            <w:rFonts w:ascii="仿宋" w:eastAsia="仿宋" w:hAnsi="仿宋" w:cs="仿宋" w:hint="eastAsia"/>
            <w:lang w:eastAsia="zh-CN"/>
          </w:rPr>
          <w:t>(七)、管理风险分析</w:t>
        </w:r>
        <w:r>
          <w:tab/>
        </w:r>
        <w:r>
          <w:fldChar w:fldCharType="begin"/>
        </w:r>
        <w:r>
          <w:instrText xml:space="preserve"> PAGEREF _Toc6537 \h </w:instrText>
        </w:r>
        <w:r>
          <w:fldChar w:fldCharType="separate"/>
        </w:r>
        <w:r>
          <w:t>11</w:t>
        </w:r>
        <w:r>
          <w:fldChar w:fldCharType="end"/>
        </w:r>
      </w:hyperlink>
    </w:p>
    <w:p>
      <w:pPr>
        <w:pStyle w:val="TOC2"/>
        <w:tabs>
          <w:tab w:val="right" w:leader="dot" w:pos="8306"/>
        </w:tabs>
      </w:pPr>
      <w:hyperlink w:anchor="_Toc20737" w:history="1">
        <w:r>
          <w:rPr>
            <w:rFonts w:ascii="仿宋" w:eastAsia="仿宋" w:hAnsi="仿宋" w:cs="仿宋" w:hint="eastAsia"/>
            <w:lang w:eastAsia="zh-CN"/>
          </w:rPr>
          <w:t>(八)、其它风险分析</w:t>
        </w:r>
        <w:r>
          <w:tab/>
        </w:r>
        <w:r>
          <w:fldChar w:fldCharType="begin"/>
        </w:r>
        <w:r>
          <w:instrText xml:space="preserve"> PAGEREF _Toc20737 \h </w:instrText>
        </w:r>
        <w:r>
          <w:fldChar w:fldCharType="separate"/>
        </w:r>
        <w:r>
          <w:t>12</w:t>
        </w:r>
        <w:r>
          <w:fldChar w:fldCharType="end"/>
        </w:r>
      </w:hyperlink>
    </w:p>
    <w:p>
      <w:pPr>
        <w:pStyle w:val="TOC2"/>
        <w:tabs>
          <w:tab w:val="right" w:leader="dot" w:pos="8306"/>
        </w:tabs>
      </w:pPr>
      <w:hyperlink w:anchor="_Toc19790" w:history="1">
        <w:r>
          <w:rPr>
            <w:rFonts w:ascii="仿宋" w:eastAsia="仿宋" w:hAnsi="仿宋" w:cs="仿宋" w:hint="eastAsia"/>
            <w:lang w:eastAsia="zh-CN"/>
          </w:rPr>
          <w:t>(九)、社会影响评估</w:t>
        </w:r>
        <w:r>
          <w:tab/>
        </w:r>
        <w:r>
          <w:fldChar w:fldCharType="begin"/>
        </w:r>
        <w:r>
          <w:instrText xml:space="preserve"> PAGEREF _Toc19790 \h </w:instrText>
        </w:r>
        <w:r>
          <w:fldChar w:fldCharType="separate"/>
        </w:r>
        <w:r>
          <w:t>13</w:t>
        </w:r>
        <w:r>
          <w:fldChar w:fldCharType="end"/>
        </w:r>
      </w:hyperlink>
    </w:p>
    <w:p>
      <w:pPr>
        <w:pStyle w:val="TOC1"/>
        <w:tabs>
          <w:tab w:val="right" w:leader="dot" w:pos="8306"/>
        </w:tabs>
      </w:pPr>
      <w:hyperlink w:anchor="_Toc29177" w:history="1">
        <w:r>
          <w:rPr>
            <w:rFonts w:ascii="仿宋" w:eastAsia="仿宋" w:hAnsi="仿宋" w:cs="仿宋" w:hint="eastAsia"/>
            <w:lang w:eastAsia="zh-CN"/>
          </w:rPr>
          <w:t>二、超精过滤设备项目概论</w:t>
        </w:r>
        <w:r>
          <w:tab/>
        </w:r>
        <w:r>
          <w:fldChar w:fldCharType="begin"/>
        </w:r>
        <w:r>
          <w:instrText xml:space="preserve"> PAGEREF _Toc29177 \h </w:instrText>
        </w:r>
        <w:r>
          <w:fldChar w:fldCharType="separate"/>
        </w:r>
        <w:r>
          <w:t>15</w:t>
        </w:r>
        <w:r>
          <w:fldChar w:fldCharType="end"/>
        </w:r>
      </w:hyperlink>
    </w:p>
    <w:p>
      <w:pPr>
        <w:pStyle w:val="TOC2"/>
        <w:tabs>
          <w:tab w:val="right" w:leader="dot" w:pos="8306"/>
        </w:tabs>
      </w:pPr>
      <w:hyperlink w:anchor="_Toc29233" w:history="1">
        <w:r>
          <w:rPr>
            <w:rFonts w:ascii="仿宋" w:eastAsia="仿宋" w:hAnsi="仿宋" w:cs="仿宋" w:hint="eastAsia"/>
            <w:lang w:eastAsia="zh-CN"/>
          </w:rPr>
          <w:t>(一)、项目申报单位概况</w:t>
        </w:r>
        <w:r>
          <w:tab/>
        </w:r>
        <w:r>
          <w:fldChar w:fldCharType="begin"/>
        </w:r>
        <w:r>
          <w:instrText xml:space="preserve"> PAGEREF _Toc29233 \h </w:instrText>
        </w:r>
        <w:r>
          <w:fldChar w:fldCharType="separate"/>
        </w:r>
        <w:r>
          <w:t>15</w:t>
        </w:r>
        <w:r>
          <w:fldChar w:fldCharType="end"/>
        </w:r>
      </w:hyperlink>
    </w:p>
    <w:p>
      <w:pPr>
        <w:pStyle w:val="TOC2"/>
        <w:tabs>
          <w:tab w:val="right" w:leader="dot" w:pos="8306"/>
        </w:tabs>
      </w:pPr>
      <w:hyperlink w:anchor="_Toc13835" w:history="1">
        <w:r>
          <w:rPr>
            <w:rFonts w:ascii="仿宋" w:eastAsia="仿宋" w:hAnsi="仿宋" w:cs="仿宋" w:hint="eastAsia"/>
            <w:lang w:eastAsia="zh-CN"/>
          </w:rPr>
          <w:t>(二)、项目概况</w:t>
        </w:r>
        <w:r>
          <w:tab/>
        </w:r>
        <w:r>
          <w:fldChar w:fldCharType="begin"/>
        </w:r>
        <w:r>
          <w:instrText xml:space="preserve"> PAGEREF _Toc13835 \h </w:instrText>
        </w:r>
        <w:r>
          <w:fldChar w:fldCharType="separate"/>
        </w:r>
        <w:r>
          <w:t>16</w:t>
        </w:r>
        <w:r>
          <w:fldChar w:fldCharType="end"/>
        </w:r>
      </w:hyperlink>
    </w:p>
    <w:p>
      <w:pPr>
        <w:pStyle w:val="TOC1"/>
        <w:tabs>
          <w:tab w:val="right" w:leader="dot" w:pos="8306"/>
        </w:tabs>
      </w:pPr>
      <w:hyperlink w:anchor="_Toc12137" w:history="1">
        <w:r>
          <w:rPr>
            <w:rFonts w:ascii="仿宋" w:eastAsia="仿宋" w:hAnsi="仿宋" w:cs="仿宋" w:hint="eastAsia"/>
            <w:lang w:eastAsia="zh-CN"/>
          </w:rPr>
          <w:t>三、背景、必要性分析</w:t>
        </w:r>
        <w:r>
          <w:tab/>
        </w:r>
        <w:r>
          <w:fldChar w:fldCharType="begin"/>
        </w:r>
        <w:r>
          <w:instrText xml:space="preserve"> PAGEREF _Toc12137 \h </w:instrText>
        </w:r>
        <w:r>
          <w:fldChar w:fldCharType="separate"/>
        </w:r>
        <w:r>
          <w:t>19</w:t>
        </w:r>
        <w:r>
          <w:fldChar w:fldCharType="end"/>
        </w:r>
      </w:hyperlink>
    </w:p>
    <w:p>
      <w:pPr>
        <w:pStyle w:val="TOC2"/>
        <w:tabs>
          <w:tab w:val="right" w:leader="dot" w:pos="8306"/>
        </w:tabs>
      </w:pPr>
      <w:hyperlink w:anchor="_Toc32064" w:history="1">
        <w:r>
          <w:rPr>
            <w:rFonts w:ascii="仿宋" w:eastAsia="仿宋" w:hAnsi="仿宋" w:cs="仿宋" w:hint="eastAsia"/>
            <w:lang w:eastAsia="zh-CN"/>
          </w:rPr>
          <w:t>(一)、项目建设背景</w:t>
        </w:r>
        <w:r>
          <w:tab/>
        </w:r>
        <w:r>
          <w:fldChar w:fldCharType="begin"/>
        </w:r>
        <w:r>
          <w:instrText xml:space="preserve"> PAGEREF _Toc32064 \h </w:instrText>
        </w:r>
        <w:r>
          <w:fldChar w:fldCharType="separate"/>
        </w:r>
        <w:r>
          <w:t>19</w:t>
        </w:r>
        <w:r>
          <w:fldChar w:fldCharType="end"/>
        </w:r>
      </w:hyperlink>
    </w:p>
    <w:p>
      <w:pPr>
        <w:pStyle w:val="TOC2"/>
        <w:tabs>
          <w:tab w:val="right" w:leader="dot" w:pos="8306"/>
        </w:tabs>
      </w:pPr>
      <w:hyperlink w:anchor="_Toc3033" w:history="1">
        <w:r>
          <w:rPr>
            <w:rFonts w:ascii="仿宋" w:eastAsia="仿宋" w:hAnsi="仿宋" w:cs="仿宋" w:hint="eastAsia"/>
            <w:lang w:eastAsia="zh-CN"/>
          </w:rPr>
          <w:t>(二)、必要性分析</w:t>
        </w:r>
        <w:r>
          <w:tab/>
        </w:r>
        <w:r>
          <w:fldChar w:fldCharType="begin"/>
        </w:r>
        <w:r>
          <w:instrText xml:space="preserve"> PAGEREF _Toc3033 \h </w:instrText>
        </w:r>
        <w:r>
          <w:fldChar w:fldCharType="separate"/>
        </w:r>
        <w:r>
          <w:t>20</w:t>
        </w:r>
        <w:r>
          <w:fldChar w:fldCharType="end"/>
        </w:r>
      </w:hyperlink>
    </w:p>
    <w:p>
      <w:pPr>
        <w:pStyle w:val="TOC2"/>
        <w:tabs>
          <w:tab w:val="right" w:leader="dot" w:pos="8306"/>
        </w:tabs>
      </w:pPr>
      <w:hyperlink w:anchor="_Toc17893" w:history="1">
        <w:r>
          <w:rPr>
            <w:rFonts w:ascii="仿宋" w:eastAsia="仿宋" w:hAnsi="仿宋" w:cs="仿宋" w:hint="eastAsia"/>
            <w:lang w:eastAsia="zh-CN"/>
          </w:rPr>
          <w:t>(三)、项目建设有利条件</w:t>
        </w:r>
        <w:r>
          <w:tab/>
        </w:r>
        <w:r>
          <w:fldChar w:fldCharType="begin"/>
        </w:r>
        <w:r>
          <w:instrText xml:space="preserve"> PAGEREF _Toc17893 \h </w:instrText>
        </w:r>
        <w:r>
          <w:fldChar w:fldCharType="separate"/>
        </w:r>
        <w:r>
          <w:t>22</w:t>
        </w:r>
        <w:r>
          <w:fldChar w:fldCharType="end"/>
        </w:r>
      </w:hyperlink>
    </w:p>
    <w:p>
      <w:pPr>
        <w:pStyle w:val="TOC1"/>
        <w:tabs>
          <w:tab w:val="right" w:leader="dot" w:pos="8306"/>
        </w:tabs>
      </w:pPr>
      <w:hyperlink w:anchor="_Toc15277" w:history="1">
        <w:r>
          <w:rPr>
            <w:rFonts w:ascii="仿宋" w:eastAsia="仿宋" w:hAnsi="仿宋" w:cs="仿宋" w:hint="eastAsia"/>
            <w:lang w:eastAsia="zh-CN"/>
          </w:rPr>
          <w:t>四、环境和生态影响分析</w:t>
        </w:r>
        <w:r>
          <w:tab/>
        </w:r>
        <w:r>
          <w:fldChar w:fldCharType="begin"/>
        </w:r>
        <w:r>
          <w:instrText xml:space="preserve"> PAGEREF _Toc15277 \h </w:instrText>
        </w:r>
        <w:r>
          <w:fldChar w:fldCharType="separate"/>
        </w:r>
        <w:r>
          <w:t>24</w:t>
        </w:r>
        <w:r>
          <w:fldChar w:fldCharType="end"/>
        </w:r>
      </w:hyperlink>
    </w:p>
    <w:p>
      <w:pPr>
        <w:pStyle w:val="TOC2"/>
        <w:tabs>
          <w:tab w:val="right" w:leader="dot" w:pos="8306"/>
        </w:tabs>
      </w:pPr>
      <w:hyperlink w:anchor="_Toc11839" w:history="1">
        <w:r>
          <w:rPr>
            <w:rFonts w:ascii="仿宋" w:eastAsia="仿宋" w:hAnsi="仿宋" w:cs="仿宋" w:hint="eastAsia"/>
            <w:lang w:eastAsia="zh-CN"/>
          </w:rPr>
          <w:t>(一)、环境和生态现状</w:t>
        </w:r>
        <w:r>
          <w:tab/>
        </w:r>
        <w:r>
          <w:fldChar w:fldCharType="begin"/>
        </w:r>
        <w:r>
          <w:instrText xml:space="preserve"> PAGEREF _Toc11839 \h </w:instrText>
        </w:r>
        <w:r>
          <w:fldChar w:fldCharType="separate"/>
        </w:r>
        <w:r>
          <w:t>24</w:t>
        </w:r>
        <w:r>
          <w:fldChar w:fldCharType="end"/>
        </w:r>
      </w:hyperlink>
    </w:p>
    <w:p>
      <w:pPr>
        <w:pStyle w:val="TOC2"/>
        <w:tabs>
          <w:tab w:val="right" w:leader="dot" w:pos="8306"/>
        </w:tabs>
      </w:pPr>
      <w:hyperlink w:anchor="_Toc23480" w:history="1">
        <w:r>
          <w:rPr>
            <w:rFonts w:ascii="仿宋" w:eastAsia="仿宋" w:hAnsi="仿宋" w:cs="仿宋" w:hint="eastAsia"/>
            <w:lang w:eastAsia="zh-CN"/>
          </w:rPr>
          <w:t>(二)、生态环境影响分析</w:t>
        </w:r>
        <w:r>
          <w:tab/>
        </w:r>
        <w:r>
          <w:fldChar w:fldCharType="begin"/>
        </w:r>
        <w:r>
          <w:instrText xml:space="preserve"> PAGEREF _Toc23480 \h </w:instrText>
        </w:r>
        <w:r>
          <w:fldChar w:fldCharType="separate"/>
        </w:r>
        <w:r>
          <w:t>25</w:t>
        </w:r>
        <w:r>
          <w:fldChar w:fldCharType="end"/>
        </w:r>
      </w:hyperlink>
    </w:p>
    <w:p>
      <w:pPr>
        <w:pStyle w:val="TOC2"/>
        <w:tabs>
          <w:tab w:val="right" w:leader="dot" w:pos="8306"/>
        </w:tabs>
      </w:pPr>
      <w:hyperlink w:anchor="_Toc244" w:history="1">
        <w:r>
          <w:rPr>
            <w:rFonts w:ascii="仿宋" w:eastAsia="仿宋" w:hAnsi="仿宋" w:cs="仿宋" w:hint="eastAsia"/>
            <w:lang w:eastAsia="zh-CN"/>
          </w:rPr>
          <w:t>(三)、生态环境保护措施</w:t>
        </w:r>
        <w:r>
          <w:tab/>
        </w:r>
        <w:r>
          <w:fldChar w:fldCharType="begin"/>
        </w:r>
        <w:r>
          <w:instrText xml:space="preserve"> PAGEREF _Toc244 \h </w:instrText>
        </w:r>
        <w:r>
          <w:fldChar w:fldCharType="separate"/>
        </w:r>
        <w:r>
          <w:t>26</w:t>
        </w:r>
        <w:r>
          <w:fldChar w:fldCharType="end"/>
        </w:r>
      </w:hyperlink>
    </w:p>
    <w:p>
      <w:pPr>
        <w:pStyle w:val="TOC2"/>
        <w:tabs>
          <w:tab w:val="right" w:leader="dot" w:pos="8306"/>
        </w:tabs>
      </w:pPr>
      <w:hyperlink w:anchor="_Toc4282" w:history="1">
        <w:r>
          <w:rPr>
            <w:rFonts w:ascii="仿宋" w:eastAsia="仿宋" w:hAnsi="仿宋" w:cs="仿宋" w:hint="eastAsia"/>
            <w:lang w:eastAsia="zh-CN"/>
          </w:rPr>
          <w:t>(四)、地质灾害影响分析</w:t>
        </w:r>
        <w:r>
          <w:tab/>
        </w:r>
        <w:r>
          <w:fldChar w:fldCharType="begin"/>
        </w:r>
        <w:r>
          <w:instrText xml:space="preserve"> PAGEREF _Toc4282 \h </w:instrText>
        </w:r>
        <w:r>
          <w:fldChar w:fldCharType="separate"/>
        </w:r>
        <w:r>
          <w:t>28</w:t>
        </w:r>
        <w:r>
          <w:fldChar w:fldCharType="end"/>
        </w:r>
      </w:hyperlink>
    </w:p>
    <w:p>
      <w:pPr>
        <w:pStyle w:val="TOC2"/>
        <w:tabs>
          <w:tab w:val="right" w:leader="dot" w:pos="8306"/>
        </w:tabs>
      </w:pPr>
      <w:hyperlink w:anchor="_Toc2473" w:history="1">
        <w:r>
          <w:rPr>
            <w:rFonts w:ascii="仿宋" w:eastAsia="仿宋" w:hAnsi="仿宋" w:cs="仿宋" w:hint="eastAsia"/>
            <w:lang w:eastAsia="zh-CN"/>
          </w:rPr>
          <w:t>(五)、特殊环境影响</w:t>
        </w:r>
        <w:r>
          <w:tab/>
        </w:r>
        <w:r>
          <w:fldChar w:fldCharType="begin"/>
        </w:r>
        <w:r>
          <w:instrText xml:space="preserve"> PAGEREF _Toc2473 \h </w:instrText>
        </w:r>
        <w:r>
          <w:fldChar w:fldCharType="separate"/>
        </w:r>
        <w:r>
          <w:t>30</w:t>
        </w:r>
        <w:r>
          <w:fldChar w:fldCharType="end"/>
        </w:r>
      </w:hyperlink>
    </w:p>
    <w:p>
      <w:pPr>
        <w:pStyle w:val="TOC1"/>
        <w:tabs>
          <w:tab w:val="right" w:leader="dot" w:pos="8306"/>
        </w:tabs>
      </w:pPr>
      <w:hyperlink w:anchor="_Toc29189" w:history="1">
        <w:r>
          <w:rPr>
            <w:rFonts w:ascii="仿宋" w:eastAsia="仿宋" w:hAnsi="仿宋" w:cs="仿宋" w:hint="eastAsia"/>
            <w:lang w:eastAsia="zh-CN"/>
          </w:rPr>
          <w:t>五、社会影响分析</w:t>
        </w:r>
        <w:r>
          <w:tab/>
        </w:r>
        <w:r>
          <w:fldChar w:fldCharType="begin"/>
        </w:r>
        <w:r>
          <w:instrText xml:space="preserve"> PAGEREF _Toc29189 \h </w:instrText>
        </w:r>
        <w:r>
          <w:fldChar w:fldCharType="separate"/>
        </w:r>
        <w:r>
          <w:t>31</w:t>
        </w:r>
        <w:r>
          <w:fldChar w:fldCharType="end"/>
        </w:r>
      </w:hyperlink>
    </w:p>
    <w:p>
      <w:pPr>
        <w:pStyle w:val="TOC2"/>
        <w:tabs>
          <w:tab w:val="right" w:leader="dot" w:pos="8306"/>
        </w:tabs>
      </w:pPr>
      <w:hyperlink w:anchor="_Toc7078" w:history="1">
        <w:r>
          <w:rPr>
            <w:rFonts w:ascii="仿宋" w:eastAsia="仿宋" w:hAnsi="仿宋" w:cs="仿宋" w:hint="eastAsia"/>
            <w:lang w:eastAsia="zh-CN"/>
          </w:rPr>
          <w:t>(一)、社会影响效果分析</w:t>
        </w:r>
        <w:r>
          <w:tab/>
        </w:r>
        <w:r>
          <w:fldChar w:fldCharType="begin"/>
        </w:r>
        <w:r>
          <w:instrText xml:space="preserve"> PAGEREF _Toc7078 \h </w:instrText>
        </w:r>
        <w:r>
          <w:fldChar w:fldCharType="separate"/>
        </w:r>
        <w:r>
          <w:t>31</w:t>
        </w:r>
        <w:r>
          <w:fldChar w:fldCharType="end"/>
        </w:r>
      </w:hyperlink>
    </w:p>
    <w:p>
      <w:pPr>
        <w:pStyle w:val="TOC2"/>
        <w:tabs>
          <w:tab w:val="right" w:leader="dot" w:pos="8306"/>
        </w:tabs>
      </w:pPr>
      <w:hyperlink w:anchor="_Toc8725" w:history="1">
        <w:r>
          <w:rPr>
            <w:rFonts w:ascii="仿宋" w:eastAsia="仿宋" w:hAnsi="仿宋" w:cs="仿宋" w:hint="eastAsia"/>
            <w:lang w:eastAsia="zh-CN"/>
          </w:rPr>
          <w:t>(二)、社会适应性分析</w:t>
        </w:r>
        <w:r>
          <w:tab/>
        </w:r>
        <w:r>
          <w:fldChar w:fldCharType="begin"/>
        </w:r>
        <w:r>
          <w:instrText xml:space="preserve"> PAGEREF _Toc8725 \h </w:instrText>
        </w:r>
        <w:r>
          <w:fldChar w:fldCharType="separate"/>
        </w:r>
        <w:r>
          <w:t>33</w:t>
        </w:r>
        <w:r>
          <w:fldChar w:fldCharType="end"/>
        </w:r>
      </w:hyperlink>
    </w:p>
    <w:p>
      <w:pPr>
        <w:pStyle w:val="TOC2"/>
        <w:tabs>
          <w:tab w:val="right" w:leader="dot" w:pos="8306"/>
        </w:tabs>
      </w:pPr>
      <w:hyperlink w:anchor="_Toc17021" w:history="1">
        <w:r>
          <w:rPr>
            <w:rFonts w:ascii="仿宋" w:eastAsia="仿宋" w:hAnsi="仿宋" w:cs="仿宋" w:hint="eastAsia"/>
            <w:lang w:eastAsia="zh-CN"/>
          </w:rPr>
          <w:t>(三)、社会风险及对策分析</w:t>
        </w:r>
        <w:r>
          <w:tab/>
        </w:r>
        <w:r>
          <w:fldChar w:fldCharType="begin"/>
        </w:r>
        <w:r>
          <w:instrText xml:space="preserve"> PAGEREF _Toc17021 \h </w:instrText>
        </w:r>
        <w:r>
          <w:fldChar w:fldCharType="separate"/>
        </w:r>
        <w:r>
          <w:t>35</w:t>
        </w:r>
        <w:r>
          <w:fldChar w:fldCharType="end"/>
        </w:r>
      </w:hyperlink>
    </w:p>
    <w:p>
      <w:pPr>
        <w:pStyle w:val="TOC1"/>
        <w:tabs>
          <w:tab w:val="right" w:leader="dot" w:pos="8306"/>
        </w:tabs>
      </w:pPr>
      <w:hyperlink w:anchor="_Toc19735" w:history="1">
        <w:r>
          <w:rPr>
            <w:rFonts w:ascii="仿宋" w:eastAsia="仿宋" w:hAnsi="仿宋" w:cs="仿宋" w:hint="eastAsia"/>
            <w:lang w:eastAsia="zh-CN"/>
          </w:rPr>
          <w:t>六、资源开发及综合利用分析</w:t>
        </w:r>
        <w:r>
          <w:tab/>
        </w:r>
        <w:r>
          <w:fldChar w:fldCharType="begin"/>
        </w:r>
        <w:r>
          <w:instrText xml:space="preserve"> PAGEREF _Toc19735 \h </w:instrText>
        </w:r>
        <w:r>
          <w:fldChar w:fldCharType="separate"/>
        </w:r>
        <w:r>
          <w:t>38</w:t>
        </w:r>
        <w:r>
          <w:fldChar w:fldCharType="end"/>
        </w:r>
      </w:hyperlink>
    </w:p>
    <w:p>
      <w:pPr>
        <w:pStyle w:val="TOC2"/>
        <w:tabs>
          <w:tab w:val="right" w:leader="dot" w:pos="8306"/>
        </w:tabs>
      </w:pPr>
      <w:hyperlink w:anchor="_Toc5383" w:history="1">
        <w:r>
          <w:rPr>
            <w:rFonts w:ascii="仿宋" w:eastAsia="仿宋" w:hAnsi="仿宋" w:cs="仿宋" w:hint="eastAsia"/>
            <w:lang w:eastAsia="zh-CN"/>
          </w:rPr>
          <w:t>(一)、资源开发方案</w:t>
        </w:r>
        <w:r>
          <w:tab/>
        </w:r>
        <w:r>
          <w:fldChar w:fldCharType="begin"/>
        </w:r>
        <w:r>
          <w:instrText xml:space="preserve"> PAGEREF _Toc5383 \h </w:instrText>
        </w:r>
        <w:r>
          <w:fldChar w:fldCharType="separate"/>
        </w:r>
        <w:r>
          <w:t>38</w:t>
        </w:r>
        <w:r>
          <w:fldChar w:fldCharType="end"/>
        </w:r>
      </w:hyperlink>
    </w:p>
    <w:p>
      <w:pPr>
        <w:pStyle w:val="TOC2"/>
        <w:tabs>
          <w:tab w:val="right" w:leader="dot" w:pos="8306"/>
        </w:tabs>
      </w:pPr>
      <w:hyperlink w:anchor="_Toc17521" w:history="1">
        <w:r>
          <w:rPr>
            <w:rFonts w:ascii="仿宋" w:eastAsia="仿宋" w:hAnsi="仿宋" w:cs="仿宋" w:hint="eastAsia"/>
            <w:lang w:eastAsia="zh-CN"/>
          </w:rPr>
          <w:t>(二)、资源利用方案</w:t>
        </w:r>
        <w:r>
          <w:tab/>
        </w:r>
        <w:r>
          <w:fldChar w:fldCharType="begin"/>
        </w:r>
        <w:r>
          <w:instrText xml:space="preserve"> PAGEREF _Toc17521 \h </w:instrText>
        </w:r>
        <w:r>
          <w:fldChar w:fldCharType="separate"/>
        </w:r>
        <w:r>
          <w:t>39</w:t>
        </w:r>
        <w:r>
          <w:fldChar w:fldCharType="end"/>
        </w:r>
      </w:hyperlink>
    </w:p>
    <w:p>
      <w:pPr>
        <w:pStyle w:val="TOC2"/>
        <w:tabs>
          <w:tab w:val="right" w:leader="dot" w:pos="8306"/>
        </w:tabs>
      </w:pPr>
      <w:hyperlink w:anchor="_Toc9526" w:history="1">
        <w:r>
          <w:rPr>
            <w:rFonts w:ascii="仿宋" w:eastAsia="仿宋" w:hAnsi="仿宋" w:cs="仿宋" w:hint="eastAsia"/>
            <w:lang w:eastAsia="zh-CN"/>
          </w:rPr>
          <w:t>(三)、资源节约措施</w:t>
        </w:r>
        <w:r>
          <w:tab/>
        </w:r>
        <w:r>
          <w:fldChar w:fldCharType="begin"/>
        </w:r>
        <w:r>
          <w:instrText xml:space="preserve"> PAGEREF _Toc9526 \h </w:instrText>
        </w:r>
        <w:r>
          <w:fldChar w:fldCharType="separate"/>
        </w:r>
        <w:r>
          <w:t>40</w:t>
        </w:r>
        <w:r>
          <w:fldChar w:fldCharType="end"/>
        </w:r>
      </w:hyperlink>
    </w:p>
    <w:p>
      <w:pPr>
        <w:pStyle w:val="TOC1"/>
        <w:tabs>
          <w:tab w:val="right" w:leader="dot" w:pos="8306"/>
        </w:tabs>
      </w:pPr>
      <w:hyperlink w:anchor="_Toc26571" w:history="1">
        <w:r>
          <w:rPr>
            <w:rFonts w:ascii="仿宋" w:eastAsia="仿宋" w:hAnsi="仿宋" w:cs="仿宋" w:hint="eastAsia"/>
            <w:lang w:eastAsia="zh-CN"/>
          </w:rPr>
          <w:t>七、项目质量与标准</w:t>
        </w:r>
        <w:r>
          <w:tab/>
        </w:r>
        <w:r>
          <w:fldChar w:fldCharType="begin"/>
        </w:r>
        <w:r>
          <w:instrText xml:space="preserve"> PAGEREF _Toc26571 \h </w:instrText>
        </w:r>
        <w:r>
          <w:fldChar w:fldCharType="separate"/>
        </w:r>
        <w:r>
          <w:t>42</w:t>
        </w:r>
        <w:r>
          <w:fldChar w:fldCharType="end"/>
        </w:r>
      </w:hyperlink>
    </w:p>
    <w:p>
      <w:pPr>
        <w:pStyle w:val="TOC2"/>
        <w:tabs>
          <w:tab w:val="right" w:leader="dot" w:pos="8306"/>
        </w:tabs>
      </w:pPr>
      <w:hyperlink w:anchor="_Toc7055" w:history="1">
        <w:r>
          <w:rPr>
            <w:rFonts w:ascii="仿宋" w:eastAsia="仿宋" w:hAnsi="仿宋" w:cs="仿宋" w:hint="eastAsia"/>
            <w:lang w:eastAsia="zh-CN"/>
          </w:rPr>
          <w:t>(一)、质量保障体系</w:t>
        </w:r>
        <w:r>
          <w:tab/>
        </w:r>
        <w:r>
          <w:fldChar w:fldCharType="begin"/>
        </w:r>
        <w:r>
          <w:instrText xml:space="preserve"> PAGEREF _Toc7055 \h </w:instrText>
        </w:r>
        <w:r>
          <w:fldChar w:fldCharType="separate"/>
        </w:r>
        <w:r>
          <w:t>42</w:t>
        </w:r>
        <w:r>
          <w:fldChar w:fldCharType="end"/>
        </w:r>
      </w:hyperlink>
    </w:p>
    <w:p>
      <w:pPr>
        <w:pStyle w:val="TOC2"/>
        <w:tabs>
          <w:tab w:val="right" w:leader="dot" w:pos="8306"/>
        </w:tabs>
      </w:pPr>
      <w:hyperlink w:anchor="_Toc20269" w:history="1">
        <w:r>
          <w:rPr>
            <w:rFonts w:ascii="仿宋" w:eastAsia="仿宋" w:hAnsi="仿宋" w:cs="仿宋" w:hint="eastAsia"/>
            <w:lang w:eastAsia="zh-CN"/>
          </w:rPr>
          <w:t>(二)、标准化作业流程</w:t>
        </w:r>
        <w:r>
          <w:tab/>
        </w:r>
        <w:r>
          <w:fldChar w:fldCharType="begin"/>
        </w:r>
        <w:r>
          <w:instrText xml:space="preserve"> PAGEREF _Toc20269 \h </w:instrText>
        </w:r>
        <w:r>
          <w:fldChar w:fldCharType="separate"/>
        </w:r>
        <w:r>
          <w:t>43</w:t>
        </w:r>
        <w:r>
          <w:fldChar w:fldCharType="end"/>
        </w:r>
      </w:hyperlink>
    </w:p>
    <w:p>
      <w:pPr>
        <w:pStyle w:val="TOC2"/>
        <w:tabs>
          <w:tab w:val="right" w:leader="dot" w:pos="8306"/>
        </w:tabs>
      </w:pPr>
      <w:hyperlink w:anchor="_Toc17219" w:history="1">
        <w:r>
          <w:rPr>
            <w:rFonts w:ascii="仿宋" w:eastAsia="仿宋" w:hAnsi="仿宋" w:cs="仿宋" w:hint="eastAsia"/>
            <w:lang w:eastAsia="zh-CN"/>
          </w:rPr>
          <w:t>(三)、质量监控与评估</w:t>
        </w:r>
        <w:r>
          <w:tab/>
        </w:r>
        <w:r>
          <w:fldChar w:fldCharType="begin"/>
        </w:r>
        <w:r>
          <w:instrText xml:space="preserve"> PAGEREF _Toc17219 \h </w:instrText>
        </w:r>
        <w:r>
          <w:fldChar w:fldCharType="separate"/>
        </w:r>
        <w:r>
          <w:t>45</w:t>
        </w:r>
        <w:r>
          <w:fldChar w:fldCharType="end"/>
        </w:r>
      </w:hyperlink>
    </w:p>
    <w:p>
      <w:pPr>
        <w:pStyle w:val="TOC2"/>
        <w:tabs>
          <w:tab w:val="right" w:leader="dot" w:pos="8306"/>
        </w:tabs>
      </w:pPr>
      <w:hyperlink w:anchor="_Toc1830" w:history="1">
        <w:r>
          <w:rPr>
            <w:rFonts w:ascii="仿宋" w:eastAsia="仿宋" w:hAnsi="仿宋" w:cs="仿宋" w:hint="eastAsia"/>
            <w:lang w:eastAsia="zh-CN"/>
          </w:rPr>
          <w:t>(四)、质量改进计划</w:t>
        </w:r>
        <w:r>
          <w:tab/>
        </w:r>
        <w:r>
          <w:fldChar w:fldCharType="begin"/>
        </w:r>
        <w:r>
          <w:instrText xml:space="preserve"> PAGEREF _Toc1830 \h </w:instrText>
        </w:r>
        <w:r>
          <w:fldChar w:fldCharType="separate"/>
        </w:r>
        <w:r>
          <w:t>46</w:t>
        </w:r>
        <w:r>
          <w:fldChar w:fldCharType="end"/>
        </w:r>
      </w:hyperlink>
    </w:p>
    <w:p>
      <w:pPr>
        <w:pStyle w:val="TOC1"/>
        <w:tabs>
          <w:tab w:val="right" w:leader="dot" w:pos="8306"/>
        </w:tabs>
      </w:pPr>
      <w:hyperlink w:anchor="_Toc13374" w:history="1">
        <w:r>
          <w:rPr>
            <w:rFonts w:ascii="仿宋" w:eastAsia="仿宋" w:hAnsi="仿宋" w:cs="仿宋" w:hint="eastAsia"/>
            <w:lang w:eastAsia="zh-CN"/>
          </w:rPr>
          <w:t>八、项目实施与管理方案</w:t>
        </w:r>
        <w:r>
          <w:tab/>
        </w:r>
        <w:r>
          <w:fldChar w:fldCharType="begin"/>
        </w:r>
        <w:r>
          <w:instrText xml:space="preserve"> PAGEREF _Toc13374 \h </w:instrText>
        </w:r>
        <w:r>
          <w:fldChar w:fldCharType="separate"/>
        </w:r>
        <w:r>
          <w:t>47</w:t>
        </w:r>
        <w:r>
          <w:fldChar w:fldCharType="end"/>
        </w:r>
      </w:hyperlink>
    </w:p>
    <w:p>
      <w:pPr>
        <w:pStyle w:val="TOC2"/>
        <w:tabs>
          <w:tab w:val="right" w:leader="dot" w:pos="8306"/>
        </w:tabs>
      </w:pPr>
      <w:hyperlink w:anchor="_Toc30493" w:history="1">
        <w:r>
          <w:rPr>
            <w:rFonts w:ascii="仿宋" w:eastAsia="仿宋" w:hAnsi="仿宋" w:cs="仿宋" w:hint="eastAsia"/>
            <w:lang w:eastAsia="zh-CN"/>
          </w:rPr>
          <w:t>(一)、项目实施计划</w:t>
        </w:r>
        <w:r>
          <w:tab/>
        </w:r>
        <w:r>
          <w:fldChar w:fldCharType="begin"/>
        </w:r>
        <w:r>
          <w:instrText xml:space="preserve"> PAGEREF _Toc30493 \h </w:instrText>
        </w:r>
        <w:r>
          <w:fldChar w:fldCharType="separate"/>
        </w:r>
        <w:r>
          <w:t>47</w:t>
        </w:r>
        <w:r>
          <w:fldChar w:fldCharType="end"/>
        </w:r>
      </w:hyperlink>
    </w:p>
    <w:p>
      <w:pPr>
        <w:pStyle w:val="TOC2"/>
        <w:tabs>
          <w:tab w:val="right" w:leader="dot" w:pos="8306"/>
        </w:tabs>
      </w:pPr>
      <w:hyperlink w:anchor="_Toc29366" w:history="1">
        <w:r>
          <w:rPr>
            <w:rFonts w:ascii="仿宋" w:eastAsia="仿宋" w:hAnsi="仿宋" w:cs="仿宋" w:hint="eastAsia"/>
            <w:lang w:eastAsia="zh-CN"/>
          </w:rPr>
          <w:t>(二)、项目组织机构与职责</w:t>
        </w:r>
        <w:r>
          <w:tab/>
        </w:r>
        <w:r>
          <w:fldChar w:fldCharType="begin"/>
        </w:r>
        <w:r>
          <w:instrText xml:space="preserve"> PAGEREF _Toc29366 \h </w:instrText>
        </w:r>
        <w:r>
          <w:fldChar w:fldCharType="separate"/>
        </w:r>
        <w:r>
          <w:t>48</w:t>
        </w:r>
        <w:r>
          <w:fldChar w:fldCharType="end"/>
        </w:r>
      </w:hyperlink>
    </w:p>
    <w:p>
      <w:pPr>
        <w:pStyle w:val="TOC2"/>
        <w:tabs>
          <w:tab w:val="right" w:leader="dot" w:pos="8306"/>
        </w:tabs>
      </w:pPr>
      <w:hyperlink w:anchor="_Toc2875" w:history="1">
        <w:r>
          <w:rPr>
            <w:rFonts w:ascii="仿宋" w:eastAsia="仿宋" w:hAnsi="仿宋" w:cs="仿宋" w:hint="eastAsia"/>
            <w:lang w:eastAsia="zh-CN"/>
          </w:rPr>
          <w:t>(三)、项目管理与监控体系</w:t>
        </w:r>
        <w:r>
          <w:tab/>
        </w:r>
        <w:r>
          <w:fldChar w:fldCharType="begin"/>
        </w:r>
        <w:r>
          <w:instrText xml:space="preserve"> PAGEREF _Toc2875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08" w:history="1">
        <w:r>
          <w:rPr>
            <w:rFonts w:ascii="仿宋" w:eastAsia="仿宋" w:hAnsi="仿宋" w:cs="仿宋" w:hint="eastAsia"/>
            <w:lang w:eastAsia="zh-CN"/>
          </w:rPr>
          <w:t>九、环境保护与绿色发展</w:t>
        </w:r>
        <w:r>
          <w:tab/>
        </w:r>
        <w:r>
          <w:fldChar w:fldCharType="begin"/>
        </w:r>
        <w:r>
          <w:instrText xml:space="preserve"> PAGEREF _Toc22508 \h </w:instrText>
        </w:r>
        <w:r>
          <w:fldChar w:fldCharType="separate"/>
        </w:r>
        <w:r>
          <w:t>53</w:t>
        </w:r>
        <w:r>
          <w:fldChar w:fldCharType="end"/>
        </w:r>
      </w:hyperlink>
    </w:p>
    <w:p>
      <w:pPr>
        <w:pStyle w:val="TOC2"/>
        <w:tabs>
          <w:tab w:val="right" w:leader="dot" w:pos="8306"/>
        </w:tabs>
      </w:pPr>
      <w:hyperlink w:anchor="_Toc18061" w:history="1">
        <w:r>
          <w:rPr>
            <w:rFonts w:ascii="仿宋" w:eastAsia="仿宋" w:hAnsi="仿宋" w:cs="仿宋" w:hint="eastAsia"/>
            <w:lang w:eastAsia="zh-CN"/>
          </w:rPr>
          <w:t>(一)、环境保护措施</w:t>
        </w:r>
        <w:r>
          <w:tab/>
        </w:r>
        <w:r>
          <w:fldChar w:fldCharType="begin"/>
        </w:r>
        <w:r>
          <w:instrText xml:space="preserve"> PAGEREF _Toc18061 \h </w:instrText>
        </w:r>
        <w:r>
          <w:fldChar w:fldCharType="separate"/>
        </w:r>
        <w:r>
          <w:t>53</w:t>
        </w:r>
        <w:r>
          <w:fldChar w:fldCharType="end"/>
        </w:r>
      </w:hyperlink>
    </w:p>
    <w:p>
      <w:pPr>
        <w:pStyle w:val="TOC2"/>
        <w:tabs>
          <w:tab w:val="right" w:leader="dot" w:pos="8306"/>
        </w:tabs>
      </w:pPr>
      <w:hyperlink w:anchor="_Toc30272" w:history="1">
        <w:r>
          <w:rPr>
            <w:rFonts w:ascii="仿宋" w:eastAsia="仿宋" w:hAnsi="仿宋" w:cs="仿宋" w:hint="eastAsia"/>
            <w:lang w:eastAsia="zh-CN"/>
          </w:rPr>
          <w:t>(二)、绿色发展与可持续发展策略</w:t>
        </w:r>
        <w:r>
          <w:tab/>
        </w:r>
        <w:r>
          <w:fldChar w:fldCharType="begin"/>
        </w:r>
        <w:r>
          <w:instrText xml:space="preserve"> PAGEREF _Toc30272 \h </w:instrText>
        </w:r>
        <w:r>
          <w:fldChar w:fldCharType="separate"/>
        </w:r>
        <w:r>
          <w:t>54</w:t>
        </w:r>
        <w:r>
          <w:fldChar w:fldCharType="end"/>
        </w:r>
      </w:hyperlink>
    </w:p>
    <w:p>
      <w:pPr>
        <w:pStyle w:val="TOC1"/>
        <w:tabs>
          <w:tab w:val="right" w:leader="dot" w:pos="8306"/>
        </w:tabs>
      </w:pPr>
      <w:hyperlink w:anchor="_Toc18255" w:history="1">
        <w:r>
          <w:rPr>
            <w:rFonts w:ascii="仿宋" w:eastAsia="仿宋" w:hAnsi="仿宋" w:cs="仿宋" w:hint="eastAsia"/>
            <w:lang w:eastAsia="zh-CN"/>
          </w:rPr>
          <w:t>十、土地利用与规划方案</w:t>
        </w:r>
        <w:r>
          <w:tab/>
        </w:r>
        <w:r>
          <w:fldChar w:fldCharType="begin"/>
        </w:r>
        <w:r>
          <w:instrText xml:space="preserve"> PAGEREF _Toc18255 \h </w:instrText>
        </w:r>
        <w:r>
          <w:fldChar w:fldCharType="separate"/>
        </w:r>
        <w:r>
          <w:t>56</w:t>
        </w:r>
        <w:r>
          <w:fldChar w:fldCharType="end"/>
        </w:r>
      </w:hyperlink>
    </w:p>
    <w:p>
      <w:pPr>
        <w:pStyle w:val="TOC2"/>
        <w:tabs>
          <w:tab w:val="right" w:leader="dot" w:pos="8306"/>
        </w:tabs>
      </w:pPr>
      <w:hyperlink w:anchor="_Toc31450" w:history="1">
        <w:r>
          <w:rPr>
            <w:rFonts w:ascii="仿宋" w:eastAsia="仿宋" w:hAnsi="仿宋" w:cs="仿宋" w:hint="eastAsia"/>
            <w:lang w:eastAsia="zh-CN"/>
          </w:rPr>
          <w:t>(一)、项目用地情况分析</w:t>
        </w:r>
        <w:r>
          <w:tab/>
        </w:r>
        <w:r>
          <w:fldChar w:fldCharType="begin"/>
        </w:r>
        <w:r>
          <w:instrText xml:space="preserve"> PAGEREF _Toc31450 \h </w:instrText>
        </w:r>
        <w:r>
          <w:fldChar w:fldCharType="separate"/>
        </w:r>
        <w:r>
          <w:t>56</w:t>
        </w:r>
        <w:r>
          <w:fldChar w:fldCharType="end"/>
        </w:r>
      </w:hyperlink>
    </w:p>
    <w:p>
      <w:pPr>
        <w:pStyle w:val="TOC2"/>
        <w:tabs>
          <w:tab w:val="right" w:leader="dot" w:pos="8306"/>
        </w:tabs>
      </w:pPr>
      <w:hyperlink w:anchor="_Toc22147" w:history="1">
        <w:r>
          <w:rPr>
            <w:rFonts w:ascii="仿宋" w:eastAsia="仿宋" w:hAnsi="仿宋" w:cs="仿宋" w:hint="eastAsia"/>
            <w:lang w:eastAsia="zh-CN"/>
          </w:rPr>
          <w:t>(二)、土地利用规划方案</w:t>
        </w:r>
        <w:r>
          <w:tab/>
        </w:r>
        <w:r>
          <w:fldChar w:fldCharType="begin"/>
        </w:r>
        <w:r>
          <w:instrText xml:space="preserve"> PAGEREF _Toc22147 \h </w:instrText>
        </w:r>
        <w:r>
          <w:fldChar w:fldCharType="separate"/>
        </w:r>
        <w:r>
          <w:t>57</w:t>
        </w:r>
        <w:r>
          <w:fldChar w:fldCharType="end"/>
        </w:r>
      </w:hyperlink>
    </w:p>
    <w:p>
      <w:pPr>
        <w:pStyle w:val="TOC1"/>
        <w:tabs>
          <w:tab w:val="right" w:leader="dot" w:pos="8306"/>
        </w:tabs>
      </w:pPr>
      <w:hyperlink w:anchor="_Toc24925" w:history="1">
        <w:r>
          <w:rPr>
            <w:rFonts w:ascii="仿宋" w:eastAsia="仿宋" w:hAnsi="仿宋" w:cs="仿宋" w:hint="eastAsia"/>
            <w:lang w:eastAsia="zh-CN"/>
          </w:rPr>
          <w:t>十一、客户关系管理与市场拓展</w:t>
        </w:r>
        <w:r>
          <w:tab/>
        </w:r>
        <w:r>
          <w:fldChar w:fldCharType="begin"/>
        </w:r>
        <w:r>
          <w:instrText xml:space="preserve"> PAGEREF _Toc24925 \h </w:instrText>
        </w:r>
        <w:r>
          <w:fldChar w:fldCharType="separate"/>
        </w:r>
        <w:r>
          <w:t>58</w:t>
        </w:r>
        <w:r>
          <w:fldChar w:fldCharType="end"/>
        </w:r>
      </w:hyperlink>
    </w:p>
    <w:p>
      <w:pPr>
        <w:pStyle w:val="TOC2"/>
        <w:tabs>
          <w:tab w:val="right" w:leader="dot" w:pos="8306"/>
        </w:tabs>
      </w:pPr>
      <w:hyperlink w:anchor="_Toc9532" w:history="1">
        <w:r>
          <w:rPr>
            <w:rFonts w:ascii="仿宋" w:eastAsia="仿宋" w:hAnsi="仿宋" w:cs="仿宋" w:hint="eastAsia"/>
            <w:lang w:eastAsia="zh-CN"/>
          </w:rPr>
          <w:t>(一)、客户关系管理策略</w:t>
        </w:r>
        <w:r>
          <w:tab/>
        </w:r>
        <w:r>
          <w:fldChar w:fldCharType="begin"/>
        </w:r>
        <w:r>
          <w:instrText xml:space="preserve"> PAGEREF _Toc9532 \h </w:instrText>
        </w:r>
        <w:r>
          <w:fldChar w:fldCharType="separate"/>
        </w:r>
        <w:r>
          <w:t>58</w:t>
        </w:r>
        <w:r>
          <w:fldChar w:fldCharType="end"/>
        </w:r>
      </w:hyperlink>
    </w:p>
    <w:p>
      <w:pPr>
        <w:pStyle w:val="TOC2"/>
        <w:tabs>
          <w:tab w:val="right" w:leader="dot" w:pos="8306"/>
        </w:tabs>
      </w:pPr>
      <w:hyperlink w:anchor="_Toc12940" w:history="1">
        <w:r>
          <w:rPr>
            <w:rFonts w:ascii="仿宋" w:eastAsia="仿宋" w:hAnsi="仿宋" w:cs="仿宋" w:hint="eastAsia"/>
            <w:lang w:eastAsia="zh-CN"/>
          </w:rPr>
          <w:t>(二)、市场拓展方案</w:t>
        </w:r>
        <w:r>
          <w:tab/>
        </w:r>
        <w:r>
          <w:fldChar w:fldCharType="begin"/>
        </w:r>
        <w:r>
          <w:instrText xml:space="preserve"> PAGEREF _Toc12940 \h </w:instrText>
        </w:r>
        <w:r>
          <w:fldChar w:fldCharType="separate"/>
        </w:r>
        <w:r>
          <w:t>59</w:t>
        </w:r>
        <w:r>
          <w:fldChar w:fldCharType="end"/>
        </w:r>
      </w:hyperlink>
    </w:p>
    <w:p>
      <w:pPr>
        <w:pStyle w:val="TOC1"/>
        <w:tabs>
          <w:tab w:val="right" w:leader="dot" w:pos="8306"/>
        </w:tabs>
      </w:pPr>
      <w:hyperlink w:anchor="_Toc11589" w:history="1">
        <w:r>
          <w:rPr>
            <w:rFonts w:ascii="仿宋" w:eastAsia="仿宋" w:hAnsi="仿宋" w:cs="仿宋" w:hint="eastAsia"/>
            <w:lang w:eastAsia="zh-CN"/>
          </w:rPr>
          <w:t>十二、项目变更管理</w:t>
        </w:r>
        <w:r>
          <w:tab/>
        </w:r>
        <w:r>
          <w:fldChar w:fldCharType="begin"/>
        </w:r>
        <w:r>
          <w:instrText xml:space="preserve"> PAGEREF _Toc11589 \h </w:instrText>
        </w:r>
        <w:r>
          <w:fldChar w:fldCharType="separate"/>
        </w:r>
        <w:r>
          <w:t>60</w:t>
        </w:r>
        <w:r>
          <w:fldChar w:fldCharType="end"/>
        </w:r>
      </w:hyperlink>
    </w:p>
    <w:p>
      <w:pPr>
        <w:pStyle w:val="TOC2"/>
        <w:tabs>
          <w:tab w:val="right" w:leader="dot" w:pos="8306"/>
        </w:tabs>
      </w:pPr>
      <w:hyperlink w:anchor="_Toc3276" w:history="1">
        <w:r>
          <w:rPr>
            <w:rFonts w:ascii="仿宋" w:eastAsia="仿宋" w:hAnsi="仿宋" w:cs="仿宋" w:hint="eastAsia"/>
            <w:lang w:eastAsia="zh-CN"/>
          </w:rPr>
          <w:t>(一)、变更控制流程</w:t>
        </w:r>
        <w:r>
          <w:tab/>
        </w:r>
        <w:r>
          <w:fldChar w:fldCharType="begin"/>
        </w:r>
        <w:r>
          <w:instrText xml:space="preserve"> PAGEREF _Toc3276 \h </w:instrText>
        </w:r>
        <w:r>
          <w:fldChar w:fldCharType="separate"/>
        </w:r>
        <w:r>
          <w:t>60</w:t>
        </w:r>
        <w:r>
          <w:fldChar w:fldCharType="end"/>
        </w:r>
      </w:hyperlink>
    </w:p>
    <w:p>
      <w:pPr>
        <w:pStyle w:val="TOC2"/>
        <w:tabs>
          <w:tab w:val="right" w:leader="dot" w:pos="8306"/>
        </w:tabs>
      </w:pPr>
      <w:hyperlink w:anchor="_Toc6163" w:history="1">
        <w:r>
          <w:rPr>
            <w:rFonts w:ascii="仿宋" w:eastAsia="仿宋" w:hAnsi="仿宋" w:cs="仿宋" w:hint="eastAsia"/>
            <w:lang w:eastAsia="zh-CN"/>
          </w:rPr>
          <w:t>(二)、影响评估与处理</w:t>
        </w:r>
        <w:r>
          <w:tab/>
        </w:r>
        <w:r>
          <w:fldChar w:fldCharType="begin"/>
        </w:r>
        <w:r>
          <w:instrText xml:space="preserve"> PAGEREF _Toc6163 \h </w:instrText>
        </w:r>
        <w:r>
          <w:fldChar w:fldCharType="separate"/>
        </w:r>
        <w:r>
          <w:t>61</w:t>
        </w:r>
        <w:r>
          <w:fldChar w:fldCharType="end"/>
        </w:r>
      </w:hyperlink>
    </w:p>
    <w:p>
      <w:pPr>
        <w:pStyle w:val="TOC2"/>
        <w:tabs>
          <w:tab w:val="right" w:leader="dot" w:pos="8306"/>
        </w:tabs>
      </w:pPr>
      <w:hyperlink w:anchor="_Toc28123" w:history="1">
        <w:r>
          <w:rPr>
            <w:rFonts w:ascii="仿宋" w:eastAsia="仿宋" w:hAnsi="仿宋" w:cs="仿宋" w:hint="eastAsia"/>
            <w:lang w:eastAsia="zh-CN"/>
          </w:rPr>
          <w:t>(三)、变更记录与追踪</w:t>
        </w:r>
        <w:r>
          <w:tab/>
        </w:r>
        <w:r>
          <w:fldChar w:fldCharType="begin"/>
        </w:r>
        <w:r>
          <w:instrText xml:space="preserve"> PAGEREF _Toc28123 \h </w:instrText>
        </w:r>
        <w:r>
          <w:fldChar w:fldCharType="separate"/>
        </w:r>
        <w:r>
          <w:t>63</w:t>
        </w:r>
        <w:r>
          <w:fldChar w:fldCharType="end"/>
        </w:r>
      </w:hyperlink>
    </w:p>
    <w:p>
      <w:pPr>
        <w:pStyle w:val="TOC2"/>
        <w:tabs>
          <w:tab w:val="right" w:leader="dot" w:pos="8306"/>
        </w:tabs>
      </w:pPr>
      <w:hyperlink w:anchor="_Toc26139" w:history="1">
        <w:r>
          <w:rPr>
            <w:rFonts w:ascii="仿宋" w:eastAsia="仿宋" w:hAnsi="仿宋" w:cs="仿宋" w:hint="eastAsia"/>
            <w:lang w:eastAsia="zh-CN"/>
          </w:rPr>
          <w:t>(四)、变更管理策略</w:t>
        </w:r>
        <w:r>
          <w:tab/>
        </w:r>
        <w:r>
          <w:fldChar w:fldCharType="begin"/>
        </w:r>
        <w:r>
          <w:instrText xml:space="preserve"> PAGEREF _Toc26139 \h </w:instrText>
        </w:r>
        <w:r>
          <w:fldChar w:fldCharType="separate"/>
        </w:r>
        <w:r>
          <w:t>64</w:t>
        </w:r>
        <w:r>
          <w:fldChar w:fldCharType="end"/>
        </w:r>
      </w:hyperlink>
    </w:p>
    <w:p>
      <w:pPr>
        <w:pStyle w:val="TOC1"/>
        <w:tabs>
          <w:tab w:val="right" w:leader="dot" w:pos="8306"/>
        </w:tabs>
      </w:pPr>
      <w:hyperlink w:anchor="_Toc12098" w:history="1">
        <w:r>
          <w:rPr>
            <w:rFonts w:ascii="仿宋" w:eastAsia="仿宋" w:hAnsi="仿宋" w:cs="仿宋" w:hint="eastAsia"/>
            <w:lang w:eastAsia="zh-CN"/>
          </w:rPr>
          <w:t>十三、成果转化与推广应用</w:t>
        </w:r>
        <w:r>
          <w:tab/>
        </w:r>
        <w:r>
          <w:fldChar w:fldCharType="begin"/>
        </w:r>
        <w:r>
          <w:instrText xml:space="preserve"> PAGEREF _Toc12098 \h </w:instrText>
        </w:r>
        <w:r>
          <w:fldChar w:fldCharType="separate"/>
        </w:r>
        <w:r>
          <w:t>66</w:t>
        </w:r>
        <w:r>
          <w:fldChar w:fldCharType="end"/>
        </w:r>
      </w:hyperlink>
    </w:p>
    <w:p>
      <w:pPr>
        <w:pStyle w:val="TOC2"/>
        <w:tabs>
          <w:tab w:val="right" w:leader="dot" w:pos="8306"/>
        </w:tabs>
      </w:pPr>
      <w:hyperlink w:anchor="_Toc8709" w:history="1">
        <w:r>
          <w:rPr>
            <w:rFonts w:ascii="仿宋" w:eastAsia="仿宋" w:hAnsi="仿宋" w:cs="仿宋" w:hint="eastAsia"/>
            <w:lang w:eastAsia="zh-CN"/>
          </w:rPr>
          <w:t>(一)、成果转化策略制定</w:t>
        </w:r>
        <w:r>
          <w:tab/>
        </w:r>
        <w:r>
          <w:fldChar w:fldCharType="begin"/>
        </w:r>
        <w:r>
          <w:instrText xml:space="preserve"> PAGEREF _Toc8709 \h </w:instrText>
        </w:r>
        <w:r>
          <w:fldChar w:fldCharType="separate"/>
        </w:r>
        <w:r>
          <w:t>66</w:t>
        </w:r>
        <w:r>
          <w:fldChar w:fldCharType="end"/>
        </w:r>
      </w:hyperlink>
    </w:p>
    <w:p>
      <w:pPr>
        <w:pStyle w:val="TOC2"/>
        <w:tabs>
          <w:tab w:val="right" w:leader="dot" w:pos="8306"/>
        </w:tabs>
      </w:pPr>
      <w:hyperlink w:anchor="_Toc29510" w:history="1">
        <w:r>
          <w:rPr>
            <w:rFonts w:ascii="仿宋" w:eastAsia="仿宋" w:hAnsi="仿宋" w:cs="仿宋" w:hint="eastAsia"/>
            <w:lang w:eastAsia="zh-CN"/>
          </w:rPr>
          <w:t>(二)、成果推广应用方案</w:t>
        </w:r>
        <w:r>
          <w:tab/>
        </w:r>
        <w:r>
          <w:fldChar w:fldCharType="begin"/>
        </w:r>
        <w:r>
          <w:instrText xml:space="preserve"> PAGEREF _Toc29510 \h </w:instrText>
        </w:r>
        <w:r>
          <w:fldChar w:fldCharType="separate"/>
        </w:r>
        <w:r>
          <w:t>67</w:t>
        </w:r>
        <w:r>
          <w:fldChar w:fldCharType="end"/>
        </w:r>
      </w:hyperlink>
    </w:p>
    <w:p>
      <w:pPr>
        <w:pStyle w:val="TOC1"/>
        <w:tabs>
          <w:tab w:val="right" w:leader="dot" w:pos="8306"/>
        </w:tabs>
      </w:pPr>
      <w:hyperlink w:anchor="_Toc1622" w:history="1">
        <w:r>
          <w:rPr>
            <w:rFonts w:ascii="仿宋" w:eastAsia="仿宋" w:hAnsi="仿宋" w:cs="仿宋" w:hint="eastAsia"/>
            <w:lang w:eastAsia="zh-CN"/>
          </w:rPr>
          <w:t>十四、创新驱动与持续发展</w:t>
        </w:r>
        <w:r>
          <w:tab/>
        </w:r>
        <w:r>
          <w:fldChar w:fldCharType="begin"/>
        </w:r>
        <w:r>
          <w:instrText xml:space="preserve"> PAGEREF _Toc1622 \h </w:instrText>
        </w:r>
        <w:r>
          <w:fldChar w:fldCharType="separate"/>
        </w:r>
        <w:r>
          <w:t>69</w:t>
        </w:r>
        <w:r>
          <w:fldChar w:fldCharType="end"/>
        </w:r>
      </w:hyperlink>
    </w:p>
    <w:p>
      <w:pPr>
        <w:pStyle w:val="TOC2"/>
        <w:tabs>
          <w:tab w:val="right" w:leader="dot" w:pos="8306"/>
        </w:tabs>
      </w:pPr>
      <w:hyperlink w:anchor="_Toc28255" w:history="1">
        <w:r>
          <w:rPr>
            <w:rFonts w:ascii="仿宋" w:eastAsia="仿宋" w:hAnsi="仿宋" w:cs="仿宋" w:hint="eastAsia"/>
            <w:lang w:eastAsia="zh-CN"/>
          </w:rPr>
          <w:t>(一)、创新驱动战略实施</w:t>
        </w:r>
        <w:r>
          <w:tab/>
        </w:r>
        <w:r>
          <w:fldChar w:fldCharType="begin"/>
        </w:r>
        <w:r>
          <w:instrText xml:space="preserve"> PAGEREF _Toc28255 \h </w:instrText>
        </w:r>
        <w:r>
          <w:fldChar w:fldCharType="separate"/>
        </w:r>
        <w:r>
          <w:t>69</w:t>
        </w:r>
        <w:r>
          <w:fldChar w:fldCharType="end"/>
        </w:r>
      </w:hyperlink>
    </w:p>
    <w:p>
      <w:pPr>
        <w:pStyle w:val="TOC2"/>
        <w:tabs>
          <w:tab w:val="right" w:leader="dot" w:pos="8306"/>
        </w:tabs>
      </w:pPr>
      <w:hyperlink w:anchor="_Toc29060" w:history="1">
        <w:r>
          <w:rPr>
            <w:rFonts w:ascii="仿宋" w:eastAsia="仿宋" w:hAnsi="仿宋" w:cs="仿宋" w:hint="eastAsia"/>
            <w:lang w:eastAsia="zh-CN"/>
          </w:rPr>
          <w:t>(二)、持续发展路径探索</w:t>
        </w:r>
        <w:r>
          <w:tab/>
        </w:r>
        <w:r>
          <w:fldChar w:fldCharType="begin"/>
        </w:r>
        <w:r>
          <w:instrText xml:space="preserve"> PAGEREF _Toc29060 \h </w:instrText>
        </w:r>
        <w:r>
          <w:fldChar w:fldCharType="separate"/>
        </w:r>
        <w:r>
          <w:t>71</w:t>
        </w:r>
        <w:r>
          <w:fldChar w:fldCharType="end"/>
        </w:r>
      </w:hyperlink>
    </w:p>
    <w:p>
      <w:pPr>
        <w:pStyle w:val="TOC1"/>
        <w:tabs>
          <w:tab w:val="right" w:leader="dot" w:pos="8306"/>
        </w:tabs>
      </w:pPr>
      <w:hyperlink w:anchor="_Toc9105" w:history="1">
        <w:r>
          <w:rPr>
            <w:rFonts w:ascii="仿宋" w:eastAsia="仿宋" w:hAnsi="仿宋" w:cs="仿宋" w:hint="eastAsia"/>
            <w:lang w:eastAsia="zh-CN"/>
          </w:rPr>
          <w:t>十五、企业合规与伦理</w:t>
        </w:r>
        <w:r>
          <w:tab/>
        </w:r>
        <w:r>
          <w:fldChar w:fldCharType="begin"/>
        </w:r>
        <w:r>
          <w:instrText xml:space="preserve"> PAGEREF _Toc9105 \h </w:instrText>
        </w:r>
        <w:r>
          <w:fldChar w:fldCharType="separate"/>
        </w:r>
        <w:r>
          <w:t>75</w:t>
        </w:r>
        <w:r>
          <w:fldChar w:fldCharType="end"/>
        </w:r>
      </w:hyperlink>
    </w:p>
    <w:p>
      <w:pPr>
        <w:pStyle w:val="TOC2"/>
        <w:tabs>
          <w:tab w:val="right" w:leader="dot" w:pos="8306"/>
        </w:tabs>
      </w:pPr>
      <w:hyperlink w:anchor="_Toc31713" w:history="1">
        <w:r>
          <w:rPr>
            <w:rFonts w:ascii="仿宋" w:eastAsia="仿宋" w:hAnsi="仿宋" w:cs="仿宋" w:hint="eastAsia"/>
            <w:lang w:eastAsia="zh-CN"/>
          </w:rPr>
          <w:t>(一)、合规政策与程序</w:t>
        </w:r>
        <w:r>
          <w:tab/>
        </w:r>
        <w:r>
          <w:fldChar w:fldCharType="begin"/>
        </w:r>
        <w:r>
          <w:instrText xml:space="preserve"> PAGEREF _Toc31713 \h </w:instrText>
        </w:r>
        <w:r>
          <w:fldChar w:fldCharType="separate"/>
        </w:r>
        <w:r>
          <w:t>75</w:t>
        </w:r>
        <w:r>
          <w:fldChar w:fldCharType="end"/>
        </w:r>
      </w:hyperlink>
    </w:p>
    <w:p>
      <w:pPr>
        <w:pStyle w:val="TOC2"/>
        <w:tabs>
          <w:tab w:val="right" w:leader="dot" w:pos="8306"/>
        </w:tabs>
      </w:pPr>
      <w:hyperlink w:anchor="_Toc22949" w:history="1">
        <w:r>
          <w:rPr>
            <w:rFonts w:ascii="仿宋" w:eastAsia="仿宋" w:hAnsi="仿宋" w:cs="仿宋" w:hint="eastAsia"/>
            <w:lang w:eastAsia="zh-CN"/>
          </w:rPr>
          <w:t>(二)、伦理规范与培训</w:t>
        </w:r>
        <w:r>
          <w:tab/>
        </w:r>
        <w:r>
          <w:fldChar w:fldCharType="begin"/>
        </w:r>
        <w:r>
          <w:instrText xml:space="preserve"> PAGEREF _Toc22949 \h </w:instrText>
        </w:r>
        <w:r>
          <w:fldChar w:fldCharType="separate"/>
        </w:r>
        <w:r>
          <w:t>76</w:t>
        </w:r>
        <w:r>
          <w:fldChar w:fldCharType="end"/>
        </w:r>
      </w:hyperlink>
    </w:p>
    <w:p>
      <w:pPr>
        <w:pStyle w:val="TOC2"/>
        <w:tabs>
          <w:tab w:val="right" w:leader="dot" w:pos="8306"/>
        </w:tabs>
      </w:pPr>
      <w:hyperlink w:anchor="_Toc28273" w:history="1">
        <w:r>
          <w:rPr>
            <w:rFonts w:ascii="仿宋" w:eastAsia="仿宋" w:hAnsi="仿宋" w:cs="仿宋" w:hint="eastAsia"/>
            <w:lang w:eastAsia="zh-CN"/>
          </w:rPr>
          <w:t>(三)、合规风险评估</w:t>
        </w:r>
        <w:r>
          <w:tab/>
        </w:r>
        <w:r>
          <w:fldChar w:fldCharType="begin"/>
        </w:r>
        <w:r>
          <w:instrText xml:space="preserve"> PAGEREF _Toc28273 \h </w:instrText>
        </w:r>
        <w:r>
          <w:fldChar w:fldCharType="separate"/>
        </w:r>
        <w:r>
          <w:t>77</w:t>
        </w:r>
        <w:r>
          <w:fldChar w:fldCharType="end"/>
        </w:r>
      </w:hyperlink>
    </w:p>
    <w:p>
      <w:pPr>
        <w:pStyle w:val="TOC2"/>
        <w:tabs>
          <w:tab w:val="right" w:leader="dot" w:pos="8306"/>
        </w:tabs>
      </w:pPr>
      <w:hyperlink w:anchor="_Toc16183" w:history="1">
        <w:r>
          <w:rPr>
            <w:rFonts w:ascii="仿宋" w:eastAsia="仿宋" w:hAnsi="仿宋" w:cs="仿宋" w:hint="eastAsia"/>
            <w:lang w:eastAsia="zh-CN"/>
          </w:rPr>
          <w:t>(四)、合规监督与执行</w:t>
        </w:r>
        <w:r>
          <w:tab/>
        </w:r>
        <w:r>
          <w:fldChar w:fldCharType="begin"/>
        </w:r>
        <w:r>
          <w:instrText xml:space="preserve"> PAGEREF _Toc16183 \h </w:instrText>
        </w:r>
        <w:r>
          <w:fldChar w:fldCharType="separate"/>
        </w:r>
        <w:r>
          <w:t>78</w:t>
        </w:r>
        <w:r>
          <w:fldChar w:fldCharType="end"/>
        </w:r>
      </w:hyperlink>
    </w:p>
    <w:p>
      <w:pPr>
        <w:pStyle w:val="TOC1"/>
        <w:tabs>
          <w:tab w:val="right" w:leader="dot" w:pos="8306"/>
        </w:tabs>
      </w:pPr>
      <w:hyperlink w:anchor="_Toc4888" w:history="1">
        <w:r>
          <w:rPr>
            <w:rFonts w:ascii="仿宋" w:eastAsia="仿宋" w:hAnsi="仿宋" w:cs="仿宋" w:hint="eastAsia"/>
            <w:lang w:eastAsia="zh-CN"/>
          </w:rPr>
          <w:t>十六、设施与设备管理</w:t>
        </w:r>
        <w:r>
          <w:tab/>
        </w:r>
        <w:r>
          <w:fldChar w:fldCharType="begin"/>
        </w:r>
        <w:r>
          <w:instrText xml:space="preserve"> PAGEREF _Toc4888 \h </w:instrText>
        </w:r>
        <w:r>
          <w:fldChar w:fldCharType="separate"/>
        </w:r>
        <w:r>
          <w:t>79</w:t>
        </w:r>
        <w:r>
          <w:fldChar w:fldCharType="end"/>
        </w:r>
      </w:hyperlink>
    </w:p>
    <w:p>
      <w:pPr>
        <w:pStyle w:val="TOC2"/>
        <w:tabs>
          <w:tab w:val="right" w:leader="dot" w:pos="8306"/>
        </w:tabs>
      </w:pPr>
      <w:hyperlink w:anchor="_Toc10697" w:history="1">
        <w:r>
          <w:rPr>
            <w:rFonts w:ascii="仿宋" w:eastAsia="仿宋" w:hAnsi="仿宋" w:cs="仿宋" w:hint="eastAsia"/>
            <w:lang w:eastAsia="zh-CN"/>
          </w:rPr>
          <w:t>(一)、设施规划与配置</w:t>
        </w:r>
        <w:r>
          <w:tab/>
        </w:r>
        <w:r>
          <w:fldChar w:fldCharType="begin"/>
        </w:r>
        <w:r>
          <w:instrText xml:space="preserve"> PAGEREF _Toc10697 \h </w:instrText>
        </w:r>
        <w:r>
          <w:fldChar w:fldCharType="separate"/>
        </w:r>
        <w:r>
          <w:t>79</w:t>
        </w:r>
        <w:r>
          <w:fldChar w:fldCharType="end"/>
        </w:r>
      </w:hyperlink>
    </w:p>
    <w:p>
      <w:pPr>
        <w:pStyle w:val="TOC2"/>
        <w:tabs>
          <w:tab w:val="right" w:leader="dot" w:pos="8306"/>
        </w:tabs>
      </w:pPr>
      <w:hyperlink w:anchor="_Toc16366" w:history="1">
        <w:r>
          <w:rPr>
            <w:rFonts w:ascii="仿宋" w:eastAsia="仿宋" w:hAnsi="仿宋" w:cs="仿宋" w:hint="eastAsia"/>
            <w:lang w:eastAsia="zh-CN"/>
          </w:rPr>
          <w:t>(二)、设备采购与维护管理</w:t>
        </w:r>
        <w:r>
          <w:tab/>
        </w:r>
        <w:r>
          <w:fldChar w:fldCharType="begin"/>
        </w:r>
        <w:r>
          <w:instrText xml:space="preserve"> PAGEREF _Toc16366 \h </w:instrText>
        </w:r>
        <w:r>
          <w:fldChar w:fldCharType="separate"/>
        </w:r>
        <w:r>
          <w:t>79</w:t>
        </w:r>
        <w:r>
          <w:fldChar w:fldCharType="end"/>
        </w:r>
      </w:hyperlink>
    </w:p>
    <w:p>
      <w:pPr>
        <w:pStyle w:val="TOC2"/>
        <w:tabs>
          <w:tab w:val="right" w:leader="dot" w:pos="8306"/>
        </w:tabs>
      </w:pPr>
      <w:hyperlink w:anchor="_Toc31558" w:history="1">
        <w:r>
          <w:rPr>
            <w:rFonts w:ascii="仿宋" w:eastAsia="仿宋" w:hAnsi="仿宋" w:cs="仿宋" w:hint="eastAsia"/>
            <w:lang w:eastAsia="zh-CN"/>
          </w:rPr>
          <w:t>(三)、设施设备升级策略</w:t>
        </w:r>
        <w:r>
          <w:tab/>
        </w:r>
        <w:r>
          <w:fldChar w:fldCharType="begin"/>
        </w:r>
        <w:r>
          <w:instrText xml:space="preserve"> PAGEREF _Toc31558 \h </w:instrText>
        </w:r>
        <w:r>
          <w:fldChar w:fldCharType="separate"/>
        </w:r>
        <w:r>
          <w:t>80</w:t>
        </w:r>
        <w:r>
          <w:fldChar w:fldCharType="end"/>
        </w:r>
      </w:hyperlink>
    </w:p>
    <w:p>
      <w:pPr>
        <w:pStyle w:val="TOC1"/>
        <w:tabs>
          <w:tab w:val="right" w:leader="dot" w:pos="8306"/>
        </w:tabs>
      </w:pPr>
      <w:hyperlink w:anchor="_Toc27290" w:history="1">
        <w:r>
          <w:rPr>
            <w:rFonts w:ascii="仿宋" w:eastAsia="仿宋" w:hAnsi="仿宋" w:cs="仿宋" w:hint="eastAsia"/>
            <w:lang w:eastAsia="zh-CN"/>
          </w:rPr>
          <w:t>十七、合作与交流机制建立</w:t>
        </w:r>
        <w:r>
          <w:tab/>
        </w:r>
        <w:r>
          <w:fldChar w:fldCharType="begin"/>
        </w:r>
        <w:r>
          <w:instrText xml:space="preserve"> PAGEREF _Toc27290 \h </w:instrText>
        </w:r>
        <w:r>
          <w:fldChar w:fldCharType="separate"/>
        </w:r>
        <w:r>
          <w:t>81</w:t>
        </w:r>
        <w:r>
          <w:fldChar w:fldCharType="end"/>
        </w:r>
      </w:hyperlink>
    </w:p>
    <w:p>
      <w:pPr>
        <w:pStyle w:val="TOC2"/>
        <w:tabs>
          <w:tab w:val="right" w:leader="dot" w:pos="8306"/>
        </w:tabs>
      </w:pPr>
      <w:hyperlink w:anchor="_Toc10364" w:history="1">
        <w:r>
          <w:rPr>
            <w:rFonts w:ascii="仿宋" w:eastAsia="仿宋" w:hAnsi="仿宋" w:cs="仿宋" w:hint="eastAsia"/>
            <w:lang w:eastAsia="zh-CN"/>
          </w:rPr>
          <w:t>(一)、合作伙伴选择与合作方式</w:t>
        </w:r>
        <w:r>
          <w:tab/>
        </w:r>
        <w:r>
          <w:fldChar w:fldCharType="begin"/>
        </w:r>
        <w:r>
          <w:instrText xml:space="preserve"> PAGEREF _Toc10364 \h </w:instrText>
        </w:r>
        <w:r>
          <w:fldChar w:fldCharType="separate"/>
        </w:r>
        <w:r>
          <w:t>81</w:t>
        </w:r>
        <w:r>
          <w:fldChar w:fldCharType="end"/>
        </w:r>
      </w:hyperlink>
    </w:p>
    <w:p>
      <w:pPr>
        <w:pStyle w:val="TOC2"/>
        <w:tabs>
          <w:tab w:val="right" w:leader="dot" w:pos="8306"/>
        </w:tabs>
      </w:pPr>
      <w:hyperlink w:anchor="_Toc15210" w:history="1">
        <w:r>
          <w:rPr>
            <w:rFonts w:ascii="仿宋" w:eastAsia="仿宋" w:hAnsi="仿宋" w:cs="仿宋" w:hint="eastAsia"/>
            <w:lang w:eastAsia="zh-CN"/>
          </w:rPr>
          <w:t>(二)、交流与合作平台搭建</w:t>
        </w:r>
        <w:r>
          <w:tab/>
        </w:r>
        <w:r>
          <w:fldChar w:fldCharType="begin"/>
        </w:r>
        <w:r>
          <w:instrText xml:space="preserve"> PAGEREF _Toc15210 \h </w:instrText>
        </w:r>
        <w:r>
          <w:fldChar w:fldCharType="separate"/>
        </w:r>
        <w:r>
          <w:t>82</w:t>
        </w:r>
        <w:r>
          <w:fldChar w:fldCharType="end"/>
        </w:r>
      </w:hyperlink>
    </w:p>
    <w:p>
      <w:pPr>
        <w:pStyle w:val="TOC1"/>
        <w:tabs>
          <w:tab w:val="right" w:leader="dot" w:pos="8306"/>
        </w:tabs>
      </w:pPr>
      <w:hyperlink w:anchor="_Toc3154" w:history="1">
        <w:r>
          <w:rPr>
            <w:rFonts w:ascii="仿宋" w:eastAsia="仿宋" w:hAnsi="仿宋" w:cs="仿宋" w:hint="eastAsia"/>
            <w:lang w:eastAsia="zh-CN"/>
          </w:rPr>
          <w:t>十八、产业协同与集群发展</w:t>
        </w:r>
        <w:r>
          <w:tab/>
        </w:r>
        <w:r>
          <w:fldChar w:fldCharType="begin"/>
        </w:r>
        <w:r>
          <w:instrText xml:space="preserve"> PAGEREF _Toc3154 \h </w:instrText>
        </w:r>
        <w:r>
          <w:fldChar w:fldCharType="separate"/>
        </w:r>
        <w:r>
          <w:t>84</w:t>
        </w:r>
        <w:r>
          <w:fldChar w:fldCharType="end"/>
        </w:r>
      </w:hyperlink>
    </w:p>
    <w:p>
      <w:pPr>
        <w:pStyle w:val="TOC2"/>
        <w:tabs>
          <w:tab w:val="right" w:leader="dot" w:pos="8306"/>
        </w:tabs>
      </w:pPr>
      <w:hyperlink w:anchor="_Toc28215" w:history="1">
        <w:r>
          <w:rPr>
            <w:rFonts w:ascii="仿宋" w:eastAsia="仿宋" w:hAnsi="仿宋" w:cs="仿宋" w:hint="eastAsia"/>
            <w:lang w:eastAsia="zh-CN"/>
          </w:rPr>
          <w:t>(一)、产业协同机制建设</w:t>
        </w:r>
        <w:r>
          <w:tab/>
        </w:r>
        <w:r>
          <w:fldChar w:fldCharType="begin"/>
        </w:r>
        <w:r>
          <w:instrText xml:space="preserve"> PAGEREF _Toc28215 \h </w:instrText>
        </w:r>
        <w:r>
          <w:fldChar w:fldCharType="separate"/>
        </w:r>
        <w:r>
          <w:t>84</w:t>
        </w:r>
        <w:r>
          <w:fldChar w:fldCharType="end"/>
        </w:r>
      </w:hyperlink>
    </w:p>
    <w:p>
      <w:pPr>
        <w:pStyle w:val="TOC2"/>
        <w:tabs>
          <w:tab w:val="right" w:leader="dot" w:pos="8306"/>
        </w:tabs>
      </w:pPr>
      <w:hyperlink w:anchor="_Toc13725" w:history="1">
        <w:r>
          <w:rPr>
            <w:rFonts w:ascii="仿宋" w:eastAsia="仿宋" w:hAnsi="仿宋" w:cs="仿宋" w:hint="eastAsia"/>
            <w:lang w:eastAsia="zh-CN"/>
          </w:rPr>
          <w:t>(二)、产业集群培育与发展</w:t>
        </w:r>
        <w:r>
          <w:tab/>
        </w:r>
        <w:r>
          <w:fldChar w:fldCharType="begin"/>
        </w:r>
        <w:r>
          <w:instrText xml:space="preserve"> PAGEREF _Toc13725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7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39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70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39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99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83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09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53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https://d.book118.com/248044124124006023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337795"/>
    <w:rsid w:val="633377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4412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2023-12-28T07:09:00Z</dcterms:created>
  <dcterms:modified xsi:type="dcterms:W3CDTF">2023-12-28T07:09:48Z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7859C1F7A6F44D0EABE020242EBF0714_11</vt:lpwstr>
  </property>
  <property fmtid="{D5CDD505-2E9C-101B-9397-08002B2CF9AE}" pid="3" name="KSOProductBuildVer">
    <vt:lpwstr>2052-12.1.0.16120</vt:lpwstr>
  </property>
</Properties>
</file>