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ITO靶材相关行业公司成立方案及可行性研究报告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8" w:history="1">
        <w:r>
          <w:rPr>
            <w:rFonts w:ascii="仿宋" w:eastAsia="仿宋" w:hAnsi="仿宋" w:cs="仿宋" w:hint="eastAsia"/>
            <w:lang w:eastAsia="zh-CN"/>
          </w:rPr>
          <w:t>概论</w:t>
        </w:r>
        <w:r>
          <w:tab/>
        </w:r>
        <w:r>
          <w:fldChar w:fldCharType="begin"/>
        </w:r>
        <w:r>
          <w:instrText xml:space="preserve"> PAGEREF _Toc27728 \h </w:instrText>
        </w:r>
        <w:r>
          <w:fldChar w:fldCharType="separate"/>
        </w:r>
        <w:r>
          <w:t>3</w:t>
        </w:r>
        <w:r>
          <w:fldChar w:fldCharType="end"/>
        </w:r>
      </w:hyperlink>
    </w:p>
    <w:p>
      <w:pPr>
        <w:pStyle w:val="TOC1"/>
        <w:tabs>
          <w:tab w:val="right" w:leader="dot" w:pos="8306"/>
        </w:tabs>
      </w:pPr>
      <w:hyperlink w:anchor="_Toc17361" w:history="1">
        <w:r>
          <w:rPr>
            <w:rFonts w:ascii="仿宋" w:eastAsia="仿宋" w:hAnsi="仿宋" w:cs="仿宋" w:hint="eastAsia"/>
            <w:lang w:eastAsia="zh-CN"/>
          </w:rPr>
          <w:t>一、行业、市场分析</w:t>
        </w:r>
        <w:r>
          <w:tab/>
        </w:r>
        <w:r>
          <w:fldChar w:fldCharType="begin"/>
        </w:r>
        <w:r>
          <w:instrText xml:space="preserve"> PAGEREF _Toc17361 \h </w:instrText>
        </w:r>
        <w:r>
          <w:fldChar w:fldCharType="separate"/>
        </w:r>
        <w:r>
          <w:t>3</w:t>
        </w:r>
        <w:r>
          <w:fldChar w:fldCharType="end"/>
        </w:r>
      </w:hyperlink>
    </w:p>
    <w:p>
      <w:pPr>
        <w:pStyle w:val="TOC2"/>
        <w:tabs>
          <w:tab w:val="right" w:leader="dot" w:pos="8306"/>
        </w:tabs>
      </w:pPr>
      <w:hyperlink w:anchor="_Toc7222" w:history="1">
        <w:r>
          <w:rPr>
            <w:rFonts w:ascii="仿宋" w:eastAsia="仿宋" w:hAnsi="仿宋" w:cs="仿宋" w:hint="eastAsia"/>
            <w:lang w:eastAsia="zh-CN"/>
          </w:rPr>
          <w:t>(一)、行业分析</w:t>
        </w:r>
        <w:r>
          <w:tab/>
        </w:r>
        <w:r>
          <w:fldChar w:fldCharType="begin"/>
        </w:r>
        <w:r>
          <w:instrText xml:space="preserve"> PAGEREF _Toc7222 \h </w:instrText>
        </w:r>
        <w:r>
          <w:fldChar w:fldCharType="separate"/>
        </w:r>
        <w:r>
          <w:t>3</w:t>
        </w:r>
        <w:r>
          <w:fldChar w:fldCharType="end"/>
        </w:r>
      </w:hyperlink>
    </w:p>
    <w:p>
      <w:pPr>
        <w:pStyle w:val="TOC2"/>
        <w:tabs>
          <w:tab w:val="right" w:leader="dot" w:pos="8306"/>
        </w:tabs>
      </w:pPr>
      <w:hyperlink w:anchor="_Toc21758" w:history="1">
        <w:r>
          <w:rPr>
            <w:rFonts w:ascii="仿宋" w:eastAsia="仿宋" w:hAnsi="仿宋" w:cs="仿宋" w:hint="eastAsia"/>
            <w:lang w:eastAsia="zh-CN"/>
          </w:rPr>
          <w:t>(二)、市场分析</w:t>
        </w:r>
        <w:r>
          <w:tab/>
        </w:r>
        <w:r>
          <w:fldChar w:fldCharType="begin"/>
        </w:r>
        <w:r>
          <w:instrText xml:space="preserve"> PAGEREF _Toc21758 \h </w:instrText>
        </w:r>
        <w:r>
          <w:fldChar w:fldCharType="separate"/>
        </w:r>
        <w:r>
          <w:t>4</w:t>
        </w:r>
        <w:r>
          <w:fldChar w:fldCharType="end"/>
        </w:r>
      </w:hyperlink>
    </w:p>
    <w:p>
      <w:pPr>
        <w:pStyle w:val="TOC2"/>
        <w:tabs>
          <w:tab w:val="right" w:leader="dot" w:pos="8306"/>
        </w:tabs>
      </w:pPr>
      <w:hyperlink w:anchor="_Toc2220" w:history="1">
        <w:r>
          <w:rPr>
            <w:rFonts w:ascii="仿宋" w:eastAsia="仿宋" w:hAnsi="仿宋" w:cs="仿宋" w:hint="eastAsia"/>
            <w:lang w:eastAsia="zh-CN"/>
          </w:rPr>
          <w:t>(三)、行业发展及市场前景分析</w:t>
        </w:r>
        <w:r>
          <w:tab/>
        </w:r>
        <w:r>
          <w:fldChar w:fldCharType="begin"/>
        </w:r>
        <w:r>
          <w:instrText xml:space="preserve"> PAGEREF _Toc2220 \h </w:instrText>
        </w:r>
        <w:r>
          <w:fldChar w:fldCharType="separate"/>
        </w:r>
        <w:r>
          <w:t>4</w:t>
        </w:r>
        <w:r>
          <w:fldChar w:fldCharType="end"/>
        </w:r>
      </w:hyperlink>
    </w:p>
    <w:p>
      <w:pPr>
        <w:pStyle w:val="TOC1"/>
        <w:tabs>
          <w:tab w:val="right" w:leader="dot" w:pos="8306"/>
        </w:tabs>
      </w:pPr>
      <w:hyperlink w:anchor="_Toc10172" w:history="1">
        <w:r>
          <w:rPr>
            <w:rFonts w:ascii="仿宋" w:eastAsia="仿宋" w:hAnsi="仿宋" w:cs="仿宋" w:hint="eastAsia"/>
            <w:lang w:eastAsia="zh-CN"/>
          </w:rPr>
          <w:t>二、发展规划</w:t>
        </w:r>
        <w:r>
          <w:tab/>
        </w:r>
        <w:r>
          <w:fldChar w:fldCharType="begin"/>
        </w:r>
        <w:r>
          <w:instrText xml:space="preserve"> PAGEREF _Toc10172 \h </w:instrText>
        </w:r>
        <w:r>
          <w:fldChar w:fldCharType="separate"/>
        </w:r>
        <w:r>
          <w:t>6</w:t>
        </w:r>
        <w:r>
          <w:fldChar w:fldCharType="end"/>
        </w:r>
      </w:hyperlink>
    </w:p>
    <w:p>
      <w:pPr>
        <w:pStyle w:val="TOC2"/>
        <w:tabs>
          <w:tab w:val="right" w:leader="dot" w:pos="8306"/>
        </w:tabs>
      </w:pPr>
      <w:hyperlink w:anchor="_Toc24495" w:history="1">
        <w:r>
          <w:rPr>
            <w:rFonts w:ascii="仿宋" w:eastAsia="仿宋" w:hAnsi="仿宋" w:cs="仿宋" w:hint="eastAsia"/>
            <w:lang w:eastAsia="zh-CN"/>
          </w:rPr>
          <w:t>(一)、公司发展规划</w:t>
        </w:r>
        <w:r>
          <w:tab/>
        </w:r>
        <w:r>
          <w:fldChar w:fldCharType="begin"/>
        </w:r>
        <w:r>
          <w:instrText xml:space="preserve"> PAGEREF _Toc24495 \h </w:instrText>
        </w:r>
        <w:r>
          <w:fldChar w:fldCharType="separate"/>
        </w:r>
        <w:r>
          <w:t>6</w:t>
        </w:r>
        <w:r>
          <w:fldChar w:fldCharType="end"/>
        </w:r>
      </w:hyperlink>
    </w:p>
    <w:p>
      <w:pPr>
        <w:pStyle w:val="TOC2"/>
        <w:tabs>
          <w:tab w:val="right" w:leader="dot" w:pos="8306"/>
        </w:tabs>
      </w:pPr>
      <w:hyperlink w:anchor="_Toc28194" w:history="1">
        <w:r>
          <w:rPr>
            <w:rFonts w:ascii="仿宋" w:eastAsia="仿宋" w:hAnsi="仿宋" w:cs="仿宋" w:hint="eastAsia"/>
            <w:lang w:eastAsia="zh-CN"/>
          </w:rPr>
          <w:t>(二)、保障措施</w:t>
        </w:r>
        <w:r>
          <w:tab/>
        </w:r>
        <w:r>
          <w:fldChar w:fldCharType="begin"/>
        </w:r>
        <w:r>
          <w:instrText xml:space="preserve"> PAGEREF _Toc28194 \h </w:instrText>
        </w:r>
        <w:r>
          <w:fldChar w:fldCharType="separate"/>
        </w:r>
        <w:r>
          <w:t>7</w:t>
        </w:r>
        <w:r>
          <w:fldChar w:fldCharType="end"/>
        </w:r>
      </w:hyperlink>
    </w:p>
    <w:p>
      <w:pPr>
        <w:pStyle w:val="TOC1"/>
        <w:tabs>
          <w:tab w:val="right" w:leader="dot" w:pos="8306"/>
        </w:tabs>
      </w:pPr>
      <w:hyperlink w:anchor="_Toc32472" w:history="1">
        <w:r>
          <w:rPr>
            <w:rFonts w:ascii="仿宋" w:eastAsia="仿宋" w:hAnsi="仿宋" w:cs="仿宋" w:hint="eastAsia"/>
            <w:lang w:eastAsia="zh-CN"/>
          </w:rPr>
          <w:t>三、公司成立方案</w:t>
        </w:r>
        <w:r>
          <w:tab/>
        </w:r>
        <w:r>
          <w:fldChar w:fldCharType="begin"/>
        </w:r>
        <w:r>
          <w:instrText xml:space="preserve"> PAGEREF _Toc32472 \h </w:instrText>
        </w:r>
        <w:r>
          <w:fldChar w:fldCharType="separate"/>
        </w:r>
        <w:r>
          <w:t>12</w:t>
        </w:r>
        <w:r>
          <w:fldChar w:fldCharType="end"/>
        </w:r>
      </w:hyperlink>
    </w:p>
    <w:p>
      <w:pPr>
        <w:pStyle w:val="TOC2"/>
        <w:tabs>
          <w:tab w:val="right" w:leader="dot" w:pos="8306"/>
        </w:tabs>
      </w:pPr>
      <w:hyperlink w:anchor="_Toc15287" w:history="1">
        <w:r>
          <w:rPr>
            <w:rFonts w:ascii="仿宋" w:eastAsia="仿宋" w:hAnsi="仿宋" w:cs="仿宋" w:hint="eastAsia"/>
            <w:lang w:eastAsia="zh-CN"/>
          </w:rPr>
          <w:t>(一)、公司经营宗旨</w:t>
        </w:r>
        <w:r>
          <w:tab/>
        </w:r>
        <w:r>
          <w:fldChar w:fldCharType="begin"/>
        </w:r>
        <w:r>
          <w:instrText xml:space="preserve"> PAGEREF _Toc15287 \h </w:instrText>
        </w:r>
        <w:r>
          <w:fldChar w:fldCharType="separate"/>
        </w:r>
        <w:r>
          <w:t>12</w:t>
        </w:r>
        <w:r>
          <w:fldChar w:fldCharType="end"/>
        </w:r>
      </w:hyperlink>
    </w:p>
    <w:p>
      <w:pPr>
        <w:pStyle w:val="TOC2"/>
        <w:tabs>
          <w:tab w:val="right" w:leader="dot" w:pos="8306"/>
        </w:tabs>
      </w:pPr>
      <w:hyperlink w:anchor="_Toc3715" w:history="1">
        <w:r>
          <w:rPr>
            <w:rFonts w:ascii="仿宋" w:eastAsia="仿宋" w:hAnsi="仿宋" w:cs="仿宋" w:hint="eastAsia"/>
            <w:lang w:eastAsia="zh-CN"/>
          </w:rPr>
          <w:t>(二)、公司的目标、主要职责</w:t>
        </w:r>
        <w:r>
          <w:tab/>
        </w:r>
        <w:r>
          <w:fldChar w:fldCharType="begin"/>
        </w:r>
        <w:r>
          <w:instrText xml:space="preserve"> PAGEREF _Toc3715 \h </w:instrText>
        </w:r>
        <w:r>
          <w:fldChar w:fldCharType="separate"/>
        </w:r>
        <w:r>
          <w:t>13</w:t>
        </w:r>
        <w:r>
          <w:fldChar w:fldCharType="end"/>
        </w:r>
      </w:hyperlink>
    </w:p>
    <w:p>
      <w:pPr>
        <w:pStyle w:val="TOC2"/>
        <w:tabs>
          <w:tab w:val="right" w:leader="dot" w:pos="8306"/>
        </w:tabs>
      </w:pPr>
      <w:hyperlink w:anchor="_Toc13977" w:history="1">
        <w:r>
          <w:rPr>
            <w:rFonts w:ascii="仿宋" w:eastAsia="仿宋" w:hAnsi="仿宋" w:cs="仿宋" w:hint="eastAsia"/>
            <w:lang w:eastAsia="zh-CN"/>
          </w:rPr>
          <w:t>(三)、公司组建方式</w:t>
        </w:r>
        <w:r>
          <w:tab/>
        </w:r>
        <w:r>
          <w:fldChar w:fldCharType="begin"/>
        </w:r>
        <w:r>
          <w:instrText xml:space="preserve"> PAGEREF _Toc13977 \h </w:instrText>
        </w:r>
        <w:r>
          <w:fldChar w:fldCharType="separate"/>
        </w:r>
        <w:r>
          <w:t>15</w:t>
        </w:r>
        <w:r>
          <w:fldChar w:fldCharType="end"/>
        </w:r>
      </w:hyperlink>
    </w:p>
    <w:p>
      <w:pPr>
        <w:pStyle w:val="TOC2"/>
        <w:tabs>
          <w:tab w:val="right" w:leader="dot" w:pos="8306"/>
        </w:tabs>
      </w:pPr>
      <w:hyperlink w:anchor="_Toc26330" w:history="1">
        <w:r>
          <w:rPr>
            <w:rFonts w:ascii="仿宋" w:eastAsia="仿宋" w:hAnsi="仿宋" w:cs="仿宋" w:hint="eastAsia"/>
            <w:lang w:eastAsia="zh-CN"/>
          </w:rPr>
          <w:t>(四)、公司管理体制</w:t>
        </w:r>
        <w:r>
          <w:tab/>
        </w:r>
        <w:r>
          <w:fldChar w:fldCharType="begin"/>
        </w:r>
        <w:r>
          <w:instrText xml:space="preserve"> PAGEREF _Toc26330 \h </w:instrText>
        </w:r>
        <w:r>
          <w:fldChar w:fldCharType="separate"/>
        </w:r>
        <w:r>
          <w:t>16</w:t>
        </w:r>
        <w:r>
          <w:fldChar w:fldCharType="end"/>
        </w:r>
      </w:hyperlink>
    </w:p>
    <w:p>
      <w:pPr>
        <w:pStyle w:val="TOC2"/>
        <w:tabs>
          <w:tab w:val="right" w:leader="dot" w:pos="8306"/>
        </w:tabs>
      </w:pPr>
      <w:hyperlink w:anchor="_Toc32445" w:history="1">
        <w:r>
          <w:rPr>
            <w:rFonts w:ascii="仿宋" w:eastAsia="仿宋" w:hAnsi="仿宋" w:cs="仿宋" w:hint="eastAsia"/>
            <w:lang w:eastAsia="zh-CN"/>
          </w:rPr>
          <w:t>(五)、部门职责及权限</w:t>
        </w:r>
        <w:r>
          <w:tab/>
        </w:r>
        <w:r>
          <w:fldChar w:fldCharType="begin"/>
        </w:r>
        <w:r>
          <w:instrText xml:space="preserve"> PAGEREF _Toc32445 \h </w:instrText>
        </w:r>
        <w:r>
          <w:fldChar w:fldCharType="separate"/>
        </w:r>
        <w:r>
          <w:t>17</w:t>
        </w:r>
        <w:r>
          <w:fldChar w:fldCharType="end"/>
        </w:r>
      </w:hyperlink>
    </w:p>
    <w:p>
      <w:pPr>
        <w:pStyle w:val="TOC2"/>
        <w:tabs>
          <w:tab w:val="right" w:leader="dot" w:pos="8306"/>
        </w:tabs>
      </w:pPr>
      <w:hyperlink w:anchor="_Toc5773" w:history="1">
        <w:r>
          <w:rPr>
            <w:rFonts w:ascii="仿宋" w:eastAsia="仿宋" w:hAnsi="仿宋" w:cs="仿宋" w:hint="eastAsia"/>
            <w:lang w:eastAsia="zh-CN"/>
          </w:rPr>
          <w:t>(六)、核心人员介绍</w:t>
        </w:r>
        <w:r>
          <w:tab/>
        </w:r>
        <w:r>
          <w:fldChar w:fldCharType="begin"/>
        </w:r>
        <w:r>
          <w:instrText xml:space="preserve"> PAGEREF _Toc5773 \h </w:instrText>
        </w:r>
        <w:r>
          <w:fldChar w:fldCharType="separate"/>
        </w:r>
        <w:r>
          <w:t>20</w:t>
        </w:r>
        <w:r>
          <w:fldChar w:fldCharType="end"/>
        </w:r>
      </w:hyperlink>
    </w:p>
    <w:p>
      <w:pPr>
        <w:pStyle w:val="TOC2"/>
        <w:tabs>
          <w:tab w:val="right" w:leader="dot" w:pos="8306"/>
        </w:tabs>
      </w:pPr>
      <w:hyperlink w:anchor="_Toc25699" w:history="1">
        <w:r>
          <w:rPr>
            <w:rFonts w:ascii="仿宋" w:eastAsia="仿宋" w:hAnsi="仿宋" w:cs="仿宋" w:hint="eastAsia"/>
            <w:lang w:eastAsia="zh-CN"/>
          </w:rPr>
          <w:t>(七)、财务会计制度</w:t>
        </w:r>
        <w:r>
          <w:tab/>
        </w:r>
        <w:r>
          <w:fldChar w:fldCharType="begin"/>
        </w:r>
        <w:r>
          <w:instrText xml:space="preserve"> PAGEREF _Toc25699 \h </w:instrText>
        </w:r>
        <w:r>
          <w:fldChar w:fldCharType="separate"/>
        </w:r>
        <w:r>
          <w:t>22</w:t>
        </w:r>
        <w:r>
          <w:fldChar w:fldCharType="end"/>
        </w:r>
      </w:hyperlink>
    </w:p>
    <w:p>
      <w:pPr>
        <w:pStyle w:val="TOC1"/>
        <w:tabs>
          <w:tab w:val="right" w:leader="dot" w:pos="8306"/>
        </w:tabs>
      </w:pPr>
      <w:hyperlink w:anchor="_Toc24577" w:history="1">
        <w:r>
          <w:rPr>
            <w:rFonts w:ascii="仿宋" w:eastAsia="仿宋" w:hAnsi="仿宋" w:cs="仿宋" w:hint="eastAsia"/>
            <w:lang w:eastAsia="zh-CN"/>
          </w:rPr>
          <w:t>四、ITO靶材项目概况</w:t>
        </w:r>
        <w:r>
          <w:tab/>
        </w:r>
        <w:r>
          <w:fldChar w:fldCharType="begin"/>
        </w:r>
        <w:r>
          <w:instrText xml:space="preserve"> PAGEREF _Toc24577 \h </w:instrText>
        </w:r>
        <w:r>
          <w:fldChar w:fldCharType="separate"/>
        </w:r>
        <w:r>
          <w:t>27</w:t>
        </w:r>
        <w:r>
          <w:fldChar w:fldCharType="end"/>
        </w:r>
      </w:hyperlink>
    </w:p>
    <w:p>
      <w:pPr>
        <w:pStyle w:val="TOC2"/>
        <w:tabs>
          <w:tab w:val="right" w:leader="dot" w:pos="8306"/>
        </w:tabs>
      </w:pPr>
      <w:hyperlink w:anchor="_Toc3824" w:history="1">
        <w:r>
          <w:rPr>
            <w:rFonts w:ascii="仿宋" w:eastAsia="仿宋" w:hAnsi="仿宋" w:cs="仿宋" w:hint="eastAsia"/>
            <w:lang w:eastAsia="zh-CN"/>
          </w:rPr>
          <w:t>(一)、投资路径</w:t>
        </w:r>
        <w:r>
          <w:tab/>
        </w:r>
        <w:r>
          <w:fldChar w:fldCharType="begin"/>
        </w:r>
        <w:r>
          <w:instrText xml:space="preserve"> PAGEREF _Toc3824 \h </w:instrText>
        </w:r>
        <w:r>
          <w:fldChar w:fldCharType="separate"/>
        </w:r>
        <w:r>
          <w:t>27</w:t>
        </w:r>
        <w:r>
          <w:fldChar w:fldCharType="end"/>
        </w:r>
      </w:hyperlink>
    </w:p>
    <w:p>
      <w:pPr>
        <w:pStyle w:val="TOC2"/>
        <w:tabs>
          <w:tab w:val="right" w:leader="dot" w:pos="8306"/>
        </w:tabs>
      </w:pPr>
      <w:hyperlink w:anchor="_Toc26938" w:history="1">
        <w:r>
          <w:rPr>
            <w:rFonts w:ascii="仿宋" w:eastAsia="仿宋" w:hAnsi="仿宋" w:cs="仿宋" w:hint="eastAsia"/>
            <w:lang w:eastAsia="zh-CN"/>
          </w:rPr>
          <w:t>(二)、ITO靶材项目提出的理由</w:t>
        </w:r>
        <w:r>
          <w:tab/>
        </w:r>
        <w:r>
          <w:fldChar w:fldCharType="begin"/>
        </w:r>
        <w:r>
          <w:instrText xml:space="preserve"> PAGEREF _Toc26938 \h </w:instrText>
        </w:r>
        <w:r>
          <w:fldChar w:fldCharType="separate"/>
        </w:r>
        <w:r>
          <w:t>27</w:t>
        </w:r>
        <w:r>
          <w:fldChar w:fldCharType="end"/>
        </w:r>
      </w:hyperlink>
    </w:p>
    <w:p>
      <w:pPr>
        <w:pStyle w:val="TOC2"/>
        <w:tabs>
          <w:tab w:val="right" w:leader="dot" w:pos="8306"/>
        </w:tabs>
      </w:pPr>
      <w:hyperlink w:anchor="_Toc32713" w:history="1">
        <w:r>
          <w:rPr>
            <w:rFonts w:ascii="仿宋" w:eastAsia="仿宋" w:hAnsi="仿宋" w:cs="仿宋" w:hint="eastAsia"/>
            <w:lang w:eastAsia="zh-CN"/>
          </w:rPr>
          <w:t>(三)、ITO靶材项目选址</w:t>
        </w:r>
        <w:r>
          <w:tab/>
        </w:r>
        <w:r>
          <w:fldChar w:fldCharType="begin"/>
        </w:r>
        <w:r>
          <w:instrText xml:space="preserve"> PAGEREF _Toc32713 \h </w:instrText>
        </w:r>
        <w:r>
          <w:fldChar w:fldCharType="separate"/>
        </w:r>
        <w:r>
          <w:t>28</w:t>
        </w:r>
        <w:r>
          <w:fldChar w:fldCharType="end"/>
        </w:r>
      </w:hyperlink>
    </w:p>
    <w:p>
      <w:pPr>
        <w:pStyle w:val="TOC2"/>
        <w:tabs>
          <w:tab w:val="right" w:leader="dot" w:pos="8306"/>
        </w:tabs>
      </w:pPr>
      <w:hyperlink w:anchor="_Toc31691" w:history="1">
        <w:r>
          <w:rPr>
            <w:rFonts w:ascii="仿宋" w:eastAsia="仿宋" w:hAnsi="仿宋" w:cs="仿宋" w:hint="eastAsia"/>
            <w:lang w:eastAsia="zh-CN"/>
          </w:rPr>
          <w:t>(四)、生产规模</w:t>
        </w:r>
        <w:r>
          <w:tab/>
        </w:r>
        <w:r>
          <w:fldChar w:fldCharType="begin"/>
        </w:r>
        <w:r>
          <w:instrText xml:space="preserve"> PAGEREF _Toc31691 \h </w:instrText>
        </w:r>
        <w:r>
          <w:fldChar w:fldCharType="separate"/>
        </w:r>
        <w:r>
          <w:t>28</w:t>
        </w:r>
        <w:r>
          <w:fldChar w:fldCharType="end"/>
        </w:r>
      </w:hyperlink>
    </w:p>
    <w:p>
      <w:pPr>
        <w:pStyle w:val="TOC2"/>
        <w:tabs>
          <w:tab w:val="right" w:leader="dot" w:pos="8306"/>
        </w:tabs>
      </w:pPr>
      <w:hyperlink w:anchor="_Toc30953" w:history="1">
        <w:r>
          <w:rPr>
            <w:rFonts w:ascii="仿宋" w:eastAsia="仿宋" w:hAnsi="仿宋" w:cs="仿宋" w:hint="eastAsia"/>
            <w:lang w:eastAsia="zh-CN"/>
          </w:rPr>
          <w:t>(五)、建设规模</w:t>
        </w:r>
        <w:r>
          <w:tab/>
        </w:r>
        <w:r>
          <w:fldChar w:fldCharType="begin"/>
        </w:r>
        <w:r>
          <w:instrText xml:space="preserve"> PAGEREF _Toc30953 \h </w:instrText>
        </w:r>
        <w:r>
          <w:fldChar w:fldCharType="separate"/>
        </w:r>
        <w:r>
          <w:t>29</w:t>
        </w:r>
        <w:r>
          <w:fldChar w:fldCharType="end"/>
        </w:r>
      </w:hyperlink>
    </w:p>
    <w:p>
      <w:pPr>
        <w:pStyle w:val="TOC2"/>
        <w:tabs>
          <w:tab w:val="right" w:leader="dot" w:pos="8306"/>
        </w:tabs>
      </w:pPr>
      <w:hyperlink w:anchor="_Toc23952" w:history="1">
        <w:r>
          <w:rPr>
            <w:rFonts w:ascii="仿宋" w:eastAsia="仿宋" w:hAnsi="仿宋" w:cs="仿宋" w:hint="eastAsia"/>
            <w:lang w:eastAsia="zh-CN"/>
          </w:rPr>
          <w:t>(六)、ITO靶材项目投资</w:t>
        </w:r>
        <w:r>
          <w:tab/>
        </w:r>
        <w:r>
          <w:fldChar w:fldCharType="begin"/>
        </w:r>
        <w:r>
          <w:instrText xml:space="preserve"> PAGEREF _Toc23952 \h </w:instrText>
        </w:r>
        <w:r>
          <w:fldChar w:fldCharType="separate"/>
        </w:r>
        <w:r>
          <w:t>29</w:t>
        </w:r>
        <w:r>
          <w:fldChar w:fldCharType="end"/>
        </w:r>
      </w:hyperlink>
    </w:p>
    <w:p>
      <w:pPr>
        <w:pStyle w:val="TOC2"/>
        <w:tabs>
          <w:tab w:val="right" w:leader="dot" w:pos="8306"/>
        </w:tabs>
      </w:pPr>
      <w:hyperlink w:anchor="_Toc19784" w:history="1">
        <w:r>
          <w:rPr>
            <w:rFonts w:ascii="仿宋" w:eastAsia="仿宋" w:hAnsi="仿宋" w:cs="仿宋" w:hint="eastAsia"/>
            <w:lang w:eastAsia="zh-CN"/>
          </w:rPr>
          <w:t>(七)、ITO靶材项目进度规划</w:t>
        </w:r>
        <w:r>
          <w:tab/>
        </w:r>
        <w:r>
          <w:fldChar w:fldCharType="begin"/>
        </w:r>
        <w:r>
          <w:instrText xml:space="preserve"> PAGEREF _Toc19784 \h </w:instrText>
        </w:r>
        <w:r>
          <w:fldChar w:fldCharType="separate"/>
        </w:r>
        <w:r>
          <w:t>29</w:t>
        </w:r>
        <w:r>
          <w:fldChar w:fldCharType="end"/>
        </w:r>
      </w:hyperlink>
    </w:p>
    <w:p>
      <w:pPr>
        <w:pStyle w:val="TOC2"/>
        <w:tabs>
          <w:tab w:val="right" w:leader="dot" w:pos="8306"/>
        </w:tabs>
      </w:pPr>
      <w:hyperlink w:anchor="_Toc20485" w:history="1">
        <w:r>
          <w:rPr>
            <w:rFonts w:ascii="仿宋" w:eastAsia="仿宋" w:hAnsi="仿宋" w:cs="仿宋" w:hint="eastAsia"/>
            <w:lang w:eastAsia="zh-CN"/>
          </w:rPr>
          <w:t>(八)、经济效益(正常经营年份)</w:t>
        </w:r>
        <w:r>
          <w:tab/>
        </w:r>
        <w:r>
          <w:fldChar w:fldCharType="begin"/>
        </w:r>
        <w:r>
          <w:instrText xml:space="preserve"> PAGEREF _Toc20485 \h </w:instrText>
        </w:r>
        <w:r>
          <w:fldChar w:fldCharType="separate"/>
        </w:r>
        <w:r>
          <w:t>30</w:t>
        </w:r>
        <w:r>
          <w:fldChar w:fldCharType="end"/>
        </w:r>
      </w:hyperlink>
    </w:p>
    <w:p>
      <w:pPr>
        <w:pStyle w:val="TOC2"/>
        <w:tabs>
          <w:tab w:val="right" w:leader="dot" w:pos="8306"/>
        </w:tabs>
      </w:pPr>
      <w:hyperlink w:anchor="_Toc4428" w:history="1">
        <w:r>
          <w:rPr>
            <w:rFonts w:ascii="仿宋" w:eastAsia="仿宋" w:hAnsi="仿宋" w:cs="仿宋" w:hint="eastAsia"/>
            <w:lang w:eastAsia="zh-CN"/>
          </w:rPr>
          <w:t>(九)、ITO靶材项目综合评价</w:t>
        </w:r>
        <w:r>
          <w:tab/>
        </w:r>
        <w:r>
          <w:fldChar w:fldCharType="begin"/>
        </w:r>
        <w:r>
          <w:instrText xml:space="preserve"> PAGEREF _Toc4428 \h </w:instrText>
        </w:r>
        <w:r>
          <w:fldChar w:fldCharType="separate"/>
        </w:r>
        <w:r>
          <w:t>30</w:t>
        </w:r>
        <w:r>
          <w:fldChar w:fldCharType="end"/>
        </w:r>
      </w:hyperlink>
    </w:p>
    <w:p>
      <w:pPr>
        <w:pStyle w:val="TOC1"/>
        <w:tabs>
          <w:tab w:val="right" w:leader="dot" w:pos="8306"/>
        </w:tabs>
      </w:pPr>
      <w:hyperlink w:anchor="_Toc29551" w:history="1">
        <w:r>
          <w:rPr>
            <w:rFonts w:ascii="仿宋" w:eastAsia="仿宋" w:hAnsi="仿宋" w:cs="仿宋" w:hint="eastAsia"/>
            <w:lang w:eastAsia="zh-CN"/>
          </w:rPr>
          <w:t>五、法人治理</w:t>
        </w:r>
        <w:r>
          <w:tab/>
        </w:r>
        <w:r>
          <w:fldChar w:fldCharType="begin"/>
        </w:r>
        <w:r>
          <w:instrText xml:space="preserve"> PAGEREF _Toc29551 \h </w:instrText>
        </w:r>
        <w:r>
          <w:fldChar w:fldCharType="separate"/>
        </w:r>
        <w:r>
          <w:t>31</w:t>
        </w:r>
        <w:r>
          <w:fldChar w:fldCharType="end"/>
        </w:r>
      </w:hyperlink>
    </w:p>
    <w:p>
      <w:pPr>
        <w:pStyle w:val="TOC2"/>
        <w:tabs>
          <w:tab w:val="right" w:leader="dot" w:pos="8306"/>
        </w:tabs>
      </w:pPr>
      <w:hyperlink w:anchor="_Toc5074" w:history="1">
        <w:r>
          <w:rPr>
            <w:rFonts w:ascii="仿宋" w:eastAsia="仿宋" w:hAnsi="仿宋" w:cs="仿宋" w:hint="eastAsia"/>
            <w:lang w:eastAsia="zh-CN"/>
          </w:rPr>
          <w:t>(一)、股东权利及义务</w:t>
        </w:r>
        <w:r>
          <w:tab/>
        </w:r>
        <w:r>
          <w:fldChar w:fldCharType="begin"/>
        </w:r>
        <w:r>
          <w:instrText xml:space="preserve"> PAGEREF _Toc5074 \h </w:instrText>
        </w:r>
        <w:r>
          <w:fldChar w:fldCharType="separate"/>
        </w:r>
        <w:r>
          <w:t>31</w:t>
        </w:r>
        <w:r>
          <w:fldChar w:fldCharType="end"/>
        </w:r>
      </w:hyperlink>
    </w:p>
    <w:p>
      <w:pPr>
        <w:pStyle w:val="TOC2"/>
        <w:tabs>
          <w:tab w:val="right" w:leader="dot" w:pos="8306"/>
        </w:tabs>
      </w:pPr>
      <w:hyperlink w:anchor="_Toc29748" w:history="1">
        <w:r>
          <w:rPr>
            <w:rFonts w:ascii="仿宋" w:eastAsia="仿宋" w:hAnsi="仿宋" w:cs="仿宋" w:hint="eastAsia"/>
            <w:lang w:eastAsia="zh-CN"/>
          </w:rPr>
          <w:t>(二)、董事</w:t>
        </w:r>
        <w:r>
          <w:tab/>
        </w:r>
        <w:r>
          <w:fldChar w:fldCharType="begin"/>
        </w:r>
        <w:r>
          <w:instrText xml:space="preserve"> PAGEREF _Toc29748 \h </w:instrText>
        </w:r>
        <w:r>
          <w:fldChar w:fldCharType="separate"/>
        </w:r>
        <w:r>
          <w:t>33</w:t>
        </w:r>
        <w:r>
          <w:fldChar w:fldCharType="end"/>
        </w:r>
      </w:hyperlink>
    </w:p>
    <w:p>
      <w:pPr>
        <w:pStyle w:val="TOC2"/>
        <w:tabs>
          <w:tab w:val="right" w:leader="dot" w:pos="8306"/>
        </w:tabs>
      </w:pPr>
      <w:hyperlink w:anchor="_Toc3231" w:history="1">
        <w:r>
          <w:rPr>
            <w:rFonts w:ascii="仿宋" w:eastAsia="仿宋" w:hAnsi="仿宋" w:cs="仿宋" w:hint="eastAsia"/>
            <w:lang w:eastAsia="zh-CN"/>
          </w:rPr>
          <w:t>(三)、高级管理人员</w:t>
        </w:r>
        <w:r>
          <w:tab/>
        </w:r>
        <w:r>
          <w:fldChar w:fldCharType="begin"/>
        </w:r>
        <w:r>
          <w:instrText xml:space="preserve"> PAGEREF _Toc3231 \h </w:instrText>
        </w:r>
        <w:r>
          <w:fldChar w:fldCharType="separate"/>
        </w:r>
        <w:r>
          <w:t>38</w:t>
        </w:r>
        <w:r>
          <w:fldChar w:fldCharType="end"/>
        </w:r>
      </w:hyperlink>
    </w:p>
    <w:p>
      <w:pPr>
        <w:pStyle w:val="TOC2"/>
        <w:tabs>
          <w:tab w:val="right" w:leader="dot" w:pos="8306"/>
        </w:tabs>
      </w:pPr>
      <w:hyperlink w:anchor="_Toc23575" w:history="1">
        <w:r>
          <w:rPr>
            <w:rFonts w:ascii="仿宋" w:eastAsia="仿宋" w:hAnsi="仿宋" w:cs="仿宋" w:hint="eastAsia"/>
            <w:lang w:eastAsia="zh-CN"/>
          </w:rPr>
          <w:t>(四)、监事</w:t>
        </w:r>
        <w:r>
          <w:tab/>
        </w:r>
        <w:r>
          <w:fldChar w:fldCharType="begin"/>
        </w:r>
        <w:r>
          <w:instrText xml:space="preserve"> PAGEREF _Toc23575 \h </w:instrText>
        </w:r>
        <w:r>
          <w:fldChar w:fldCharType="separate"/>
        </w:r>
        <w:r>
          <w:t>40</w:t>
        </w:r>
        <w:r>
          <w:fldChar w:fldCharType="end"/>
        </w:r>
      </w:hyperlink>
    </w:p>
    <w:p>
      <w:pPr>
        <w:pStyle w:val="TOC1"/>
        <w:tabs>
          <w:tab w:val="right" w:leader="dot" w:pos="8306"/>
        </w:tabs>
      </w:pPr>
      <w:hyperlink w:anchor="_Toc4918" w:history="1">
        <w:r>
          <w:rPr>
            <w:rFonts w:ascii="仿宋" w:eastAsia="仿宋" w:hAnsi="仿宋" w:cs="仿宋" w:hint="eastAsia"/>
            <w:lang w:eastAsia="zh-CN"/>
          </w:rPr>
          <w:t>六、目标客户和受众分析</w:t>
        </w:r>
        <w:r>
          <w:tab/>
        </w:r>
        <w:r>
          <w:fldChar w:fldCharType="begin"/>
        </w:r>
        <w:r>
          <w:instrText xml:space="preserve"> PAGEREF _Toc4918 \h </w:instrText>
        </w:r>
        <w:r>
          <w:fldChar w:fldCharType="separate"/>
        </w:r>
        <w:r>
          <w:t>41</w:t>
        </w:r>
        <w:r>
          <w:fldChar w:fldCharType="end"/>
        </w:r>
      </w:hyperlink>
    </w:p>
    <w:p>
      <w:pPr>
        <w:pStyle w:val="TOC2"/>
        <w:tabs>
          <w:tab w:val="right" w:leader="dot" w:pos="8306"/>
        </w:tabs>
      </w:pPr>
      <w:hyperlink w:anchor="_Toc28212" w:history="1">
        <w:r>
          <w:rPr>
            <w:rFonts w:ascii="仿宋" w:eastAsia="仿宋" w:hAnsi="仿宋" w:cs="仿宋" w:hint="eastAsia"/>
            <w:lang w:eastAsia="zh-CN"/>
          </w:rPr>
          <w:t>(一)、客户群体描述</w:t>
        </w:r>
        <w:r>
          <w:tab/>
        </w:r>
        <w:r>
          <w:fldChar w:fldCharType="begin"/>
        </w:r>
        <w:r>
          <w:instrText xml:space="preserve"> PAGEREF _Toc28212 \h </w:instrText>
        </w:r>
        <w:r>
          <w:fldChar w:fldCharType="separate"/>
        </w:r>
        <w:r>
          <w:t>41</w:t>
        </w:r>
        <w:r>
          <w:fldChar w:fldCharType="end"/>
        </w:r>
      </w:hyperlink>
    </w:p>
    <w:p>
      <w:pPr>
        <w:pStyle w:val="TOC2"/>
        <w:tabs>
          <w:tab w:val="right" w:leader="dot" w:pos="8306"/>
        </w:tabs>
      </w:pPr>
      <w:hyperlink w:anchor="_Toc18780" w:history="1">
        <w:r>
          <w:rPr>
            <w:rFonts w:ascii="仿宋" w:eastAsia="仿宋" w:hAnsi="仿宋" w:cs="仿宋" w:hint="eastAsia"/>
            <w:lang w:eastAsia="zh-CN"/>
          </w:rPr>
          <w:t>(二)、客户需求和期望</w:t>
        </w:r>
        <w:r>
          <w:tab/>
        </w:r>
        <w:r>
          <w:fldChar w:fldCharType="begin"/>
        </w:r>
        <w:r>
          <w:instrText xml:space="preserve"> PAGEREF _Toc18780 \h </w:instrText>
        </w:r>
        <w:r>
          <w:fldChar w:fldCharType="separate"/>
        </w:r>
        <w:r>
          <w:t>43</w:t>
        </w:r>
        <w:r>
          <w:fldChar w:fldCharType="end"/>
        </w:r>
      </w:hyperlink>
    </w:p>
    <w:p>
      <w:pPr>
        <w:pStyle w:val="TOC2"/>
        <w:tabs>
          <w:tab w:val="right" w:leader="dot" w:pos="8306"/>
        </w:tabs>
      </w:pPr>
      <w:hyperlink w:anchor="_Toc27627" w:history="1">
        <w:r>
          <w:rPr>
            <w:rFonts w:ascii="仿宋" w:eastAsia="仿宋" w:hAnsi="仿宋" w:cs="仿宋" w:hint="eastAsia"/>
            <w:lang w:eastAsia="zh-CN"/>
          </w:rPr>
          <w:t>(三)、客户获取策略</w:t>
        </w:r>
        <w:r>
          <w:tab/>
        </w:r>
        <w:r>
          <w:fldChar w:fldCharType="begin"/>
        </w:r>
        <w:r>
          <w:instrText xml:space="preserve"> PAGEREF _Toc27627 \h </w:instrText>
        </w:r>
        <w:r>
          <w:fldChar w:fldCharType="separate"/>
        </w:r>
        <w:r>
          <w:t>44</w:t>
        </w:r>
        <w:r>
          <w:fldChar w:fldCharType="end"/>
        </w:r>
      </w:hyperlink>
    </w:p>
    <w:p>
      <w:pPr>
        <w:pStyle w:val="TOC2"/>
        <w:tabs>
          <w:tab w:val="right" w:leader="dot" w:pos="8306"/>
        </w:tabs>
      </w:pPr>
      <w:hyperlink w:anchor="_Toc16092" w:history="1">
        <w:r>
          <w:rPr>
            <w:rFonts w:ascii="仿宋" w:eastAsia="仿宋" w:hAnsi="仿宋" w:cs="仿宋" w:hint="eastAsia"/>
            <w:lang w:eastAsia="zh-CN"/>
          </w:rPr>
          <w:t>(四)、客户关系管理</w:t>
        </w:r>
        <w:r>
          <w:tab/>
        </w:r>
        <w:r>
          <w:fldChar w:fldCharType="begin"/>
        </w:r>
        <w:r>
          <w:instrText xml:space="preserve"> PAGEREF _Toc16092 \h </w:instrText>
        </w:r>
        <w:r>
          <w:fldChar w:fldCharType="separate"/>
        </w:r>
        <w:r>
          <w:t>46</w:t>
        </w:r>
        <w:r>
          <w:fldChar w:fldCharType="end"/>
        </w:r>
      </w:hyperlink>
    </w:p>
    <w:p>
      <w:pPr>
        <w:pStyle w:val="TOC1"/>
        <w:tabs>
          <w:tab w:val="right" w:leader="dot" w:pos="8306"/>
        </w:tabs>
      </w:pPr>
      <w:hyperlink w:anchor="_Toc21023" w:history="1">
        <w:r>
          <w:rPr>
            <w:rFonts w:ascii="仿宋" w:eastAsia="仿宋" w:hAnsi="仿宋" w:cs="仿宋" w:hint="eastAsia"/>
            <w:lang w:eastAsia="zh-CN"/>
          </w:rPr>
          <w:t>七、公司组建背景分析</w:t>
        </w:r>
        <w:r>
          <w:tab/>
        </w:r>
        <w:r>
          <w:fldChar w:fldCharType="begin"/>
        </w:r>
        <w:r>
          <w:instrText xml:space="preserve"> PAGEREF _Toc21023 \h </w:instrText>
        </w:r>
        <w:r>
          <w:fldChar w:fldCharType="separate"/>
        </w:r>
        <w:r>
          <w:t>48</w:t>
        </w:r>
        <w:r>
          <w:fldChar w:fldCharType="end"/>
        </w:r>
      </w:hyperlink>
    </w:p>
    <w:p>
      <w:pPr>
        <w:pStyle w:val="TOC2"/>
        <w:tabs>
          <w:tab w:val="right" w:leader="dot" w:pos="8306"/>
        </w:tabs>
      </w:pPr>
      <w:hyperlink w:anchor="_Toc68" w:history="1">
        <w:r>
          <w:rPr>
            <w:rFonts w:ascii="仿宋" w:eastAsia="仿宋" w:hAnsi="仿宋" w:cs="仿宋" w:hint="eastAsia"/>
            <w:lang w:eastAsia="zh-CN"/>
          </w:rPr>
          <w:t>(一)、ITO靶材项目背景分析</w:t>
        </w:r>
        <w:r>
          <w:tab/>
        </w:r>
        <w:r>
          <w:fldChar w:fldCharType="begin"/>
        </w:r>
        <w:r>
          <w:instrText xml:space="preserve"> PAGEREF _Toc68 \h </w:instrText>
        </w:r>
        <w:r>
          <w:fldChar w:fldCharType="separate"/>
        </w:r>
        <w:r>
          <w:t>48</w:t>
        </w:r>
        <w:r>
          <w:fldChar w:fldCharType="end"/>
        </w:r>
      </w:hyperlink>
    </w:p>
    <w:p>
      <w:pPr>
        <w:pStyle w:val="TOC2"/>
        <w:tabs>
          <w:tab w:val="right" w:leader="dot" w:pos="8306"/>
        </w:tabs>
      </w:pPr>
      <w:hyperlink w:anchor="_Toc22901" w:history="1">
        <w:r>
          <w:rPr>
            <w:rFonts w:ascii="仿宋" w:eastAsia="仿宋" w:hAnsi="仿宋" w:cs="仿宋" w:hint="eastAsia"/>
            <w:lang w:eastAsia="zh-CN"/>
          </w:rPr>
          <w:t>(二)、ITO靶材项目建设必要性分析</w:t>
        </w:r>
        <w:r>
          <w:tab/>
        </w:r>
        <w:r>
          <w:fldChar w:fldCharType="begin"/>
        </w:r>
        <w:r>
          <w:instrText xml:space="preserve"> PAGEREF _Toc22901 \h </w:instrText>
        </w:r>
        <w:r>
          <w:fldChar w:fldCharType="separate"/>
        </w:r>
        <w:r>
          <w:t>49</w:t>
        </w:r>
        <w:r>
          <w:fldChar w:fldCharType="end"/>
        </w:r>
      </w:hyperlink>
    </w:p>
    <w:p>
      <w:pPr>
        <w:pStyle w:val="TOC2"/>
        <w:tabs>
          <w:tab w:val="right" w:leader="dot" w:pos="8306"/>
        </w:tabs>
      </w:pPr>
      <w:hyperlink w:anchor="_Toc4277" w:history="1">
        <w:r>
          <w:rPr>
            <w:rFonts w:ascii="仿宋" w:eastAsia="仿宋" w:hAnsi="仿宋" w:cs="仿宋" w:hint="eastAsia"/>
            <w:lang w:eastAsia="zh-CN"/>
          </w:rPr>
          <w:t>(三)、鼓励中小企业发展</w:t>
        </w:r>
        <w:r>
          <w:tab/>
        </w:r>
        <w:r>
          <w:fldChar w:fldCharType="begin"/>
        </w:r>
        <w:r>
          <w:instrText xml:space="preserve"> PAGEREF _Toc4277 \h </w:instrText>
        </w:r>
        <w:r>
          <w:fldChar w:fldCharType="separate"/>
        </w:r>
        <w:r>
          <w:t>50</w:t>
        </w:r>
        <w:r>
          <w:fldChar w:fldCharType="end"/>
        </w:r>
      </w:hyperlink>
    </w:p>
    <w:p>
      <w:pPr>
        <w:pStyle w:val="TOC2"/>
        <w:tabs>
          <w:tab w:val="right" w:leader="dot" w:pos="8306"/>
        </w:tabs>
      </w:pPr>
      <w:hyperlink w:anchor="_Toc6513" w:history="1">
        <w:r>
          <w:rPr>
            <w:rFonts w:ascii="仿宋" w:eastAsia="仿宋" w:hAnsi="仿宋" w:cs="仿宋" w:hint="eastAsia"/>
            <w:lang w:eastAsia="zh-CN"/>
          </w:rPr>
          <w:t>(四)、宏观经济形势分析</w:t>
        </w:r>
        <w:r>
          <w:tab/>
        </w:r>
        <w:r>
          <w:fldChar w:fldCharType="begin"/>
        </w:r>
        <w:r>
          <w:instrText xml:space="preserve"> PAGEREF _Toc6513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15" w:history="1">
        <w:r>
          <w:rPr>
            <w:rFonts w:ascii="仿宋" w:eastAsia="仿宋" w:hAnsi="仿宋" w:cs="仿宋" w:hint="eastAsia"/>
            <w:lang w:eastAsia="zh-CN"/>
          </w:rPr>
          <w:t>八、环境保护分析</w:t>
        </w:r>
        <w:r>
          <w:tab/>
        </w:r>
        <w:r>
          <w:fldChar w:fldCharType="begin"/>
        </w:r>
        <w:r>
          <w:instrText xml:space="preserve"> PAGEREF _Toc20215 \h </w:instrText>
        </w:r>
        <w:r>
          <w:fldChar w:fldCharType="separate"/>
        </w:r>
        <w:r>
          <w:t>52</w:t>
        </w:r>
        <w:r>
          <w:fldChar w:fldCharType="end"/>
        </w:r>
      </w:hyperlink>
    </w:p>
    <w:p>
      <w:pPr>
        <w:pStyle w:val="TOC2"/>
        <w:tabs>
          <w:tab w:val="right" w:leader="dot" w:pos="8306"/>
        </w:tabs>
      </w:pPr>
      <w:hyperlink w:anchor="_Toc28073" w:history="1">
        <w:r>
          <w:rPr>
            <w:rFonts w:ascii="仿宋" w:eastAsia="仿宋" w:hAnsi="仿宋" w:cs="仿宋" w:hint="eastAsia"/>
            <w:lang w:eastAsia="zh-CN"/>
          </w:rPr>
          <w:t>(一)、编制依据</w:t>
        </w:r>
        <w:r>
          <w:tab/>
        </w:r>
        <w:r>
          <w:fldChar w:fldCharType="begin"/>
        </w:r>
        <w:r>
          <w:instrText xml:space="preserve"> PAGEREF _Toc28073 \h </w:instrText>
        </w:r>
        <w:r>
          <w:fldChar w:fldCharType="separate"/>
        </w:r>
        <w:r>
          <w:t>52</w:t>
        </w:r>
        <w:r>
          <w:fldChar w:fldCharType="end"/>
        </w:r>
      </w:hyperlink>
    </w:p>
    <w:p>
      <w:pPr>
        <w:pStyle w:val="TOC2"/>
        <w:tabs>
          <w:tab w:val="right" w:leader="dot" w:pos="8306"/>
        </w:tabs>
      </w:pPr>
      <w:hyperlink w:anchor="_Toc2162" w:history="1">
        <w:r>
          <w:rPr>
            <w:rFonts w:ascii="仿宋" w:eastAsia="仿宋" w:hAnsi="仿宋" w:cs="仿宋" w:hint="eastAsia"/>
            <w:lang w:eastAsia="zh-CN"/>
          </w:rPr>
          <w:t>(二)、环境影响合理性分析</w:t>
        </w:r>
        <w:r>
          <w:tab/>
        </w:r>
        <w:r>
          <w:fldChar w:fldCharType="begin"/>
        </w:r>
        <w:r>
          <w:instrText xml:space="preserve"> PAGEREF _Toc2162 \h </w:instrText>
        </w:r>
        <w:r>
          <w:fldChar w:fldCharType="separate"/>
        </w:r>
        <w:r>
          <w:t>53</w:t>
        </w:r>
        <w:r>
          <w:fldChar w:fldCharType="end"/>
        </w:r>
      </w:hyperlink>
    </w:p>
    <w:p>
      <w:pPr>
        <w:pStyle w:val="TOC2"/>
        <w:tabs>
          <w:tab w:val="right" w:leader="dot" w:pos="8306"/>
        </w:tabs>
      </w:pPr>
      <w:hyperlink w:anchor="_Toc30057" w:history="1">
        <w:r>
          <w:rPr>
            <w:rFonts w:ascii="仿宋" w:eastAsia="仿宋" w:hAnsi="仿宋" w:cs="仿宋" w:hint="eastAsia"/>
            <w:lang w:eastAsia="zh-CN"/>
          </w:rPr>
          <w:t>(三)、建设期大气环境影响分析</w:t>
        </w:r>
        <w:r>
          <w:tab/>
        </w:r>
        <w:r>
          <w:fldChar w:fldCharType="begin"/>
        </w:r>
        <w:r>
          <w:instrText xml:space="preserve"> PAGEREF _Toc30057 \h </w:instrText>
        </w:r>
        <w:r>
          <w:fldChar w:fldCharType="separate"/>
        </w:r>
        <w:r>
          <w:t>53</w:t>
        </w:r>
        <w:r>
          <w:fldChar w:fldCharType="end"/>
        </w:r>
      </w:hyperlink>
    </w:p>
    <w:p>
      <w:pPr>
        <w:pStyle w:val="TOC2"/>
        <w:tabs>
          <w:tab w:val="right" w:leader="dot" w:pos="8306"/>
        </w:tabs>
      </w:pPr>
      <w:hyperlink w:anchor="_Toc20674" w:history="1">
        <w:r>
          <w:rPr>
            <w:rFonts w:ascii="仿宋" w:eastAsia="仿宋" w:hAnsi="仿宋" w:cs="仿宋" w:hint="eastAsia"/>
            <w:lang w:eastAsia="zh-CN"/>
          </w:rPr>
          <w:t>(四)、建设期水环境影响分析</w:t>
        </w:r>
        <w:r>
          <w:tab/>
        </w:r>
        <w:r>
          <w:fldChar w:fldCharType="begin"/>
        </w:r>
        <w:r>
          <w:instrText xml:space="preserve"> PAGEREF _Toc20674 \h </w:instrText>
        </w:r>
        <w:r>
          <w:fldChar w:fldCharType="separate"/>
        </w:r>
        <w:r>
          <w:t>55</w:t>
        </w:r>
        <w:r>
          <w:fldChar w:fldCharType="end"/>
        </w:r>
      </w:hyperlink>
    </w:p>
    <w:p>
      <w:pPr>
        <w:pStyle w:val="TOC2"/>
        <w:tabs>
          <w:tab w:val="right" w:leader="dot" w:pos="8306"/>
        </w:tabs>
      </w:pPr>
      <w:hyperlink w:anchor="_Toc2414" w:history="1">
        <w:r>
          <w:rPr>
            <w:rFonts w:ascii="仿宋" w:eastAsia="仿宋" w:hAnsi="仿宋" w:cs="仿宋" w:hint="eastAsia"/>
            <w:lang w:eastAsia="zh-CN"/>
          </w:rPr>
          <w:t>(五)、建设期固体废弃物环境影响分析</w:t>
        </w:r>
        <w:r>
          <w:tab/>
        </w:r>
        <w:r>
          <w:fldChar w:fldCharType="begin"/>
        </w:r>
        <w:r>
          <w:instrText xml:space="preserve"> PAGEREF _Toc2414 \h </w:instrText>
        </w:r>
        <w:r>
          <w:fldChar w:fldCharType="separate"/>
        </w:r>
        <w:r>
          <w:t>56</w:t>
        </w:r>
        <w:r>
          <w:fldChar w:fldCharType="end"/>
        </w:r>
      </w:hyperlink>
    </w:p>
    <w:p>
      <w:pPr>
        <w:pStyle w:val="TOC2"/>
        <w:tabs>
          <w:tab w:val="right" w:leader="dot" w:pos="8306"/>
        </w:tabs>
      </w:pPr>
      <w:hyperlink w:anchor="_Toc10996" w:history="1">
        <w:r>
          <w:rPr>
            <w:rFonts w:ascii="仿宋" w:eastAsia="仿宋" w:hAnsi="仿宋" w:cs="仿宋" w:hint="eastAsia"/>
            <w:lang w:eastAsia="zh-CN"/>
          </w:rPr>
          <w:t>(六)、建设期声环境影响分析</w:t>
        </w:r>
        <w:r>
          <w:tab/>
        </w:r>
        <w:r>
          <w:fldChar w:fldCharType="begin"/>
        </w:r>
        <w:r>
          <w:instrText xml:space="preserve"> PAGEREF _Toc10996 \h </w:instrText>
        </w:r>
        <w:r>
          <w:fldChar w:fldCharType="separate"/>
        </w:r>
        <w:r>
          <w:t>57</w:t>
        </w:r>
        <w:r>
          <w:fldChar w:fldCharType="end"/>
        </w:r>
      </w:hyperlink>
    </w:p>
    <w:p>
      <w:pPr>
        <w:pStyle w:val="TOC2"/>
        <w:tabs>
          <w:tab w:val="right" w:leader="dot" w:pos="8306"/>
        </w:tabs>
      </w:pPr>
      <w:hyperlink w:anchor="_Toc8370" w:history="1">
        <w:r>
          <w:rPr>
            <w:rFonts w:ascii="仿宋" w:eastAsia="仿宋" w:hAnsi="仿宋" w:cs="仿宋" w:hint="eastAsia"/>
            <w:lang w:eastAsia="zh-CN"/>
          </w:rPr>
          <w:t>(七)、营运期大气环境影响分析</w:t>
        </w:r>
        <w:r>
          <w:tab/>
        </w:r>
        <w:r>
          <w:fldChar w:fldCharType="begin"/>
        </w:r>
        <w:r>
          <w:instrText xml:space="preserve"> PAGEREF _Toc8370 \h </w:instrText>
        </w:r>
        <w:r>
          <w:fldChar w:fldCharType="separate"/>
        </w:r>
        <w:r>
          <w:t>58</w:t>
        </w:r>
        <w:r>
          <w:fldChar w:fldCharType="end"/>
        </w:r>
      </w:hyperlink>
    </w:p>
    <w:p>
      <w:pPr>
        <w:pStyle w:val="TOC2"/>
        <w:tabs>
          <w:tab w:val="right" w:leader="dot" w:pos="8306"/>
        </w:tabs>
      </w:pPr>
      <w:hyperlink w:anchor="_Toc14776" w:history="1">
        <w:r>
          <w:rPr>
            <w:rFonts w:ascii="仿宋" w:eastAsia="仿宋" w:hAnsi="仿宋" w:cs="仿宋" w:hint="eastAsia"/>
            <w:lang w:eastAsia="zh-CN"/>
          </w:rPr>
          <w:t>(八)、营运期水环境影响分析</w:t>
        </w:r>
        <w:r>
          <w:tab/>
        </w:r>
        <w:r>
          <w:fldChar w:fldCharType="begin"/>
        </w:r>
        <w:r>
          <w:instrText xml:space="preserve"> PAGEREF _Toc14776 \h </w:instrText>
        </w:r>
        <w:r>
          <w:fldChar w:fldCharType="separate"/>
        </w:r>
        <w:r>
          <w:t>59</w:t>
        </w:r>
        <w:r>
          <w:fldChar w:fldCharType="end"/>
        </w:r>
      </w:hyperlink>
    </w:p>
    <w:p>
      <w:pPr>
        <w:pStyle w:val="TOC2"/>
        <w:tabs>
          <w:tab w:val="right" w:leader="dot" w:pos="8306"/>
        </w:tabs>
      </w:pPr>
      <w:hyperlink w:anchor="_Toc9306" w:history="1">
        <w:r>
          <w:rPr>
            <w:rFonts w:ascii="仿宋" w:eastAsia="仿宋" w:hAnsi="仿宋" w:cs="仿宋" w:hint="eastAsia"/>
            <w:lang w:eastAsia="zh-CN"/>
          </w:rPr>
          <w:t>(九)、营运期固体废弃物环境影响分析</w:t>
        </w:r>
        <w:r>
          <w:tab/>
        </w:r>
        <w:r>
          <w:fldChar w:fldCharType="begin"/>
        </w:r>
        <w:r>
          <w:instrText xml:space="preserve"> PAGEREF _Toc9306 \h </w:instrText>
        </w:r>
        <w:r>
          <w:fldChar w:fldCharType="separate"/>
        </w:r>
        <w:r>
          <w:t>60</w:t>
        </w:r>
        <w:r>
          <w:fldChar w:fldCharType="end"/>
        </w:r>
      </w:hyperlink>
    </w:p>
    <w:p>
      <w:pPr>
        <w:pStyle w:val="TOC2"/>
        <w:tabs>
          <w:tab w:val="right" w:leader="dot" w:pos="8306"/>
        </w:tabs>
      </w:pPr>
      <w:hyperlink w:anchor="_Toc5636" w:history="1">
        <w:r>
          <w:rPr>
            <w:rFonts w:ascii="仿宋" w:eastAsia="仿宋" w:hAnsi="仿宋" w:cs="仿宋" w:hint="eastAsia"/>
            <w:lang w:eastAsia="zh-CN"/>
          </w:rPr>
          <w:t>(十)、营运期声环境影响分析</w:t>
        </w:r>
        <w:r>
          <w:tab/>
        </w:r>
        <w:r>
          <w:fldChar w:fldCharType="begin"/>
        </w:r>
        <w:r>
          <w:instrText xml:space="preserve"> PAGEREF _Toc5636 \h </w:instrText>
        </w:r>
        <w:r>
          <w:fldChar w:fldCharType="separate"/>
        </w:r>
        <w:r>
          <w:t>61</w:t>
        </w:r>
        <w:r>
          <w:fldChar w:fldCharType="end"/>
        </w:r>
      </w:hyperlink>
    </w:p>
    <w:p>
      <w:pPr>
        <w:pStyle w:val="TOC2"/>
        <w:tabs>
          <w:tab w:val="right" w:leader="dot" w:pos="8306"/>
        </w:tabs>
      </w:pPr>
      <w:hyperlink w:anchor="_Toc29762" w:history="1">
        <w:r>
          <w:rPr>
            <w:rFonts w:ascii="仿宋" w:eastAsia="仿宋" w:hAnsi="仿宋" w:cs="仿宋" w:hint="eastAsia"/>
            <w:lang w:eastAsia="zh-CN"/>
          </w:rPr>
          <w:t>(十一)、清洁生产</w:t>
        </w:r>
        <w:r>
          <w:tab/>
        </w:r>
        <w:r>
          <w:fldChar w:fldCharType="begin"/>
        </w:r>
        <w:r>
          <w:instrText xml:space="preserve"> PAGEREF _Toc29762 \h </w:instrText>
        </w:r>
        <w:r>
          <w:fldChar w:fldCharType="separate"/>
        </w:r>
        <w:r>
          <w:t>63</w:t>
        </w:r>
        <w:r>
          <w:fldChar w:fldCharType="end"/>
        </w:r>
      </w:hyperlink>
    </w:p>
    <w:p>
      <w:pPr>
        <w:pStyle w:val="TOC2"/>
        <w:tabs>
          <w:tab w:val="right" w:leader="dot" w:pos="8306"/>
        </w:tabs>
      </w:pPr>
      <w:hyperlink w:anchor="_Toc10244" w:history="1">
        <w:r>
          <w:rPr>
            <w:rFonts w:ascii="仿宋" w:eastAsia="仿宋" w:hAnsi="仿宋" w:cs="仿宋" w:hint="eastAsia"/>
            <w:lang w:eastAsia="zh-CN"/>
          </w:rPr>
          <w:t>(十二)、环境管理分析</w:t>
        </w:r>
        <w:r>
          <w:tab/>
        </w:r>
        <w:r>
          <w:fldChar w:fldCharType="begin"/>
        </w:r>
        <w:r>
          <w:instrText xml:space="preserve"> PAGEREF _Toc10244 \h </w:instrText>
        </w:r>
        <w:r>
          <w:fldChar w:fldCharType="separate"/>
        </w:r>
        <w:r>
          <w:t>64</w:t>
        </w:r>
        <w:r>
          <w:fldChar w:fldCharType="end"/>
        </w:r>
      </w:hyperlink>
    </w:p>
    <w:p>
      <w:pPr>
        <w:pStyle w:val="TOC2"/>
        <w:tabs>
          <w:tab w:val="right" w:leader="dot" w:pos="8306"/>
        </w:tabs>
      </w:pPr>
      <w:hyperlink w:anchor="_Toc10429" w:history="1">
        <w:r>
          <w:rPr>
            <w:rFonts w:ascii="仿宋" w:eastAsia="仿宋" w:hAnsi="仿宋" w:cs="仿宋" w:hint="eastAsia"/>
            <w:lang w:eastAsia="zh-CN"/>
          </w:rPr>
          <w:t>(十三)、结论及建议</w:t>
        </w:r>
        <w:r>
          <w:tab/>
        </w:r>
        <w:r>
          <w:fldChar w:fldCharType="begin"/>
        </w:r>
        <w:r>
          <w:instrText xml:space="preserve"> PAGEREF _Toc10429 \h </w:instrText>
        </w:r>
        <w:r>
          <w:fldChar w:fldCharType="separate"/>
        </w:r>
        <w:r>
          <w:t>65</w:t>
        </w:r>
        <w:r>
          <w:fldChar w:fldCharType="end"/>
        </w:r>
      </w:hyperlink>
    </w:p>
    <w:p>
      <w:pPr>
        <w:pStyle w:val="TOC1"/>
        <w:tabs>
          <w:tab w:val="right" w:leader="dot" w:pos="8306"/>
        </w:tabs>
      </w:pPr>
      <w:hyperlink w:anchor="_Toc31813" w:history="1">
        <w:r>
          <w:rPr>
            <w:rFonts w:ascii="仿宋" w:eastAsia="仿宋" w:hAnsi="仿宋" w:cs="仿宋" w:hint="eastAsia"/>
            <w:lang w:eastAsia="zh-CN"/>
          </w:rPr>
          <w:t>九、建设进度分析</w:t>
        </w:r>
        <w:r>
          <w:tab/>
        </w:r>
        <w:r>
          <w:fldChar w:fldCharType="begin"/>
        </w:r>
        <w:r>
          <w:instrText xml:space="preserve"> PAGEREF _Toc31813 \h </w:instrText>
        </w:r>
        <w:r>
          <w:fldChar w:fldCharType="separate"/>
        </w:r>
        <w:r>
          <w:t>66</w:t>
        </w:r>
        <w:r>
          <w:fldChar w:fldCharType="end"/>
        </w:r>
      </w:hyperlink>
    </w:p>
    <w:p>
      <w:pPr>
        <w:pStyle w:val="TOC2"/>
        <w:tabs>
          <w:tab w:val="right" w:leader="dot" w:pos="8306"/>
        </w:tabs>
      </w:pPr>
      <w:hyperlink w:anchor="_Toc17283" w:history="1">
        <w:r>
          <w:rPr>
            <w:rFonts w:ascii="仿宋" w:eastAsia="仿宋" w:hAnsi="仿宋" w:cs="仿宋" w:hint="eastAsia"/>
            <w:lang w:eastAsia="zh-CN"/>
          </w:rPr>
          <w:t>(一)、ITO靶材项目进度安排</w:t>
        </w:r>
        <w:r>
          <w:tab/>
        </w:r>
        <w:r>
          <w:fldChar w:fldCharType="begin"/>
        </w:r>
        <w:r>
          <w:instrText xml:space="preserve"> PAGEREF _Toc17283 \h </w:instrText>
        </w:r>
        <w:r>
          <w:fldChar w:fldCharType="separate"/>
        </w:r>
        <w:r>
          <w:t>66</w:t>
        </w:r>
        <w:r>
          <w:fldChar w:fldCharType="end"/>
        </w:r>
      </w:hyperlink>
    </w:p>
    <w:p>
      <w:pPr>
        <w:pStyle w:val="TOC2"/>
        <w:tabs>
          <w:tab w:val="right" w:leader="dot" w:pos="8306"/>
        </w:tabs>
      </w:pPr>
      <w:hyperlink w:anchor="_Toc8061" w:history="1">
        <w:r>
          <w:rPr>
            <w:rFonts w:ascii="仿宋" w:eastAsia="仿宋" w:hAnsi="仿宋" w:cs="仿宋" w:hint="eastAsia"/>
            <w:lang w:eastAsia="zh-CN"/>
          </w:rPr>
          <w:t>(二)、ITO靶材项目实施保障措施</w:t>
        </w:r>
        <w:r>
          <w:tab/>
        </w:r>
        <w:r>
          <w:fldChar w:fldCharType="begin"/>
        </w:r>
        <w:r>
          <w:instrText xml:space="preserve"> PAGEREF _Toc8061 \h </w:instrText>
        </w:r>
        <w:r>
          <w:fldChar w:fldCharType="separate"/>
        </w:r>
        <w:r>
          <w:t>67</w:t>
        </w:r>
        <w:r>
          <w:fldChar w:fldCharType="end"/>
        </w:r>
      </w:hyperlink>
    </w:p>
    <w:p>
      <w:pPr>
        <w:pStyle w:val="TOC1"/>
        <w:tabs>
          <w:tab w:val="right" w:leader="dot" w:pos="8306"/>
        </w:tabs>
      </w:pPr>
      <w:hyperlink w:anchor="_Toc20706" w:history="1">
        <w:r>
          <w:rPr>
            <w:rFonts w:ascii="仿宋" w:eastAsia="仿宋" w:hAnsi="仿宋" w:cs="仿宋" w:hint="eastAsia"/>
            <w:lang w:eastAsia="zh-CN"/>
          </w:rPr>
          <w:t>十、投资方案分析</w:t>
        </w:r>
        <w:r>
          <w:tab/>
        </w:r>
        <w:r>
          <w:fldChar w:fldCharType="begin"/>
        </w:r>
        <w:r>
          <w:instrText xml:space="preserve"> PAGEREF _Toc20706 \h </w:instrText>
        </w:r>
        <w:r>
          <w:fldChar w:fldCharType="separate"/>
        </w:r>
        <w:r>
          <w:t>69</w:t>
        </w:r>
        <w:r>
          <w:fldChar w:fldCharType="end"/>
        </w:r>
      </w:hyperlink>
    </w:p>
    <w:p>
      <w:pPr>
        <w:pStyle w:val="TOC2"/>
        <w:tabs>
          <w:tab w:val="right" w:leader="dot" w:pos="8306"/>
        </w:tabs>
      </w:pPr>
      <w:hyperlink w:anchor="_Toc7526" w:history="1">
        <w:r>
          <w:rPr>
            <w:rFonts w:ascii="仿宋" w:eastAsia="仿宋" w:hAnsi="仿宋" w:cs="仿宋" w:hint="eastAsia"/>
            <w:lang w:eastAsia="zh-CN"/>
          </w:rPr>
          <w:t>(一)、编制说明</w:t>
        </w:r>
        <w:r>
          <w:tab/>
        </w:r>
        <w:r>
          <w:fldChar w:fldCharType="begin"/>
        </w:r>
        <w:r>
          <w:instrText xml:space="preserve"> PAGEREF _Toc7526 \h </w:instrText>
        </w:r>
        <w:r>
          <w:fldChar w:fldCharType="separate"/>
        </w:r>
        <w:r>
          <w:t>69</w:t>
        </w:r>
        <w:r>
          <w:fldChar w:fldCharType="end"/>
        </w:r>
      </w:hyperlink>
    </w:p>
    <w:p>
      <w:pPr>
        <w:pStyle w:val="TOC2"/>
        <w:tabs>
          <w:tab w:val="right" w:leader="dot" w:pos="8306"/>
        </w:tabs>
      </w:pPr>
      <w:hyperlink w:anchor="_Toc17328" w:history="1">
        <w:r>
          <w:rPr>
            <w:rFonts w:ascii="仿宋" w:eastAsia="仿宋" w:hAnsi="仿宋" w:cs="仿宋" w:hint="eastAsia"/>
            <w:lang w:eastAsia="zh-CN"/>
          </w:rPr>
          <w:t>(二)、建设投资</w:t>
        </w:r>
        <w:r>
          <w:tab/>
        </w:r>
        <w:r>
          <w:fldChar w:fldCharType="begin"/>
        </w:r>
        <w:r>
          <w:instrText xml:space="preserve"> PAGEREF _Toc17328 \h </w:instrText>
        </w:r>
        <w:r>
          <w:fldChar w:fldCharType="separate"/>
        </w:r>
        <w:r>
          <w:t>69</w:t>
        </w:r>
        <w:r>
          <w:fldChar w:fldCharType="end"/>
        </w:r>
      </w:hyperlink>
    </w:p>
    <w:p>
      <w:pPr>
        <w:pStyle w:val="TOC2"/>
        <w:tabs>
          <w:tab w:val="right" w:leader="dot" w:pos="8306"/>
        </w:tabs>
      </w:pPr>
      <w:hyperlink w:anchor="_Toc25467" w:history="1">
        <w:r>
          <w:rPr>
            <w:rFonts w:ascii="仿宋" w:eastAsia="仿宋" w:hAnsi="仿宋" w:cs="仿宋" w:hint="eastAsia"/>
            <w:lang w:eastAsia="zh-CN"/>
          </w:rPr>
          <w:t>(三)、建设期利息</w:t>
        </w:r>
        <w:r>
          <w:tab/>
        </w:r>
        <w:r>
          <w:fldChar w:fldCharType="begin"/>
        </w:r>
        <w:r>
          <w:instrText xml:space="preserve"> PAGEREF _Toc25467 \h </w:instrText>
        </w:r>
        <w:r>
          <w:fldChar w:fldCharType="separate"/>
        </w:r>
        <w:r>
          <w:t>69</w:t>
        </w:r>
        <w:r>
          <w:fldChar w:fldCharType="end"/>
        </w:r>
      </w:hyperlink>
    </w:p>
    <w:p>
      <w:pPr>
        <w:pStyle w:val="TOC2"/>
        <w:tabs>
          <w:tab w:val="right" w:leader="dot" w:pos="8306"/>
        </w:tabs>
      </w:pPr>
      <w:hyperlink w:anchor="_Toc27025" w:history="1">
        <w:r>
          <w:rPr>
            <w:rFonts w:ascii="仿宋" w:eastAsia="仿宋" w:hAnsi="仿宋" w:cs="仿宋" w:hint="eastAsia"/>
            <w:lang w:eastAsia="zh-CN"/>
          </w:rPr>
          <w:t>(四)、流动资金</w:t>
        </w:r>
        <w:r>
          <w:tab/>
        </w:r>
        <w:r>
          <w:fldChar w:fldCharType="begin"/>
        </w:r>
        <w:r>
          <w:instrText xml:space="preserve"> PAGEREF _Toc27025 \h </w:instrText>
        </w:r>
        <w:r>
          <w:fldChar w:fldCharType="separate"/>
        </w:r>
        <w:r>
          <w:t>70</w:t>
        </w:r>
        <w:r>
          <w:fldChar w:fldCharType="end"/>
        </w:r>
      </w:hyperlink>
    </w:p>
    <w:p>
      <w:pPr>
        <w:pStyle w:val="TOC2"/>
        <w:tabs>
          <w:tab w:val="right" w:leader="dot" w:pos="8306"/>
        </w:tabs>
      </w:pPr>
      <w:hyperlink w:anchor="_Toc3740" w:history="1">
        <w:r>
          <w:rPr>
            <w:rFonts w:ascii="仿宋" w:eastAsia="仿宋" w:hAnsi="仿宋" w:cs="仿宋" w:hint="eastAsia"/>
            <w:lang w:eastAsia="zh-CN"/>
          </w:rPr>
          <w:t>(五)、ITO靶材项目总投资</w:t>
        </w:r>
        <w:r>
          <w:tab/>
        </w:r>
        <w:r>
          <w:fldChar w:fldCharType="begin"/>
        </w:r>
        <w:r>
          <w:instrText xml:space="preserve"> PAGEREF _Toc3740 \h </w:instrText>
        </w:r>
        <w:r>
          <w:fldChar w:fldCharType="separate"/>
        </w:r>
        <w:r>
          <w:t>70</w:t>
        </w:r>
        <w:r>
          <w:fldChar w:fldCharType="end"/>
        </w:r>
      </w:hyperlink>
    </w:p>
    <w:p>
      <w:pPr>
        <w:pStyle w:val="TOC2"/>
        <w:tabs>
          <w:tab w:val="right" w:leader="dot" w:pos="8306"/>
        </w:tabs>
      </w:pPr>
      <w:hyperlink w:anchor="_Toc642" w:history="1">
        <w:r>
          <w:rPr>
            <w:rFonts w:ascii="仿宋" w:eastAsia="仿宋" w:hAnsi="仿宋" w:cs="仿宋" w:hint="eastAsia"/>
            <w:lang w:eastAsia="zh-CN"/>
          </w:rPr>
          <w:t>(六)、资金筹措与投资计划</w:t>
        </w:r>
        <w:r>
          <w:tab/>
        </w:r>
        <w:r>
          <w:fldChar w:fldCharType="begin"/>
        </w:r>
        <w:r>
          <w:instrText xml:space="preserve"> PAGEREF _Toc642 \h </w:instrText>
        </w:r>
        <w:r>
          <w:fldChar w:fldCharType="separate"/>
        </w:r>
        <w:r>
          <w:t>70</w:t>
        </w:r>
        <w:r>
          <w:fldChar w:fldCharType="end"/>
        </w:r>
      </w:hyperlink>
    </w:p>
    <w:p>
      <w:pPr>
        <w:pStyle w:val="TOC1"/>
        <w:tabs>
          <w:tab w:val="right" w:leader="dot" w:pos="8306"/>
        </w:tabs>
      </w:pPr>
      <w:hyperlink w:anchor="_Toc8937" w:history="1">
        <w:r>
          <w:rPr>
            <w:rFonts w:ascii="仿宋" w:eastAsia="仿宋" w:hAnsi="仿宋" w:cs="仿宋" w:hint="eastAsia"/>
            <w:lang w:eastAsia="zh-CN"/>
          </w:rPr>
          <w:t>十一、未来计划和展望</w:t>
        </w:r>
        <w:r>
          <w:tab/>
        </w:r>
        <w:r>
          <w:fldChar w:fldCharType="begin"/>
        </w:r>
        <w:r>
          <w:instrText xml:space="preserve"> PAGEREF _Toc8937 \h </w:instrText>
        </w:r>
        <w:r>
          <w:fldChar w:fldCharType="separate"/>
        </w:r>
        <w:r>
          <w:t>71</w:t>
        </w:r>
        <w:r>
          <w:fldChar w:fldCharType="end"/>
        </w:r>
      </w:hyperlink>
    </w:p>
    <w:p>
      <w:pPr>
        <w:pStyle w:val="TOC2"/>
        <w:tabs>
          <w:tab w:val="right" w:leader="dot" w:pos="8306"/>
        </w:tabs>
      </w:pPr>
      <w:hyperlink w:anchor="_Toc7640" w:history="1">
        <w:r>
          <w:rPr>
            <w:rFonts w:ascii="仿宋" w:eastAsia="仿宋" w:hAnsi="仿宋" w:cs="仿宋" w:hint="eastAsia"/>
            <w:lang w:eastAsia="zh-CN"/>
          </w:rPr>
          <w:t>(一)、公司未来的发展计划</w:t>
        </w:r>
        <w:r>
          <w:tab/>
        </w:r>
        <w:r>
          <w:fldChar w:fldCharType="begin"/>
        </w:r>
        <w:r>
          <w:instrText xml:space="preserve"> PAGEREF _Toc7640 \h </w:instrText>
        </w:r>
        <w:r>
          <w:fldChar w:fldCharType="separate"/>
        </w:r>
        <w:r>
          <w:t>71</w:t>
        </w:r>
        <w:r>
          <w:fldChar w:fldCharType="end"/>
        </w:r>
      </w:hyperlink>
    </w:p>
    <w:p>
      <w:pPr>
        <w:pStyle w:val="TOC2"/>
        <w:tabs>
          <w:tab w:val="right" w:leader="dot" w:pos="8306"/>
        </w:tabs>
      </w:pPr>
      <w:hyperlink w:anchor="_Toc26448" w:history="1">
        <w:r>
          <w:rPr>
            <w:rFonts w:ascii="仿宋" w:eastAsia="仿宋" w:hAnsi="仿宋" w:cs="仿宋" w:hint="eastAsia"/>
            <w:lang w:eastAsia="zh-CN"/>
          </w:rPr>
          <w:t>(二)、长期目标和目标</w:t>
        </w:r>
        <w:r>
          <w:tab/>
        </w:r>
        <w:r>
          <w:fldChar w:fldCharType="begin"/>
        </w:r>
        <w:r>
          <w:instrText xml:space="preserve"> PAGEREF _Toc26448 \h </w:instrText>
        </w:r>
        <w:r>
          <w:fldChar w:fldCharType="separate"/>
        </w:r>
        <w:r>
          <w:t>71</w:t>
        </w:r>
        <w:r>
          <w:fldChar w:fldCharType="end"/>
        </w:r>
      </w:hyperlink>
    </w:p>
    <w:p>
      <w:pPr>
        <w:pStyle w:val="TOC1"/>
        <w:tabs>
          <w:tab w:val="right" w:leader="dot" w:pos="8306"/>
        </w:tabs>
      </w:pPr>
      <w:hyperlink w:anchor="_Toc12301" w:history="1">
        <w:r>
          <w:rPr>
            <w:rFonts w:ascii="仿宋" w:eastAsia="仿宋" w:hAnsi="仿宋" w:cs="仿宋" w:hint="eastAsia"/>
            <w:lang w:eastAsia="zh-CN"/>
          </w:rPr>
          <w:t>十二、社会和环境责任</w:t>
        </w:r>
        <w:r>
          <w:tab/>
        </w:r>
        <w:r>
          <w:fldChar w:fldCharType="begin"/>
        </w:r>
        <w:r>
          <w:instrText xml:space="preserve"> PAGEREF _Toc12301 \h </w:instrText>
        </w:r>
        <w:r>
          <w:fldChar w:fldCharType="separate"/>
        </w:r>
        <w:r>
          <w:t>72</w:t>
        </w:r>
        <w:r>
          <w:fldChar w:fldCharType="end"/>
        </w:r>
      </w:hyperlink>
    </w:p>
    <w:p>
      <w:pPr>
        <w:pStyle w:val="TOC2"/>
        <w:tabs>
          <w:tab w:val="right" w:leader="dot" w:pos="8306"/>
        </w:tabs>
      </w:pPr>
      <w:hyperlink w:anchor="_Toc10908" w:history="1">
        <w:r>
          <w:rPr>
            <w:rFonts w:ascii="仿宋" w:eastAsia="仿宋" w:hAnsi="仿宋" w:cs="仿宋" w:hint="eastAsia"/>
            <w:lang w:eastAsia="zh-CN"/>
          </w:rPr>
          <w:t>(一)、社会责任ITO靶材项目</w:t>
        </w:r>
        <w:r>
          <w:tab/>
        </w:r>
        <w:r>
          <w:fldChar w:fldCharType="begin"/>
        </w:r>
        <w:r>
          <w:instrText xml:space="preserve"> PAGEREF _Toc10908 \h </w:instrText>
        </w:r>
        <w:r>
          <w:fldChar w:fldCharType="separate"/>
        </w:r>
        <w:r>
          <w:t>72</w:t>
        </w:r>
        <w:r>
          <w:fldChar w:fldCharType="end"/>
        </w:r>
      </w:hyperlink>
    </w:p>
    <w:p>
      <w:pPr>
        <w:pStyle w:val="TOC2"/>
        <w:tabs>
          <w:tab w:val="right" w:leader="dot" w:pos="8306"/>
        </w:tabs>
      </w:pPr>
      <w:hyperlink w:anchor="_Toc12300" w:history="1">
        <w:r>
          <w:rPr>
            <w:rFonts w:ascii="仿宋" w:eastAsia="仿宋" w:hAnsi="仿宋" w:cs="仿宋" w:hint="eastAsia"/>
            <w:lang w:eastAsia="zh-CN"/>
          </w:rPr>
          <w:t>(二)、环境保护举措</w:t>
        </w:r>
        <w:r>
          <w:tab/>
        </w:r>
        <w:r>
          <w:fldChar w:fldCharType="begin"/>
        </w:r>
        <w:r>
          <w:instrText xml:space="preserve"> PAGEREF _Toc12300 \h </w:instrText>
        </w:r>
        <w:r>
          <w:fldChar w:fldCharType="separate"/>
        </w:r>
        <w:r>
          <w:t>73</w:t>
        </w:r>
        <w:r>
          <w:fldChar w:fldCharType="end"/>
        </w:r>
      </w:hyperlink>
    </w:p>
    <w:p>
      <w:pPr>
        <w:pStyle w:val="TOC2"/>
        <w:tabs>
          <w:tab w:val="right" w:leader="dot" w:pos="8306"/>
        </w:tabs>
      </w:pPr>
      <w:hyperlink w:anchor="_Toc9749" w:history="1">
        <w:r>
          <w:rPr>
            <w:rFonts w:ascii="仿宋" w:eastAsia="仿宋" w:hAnsi="仿宋" w:cs="仿宋" w:hint="eastAsia"/>
            <w:lang w:eastAsia="zh-CN"/>
          </w:rPr>
          <w:t>(三)、可持续发展倡议</w:t>
        </w:r>
        <w:r>
          <w:tab/>
        </w:r>
        <w:r>
          <w:fldChar w:fldCharType="begin"/>
        </w:r>
        <w:r>
          <w:instrText xml:space="preserve"> PAGEREF _Toc9749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36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22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一、ITO靶材行业分析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ITO靶材行业规模及增长性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ITO靶材行业代表品牌及对应公司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175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根据相关机构的最新数据，ITO靶材行业在未来几年将继续保持增长，预计到2023年，该行业的价值将达到XXX亿美元。这一行业正在经历新的变革，出现了一些明显趋势。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电子商务的崛起对ITO靶材包装产生了重要影响。\需要具备适应不同销售渠道的特性，以保证产品在运输和在线销售中的完好无损。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总体而言，ITO靶材包装行业呈现出稳健的年均增长率，约为4-5%。这一增长受到不断变化的消费者偏好、意识提高和不断增长的收入水平的推动。。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22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ITO靶材包装行业一直处于稳步增长的轨道，并且未来前景看好。以下是对行业发展及市场前景的分析：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https://d.book118.com/248045036134006036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804503613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2024-02-05T23:05:00Z</dcterms:created>
  <dcterms:modified xsi:type="dcterms:W3CDTF">2024-02-05T23:06:00Z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B0269704945F4B30B15AE95989A8D861_11</vt:lpwstr>
  </property>
  <property fmtid="{D5CDD505-2E9C-101B-9397-08002B2CF9AE}" pid="3" name="KSOProductBuildVer">
    <vt:lpwstr>2052-12.1.0.16250</vt:lpwstr>
  </property>
</Properties>
</file>