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箱体多工位镗铣加工中心项目规划设计蓝图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8" w:history="1">
        <w:r>
          <w:rPr>
            <w:rFonts w:ascii="仿宋" w:eastAsia="仿宋" w:hAnsi="仿宋" w:cs="仿宋" w:hint="eastAsia"/>
            <w:lang w:eastAsia="zh-CN"/>
          </w:rPr>
          <w:t>概论</w:t>
        </w:r>
        <w:r>
          <w:tab/>
        </w:r>
        <w:r>
          <w:fldChar w:fldCharType="begin"/>
        </w:r>
        <w:r>
          <w:instrText xml:space="preserve"> PAGEREF _Toc17448 \h </w:instrText>
        </w:r>
        <w:r>
          <w:fldChar w:fldCharType="separate"/>
        </w:r>
        <w:r>
          <w:t>3</w:t>
        </w:r>
        <w:r>
          <w:fldChar w:fldCharType="end"/>
        </w:r>
      </w:hyperlink>
    </w:p>
    <w:p>
      <w:pPr>
        <w:pStyle w:val="TOC1"/>
        <w:tabs>
          <w:tab w:val="right" w:leader="dot" w:pos="8306"/>
        </w:tabs>
      </w:pPr>
      <w:hyperlink w:anchor="_Toc21688" w:history="1">
        <w:r>
          <w:rPr>
            <w:rFonts w:ascii="仿宋" w:eastAsia="仿宋" w:hAnsi="仿宋" w:cs="仿宋" w:hint="eastAsia"/>
            <w:lang w:eastAsia="zh-CN"/>
          </w:rPr>
          <w:t>一、工艺说明</w:t>
        </w:r>
        <w:r>
          <w:tab/>
        </w:r>
        <w:r>
          <w:fldChar w:fldCharType="begin"/>
        </w:r>
        <w:r>
          <w:instrText xml:space="preserve"> PAGEREF _Toc21688 \h </w:instrText>
        </w:r>
        <w:r>
          <w:fldChar w:fldCharType="separate"/>
        </w:r>
        <w:r>
          <w:t>3</w:t>
        </w:r>
        <w:r>
          <w:fldChar w:fldCharType="end"/>
        </w:r>
      </w:hyperlink>
    </w:p>
    <w:p>
      <w:pPr>
        <w:pStyle w:val="TOC2"/>
        <w:tabs>
          <w:tab w:val="right" w:leader="dot" w:pos="8306"/>
        </w:tabs>
      </w:pPr>
      <w:hyperlink w:anchor="_Toc31996" w:history="1">
        <w:r>
          <w:rPr>
            <w:rFonts w:ascii="仿宋" w:eastAsia="仿宋" w:hAnsi="仿宋" w:cs="仿宋" w:hint="eastAsia"/>
            <w:lang w:eastAsia="zh-CN"/>
          </w:rPr>
          <w:t>(一)、技术管理特点</w:t>
        </w:r>
        <w:r>
          <w:tab/>
        </w:r>
        <w:r>
          <w:fldChar w:fldCharType="begin"/>
        </w:r>
        <w:r>
          <w:instrText xml:space="preserve"> PAGEREF _Toc31996 \h </w:instrText>
        </w:r>
        <w:r>
          <w:fldChar w:fldCharType="separate"/>
        </w:r>
        <w:r>
          <w:t>3</w:t>
        </w:r>
        <w:r>
          <w:fldChar w:fldCharType="end"/>
        </w:r>
      </w:hyperlink>
    </w:p>
    <w:p>
      <w:pPr>
        <w:pStyle w:val="TOC2"/>
        <w:tabs>
          <w:tab w:val="right" w:leader="dot" w:pos="8306"/>
        </w:tabs>
      </w:pPr>
      <w:hyperlink w:anchor="_Toc8646" w:history="1">
        <w:r>
          <w:rPr>
            <w:rFonts w:ascii="仿宋" w:eastAsia="仿宋" w:hAnsi="仿宋" w:cs="仿宋" w:hint="eastAsia"/>
            <w:lang w:eastAsia="zh-CN"/>
          </w:rPr>
          <w:t>(二)、箱体多工位镗铣加工中心项目工艺技术设计方案</w:t>
        </w:r>
        <w:r>
          <w:tab/>
        </w:r>
        <w:r>
          <w:fldChar w:fldCharType="begin"/>
        </w:r>
        <w:r>
          <w:instrText xml:space="preserve"> PAGEREF _Toc8646 \h </w:instrText>
        </w:r>
        <w:r>
          <w:fldChar w:fldCharType="separate"/>
        </w:r>
        <w:r>
          <w:t>4</w:t>
        </w:r>
        <w:r>
          <w:fldChar w:fldCharType="end"/>
        </w:r>
      </w:hyperlink>
    </w:p>
    <w:p>
      <w:pPr>
        <w:pStyle w:val="TOC2"/>
        <w:tabs>
          <w:tab w:val="right" w:leader="dot" w:pos="8306"/>
        </w:tabs>
      </w:pPr>
      <w:hyperlink w:anchor="_Toc6236" w:history="1">
        <w:r>
          <w:rPr>
            <w:rFonts w:ascii="仿宋" w:eastAsia="仿宋" w:hAnsi="仿宋" w:cs="仿宋" w:hint="eastAsia"/>
            <w:lang w:eastAsia="zh-CN"/>
          </w:rPr>
          <w:t>(三)、设备选型方案</w:t>
        </w:r>
        <w:r>
          <w:tab/>
        </w:r>
        <w:r>
          <w:fldChar w:fldCharType="begin"/>
        </w:r>
        <w:r>
          <w:instrText xml:space="preserve"> PAGEREF _Toc6236 \h </w:instrText>
        </w:r>
        <w:r>
          <w:fldChar w:fldCharType="separate"/>
        </w:r>
        <w:r>
          <w:t>6</w:t>
        </w:r>
        <w:r>
          <w:fldChar w:fldCharType="end"/>
        </w:r>
      </w:hyperlink>
    </w:p>
    <w:p>
      <w:pPr>
        <w:pStyle w:val="TOC1"/>
        <w:tabs>
          <w:tab w:val="right" w:leader="dot" w:pos="8306"/>
        </w:tabs>
      </w:pPr>
      <w:hyperlink w:anchor="_Toc3243" w:history="1">
        <w:r>
          <w:rPr>
            <w:rFonts w:ascii="仿宋" w:eastAsia="仿宋" w:hAnsi="仿宋" w:cs="仿宋" w:hint="eastAsia"/>
            <w:lang w:eastAsia="zh-CN"/>
          </w:rPr>
          <w:t>二、箱体多工位镗铣加工中心项目土建工程</w:t>
        </w:r>
        <w:r>
          <w:tab/>
        </w:r>
        <w:r>
          <w:fldChar w:fldCharType="begin"/>
        </w:r>
        <w:r>
          <w:instrText xml:space="preserve"> PAGEREF _Toc3243 \h </w:instrText>
        </w:r>
        <w:r>
          <w:fldChar w:fldCharType="separate"/>
        </w:r>
        <w:r>
          <w:t>7</w:t>
        </w:r>
        <w:r>
          <w:fldChar w:fldCharType="end"/>
        </w:r>
      </w:hyperlink>
    </w:p>
    <w:p>
      <w:pPr>
        <w:pStyle w:val="TOC2"/>
        <w:tabs>
          <w:tab w:val="right" w:leader="dot" w:pos="8306"/>
        </w:tabs>
      </w:pPr>
      <w:hyperlink w:anchor="_Toc21178" w:history="1">
        <w:r>
          <w:rPr>
            <w:rFonts w:ascii="仿宋" w:eastAsia="仿宋" w:hAnsi="仿宋" w:cs="仿宋" w:hint="eastAsia"/>
            <w:lang w:eastAsia="zh-CN"/>
          </w:rPr>
          <w:t>(一)、建筑工程设计原则</w:t>
        </w:r>
        <w:r>
          <w:tab/>
        </w:r>
        <w:r>
          <w:fldChar w:fldCharType="begin"/>
        </w:r>
        <w:r>
          <w:instrText xml:space="preserve"> PAGEREF _Toc21178 \h </w:instrText>
        </w:r>
        <w:r>
          <w:fldChar w:fldCharType="separate"/>
        </w:r>
        <w:r>
          <w:t>7</w:t>
        </w:r>
        <w:r>
          <w:fldChar w:fldCharType="end"/>
        </w:r>
      </w:hyperlink>
    </w:p>
    <w:p>
      <w:pPr>
        <w:pStyle w:val="TOC2"/>
        <w:tabs>
          <w:tab w:val="right" w:leader="dot" w:pos="8306"/>
        </w:tabs>
      </w:pPr>
      <w:hyperlink w:anchor="_Toc22024" w:history="1">
        <w:r>
          <w:rPr>
            <w:rFonts w:ascii="仿宋" w:eastAsia="仿宋" w:hAnsi="仿宋" w:cs="仿宋" w:hint="eastAsia"/>
            <w:lang w:eastAsia="zh-CN"/>
          </w:rPr>
          <w:t>(二)、土建工程设计年限及安全等级</w:t>
        </w:r>
        <w:r>
          <w:tab/>
        </w:r>
        <w:r>
          <w:fldChar w:fldCharType="begin"/>
        </w:r>
        <w:r>
          <w:instrText xml:space="preserve"> PAGEREF _Toc22024 \h </w:instrText>
        </w:r>
        <w:r>
          <w:fldChar w:fldCharType="separate"/>
        </w:r>
        <w:r>
          <w:t>8</w:t>
        </w:r>
        <w:r>
          <w:fldChar w:fldCharType="end"/>
        </w:r>
      </w:hyperlink>
    </w:p>
    <w:p>
      <w:pPr>
        <w:pStyle w:val="TOC2"/>
        <w:tabs>
          <w:tab w:val="right" w:leader="dot" w:pos="8306"/>
        </w:tabs>
      </w:pPr>
      <w:hyperlink w:anchor="_Toc20577" w:history="1">
        <w:r>
          <w:rPr>
            <w:rFonts w:ascii="仿宋" w:eastAsia="仿宋" w:hAnsi="仿宋" w:cs="仿宋" w:hint="eastAsia"/>
            <w:lang w:eastAsia="zh-CN"/>
          </w:rPr>
          <w:t>(三)、建筑工程设计总体要求</w:t>
        </w:r>
        <w:r>
          <w:tab/>
        </w:r>
        <w:r>
          <w:fldChar w:fldCharType="begin"/>
        </w:r>
        <w:r>
          <w:instrText xml:space="preserve"> PAGEREF _Toc20577 \h </w:instrText>
        </w:r>
        <w:r>
          <w:fldChar w:fldCharType="separate"/>
        </w:r>
        <w:r>
          <w:t>9</w:t>
        </w:r>
        <w:r>
          <w:fldChar w:fldCharType="end"/>
        </w:r>
      </w:hyperlink>
    </w:p>
    <w:p>
      <w:pPr>
        <w:pStyle w:val="TOC2"/>
        <w:tabs>
          <w:tab w:val="right" w:leader="dot" w:pos="8306"/>
        </w:tabs>
      </w:pPr>
      <w:hyperlink w:anchor="_Toc1660" w:history="1">
        <w:r>
          <w:rPr>
            <w:rFonts w:ascii="仿宋" w:eastAsia="仿宋" w:hAnsi="仿宋" w:cs="仿宋" w:hint="eastAsia"/>
            <w:lang w:eastAsia="zh-CN"/>
          </w:rPr>
          <w:t>(四)、土建工程建设指标</w:t>
        </w:r>
        <w:r>
          <w:tab/>
        </w:r>
        <w:r>
          <w:fldChar w:fldCharType="begin"/>
        </w:r>
        <w:r>
          <w:instrText xml:space="preserve"> PAGEREF _Toc1660 \h </w:instrText>
        </w:r>
        <w:r>
          <w:fldChar w:fldCharType="separate"/>
        </w:r>
        <w:r>
          <w:t>10</w:t>
        </w:r>
        <w:r>
          <w:fldChar w:fldCharType="end"/>
        </w:r>
      </w:hyperlink>
    </w:p>
    <w:p>
      <w:pPr>
        <w:pStyle w:val="TOC1"/>
        <w:tabs>
          <w:tab w:val="right" w:leader="dot" w:pos="8306"/>
        </w:tabs>
      </w:pPr>
      <w:hyperlink w:anchor="_Toc7916" w:history="1">
        <w:r>
          <w:rPr>
            <w:rFonts w:ascii="仿宋" w:eastAsia="仿宋" w:hAnsi="仿宋" w:cs="仿宋" w:hint="eastAsia"/>
            <w:lang w:eastAsia="zh-CN"/>
          </w:rPr>
          <w:t>三、箱体多工位镗铣加工中心项目概论</w:t>
        </w:r>
        <w:r>
          <w:tab/>
        </w:r>
        <w:r>
          <w:fldChar w:fldCharType="begin"/>
        </w:r>
        <w:r>
          <w:instrText xml:space="preserve"> PAGEREF _Toc7916 \h </w:instrText>
        </w:r>
        <w:r>
          <w:fldChar w:fldCharType="separate"/>
        </w:r>
        <w:r>
          <w:t>10</w:t>
        </w:r>
        <w:r>
          <w:fldChar w:fldCharType="end"/>
        </w:r>
      </w:hyperlink>
    </w:p>
    <w:p>
      <w:pPr>
        <w:pStyle w:val="TOC2"/>
        <w:tabs>
          <w:tab w:val="right" w:leader="dot" w:pos="8306"/>
        </w:tabs>
      </w:pPr>
      <w:hyperlink w:anchor="_Toc26311" w:history="1">
        <w:r>
          <w:rPr>
            <w:rFonts w:ascii="仿宋" w:eastAsia="仿宋" w:hAnsi="仿宋" w:cs="仿宋" w:hint="eastAsia"/>
            <w:lang w:eastAsia="zh-CN"/>
          </w:rPr>
          <w:t>(一)、箱体多工位镗铣加工中心项目概况</w:t>
        </w:r>
        <w:r>
          <w:tab/>
        </w:r>
        <w:r>
          <w:fldChar w:fldCharType="begin"/>
        </w:r>
        <w:r>
          <w:instrText xml:space="preserve"> PAGEREF _Toc26311 \h </w:instrText>
        </w:r>
        <w:r>
          <w:fldChar w:fldCharType="separate"/>
        </w:r>
        <w:r>
          <w:t>10</w:t>
        </w:r>
        <w:r>
          <w:fldChar w:fldCharType="end"/>
        </w:r>
      </w:hyperlink>
    </w:p>
    <w:p>
      <w:pPr>
        <w:pStyle w:val="TOC2"/>
        <w:tabs>
          <w:tab w:val="right" w:leader="dot" w:pos="8306"/>
        </w:tabs>
      </w:pPr>
      <w:hyperlink w:anchor="_Toc22373" w:history="1">
        <w:r>
          <w:rPr>
            <w:rFonts w:ascii="仿宋" w:eastAsia="仿宋" w:hAnsi="仿宋" w:cs="仿宋" w:hint="eastAsia"/>
            <w:lang w:eastAsia="zh-CN"/>
          </w:rPr>
          <w:t>(二)、箱体多工位镗铣加工中心项目目标</w:t>
        </w:r>
        <w:r>
          <w:tab/>
        </w:r>
        <w:r>
          <w:fldChar w:fldCharType="begin"/>
        </w:r>
        <w:r>
          <w:instrText xml:space="preserve"> PAGEREF _Toc22373 \h </w:instrText>
        </w:r>
        <w:r>
          <w:fldChar w:fldCharType="separate"/>
        </w:r>
        <w:r>
          <w:t>13</w:t>
        </w:r>
        <w:r>
          <w:fldChar w:fldCharType="end"/>
        </w:r>
      </w:hyperlink>
    </w:p>
    <w:p>
      <w:pPr>
        <w:pStyle w:val="TOC2"/>
        <w:tabs>
          <w:tab w:val="right" w:leader="dot" w:pos="8306"/>
        </w:tabs>
      </w:pPr>
      <w:hyperlink w:anchor="_Toc31216" w:history="1">
        <w:r>
          <w:rPr>
            <w:rFonts w:ascii="仿宋" w:eastAsia="仿宋" w:hAnsi="仿宋" w:cs="仿宋" w:hint="eastAsia"/>
            <w:lang w:eastAsia="zh-CN"/>
          </w:rPr>
          <w:t>(三)、箱体多工位镗铣加工中心项目提出的理由</w:t>
        </w:r>
        <w:r>
          <w:tab/>
        </w:r>
        <w:r>
          <w:fldChar w:fldCharType="begin"/>
        </w:r>
        <w:r>
          <w:instrText xml:space="preserve"> PAGEREF _Toc31216 \h </w:instrText>
        </w:r>
        <w:r>
          <w:fldChar w:fldCharType="separate"/>
        </w:r>
        <w:r>
          <w:t>14</w:t>
        </w:r>
        <w:r>
          <w:fldChar w:fldCharType="end"/>
        </w:r>
      </w:hyperlink>
    </w:p>
    <w:p>
      <w:pPr>
        <w:pStyle w:val="TOC2"/>
        <w:tabs>
          <w:tab w:val="right" w:leader="dot" w:pos="8306"/>
        </w:tabs>
      </w:pPr>
      <w:hyperlink w:anchor="_Toc3665" w:history="1">
        <w:r>
          <w:rPr>
            <w:rFonts w:ascii="仿宋" w:eastAsia="仿宋" w:hAnsi="仿宋" w:cs="仿宋" w:hint="eastAsia"/>
            <w:lang w:eastAsia="zh-CN"/>
          </w:rPr>
          <w:t>(四)、箱体多工位镗铣加工中心项目意义</w:t>
        </w:r>
        <w:r>
          <w:tab/>
        </w:r>
        <w:r>
          <w:fldChar w:fldCharType="begin"/>
        </w:r>
        <w:r>
          <w:instrText xml:space="preserve"> PAGEREF _Toc3665 \h </w:instrText>
        </w:r>
        <w:r>
          <w:fldChar w:fldCharType="separate"/>
        </w:r>
        <w:r>
          <w:t>16</w:t>
        </w:r>
        <w:r>
          <w:fldChar w:fldCharType="end"/>
        </w:r>
      </w:hyperlink>
    </w:p>
    <w:p>
      <w:pPr>
        <w:pStyle w:val="TOC2"/>
        <w:tabs>
          <w:tab w:val="right" w:leader="dot" w:pos="8306"/>
        </w:tabs>
      </w:pPr>
      <w:hyperlink w:anchor="_Toc4502" w:history="1">
        <w:r>
          <w:rPr>
            <w:rFonts w:ascii="仿宋" w:eastAsia="仿宋" w:hAnsi="仿宋" w:cs="仿宋" w:hint="eastAsia"/>
            <w:lang w:eastAsia="zh-CN"/>
          </w:rPr>
          <w:t>(五)、箱体多工位镗铣加工中心项目背景</w:t>
        </w:r>
        <w:r>
          <w:tab/>
        </w:r>
        <w:r>
          <w:fldChar w:fldCharType="begin"/>
        </w:r>
        <w:r>
          <w:instrText xml:space="preserve"> PAGEREF _Toc4502 \h </w:instrText>
        </w:r>
        <w:r>
          <w:fldChar w:fldCharType="separate"/>
        </w:r>
        <w:r>
          <w:t>17</w:t>
        </w:r>
        <w:r>
          <w:fldChar w:fldCharType="end"/>
        </w:r>
      </w:hyperlink>
    </w:p>
    <w:p>
      <w:pPr>
        <w:pStyle w:val="TOC1"/>
        <w:tabs>
          <w:tab w:val="right" w:leader="dot" w:pos="8306"/>
        </w:tabs>
      </w:pPr>
      <w:hyperlink w:anchor="_Toc26940" w:history="1">
        <w:r>
          <w:rPr>
            <w:rFonts w:ascii="仿宋" w:eastAsia="仿宋" w:hAnsi="仿宋" w:cs="仿宋" w:hint="eastAsia"/>
            <w:lang w:eastAsia="zh-CN"/>
          </w:rPr>
          <w:t>四、箱体多工位镗铣加工中心项目建设单位说明</w:t>
        </w:r>
        <w:r>
          <w:tab/>
        </w:r>
        <w:r>
          <w:fldChar w:fldCharType="begin"/>
        </w:r>
        <w:r>
          <w:instrText xml:space="preserve"> PAGEREF _Toc26940 \h </w:instrText>
        </w:r>
        <w:r>
          <w:fldChar w:fldCharType="separate"/>
        </w:r>
        <w:r>
          <w:t>18</w:t>
        </w:r>
        <w:r>
          <w:fldChar w:fldCharType="end"/>
        </w:r>
      </w:hyperlink>
    </w:p>
    <w:p>
      <w:pPr>
        <w:pStyle w:val="TOC2"/>
        <w:tabs>
          <w:tab w:val="right" w:leader="dot" w:pos="8306"/>
        </w:tabs>
      </w:pPr>
      <w:hyperlink w:anchor="_Toc5594" w:history="1">
        <w:r>
          <w:rPr>
            <w:rFonts w:ascii="仿宋" w:eastAsia="仿宋" w:hAnsi="仿宋" w:cs="仿宋" w:hint="eastAsia"/>
            <w:lang w:eastAsia="zh-CN"/>
          </w:rPr>
          <w:t>(一)、箱体多工位镗铣加工中心项目承办单位基本情况</w:t>
        </w:r>
        <w:r>
          <w:tab/>
        </w:r>
        <w:r>
          <w:fldChar w:fldCharType="begin"/>
        </w:r>
        <w:r>
          <w:instrText xml:space="preserve"> PAGEREF _Toc5594 \h </w:instrText>
        </w:r>
        <w:r>
          <w:fldChar w:fldCharType="separate"/>
        </w:r>
        <w:r>
          <w:t>18</w:t>
        </w:r>
        <w:r>
          <w:fldChar w:fldCharType="end"/>
        </w:r>
      </w:hyperlink>
    </w:p>
    <w:p>
      <w:pPr>
        <w:pStyle w:val="TOC2"/>
        <w:tabs>
          <w:tab w:val="right" w:leader="dot" w:pos="8306"/>
        </w:tabs>
      </w:pPr>
      <w:hyperlink w:anchor="_Toc11648" w:history="1">
        <w:r>
          <w:rPr>
            <w:rFonts w:ascii="仿宋" w:eastAsia="仿宋" w:hAnsi="仿宋" w:cs="仿宋" w:hint="eastAsia"/>
            <w:lang w:eastAsia="zh-CN"/>
          </w:rPr>
          <w:t>(二)、公司经济效益分析</w:t>
        </w:r>
        <w:r>
          <w:tab/>
        </w:r>
        <w:r>
          <w:fldChar w:fldCharType="begin"/>
        </w:r>
        <w:r>
          <w:instrText xml:space="preserve"> PAGEREF _Toc11648 \h </w:instrText>
        </w:r>
        <w:r>
          <w:fldChar w:fldCharType="separate"/>
        </w:r>
        <w:r>
          <w:t>18</w:t>
        </w:r>
        <w:r>
          <w:fldChar w:fldCharType="end"/>
        </w:r>
      </w:hyperlink>
    </w:p>
    <w:p>
      <w:pPr>
        <w:pStyle w:val="TOC1"/>
        <w:tabs>
          <w:tab w:val="right" w:leader="dot" w:pos="8306"/>
        </w:tabs>
      </w:pPr>
      <w:hyperlink w:anchor="_Toc9601" w:history="1">
        <w:r>
          <w:rPr>
            <w:rFonts w:ascii="仿宋" w:eastAsia="仿宋" w:hAnsi="仿宋" w:cs="仿宋" w:hint="eastAsia"/>
            <w:lang w:eastAsia="zh-CN"/>
          </w:rPr>
          <w:t>五、箱体多工位镗铣加工中心项目选址可行性分析</w:t>
        </w:r>
        <w:r>
          <w:tab/>
        </w:r>
        <w:r>
          <w:fldChar w:fldCharType="begin"/>
        </w:r>
        <w:r>
          <w:instrText xml:space="preserve"> PAGEREF _Toc9601 \h </w:instrText>
        </w:r>
        <w:r>
          <w:fldChar w:fldCharType="separate"/>
        </w:r>
        <w:r>
          <w:t>19</w:t>
        </w:r>
        <w:r>
          <w:fldChar w:fldCharType="end"/>
        </w:r>
      </w:hyperlink>
    </w:p>
    <w:p>
      <w:pPr>
        <w:pStyle w:val="TOC2"/>
        <w:tabs>
          <w:tab w:val="right" w:leader="dot" w:pos="8306"/>
        </w:tabs>
      </w:pPr>
      <w:hyperlink w:anchor="_Toc31318" w:history="1">
        <w:r>
          <w:rPr>
            <w:rFonts w:ascii="仿宋" w:eastAsia="仿宋" w:hAnsi="仿宋" w:cs="仿宋" w:hint="eastAsia"/>
            <w:lang w:eastAsia="zh-CN"/>
          </w:rPr>
          <w:t>(一)、箱体多工位镗铣加工中心项目选址</w:t>
        </w:r>
        <w:r>
          <w:tab/>
        </w:r>
        <w:r>
          <w:fldChar w:fldCharType="begin"/>
        </w:r>
        <w:r>
          <w:instrText xml:space="preserve"> PAGEREF _Toc31318 \h </w:instrText>
        </w:r>
        <w:r>
          <w:fldChar w:fldCharType="separate"/>
        </w:r>
        <w:r>
          <w:t>19</w:t>
        </w:r>
        <w:r>
          <w:fldChar w:fldCharType="end"/>
        </w:r>
      </w:hyperlink>
    </w:p>
    <w:p>
      <w:pPr>
        <w:pStyle w:val="TOC2"/>
        <w:tabs>
          <w:tab w:val="right" w:leader="dot" w:pos="8306"/>
        </w:tabs>
      </w:pPr>
      <w:hyperlink w:anchor="_Toc6207" w:history="1">
        <w:r>
          <w:rPr>
            <w:rFonts w:ascii="仿宋" w:eastAsia="仿宋" w:hAnsi="仿宋" w:cs="仿宋" w:hint="eastAsia"/>
            <w:lang w:eastAsia="zh-CN"/>
          </w:rPr>
          <w:t>(二)、用地控制指标</w:t>
        </w:r>
        <w:r>
          <w:tab/>
        </w:r>
        <w:r>
          <w:fldChar w:fldCharType="begin"/>
        </w:r>
        <w:r>
          <w:instrText xml:space="preserve"> PAGEREF _Toc6207 \h </w:instrText>
        </w:r>
        <w:r>
          <w:fldChar w:fldCharType="separate"/>
        </w:r>
        <w:r>
          <w:t>19</w:t>
        </w:r>
        <w:r>
          <w:fldChar w:fldCharType="end"/>
        </w:r>
      </w:hyperlink>
    </w:p>
    <w:p>
      <w:pPr>
        <w:pStyle w:val="TOC2"/>
        <w:tabs>
          <w:tab w:val="right" w:leader="dot" w:pos="8306"/>
        </w:tabs>
      </w:pPr>
      <w:hyperlink w:anchor="_Toc12412" w:history="1">
        <w:r>
          <w:rPr>
            <w:rFonts w:ascii="仿宋" w:eastAsia="仿宋" w:hAnsi="仿宋" w:cs="仿宋" w:hint="eastAsia"/>
            <w:lang w:eastAsia="zh-CN"/>
          </w:rPr>
          <w:t>(三)、节约用地措施</w:t>
        </w:r>
        <w:r>
          <w:tab/>
        </w:r>
        <w:r>
          <w:fldChar w:fldCharType="begin"/>
        </w:r>
        <w:r>
          <w:instrText xml:space="preserve"> PAGEREF _Toc12412 \h </w:instrText>
        </w:r>
        <w:r>
          <w:fldChar w:fldCharType="separate"/>
        </w:r>
        <w:r>
          <w:t>22</w:t>
        </w:r>
        <w:r>
          <w:fldChar w:fldCharType="end"/>
        </w:r>
      </w:hyperlink>
    </w:p>
    <w:p>
      <w:pPr>
        <w:pStyle w:val="TOC2"/>
        <w:tabs>
          <w:tab w:val="right" w:leader="dot" w:pos="8306"/>
        </w:tabs>
      </w:pPr>
      <w:hyperlink w:anchor="_Toc31822" w:history="1">
        <w:r>
          <w:rPr>
            <w:rFonts w:ascii="仿宋" w:eastAsia="仿宋" w:hAnsi="仿宋" w:cs="仿宋" w:hint="eastAsia"/>
            <w:lang w:eastAsia="zh-CN"/>
          </w:rPr>
          <w:t>(四)、总图布置方案</w:t>
        </w:r>
        <w:r>
          <w:tab/>
        </w:r>
        <w:r>
          <w:fldChar w:fldCharType="begin"/>
        </w:r>
        <w:r>
          <w:instrText xml:space="preserve"> PAGEREF _Toc31822 \h </w:instrText>
        </w:r>
        <w:r>
          <w:fldChar w:fldCharType="separate"/>
        </w:r>
        <w:r>
          <w:t>23</w:t>
        </w:r>
        <w:r>
          <w:fldChar w:fldCharType="end"/>
        </w:r>
      </w:hyperlink>
    </w:p>
    <w:p>
      <w:pPr>
        <w:pStyle w:val="TOC2"/>
        <w:tabs>
          <w:tab w:val="right" w:leader="dot" w:pos="8306"/>
        </w:tabs>
      </w:pPr>
      <w:hyperlink w:anchor="_Toc23534" w:history="1">
        <w:r>
          <w:rPr>
            <w:rFonts w:ascii="仿宋" w:eastAsia="仿宋" w:hAnsi="仿宋" w:cs="仿宋" w:hint="eastAsia"/>
            <w:lang w:eastAsia="zh-CN"/>
          </w:rPr>
          <w:t>(五)、选址综合评价</w:t>
        </w:r>
        <w:r>
          <w:tab/>
        </w:r>
        <w:r>
          <w:fldChar w:fldCharType="begin"/>
        </w:r>
        <w:r>
          <w:instrText xml:space="preserve"> PAGEREF _Toc23534 \h </w:instrText>
        </w:r>
        <w:r>
          <w:fldChar w:fldCharType="separate"/>
        </w:r>
        <w:r>
          <w:t>24</w:t>
        </w:r>
        <w:r>
          <w:fldChar w:fldCharType="end"/>
        </w:r>
      </w:hyperlink>
    </w:p>
    <w:p>
      <w:pPr>
        <w:pStyle w:val="TOC1"/>
        <w:tabs>
          <w:tab w:val="right" w:leader="dot" w:pos="8306"/>
        </w:tabs>
      </w:pPr>
      <w:hyperlink w:anchor="_Toc12728" w:history="1">
        <w:r>
          <w:rPr>
            <w:rFonts w:ascii="仿宋" w:eastAsia="仿宋" w:hAnsi="仿宋" w:cs="仿宋" w:hint="eastAsia"/>
            <w:lang w:eastAsia="zh-CN"/>
          </w:rPr>
          <w:t>六、箱体多工位镗铣加工中心项目建设背景及必要性分析</w:t>
        </w:r>
        <w:r>
          <w:tab/>
        </w:r>
        <w:r>
          <w:fldChar w:fldCharType="begin"/>
        </w:r>
        <w:r>
          <w:instrText xml:space="preserve"> PAGEREF _Toc12728 \h </w:instrText>
        </w:r>
        <w:r>
          <w:fldChar w:fldCharType="separate"/>
        </w:r>
        <w:r>
          <w:t>25</w:t>
        </w:r>
        <w:r>
          <w:fldChar w:fldCharType="end"/>
        </w:r>
      </w:hyperlink>
    </w:p>
    <w:p>
      <w:pPr>
        <w:pStyle w:val="TOC2"/>
        <w:tabs>
          <w:tab w:val="right" w:leader="dot" w:pos="8306"/>
        </w:tabs>
      </w:pPr>
      <w:hyperlink w:anchor="_Toc22664" w:history="1">
        <w:r>
          <w:rPr>
            <w:rFonts w:ascii="仿宋" w:eastAsia="仿宋" w:hAnsi="仿宋" w:cs="仿宋" w:hint="eastAsia"/>
            <w:lang w:eastAsia="zh-CN"/>
          </w:rPr>
          <w:t>(一)、箱体多工位镗铣加工中心项目背景分析</w:t>
        </w:r>
        <w:r>
          <w:tab/>
        </w:r>
        <w:r>
          <w:fldChar w:fldCharType="begin"/>
        </w:r>
        <w:r>
          <w:instrText xml:space="preserve"> PAGEREF _Toc22664 \h </w:instrText>
        </w:r>
        <w:r>
          <w:fldChar w:fldCharType="separate"/>
        </w:r>
        <w:r>
          <w:t>25</w:t>
        </w:r>
        <w:r>
          <w:fldChar w:fldCharType="end"/>
        </w:r>
      </w:hyperlink>
    </w:p>
    <w:p>
      <w:pPr>
        <w:pStyle w:val="TOC2"/>
        <w:tabs>
          <w:tab w:val="right" w:leader="dot" w:pos="8306"/>
        </w:tabs>
      </w:pPr>
      <w:hyperlink w:anchor="_Toc6402" w:history="1">
        <w:r>
          <w:rPr>
            <w:rFonts w:ascii="仿宋" w:eastAsia="仿宋" w:hAnsi="仿宋" w:cs="仿宋" w:hint="eastAsia"/>
            <w:lang w:eastAsia="zh-CN"/>
          </w:rPr>
          <w:t>(二)、箱体多工位镗铣加工中心项目建设必要性分析</w:t>
        </w:r>
        <w:r>
          <w:tab/>
        </w:r>
        <w:r>
          <w:fldChar w:fldCharType="begin"/>
        </w:r>
        <w:r>
          <w:instrText xml:space="preserve"> PAGEREF _Toc6402 \h </w:instrText>
        </w:r>
        <w:r>
          <w:fldChar w:fldCharType="separate"/>
        </w:r>
        <w:r>
          <w:t>27</w:t>
        </w:r>
        <w:r>
          <w:fldChar w:fldCharType="end"/>
        </w:r>
      </w:hyperlink>
    </w:p>
    <w:p>
      <w:pPr>
        <w:pStyle w:val="TOC1"/>
        <w:tabs>
          <w:tab w:val="right" w:leader="dot" w:pos="8306"/>
        </w:tabs>
      </w:pPr>
      <w:hyperlink w:anchor="_Toc28805" w:history="1">
        <w:r>
          <w:rPr>
            <w:rFonts w:ascii="仿宋" w:eastAsia="仿宋" w:hAnsi="仿宋" w:cs="仿宋" w:hint="eastAsia"/>
            <w:lang w:eastAsia="zh-CN"/>
          </w:rPr>
          <w:t>七、箱体多工位镗铣加工中心项目人力资源管理</w:t>
        </w:r>
        <w:r>
          <w:tab/>
        </w:r>
        <w:r>
          <w:fldChar w:fldCharType="begin"/>
        </w:r>
        <w:r>
          <w:instrText xml:space="preserve"> PAGEREF _Toc28805 \h </w:instrText>
        </w:r>
        <w:r>
          <w:fldChar w:fldCharType="separate"/>
        </w:r>
        <w:r>
          <w:t>28</w:t>
        </w:r>
        <w:r>
          <w:fldChar w:fldCharType="end"/>
        </w:r>
      </w:hyperlink>
    </w:p>
    <w:p>
      <w:pPr>
        <w:pStyle w:val="TOC2"/>
        <w:tabs>
          <w:tab w:val="right" w:leader="dot" w:pos="8306"/>
        </w:tabs>
      </w:pPr>
      <w:hyperlink w:anchor="_Toc14360" w:history="1">
        <w:r>
          <w:rPr>
            <w:rFonts w:ascii="仿宋" w:eastAsia="仿宋" w:hAnsi="仿宋" w:cs="仿宋" w:hint="eastAsia"/>
            <w:lang w:eastAsia="zh-CN"/>
          </w:rPr>
          <w:t>(一)、建立健全的预算管理制度</w:t>
        </w:r>
        <w:r>
          <w:tab/>
        </w:r>
        <w:r>
          <w:fldChar w:fldCharType="begin"/>
        </w:r>
        <w:r>
          <w:instrText xml:space="preserve"> PAGEREF _Toc14360 \h </w:instrText>
        </w:r>
        <w:r>
          <w:fldChar w:fldCharType="separate"/>
        </w:r>
        <w:r>
          <w:t>28</w:t>
        </w:r>
        <w:r>
          <w:fldChar w:fldCharType="end"/>
        </w:r>
      </w:hyperlink>
    </w:p>
    <w:p>
      <w:pPr>
        <w:pStyle w:val="TOC2"/>
        <w:tabs>
          <w:tab w:val="right" w:leader="dot" w:pos="8306"/>
        </w:tabs>
      </w:pPr>
      <w:hyperlink w:anchor="_Toc27708" w:history="1">
        <w:r>
          <w:rPr>
            <w:rFonts w:ascii="仿宋" w:eastAsia="仿宋" w:hAnsi="仿宋" w:cs="仿宋" w:hint="eastAsia"/>
            <w:lang w:eastAsia="zh-CN"/>
          </w:rPr>
          <w:t>(二)、加强资金流动监控</w:t>
        </w:r>
        <w:r>
          <w:tab/>
        </w:r>
        <w:r>
          <w:fldChar w:fldCharType="begin"/>
        </w:r>
        <w:r>
          <w:instrText xml:space="preserve"> PAGEREF _Toc27708 \h </w:instrText>
        </w:r>
        <w:r>
          <w:fldChar w:fldCharType="separate"/>
        </w:r>
        <w:r>
          <w:t>30</w:t>
        </w:r>
        <w:r>
          <w:fldChar w:fldCharType="end"/>
        </w:r>
      </w:hyperlink>
    </w:p>
    <w:p>
      <w:pPr>
        <w:pStyle w:val="TOC2"/>
        <w:tabs>
          <w:tab w:val="right" w:leader="dot" w:pos="8306"/>
        </w:tabs>
      </w:pPr>
      <w:hyperlink w:anchor="_Toc4007" w:history="1">
        <w:r>
          <w:rPr>
            <w:rFonts w:ascii="仿宋" w:eastAsia="仿宋" w:hAnsi="仿宋" w:cs="仿宋" w:hint="eastAsia"/>
            <w:lang w:eastAsia="zh-CN"/>
          </w:rPr>
          <w:t>(三)、制定完善的风险控制机制</w:t>
        </w:r>
        <w:r>
          <w:tab/>
        </w:r>
        <w:r>
          <w:fldChar w:fldCharType="begin"/>
        </w:r>
        <w:r>
          <w:instrText xml:space="preserve"> PAGEREF _Toc4007 \h </w:instrText>
        </w:r>
        <w:r>
          <w:fldChar w:fldCharType="separate"/>
        </w:r>
        <w:r>
          <w:t>31</w:t>
        </w:r>
        <w:r>
          <w:fldChar w:fldCharType="end"/>
        </w:r>
      </w:hyperlink>
    </w:p>
    <w:p>
      <w:pPr>
        <w:pStyle w:val="TOC2"/>
        <w:tabs>
          <w:tab w:val="right" w:leader="dot" w:pos="8306"/>
        </w:tabs>
      </w:pPr>
      <w:hyperlink w:anchor="_Toc1167" w:history="1">
        <w:r>
          <w:rPr>
            <w:rFonts w:ascii="仿宋" w:eastAsia="仿宋" w:hAnsi="仿宋" w:cs="仿宋" w:hint="eastAsia"/>
            <w:lang w:eastAsia="zh-CN"/>
          </w:rPr>
          <w:t>(四)、优化成本管理</w:t>
        </w:r>
        <w:r>
          <w:tab/>
        </w:r>
        <w:r>
          <w:fldChar w:fldCharType="begin"/>
        </w:r>
        <w:r>
          <w:instrText xml:space="preserve"> PAGEREF _Toc1167 \h </w:instrText>
        </w:r>
        <w:r>
          <w:fldChar w:fldCharType="separate"/>
        </w:r>
        <w:r>
          <w:t>33</w:t>
        </w:r>
        <w:r>
          <w:fldChar w:fldCharType="end"/>
        </w:r>
      </w:hyperlink>
    </w:p>
    <w:p>
      <w:pPr>
        <w:pStyle w:val="TOC1"/>
        <w:tabs>
          <w:tab w:val="right" w:leader="dot" w:pos="8306"/>
        </w:tabs>
      </w:pPr>
      <w:hyperlink w:anchor="_Toc27727" w:history="1">
        <w:r>
          <w:rPr>
            <w:rFonts w:ascii="仿宋" w:eastAsia="仿宋" w:hAnsi="仿宋" w:cs="仿宋" w:hint="eastAsia"/>
            <w:lang w:eastAsia="zh-CN"/>
          </w:rPr>
          <w:t>八、箱体多工位镗铣加工中心项目计划安排</w:t>
        </w:r>
        <w:r>
          <w:tab/>
        </w:r>
        <w:r>
          <w:fldChar w:fldCharType="begin"/>
        </w:r>
        <w:r>
          <w:instrText xml:space="preserve"> PAGEREF _Toc27727 \h </w:instrText>
        </w:r>
        <w:r>
          <w:fldChar w:fldCharType="separate"/>
        </w:r>
        <w:r>
          <w:t>34</w:t>
        </w:r>
        <w:r>
          <w:fldChar w:fldCharType="end"/>
        </w:r>
      </w:hyperlink>
    </w:p>
    <w:p>
      <w:pPr>
        <w:pStyle w:val="TOC2"/>
        <w:tabs>
          <w:tab w:val="right" w:leader="dot" w:pos="8306"/>
        </w:tabs>
      </w:pPr>
      <w:hyperlink w:anchor="_Toc30169" w:history="1">
        <w:r>
          <w:rPr>
            <w:rFonts w:ascii="仿宋" w:eastAsia="仿宋" w:hAnsi="仿宋" w:cs="仿宋" w:hint="eastAsia"/>
            <w:lang w:eastAsia="zh-CN"/>
          </w:rPr>
          <w:t>(一)、建设周期</w:t>
        </w:r>
        <w:r>
          <w:tab/>
        </w:r>
        <w:r>
          <w:fldChar w:fldCharType="begin"/>
        </w:r>
        <w:r>
          <w:instrText xml:space="preserve"> PAGEREF _Toc30169 \h </w:instrText>
        </w:r>
        <w:r>
          <w:fldChar w:fldCharType="separate"/>
        </w:r>
        <w:r>
          <w:t>34</w:t>
        </w:r>
        <w:r>
          <w:fldChar w:fldCharType="end"/>
        </w:r>
      </w:hyperlink>
    </w:p>
    <w:p>
      <w:pPr>
        <w:pStyle w:val="TOC2"/>
        <w:tabs>
          <w:tab w:val="right" w:leader="dot" w:pos="8306"/>
        </w:tabs>
      </w:pPr>
      <w:hyperlink w:anchor="_Toc6733" w:history="1">
        <w:r>
          <w:rPr>
            <w:rFonts w:ascii="仿宋" w:eastAsia="仿宋" w:hAnsi="仿宋" w:cs="仿宋" w:hint="eastAsia"/>
            <w:lang w:eastAsia="zh-CN"/>
          </w:rPr>
          <w:t>(二)、建设进度</w:t>
        </w:r>
        <w:r>
          <w:tab/>
        </w:r>
        <w:r>
          <w:fldChar w:fldCharType="begin"/>
        </w:r>
        <w:r>
          <w:instrText xml:space="preserve"> PAGEREF _Toc6733 \h </w:instrText>
        </w:r>
        <w:r>
          <w:fldChar w:fldCharType="separate"/>
        </w:r>
        <w:r>
          <w:t>35</w:t>
        </w:r>
        <w:r>
          <w:fldChar w:fldCharType="end"/>
        </w:r>
      </w:hyperlink>
    </w:p>
    <w:p>
      <w:pPr>
        <w:pStyle w:val="TOC2"/>
        <w:tabs>
          <w:tab w:val="right" w:leader="dot" w:pos="8306"/>
        </w:tabs>
      </w:pPr>
      <w:hyperlink w:anchor="_Toc8044" w:history="1">
        <w:r>
          <w:rPr>
            <w:rFonts w:ascii="仿宋" w:eastAsia="仿宋" w:hAnsi="仿宋" w:cs="仿宋" w:hint="eastAsia"/>
            <w:lang w:eastAsia="zh-CN"/>
          </w:rPr>
          <w:t>(三)、进度安排注意事项</w:t>
        </w:r>
        <w:r>
          <w:tab/>
        </w:r>
        <w:r>
          <w:fldChar w:fldCharType="begin"/>
        </w:r>
        <w:r>
          <w:instrText xml:space="preserve"> PAGEREF _Toc8044 \h </w:instrText>
        </w:r>
        <w:r>
          <w:fldChar w:fldCharType="separate"/>
        </w:r>
        <w:r>
          <w:t>36</w:t>
        </w:r>
        <w:r>
          <w:fldChar w:fldCharType="end"/>
        </w:r>
      </w:hyperlink>
    </w:p>
    <w:p>
      <w:pPr>
        <w:pStyle w:val="TOC2"/>
        <w:tabs>
          <w:tab w:val="right" w:leader="dot" w:pos="8306"/>
        </w:tabs>
      </w:pPr>
      <w:hyperlink w:anchor="_Toc22414" w:history="1">
        <w:r>
          <w:rPr>
            <w:rFonts w:ascii="仿宋" w:eastAsia="仿宋" w:hAnsi="仿宋" w:cs="仿宋" w:hint="eastAsia"/>
            <w:lang w:eastAsia="zh-CN"/>
          </w:rPr>
          <w:t>(四)、人力资源配置</w:t>
        </w:r>
        <w:r>
          <w:tab/>
        </w:r>
        <w:r>
          <w:fldChar w:fldCharType="begin"/>
        </w:r>
        <w:r>
          <w:instrText xml:space="preserve"> PAGEREF _Toc22414 \h </w:instrText>
        </w:r>
        <w:r>
          <w:fldChar w:fldCharType="separate"/>
        </w:r>
        <w:r>
          <w:t>38</w:t>
        </w:r>
        <w:r>
          <w:fldChar w:fldCharType="end"/>
        </w:r>
      </w:hyperlink>
    </w:p>
    <w:p>
      <w:pPr>
        <w:pStyle w:val="TOC1"/>
        <w:tabs>
          <w:tab w:val="right" w:leader="dot" w:pos="8306"/>
        </w:tabs>
      </w:pPr>
      <w:hyperlink w:anchor="_Toc15322" w:history="1">
        <w:r>
          <w:rPr>
            <w:rFonts w:ascii="仿宋" w:eastAsia="仿宋" w:hAnsi="仿宋" w:cs="仿宋" w:hint="eastAsia"/>
            <w:lang w:eastAsia="zh-CN"/>
          </w:rPr>
          <w:t>九、箱体多工位镗铣加工中心项目创新与研发</w:t>
        </w:r>
        <w:r>
          <w:tab/>
        </w:r>
        <w:r>
          <w:fldChar w:fldCharType="begin"/>
        </w:r>
        <w:r>
          <w:instrText xml:space="preserve"> PAGEREF _Toc15322 \h </w:instrText>
        </w:r>
        <w:r>
          <w:fldChar w:fldCharType="separate"/>
        </w:r>
        <w:r>
          <w:t>39</w:t>
        </w:r>
        <w:r>
          <w:fldChar w:fldCharType="end"/>
        </w:r>
      </w:hyperlink>
    </w:p>
    <w:p>
      <w:pPr>
        <w:pStyle w:val="TOC2"/>
        <w:tabs>
          <w:tab w:val="right" w:leader="dot" w:pos="8306"/>
        </w:tabs>
      </w:pPr>
      <w:hyperlink w:anchor="_Toc32591" w:history="1">
        <w:r>
          <w:rPr>
            <w:rFonts w:ascii="仿宋" w:eastAsia="仿宋" w:hAnsi="仿宋" w:cs="仿宋" w:hint="eastAsia"/>
            <w:lang w:eastAsia="zh-CN"/>
          </w:rPr>
          <w:t>(一)、创新策略与方向</w:t>
        </w:r>
        <w:r>
          <w:tab/>
        </w:r>
        <w:r>
          <w:fldChar w:fldCharType="begin"/>
        </w:r>
        <w:r>
          <w:instrText xml:space="preserve"> PAGEREF _Toc32591 \h </w:instrText>
        </w:r>
        <w:r>
          <w:fldChar w:fldCharType="separate"/>
        </w:r>
        <w:r>
          <w:t>39</w:t>
        </w:r>
        <w:r>
          <w:fldChar w:fldCharType="end"/>
        </w:r>
      </w:hyperlink>
    </w:p>
    <w:p>
      <w:pPr>
        <w:pStyle w:val="TOC2"/>
        <w:tabs>
          <w:tab w:val="right" w:leader="dot" w:pos="8306"/>
        </w:tabs>
      </w:pPr>
      <w:hyperlink w:anchor="_Toc24729" w:history="1">
        <w:r>
          <w:rPr>
            <w:rFonts w:ascii="仿宋" w:eastAsia="仿宋" w:hAnsi="仿宋" w:cs="仿宋" w:hint="eastAsia"/>
            <w:lang w:eastAsia="zh-CN"/>
          </w:rPr>
          <w:t>(二)、研发规划与投入</w:t>
        </w:r>
        <w:r>
          <w:tab/>
        </w:r>
        <w:r>
          <w:fldChar w:fldCharType="begin"/>
        </w:r>
        <w:r>
          <w:instrText xml:space="preserve"> PAGEREF _Toc24729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0" w:history="1">
        <w:r>
          <w:rPr>
            <w:rFonts w:ascii="仿宋" w:eastAsia="仿宋" w:hAnsi="仿宋" w:cs="仿宋" w:hint="eastAsia"/>
            <w:lang w:eastAsia="zh-CN"/>
          </w:rPr>
          <w:t>十、箱体多工位镗铣加工中心项目投资规划</w:t>
        </w:r>
        <w:r>
          <w:tab/>
        </w:r>
        <w:r>
          <w:fldChar w:fldCharType="begin"/>
        </w:r>
        <w:r>
          <w:instrText xml:space="preserve"> PAGEREF _Toc940 \h </w:instrText>
        </w:r>
        <w:r>
          <w:fldChar w:fldCharType="separate"/>
        </w:r>
        <w:r>
          <w:t>42</w:t>
        </w:r>
        <w:r>
          <w:fldChar w:fldCharType="end"/>
        </w:r>
      </w:hyperlink>
    </w:p>
    <w:p>
      <w:pPr>
        <w:pStyle w:val="TOC2"/>
        <w:tabs>
          <w:tab w:val="right" w:leader="dot" w:pos="8306"/>
        </w:tabs>
      </w:pPr>
      <w:hyperlink w:anchor="_Toc10187" w:history="1">
        <w:r>
          <w:rPr>
            <w:rFonts w:ascii="仿宋" w:eastAsia="仿宋" w:hAnsi="仿宋" w:cs="仿宋" w:hint="eastAsia"/>
            <w:lang w:eastAsia="zh-CN"/>
          </w:rPr>
          <w:t>(一)、箱体多工位镗铣加工中心项目总投资估算</w:t>
        </w:r>
        <w:r>
          <w:tab/>
        </w:r>
        <w:r>
          <w:fldChar w:fldCharType="begin"/>
        </w:r>
        <w:r>
          <w:instrText xml:space="preserve"> PAGEREF _Toc10187 \h </w:instrText>
        </w:r>
        <w:r>
          <w:fldChar w:fldCharType="separate"/>
        </w:r>
        <w:r>
          <w:t>42</w:t>
        </w:r>
        <w:r>
          <w:fldChar w:fldCharType="end"/>
        </w:r>
      </w:hyperlink>
    </w:p>
    <w:p>
      <w:pPr>
        <w:pStyle w:val="TOC2"/>
        <w:tabs>
          <w:tab w:val="right" w:leader="dot" w:pos="8306"/>
        </w:tabs>
      </w:pPr>
      <w:hyperlink w:anchor="_Toc11479" w:history="1">
        <w:r>
          <w:rPr>
            <w:rFonts w:ascii="仿宋" w:eastAsia="仿宋" w:hAnsi="仿宋" w:cs="仿宋" w:hint="eastAsia"/>
            <w:lang w:eastAsia="zh-CN"/>
          </w:rPr>
          <w:t>(二)、资金筹措</w:t>
        </w:r>
        <w:r>
          <w:tab/>
        </w:r>
        <w:r>
          <w:fldChar w:fldCharType="begin"/>
        </w:r>
        <w:r>
          <w:instrText xml:space="preserve"> PAGEREF _Toc11479 \h </w:instrText>
        </w:r>
        <w:r>
          <w:fldChar w:fldCharType="separate"/>
        </w:r>
        <w:r>
          <w:t>44</w:t>
        </w:r>
        <w:r>
          <w:fldChar w:fldCharType="end"/>
        </w:r>
      </w:hyperlink>
    </w:p>
    <w:p>
      <w:pPr>
        <w:pStyle w:val="TOC1"/>
        <w:tabs>
          <w:tab w:val="right" w:leader="dot" w:pos="8306"/>
        </w:tabs>
      </w:pPr>
      <w:hyperlink w:anchor="_Toc15656" w:history="1">
        <w:r>
          <w:rPr>
            <w:rFonts w:ascii="仿宋" w:eastAsia="仿宋" w:hAnsi="仿宋" w:cs="仿宋" w:hint="eastAsia"/>
            <w:lang w:eastAsia="zh-CN"/>
          </w:rPr>
          <w:t>十一、箱体多工位镗铣加工中心项目环境影响分析</w:t>
        </w:r>
        <w:r>
          <w:tab/>
        </w:r>
        <w:r>
          <w:fldChar w:fldCharType="begin"/>
        </w:r>
        <w:r>
          <w:instrText xml:space="preserve"> PAGEREF _Toc15656 \h </w:instrText>
        </w:r>
        <w:r>
          <w:fldChar w:fldCharType="separate"/>
        </w:r>
        <w:r>
          <w:t>44</w:t>
        </w:r>
        <w:r>
          <w:fldChar w:fldCharType="end"/>
        </w:r>
      </w:hyperlink>
    </w:p>
    <w:p>
      <w:pPr>
        <w:pStyle w:val="TOC2"/>
        <w:tabs>
          <w:tab w:val="right" w:leader="dot" w:pos="8306"/>
        </w:tabs>
      </w:pPr>
      <w:hyperlink w:anchor="_Toc4809" w:history="1">
        <w:r>
          <w:rPr>
            <w:rFonts w:ascii="仿宋" w:eastAsia="仿宋" w:hAnsi="仿宋" w:cs="仿宋" w:hint="eastAsia"/>
            <w:lang w:eastAsia="zh-CN"/>
          </w:rPr>
          <w:t>(一)、建设区域环境质量现状</w:t>
        </w:r>
        <w:r>
          <w:tab/>
        </w:r>
        <w:r>
          <w:fldChar w:fldCharType="begin"/>
        </w:r>
        <w:r>
          <w:instrText xml:space="preserve"> PAGEREF _Toc4809 \h </w:instrText>
        </w:r>
        <w:r>
          <w:fldChar w:fldCharType="separate"/>
        </w:r>
        <w:r>
          <w:t>44</w:t>
        </w:r>
        <w:r>
          <w:fldChar w:fldCharType="end"/>
        </w:r>
      </w:hyperlink>
    </w:p>
    <w:p>
      <w:pPr>
        <w:pStyle w:val="TOC2"/>
        <w:tabs>
          <w:tab w:val="right" w:leader="dot" w:pos="8306"/>
        </w:tabs>
      </w:pPr>
      <w:hyperlink w:anchor="_Toc3934" w:history="1">
        <w:r>
          <w:rPr>
            <w:rFonts w:ascii="仿宋" w:eastAsia="仿宋" w:hAnsi="仿宋" w:cs="仿宋" w:hint="eastAsia"/>
            <w:lang w:eastAsia="zh-CN"/>
          </w:rPr>
          <w:t>(二)、建设期环境保护</w:t>
        </w:r>
        <w:r>
          <w:tab/>
        </w:r>
        <w:r>
          <w:fldChar w:fldCharType="begin"/>
        </w:r>
        <w:r>
          <w:instrText xml:space="preserve"> PAGEREF _Toc3934 \h </w:instrText>
        </w:r>
        <w:r>
          <w:fldChar w:fldCharType="separate"/>
        </w:r>
        <w:r>
          <w:t>46</w:t>
        </w:r>
        <w:r>
          <w:fldChar w:fldCharType="end"/>
        </w:r>
      </w:hyperlink>
    </w:p>
    <w:p>
      <w:pPr>
        <w:pStyle w:val="TOC2"/>
        <w:tabs>
          <w:tab w:val="right" w:leader="dot" w:pos="8306"/>
        </w:tabs>
      </w:pPr>
      <w:hyperlink w:anchor="_Toc11684" w:history="1">
        <w:r>
          <w:rPr>
            <w:rFonts w:ascii="仿宋" w:eastAsia="仿宋" w:hAnsi="仿宋" w:cs="仿宋" w:hint="eastAsia"/>
            <w:lang w:eastAsia="zh-CN"/>
          </w:rPr>
          <w:t>(三)、运营期环境保护</w:t>
        </w:r>
        <w:r>
          <w:tab/>
        </w:r>
        <w:r>
          <w:fldChar w:fldCharType="begin"/>
        </w:r>
        <w:r>
          <w:instrText xml:space="preserve"> PAGEREF _Toc11684 \h </w:instrText>
        </w:r>
        <w:r>
          <w:fldChar w:fldCharType="separate"/>
        </w:r>
        <w:r>
          <w:t>47</w:t>
        </w:r>
        <w:r>
          <w:fldChar w:fldCharType="end"/>
        </w:r>
      </w:hyperlink>
    </w:p>
    <w:p>
      <w:pPr>
        <w:pStyle w:val="TOC2"/>
        <w:tabs>
          <w:tab w:val="right" w:leader="dot" w:pos="8306"/>
        </w:tabs>
      </w:pPr>
      <w:hyperlink w:anchor="_Toc12653" w:history="1">
        <w:r>
          <w:rPr>
            <w:rFonts w:ascii="仿宋" w:eastAsia="仿宋" w:hAnsi="仿宋" w:cs="仿宋" w:hint="eastAsia"/>
            <w:lang w:eastAsia="zh-CN"/>
          </w:rPr>
          <w:t>(四)、箱体多工位镗铣加工中心项目建设对区域经济的影响</w:t>
        </w:r>
        <w:r>
          <w:tab/>
        </w:r>
        <w:r>
          <w:fldChar w:fldCharType="begin"/>
        </w:r>
        <w:r>
          <w:instrText xml:space="preserve"> PAGEREF _Toc12653 \h </w:instrText>
        </w:r>
        <w:r>
          <w:fldChar w:fldCharType="separate"/>
        </w:r>
        <w:r>
          <w:t>49</w:t>
        </w:r>
        <w:r>
          <w:fldChar w:fldCharType="end"/>
        </w:r>
      </w:hyperlink>
    </w:p>
    <w:p>
      <w:pPr>
        <w:pStyle w:val="TOC2"/>
        <w:tabs>
          <w:tab w:val="right" w:leader="dot" w:pos="8306"/>
        </w:tabs>
      </w:pPr>
      <w:hyperlink w:anchor="_Toc31281" w:history="1">
        <w:r>
          <w:rPr>
            <w:rFonts w:ascii="仿宋" w:eastAsia="仿宋" w:hAnsi="仿宋" w:cs="仿宋" w:hint="eastAsia"/>
            <w:lang w:eastAsia="zh-CN"/>
          </w:rPr>
          <w:t>(五)、废弃物处理</w:t>
        </w:r>
        <w:r>
          <w:tab/>
        </w:r>
        <w:r>
          <w:fldChar w:fldCharType="begin"/>
        </w:r>
        <w:r>
          <w:instrText xml:space="preserve"> PAGEREF _Toc31281 \h </w:instrText>
        </w:r>
        <w:r>
          <w:fldChar w:fldCharType="separate"/>
        </w:r>
        <w:r>
          <w:t>51</w:t>
        </w:r>
        <w:r>
          <w:fldChar w:fldCharType="end"/>
        </w:r>
      </w:hyperlink>
    </w:p>
    <w:p>
      <w:pPr>
        <w:pStyle w:val="TOC2"/>
        <w:tabs>
          <w:tab w:val="right" w:leader="dot" w:pos="8306"/>
        </w:tabs>
      </w:pPr>
      <w:hyperlink w:anchor="_Toc5052" w:history="1">
        <w:r>
          <w:rPr>
            <w:rFonts w:ascii="仿宋" w:eastAsia="仿宋" w:hAnsi="仿宋" w:cs="仿宋" w:hint="eastAsia"/>
            <w:lang w:eastAsia="zh-CN"/>
          </w:rPr>
          <w:t>(六)、特殊环境影响分析</w:t>
        </w:r>
        <w:r>
          <w:tab/>
        </w:r>
        <w:r>
          <w:fldChar w:fldCharType="begin"/>
        </w:r>
        <w:r>
          <w:instrText xml:space="preserve"> PAGEREF _Toc5052 \h </w:instrText>
        </w:r>
        <w:r>
          <w:fldChar w:fldCharType="separate"/>
        </w:r>
        <w:r>
          <w:t>52</w:t>
        </w:r>
        <w:r>
          <w:fldChar w:fldCharType="end"/>
        </w:r>
      </w:hyperlink>
    </w:p>
    <w:p>
      <w:pPr>
        <w:pStyle w:val="TOC2"/>
        <w:tabs>
          <w:tab w:val="right" w:leader="dot" w:pos="8306"/>
        </w:tabs>
      </w:pPr>
      <w:hyperlink w:anchor="_Toc23307" w:history="1">
        <w:r>
          <w:rPr>
            <w:rFonts w:ascii="仿宋" w:eastAsia="仿宋" w:hAnsi="仿宋" w:cs="仿宋" w:hint="eastAsia"/>
            <w:lang w:eastAsia="zh-CN"/>
          </w:rPr>
          <w:t>(七)、清洁生产</w:t>
        </w:r>
        <w:r>
          <w:tab/>
        </w:r>
        <w:r>
          <w:fldChar w:fldCharType="begin"/>
        </w:r>
        <w:r>
          <w:instrText xml:space="preserve"> PAGEREF _Toc23307 \h </w:instrText>
        </w:r>
        <w:r>
          <w:fldChar w:fldCharType="separate"/>
        </w:r>
        <w:r>
          <w:t>53</w:t>
        </w:r>
        <w:r>
          <w:fldChar w:fldCharType="end"/>
        </w:r>
      </w:hyperlink>
    </w:p>
    <w:p>
      <w:pPr>
        <w:pStyle w:val="TOC2"/>
        <w:tabs>
          <w:tab w:val="right" w:leader="dot" w:pos="8306"/>
        </w:tabs>
      </w:pPr>
      <w:hyperlink w:anchor="_Toc15099" w:history="1">
        <w:r>
          <w:rPr>
            <w:rFonts w:ascii="仿宋" w:eastAsia="仿宋" w:hAnsi="仿宋" w:cs="仿宋" w:hint="eastAsia"/>
            <w:lang w:eastAsia="zh-CN"/>
          </w:rPr>
          <w:t>(八)、环境保护综合评价</w:t>
        </w:r>
        <w:r>
          <w:tab/>
        </w:r>
        <w:r>
          <w:fldChar w:fldCharType="begin"/>
        </w:r>
        <w:r>
          <w:instrText xml:space="preserve"> PAGEREF _Toc15099 \h </w:instrText>
        </w:r>
        <w:r>
          <w:fldChar w:fldCharType="separate"/>
        </w:r>
        <w:r>
          <w:t>54</w:t>
        </w:r>
        <w:r>
          <w:fldChar w:fldCharType="end"/>
        </w:r>
      </w:hyperlink>
    </w:p>
    <w:p>
      <w:pPr>
        <w:pStyle w:val="TOC1"/>
        <w:tabs>
          <w:tab w:val="right" w:leader="dot" w:pos="8306"/>
        </w:tabs>
      </w:pPr>
      <w:hyperlink w:anchor="_Toc25730" w:history="1">
        <w:r>
          <w:rPr>
            <w:rFonts w:ascii="仿宋" w:eastAsia="仿宋" w:hAnsi="仿宋" w:cs="仿宋" w:hint="eastAsia"/>
            <w:lang w:eastAsia="zh-CN"/>
          </w:rPr>
          <w:t>十二、箱体多工位镗铣加工中心项目经营效益</w:t>
        </w:r>
        <w:r>
          <w:tab/>
        </w:r>
        <w:r>
          <w:fldChar w:fldCharType="begin"/>
        </w:r>
        <w:r>
          <w:instrText xml:space="preserve"> PAGEREF _Toc25730 \h </w:instrText>
        </w:r>
        <w:r>
          <w:fldChar w:fldCharType="separate"/>
        </w:r>
        <w:r>
          <w:t>56</w:t>
        </w:r>
        <w:r>
          <w:fldChar w:fldCharType="end"/>
        </w:r>
      </w:hyperlink>
    </w:p>
    <w:p>
      <w:pPr>
        <w:pStyle w:val="TOC2"/>
        <w:tabs>
          <w:tab w:val="right" w:leader="dot" w:pos="8306"/>
        </w:tabs>
      </w:pPr>
      <w:hyperlink w:anchor="_Toc2841" w:history="1">
        <w:r>
          <w:rPr>
            <w:rFonts w:ascii="仿宋" w:eastAsia="仿宋" w:hAnsi="仿宋" w:cs="仿宋" w:hint="eastAsia"/>
            <w:lang w:eastAsia="zh-CN"/>
          </w:rPr>
          <w:t>(一)、经济评价财务测算</w:t>
        </w:r>
        <w:r>
          <w:tab/>
        </w:r>
        <w:r>
          <w:fldChar w:fldCharType="begin"/>
        </w:r>
        <w:r>
          <w:instrText xml:space="preserve"> PAGEREF _Toc2841 \h </w:instrText>
        </w:r>
        <w:r>
          <w:fldChar w:fldCharType="separate"/>
        </w:r>
        <w:r>
          <w:t>56</w:t>
        </w:r>
        <w:r>
          <w:fldChar w:fldCharType="end"/>
        </w:r>
      </w:hyperlink>
    </w:p>
    <w:p>
      <w:pPr>
        <w:pStyle w:val="TOC2"/>
        <w:tabs>
          <w:tab w:val="right" w:leader="dot" w:pos="8306"/>
        </w:tabs>
      </w:pPr>
      <w:hyperlink w:anchor="_Toc28732" w:history="1">
        <w:r>
          <w:rPr>
            <w:rFonts w:ascii="仿宋" w:eastAsia="仿宋" w:hAnsi="仿宋" w:cs="仿宋" w:hint="eastAsia"/>
            <w:lang w:eastAsia="zh-CN"/>
          </w:rPr>
          <w:t>(二)、箱体多工位镗铣加工中心项目盈利能力分析</w:t>
        </w:r>
        <w:r>
          <w:tab/>
        </w:r>
        <w:r>
          <w:fldChar w:fldCharType="begin"/>
        </w:r>
        <w:r>
          <w:instrText xml:space="preserve"> PAGEREF _Toc28732 \h </w:instrText>
        </w:r>
        <w:r>
          <w:fldChar w:fldCharType="separate"/>
        </w:r>
        <w:r>
          <w:t>57</w:t>
        </w:r>
        <w:r>
          <w:fldChar w:fldCharType="end"/>
        </w:r>
      </w:hyperlink>
    </w:p>
    <w:p>
      <w:pPr>
        <w:pStyle w:val="TOC1"/>
        <w:tabs>
          <w:tab w:val="right" w:leader="dot" w:pos="8306"/>
        </w:tabs>
      </w:pPr>
      <w:hyperlink w:anchor="_Toc11983" w:history="1">
        <w:r>
          <w:rPr>
            <w:rFonts w:ascii="仿宋" w:eastAsia="仿宋" w:hAnsi="仿宋" w:cs="仿宋" w:hint="eastAsia"/>
            <w:lang w:eastAsia="zh-CN"/>
          </w:rPr>
          <w:t>十三、质量管理体系</w:t>
        </w:r>
        <w:r>
          <w:tab/>
        </w:r>
        <w:r>
          <w:fldChar w:fldCharType="begin"/>
        </w:r>
        <w:r>
          <w:instrText xml:space="preserve"> PAGEREF _Toc11983 \h </w:instrText>
        </w:r>
        <w:r>
          <w:fldChar w:fldCharType="separate"/>
        </w:r>
        <w:r>
          <w:t>58</w:t>
        </w:r>
        <w:r>
          <w:fldChar w:fldCharType="end"/>
        </w:r>
      </w:hyperlink>
    </w:p>
    <w:p>
      <w:pPr>
        <w:pStyle w:val="TOC2"/>
        <w:tabs>
          <w:tab w:val="right" w:leader="dot" w:pos="8306"/>
        </w:tabs>
      </w:pPr>
      <w:hyperlink w:anchor="_Toc32530" w:history="1">
        <w:r>
          <w:rPr>
            <w:rFonts w:ascii="仿宋" w:eastAsia="仿宋" w:hAnsi="仿宋" w:cs="仿宋" w:hint="eastAsia"/>
            <w:lang w:eastAsia="zh-CN"/>
          </w:rPr>
          <w:t>(一)、质量目标与方针</w:t>
        </w:r>
        <w:r>
          <w:tab/>
        </w:r>
        <w:r>
          <w:fldChar w:fldCharType="begin"/>
        </w:r>
        <w:r>
          <w:instrText xml:space="preserve"> PAGEREF _Toc32530 \h </w:instrText>
        </w:r>
        <w:r>
          <w:fldChar w:fldCharType="separate"/>
        </w:r>
        <w:r>
          <w:t>58</w:t>
        </w:r>
        <w:r>
          <w:fldChar w:fldCharType="end"/>
        </w:r>
      </w:hyperlink>
    </w:p>
    <w:p>
      <w:pPr>
        <w:pStyle w:val="TOC2"/>
        <w:tabs>
          <w:tab w:val="right" w:leader="dot" w:pos="8306"/>
        </w:tabs>
      </w:pPr>
      <w:hyperlink w:anchor="_Toc10379" w:history="1">
        <w:r>
          <w:rPr>
            <w:rFonts w:ascii="仿宋" w:eastAsia="仿宋" w:hAnsi="仿宋" w:cs="仿宋" w:hint="eastAsia"/>
            <w:lang w:eastAsia="zh-CN"/>
          </w:rPr>
          <w:t>(二)、质量管理责任</w:t>
        </w:r>
        <w:r>
          <w:tab/>
        </w:r>
        <w:r>
          <w:fldChar w:fldCharType="begin"/>
        </w:r>
        <w:r>
          <w:instrText xml:space="preserve"> PAGEREF _Toc10379 \h </w:instrText>
        </w:r>
        <w:r>
          <w:fldChar w:fldCharType="separate"/>
        </w:r>
        <w:r>
          <w:t>59</w:t>
        </w:r>
        <w:r>
          <w:fldChar w:fldCharType="end"/>
        </w:r>
      </w:hyperlink>
    </w:p>
    <w:p>
      <w:pPr>
        <w:pStyle w:val="TOC2"/>
        <w:tabs>
          <w:tab w:val="right" w:leader="dot" w:pos="8306"/>
        </w:tabs>
      </w:pPr>
      <w:hyperlink w:anchor="_Toc25287" w:history="1">
        <w:r>
          <w:rPr>
            <w:rFonts w:ascii="仿宋" w:eastAsia="仿宋" w:hAnsi="仿宋" w:cs="仿宋" w:hint="eastAsia"/>
            <w:lang w:eastAsia="zh-CN"/>
          </w:rPr>
          <w:t>(三)、质量管理体系文件</w:t>
        </w:r>
        <w:r>
          <w:tab/>
        </w:r>
        <w:r>
          <w:fldChar w:fldCharType="begin"/>
        </w:r>
        <w:r>
          <w:instrText xml:space="preserve"> PAGEREF _Toc25287 \h </w:instrText>
        </w:r>
        <w:r>
          <w:fldChar w:fldCharType="separate"/>
        </w:r>
        <w:r>
          <w:t>61</w:t>
        </w:r>
        <w:r>
          <w:fldChar w:fldCharType="end"/>
        </w:r>
      </w:hyperlink>
    </w:p>
    <w:p>
      <w:pPr>
        <w:pStyle w:val="TOC2"/>
        <w:tabs>
          <w:tab w:val="right" w:leader="dot" w:pos="8306"/>
        </w:tabs>
      </w:pPr>
      <w:hyperlink w:anchor="_Toc16330" w:history="1">
        <w:r>
          <w:rPr>
            <w:rFonts w:ascii="仿宋" w:eastAsia="仿宋" w:hAnsi="仿宋" w:cs="仿宋" w:hint="eastAsia"/>
            <w:lang w:eastAsia="zh-CN"/>
          </w:rPr>
          <w:t>(四)、质量培训与教育</w:t>
        </w:r>
        <w:r>
          <w:tab/>
        </w:r>
        <w:r>
          <w:fldChar w:fldCharType="begin"/>
        </w:r>
        <w:r>
          <w:instrText xml:space="preserve"> PAGEREF _Toc16330 \h </w:instrText>
        </w:r>
        <w:r>
          <w:fldChar w:fldCharType="separate"/>
        </w:r>
        <w:r>
          <w:t>63</w:t>
        </w:r>
        <w:r>
          <w:fldChar w:fldCharType="end"/>
        </w:r>
      </w:hyperlink>
    </w:p>
    <w:p>
      <w:pPr>
        <w:pStyle w:val="TOC2"/>
        <w:tabs>
          <w:tab w:val="right" w:leader="dot" w:pos="8306"/>
        </w:tabs>
      </w:pPr>
      <w:hyperlink w:anchor="_Toc13963" w:history="1">
        <w:r>
          <w:rPr>
            <w:rFonts w:ascii="仿宋" w:eastAsia="仿宋" w:hAnsi="仿宋" w:cs="仿宋" w:hint="eastAsia"/>
            <w:lang w:eastAsia="zh-CN"/>
          </w:rPr>
          <w:t>(五)、质量审核与评价</w:t>
        </w:r>
        <w:r>
          <w:tab/>
        </w:r>
        <w:r>
          <w:fldChar w:fldCharType="begin"/>
        </w:r>
        <w:r>
          <w:instrText xml:space="preserve"> PAGEREF _Toc13963 \h </w:instrText>
        </w:r>
        <w:r>
          <w:fldChar w:fldCharType="separate"/>
        </w:r>
        <w:r>
          <w:t>64</w:t>
        </w:r>
        <w:r>
          <w:fldChar w:fldCharType="end"/>
        </w:r>
      </w:hyperlink>
    </w:p>
    <w:p>
      <w:pPr>
        <w:pStyle w:val="TOC2"/>
        <w:tabs>
          <w:tab w:val="right" w:leader="dot" w:pos="8306"/>
        </w:tabs>
      </w:pPr>
      <w:hyperlink w:anchor="_Toc22044" w:history="1">
        <w:r>
          <w:rPr>
            <w:rFonts w:ascii="仿宋" w:eastAsia="仿宋" w:hAnsi="仿宋" w:cs="仿宋" w:hint="eastAsia"/>
            <w:lang w:eastAsia="zh-CN"/>
          </w:rPr>
          <w:t>(六)、不符合与纠正措施</w:t>
        </w:r>
        <w:r>
          <w:tab/>
        </w:r>
        <w:r>
          <w:fldChar w:fldCharType="begin"/>
        </w:r>
        <w:r>
          <w:instrText xml:space="preserve"> PAGEREF _Toc22044 \h </w:instrText>
        </w:r>
        <w:r>
          <w:fldChar w:fldCharType="separate"/>
        </w:r>
        <w:r>
          <w:t>65</w:t>
        </w:r>
        <w:r>
          <w:fldChar w:fldCharType="end"/>
        </w:r>
      </w:hyperlink>
    </w:p>
    <w:p>
      <w:pPr>
        <w:pStyle w:val="TOC1"/>
        <w:tabs>
          <w:tab w:val="right" w:leader="dot" w:pos="8306"/>
        </w:tabs>
      </w:pPr>
      <w:hyperlink w:anchor="_Toc9311" w:history="1">
        <w:r>
          <w:rPr>
            <w:rFonts w:ascii="仿宋" w:eastAsia="仿宋" w:hAnsi="仿宋" w:cs="仿宋" w:hint="eastAsia"/>
            <w:lang w:eastAsia="zh-CN"/>
          </w:rPr>
          <w:t>十四、供应链管理</w:t>
        </w:r>
        <w:r>
          <w:tab/>
        </w:r>
        <w:r>
          <w:fldChar w:fldCharType="begin"/>
        </w:r>
        <w:r>
          <w:instrText xml:space="preserve"> PAGEREF _Toc9311 \h </w:instrText>
        </w:r>
        <w:r>
          <w:fldChar w:fldCharType="separate"/>
        </w:r>
        <w:r>
          <w:t>66</w:t>
        </w:r>
        <w:r>
          <w:fldChar w:fldCharType="end"/>
        </w:r>
      </w:hyperlink>
    </w:p>
    <w:p>
      <w:pPr>
        <w:pStyle w:val="TOC2"/>
        <w:tabs>
          <w:tab w:val="right" w:leader="dot" w:pos="8306"/>
        </w:tabs>
      </w:pPr>
      <w:hyperlink w:anchor="_Toc18789" w:history="1">
        <w:r>
          <w:rPr>
            <w:rFonts w:ascii="仿宋" w:eastAsia="仿宋" w:hAnsi="仿宋" w:cs="仿宋" w:hint="eastAsia"/>
            <w:lang w:eastAsia="zh-CN"/>
          </w:rPr>
          <w:t>(一)、供应链战略规划</w:t>
        </w:r>
        <w:r>
          <w:tab/>
        </w:r>
        <w:r>
          <w:fldChar w:fldCharType="begin"/>
        </w:r>
        <w:r>
          <w:instrText xml:space="preserve"> PAGEREF _Toc18789 \h </w:instrText>
        </w:r>
        <w:r>
          <w:fldChar w:fldCharType="separate"/>
        </w:r>
        <w:r>
          <w:t>66</w:t>
        </w:r>
        <w:r>
          <w:fldChar w:fldCharType="end"/>
        </w:r>
      </w:hyperlink>
    </w:p>
    <w:p>
      <w:pPr>
        <w:pStyle w:val="TOC2"/>
        <w:tabs>
          <w:tab w:val="right" w:leader="dot" w:pos="8306"/>
        </w:tabs>
      </w:pPr>
      <w:hyperlink w:anchor="_Toc9944" w:history="1">
        <w:r>
          <w:rPr>
            <w:rFonts w:ascii="仿宋" w:eastAsia="仿宋" w:hAnsi="仿宋" w:cs="仿宋" w:hint="eastAsia"/>
            <w:lang w:eastAsia="zh-CN"/>
          </w:rPr>
          <w:t>(二)、供应商选择与合作</w:t>
        </w:r>
        <w:r>
          <w:tab/>
        </w:r>
        <w:r>
          <w:fldChar w:fldCharType="begin"/>
        </w:r>
        <w:r>
          <w:instrText xml:space="preserve"> PAGEREF _Toc9944 \h </w:instrText>
        </w:r>
        <w:r>
          <w:fldChar w:fldCharType="separate"/>
        </w:r>
        <w:r>
          <w:t>68</w:t>
        </w:r>
        <w:r>
          <w:fldChar w:fldCharType="end"/>
        </w:r>
      </w:hyperlink>
    </w:p>
    <w:p>
      <w:pPr>
        <w:pStyle w:val="TOC2"/>
        <w:tabs>
          <w:tab w:val="right" w:leader="dot" w:pos="8306"/>
        </w:tabs>
      </w:pPr>
      <w:hyperlink w:anchor="_Toc29982" w:history="1">
        <w:r>
          <w:rPr>
            <w:rFonts w:ascii="仿宋" w:eastAsia="仿宋" w:hAnsi="仿宋" w:cs="仿宋" w:hint="eastAsia"/>
            <w:lang w:eastAsia="zh-CN"/>
          </w:rPr>
          <w:t>(三)、物流与库存管理</w:t>
        </w:r>
        <w:r>
          <w:tab/>
        </w:r>
        <w:r>
          <w:fldChar w:fldCharType="begin"/>
        </w:r>
        <w:r>
          <w:instrText xml:space="preserve"> PAGEREF _Toc29982 \h </w:instrText>
        </w:r>
        <w:r>
          <w:fldChar w:fldCharType="separate"/>
        </w:r>
        <w:r>
          <w:t>69</w:t>
        </w:r>
        <w:r>
          <w:fldChar w:fldCharType="end"/>
        </w:r>
      </w:hyperlink>
    </w:p>
    <w:p>
      <w:pPr>
        <w:pStyle w:val="TOC1"/>
        <w:tabs>
          <w:tab w:val="right" w:leader="dot" w:pos="8306"/>
        </w:tabs>
      </w:pPr>
      <w:hyperlink w:anchor="_Toc12765" w:history="1">
        <w:r>
          <w:rPr>
            <w:rFonts w:ascii="仿宋" w:eastAsia="仿宋" w:hAnsi="仿宋" w:cs="仿宋" w:hint="eastAsia"/>
            <w:lang w:eastAsia="zh-CN"/>
          </w:rPr>
          <w:t>十五、箱体多工位镗铣加工中心项目实施保障措施</w:t>
        </w:r>
        <w:r>
          <w:tab/>
        </w:r>
        <w:r>
          <w:fldChar w:fldCharType="begin"/>
        </w:r>
        <w:r>
          <w:instrText xml:space="preserve"> PAGEREF _Toc12765 \h </w:instrText>
        </w:r>
        <w:r>
          <w:fldChar w:fldCharType="separate"/>
        </w:r>
        <w:r>
          <w:t>71</w:t>
        </w:r>
        <w:r>
          <w:fldChar w:fldCharType="end"/>
        </w:r>
      </w:hyperlink>
    </w:p>
    <w:p>
      <w:pPr>
        <w:pStyle w:val="TOC2"/>
        <w:tabs>
          <w:tab w:val="right" w:leader="dot" w:pos="8306"/>
        </w:tabs>
      </w:pPr>
      <w:hyperlink w:anchor="_Toc12960" w:history="1">
        <w:r>
          <w:rPr>
            <w:rFonts w:ascii="仿宋" w:eastAsia="仿宋" w:hAnsi="仿宋" w:cs="仿宋" w:hint="eastAsia"/>
            <w:lang w:eastAsia="zh-CN"/>
          </w:rPr>
          <w:t>(一)、箱体多工位镗铣加工中心项目实施保障机制</w:t>
        </w:r>
        <w:r>
          <w:tab/>
        </w:r>
        <w:r>
          <w:fldChar w:fldCharType="begin"/>
        </w:r>
        <w:r>
          <w:instrText xml:space="preserve"> PAGEREF _Toc12960 \h </w:instrText>
        </w:r>
        <w:r>
          <w:fldChar w:fldCharType="separate"/>
        </w:r>
        <w:r>
          <w:t>71</w:t>
        </w:r>
        <w:r>
          <w:fldChar w:fldCharType="end"/>
        </w:r>
      </w:hyperlink>
    </w:p>
    <w:p>
      <w:pPr>
        <w:pStyle w:val="TOC2"/>
        <w:tabs>
          <w:tab w:val="right" w:leader="dot" w:pos="8306"/>
        </w:tabs>
      </w:pPr>
      <w:hyperlink w:anchor="_Toc16965" w:history="1">
        <w:r>
          <w:rPr>
            <w:rFonts w:ascii="仿宋" w:eastAsia="仿宋" w:hAnsi="仿宋" w:cs="仿宋" w:hint="eastAsia"/>
            <w:lang w:eastAsia="zh-CN"/>
          </w:rPr>
          <w:t>(二)、箱体多工位镗铣加工中心项目法律合规要求</w:t>
        </w:r>
        <w:r>
          <w:tab/>
        </w:r>
        <w:r>
          <w:fldChar w:fldCharType="begin"/>
        </w:r>
        <w:r>
          <w:instrText xml:space="preserve"> PAGEREF _Toc16965 \h </w:instrText>
        </w:r>
        <w:r>
          <w:fldChar w:fldCharType="separate"/>
        </w:r>
        <w:r>
          <w:t>75</w:t>
        </w:r>
        <w:r>
          <w:fldChar w:fldCharType="end"/>
        </w:r>
      </w:hyperlink>
    </w:p>
    <w:p>
      <w:pPr>
        <w:pStyle w:val="TOC2"/>
        <w:tabs>
          <w:tab w:val="right" w:leader="dot" w:pos="8306"/>
        </w:tabs>
      </w:pPr>
      <w:hyperlink w:anchor="_Toc30910" w:history="1">
        <w:r>
          <w:rPr>
            <w:rFonts w:ascii="仿宋" w:eastAsia="仿宋" w:hAnsi="仿宋" w:cs="仿宋" w:hint="eastAsia"/>
            <w:lang w:eastAsia="zh-CN"/>
          </w:rPr>
          <w:t>(三)、箱体多工位镗铣加工中心项目合同管理与法律事务</w:t>
        </w:r>
        <w:r>
          <w:tab/>
        </w:r>
        <w:r>
          <w:fldChar w:fldCharType="begin"/>
        </w:r>
        <w:r>
          <w:instrText xml:space="preserve"> PAGEREF _Toc30910 \h </w:instrText>
        </w:r>
        <w:r>
          <w:fldChar w:fldCharType="separate"/>
        </w:r>
        <w:r>
          <w:t>79</w:t>
        </w:r>
        <w:r>
          <w:fldChar w:fldCharType="end"/>
        </w:r>
      </w:hyperlink>
    </w:p>
    <w:p>
      <w:pPr>
        <w:pStyle w:val="TOC2"/>
        <w:tabs>
          <w:tab w:val="right" w:leader="dot" w:pos="8306"/>
        </w:tabs>
      </w:pPr>
      <w:hyperlink w:anchor="_Toc5000" w:history="1">
        <w:r>
          <w:rPr>
            <w:rFonts w:ascii="仿宋" w:eastAsia="仿宋" w:hAnsi="仿宋" w:cs="仿宋" w:hint="eastAsia"/>
            <w:lang w:eastAsia="zh-CN"/>
          </w:rPr>
          <w:t>(四)、箱体多工位镗铣加工中心项目知识产权保护策略</w:t>
        </w:r>
        <w:r>
          <w:tab/>
        </w:r>
        <w:r>
          <w:fldChar w:fldCharType="begin"/>
        </w:r>
        <w:r>
          <w:instrText xml:space="preserve"> PAGEREF _Toc5000 \h </w:instrText>
        </w:r>
        <w:r>
          <w:fldChar w:fldCharType="separate"/>
        </w:r>
        <w:r>
          <w:t>86</w:t>
        </w:r>
        <w:r>
          <w:fldChar w:fldCharType="end"/>
        </w:r>
      </w:hyperlink>
    </w:p>
    <w:p>
      <w:pPr>
        <w:pStyle w:val="TOC1"/>
        <w:tabs>
          <w:tab w:val="right" w:leader="dot" w:pos="8306"/>
        </w:tabs>
      </w:pPr>
      <w:hyperlink w:anchor="_Toc32059" w:history="1">
        <w:r>
          <w:rPr>
            <w:rFonts w:ascii="仿宋" w:eastAsia="仿宋" w:hAnsi="仿宋" w:cs="仿宋" w:hint="eastAsia"/>
            <w:lang w:eastAsia="zh-CN"/>
          </w:rPr>
          <w:t>十六、利益相关者分析与沟通计划</w:t>
        </w:r>
        <w:r>
          <w:tab/>
        </w:r>
        <w:r>
          <w:fldChar w:fldCharType="begin"/>
        </w:r>
        <w:r>
          <w:instrText xml:space="preserve"> PAGEREF _Toc32059 \h </w:instrText>
        </w:r>
        <w:r>
          <w:fldChar w:fldCharType="separate"/>
        </w:r>
        <w:r>
          <w:t>89</w:t>
        </w:r>
        <w:r>
          <w:fldChar w:fldCharType="end"/>
        </w:r>
      </w:hyperlink>
    </w:p>
    <w:p>
      <w:pPr>
        <w:pStyle w:val="TOC2"/>
        <w:tabs>
          <w:tab w:val="right" w:leader="dot" w:pos="8306"/>
        </w:tabs>
      </w:pPr>
      <w:hyperlink w:anchor="_Toc29665" w:history="1">
        <w:r>
          <w:rPr>
            <w:rFonts w:ascii="仿宋" w:eastAsia="仿宋" w:hAnsi="仿宋" w:cs="仿宋" w:hint="eastAsia"/>
            <w:lang w:eastAsia="zh-CN"/>
          </w:rPr>
          <w:t>(一)、利益相关者分析</w:t>
        </w:r>
        <w:r>
          <w:tab/>
        </w:r>
        <w:r>
          <w:fldChar w:fldCharType="begin"/>
        </w:r>
        <w:r>
          <w:instrText xml:space="preserve"> PAGEREF _Toc29665 \h </w:instrText>
        </w:r>
        <w:r>
          <w:fldChar w:fldCharType="separate"/>
        </w:r>
        <w:r>
          <w:t>89</w:t>
        </w:r>
        <w:r>
          <w:fldChar w:fldCharType="end"/>
        </w:r>
      </w:hyperlink>
    </w:p>
    <w:p>
      <w:pPr>
        <w:pStyle w:val="TOC2"/>
        <w:tabs>
          <w:tab w:val="right" w:leader="dot" w:pos="8306"/>
        </w:tabs>
      </w:pPr>
      <w:hyperlink w:anchor="_Toc3804" w:history="1">
        <w:r>
          <w:rPr>
            <w:rFonts w:ascii="仿宋" w:eastAsia="仿宋" w:hAnsi="仿宋" w:cs="仿宋" w:hint="eastAsia"/>
            <w:lang w:eastAsia="zh-CN"/>
          </w:rPr>
          <w:t>(二)、沟通计划</w:t>
        </w:r>
        <w:r>
          <w:tab/>
        </w:r>
        <w:r>
          <w:fldChar w:fldCharType="begin"/>
        </w:r>
        <w:r>
          <w:instrText xml:space="preserve"> PAGEREF _Toc3804 \h </w:instrText>
        </w:r>
        <w:r>
          <w:fldChar w:fldCharType="separate"/>
        </w:r>
        <w:r>
          <w:t>90</w:t>
        </w:r>
        <w:r>
          <w:fldChar w:fldCharType="end"/>
        </w:r>
      </w:hyperlink>
    </w:p>
    <w:p>
      <w:pPr>
        <w:pStyle w:val="TOC1"/>
        <w:tabs>
          <w:tab w:val="right" w:leader="dot" w:pos="8306"/>
        </w:tabs>
      </w:pPr>
      <w:hyperlink w:anchor="_Toc12947" w:history="1">
        <w:r>
          <w:rPr>
            <w:rFonts w:ascii="仿宋" w:eastAsia="仿宋" w:hAnsi="仿宋" w:cs="仿宋" w:hint="eastAsia"/>
            <w:lang w:eastAsia="zh-CN"/>
          </w:rPr>
          <w:t>十七、箱体多工位镗铣加工中心项目治理与监督</w:t>
        </w:r>
        <w:r>
          <w:tab/>
        </w:r>
        <w:r>
          <w:fldChar w:fldCharType="begin"/>
        </w:r>
        <w:r>
          <w:instrText xml:space="preserve"> PAGEREF _Toc12947 \h </w:instrText>
        </w:r>
        <w:r>
          <w:fldChar w:fldCharType="separate"/>
        </w:r>
        <w:r>
          <w:t>91</w:t>
        </w:r>
        <w:r>
          <w:fldChar w:fldCharType="end"/>
        </w:r>
      </w:hyperlink>
    </w:p>
    <w:p>
      <w:pPr>
        <w:pStyle w:val="TOC2"/>
        <w:tabs>
          <w:tab w:val="right" w:leader="dot" w:pos="8306"/>
        </w:tabs>
      </w:pPr>
      <w:hyperlink w:anchor="_Toc21801" w:history="1">
        <w:r>
          <w:rPr>
            <w:rFonts w:ascii="仿宋" w:eastAsia="仿宋" w:hAnsi="仿宋" w:cs="仿宋" w:hint="eastAsia"/>
            <w:lang w:eastAsia="zh-CN"/>
          </w:rPr>
          <w:t>(一)、箱体多工位镗铣加工中心项目治理结构</w:t>
        </w:r>
        <w:r>
          <w:tab/>
        </w:r>
        <w:r>
          <w:fldChar w:fldCharType="begin"/>
        </w:r>
        <w:r>
          <w:instrText xml:space="preserve"> PAGEREF _Toc21801 \h </w:instrText>
        </w:r>
        <w:r>
          <w:fldChar w:fldCharType="separate"/>
        </w:r>
        <w:r>
          <w:t>91</w:t>
        </w:r>
        <w:r>
          <w:fldChar w:fldCharType="end"/>
        </w:r>
      </w:hyperlink>
    </w:p>
    <w:p>
      <w:pPr>
        <w:pStyle w:val="TOC2"/>
        <w:tabs>
          <w:tab w:val="right" w:leader="dot" w:pos="8306"/>
        </w:tabs>
      </w:pPr>
      <w:hyperlink w:anchor="_Toc16679" w:history="1">
        <w:r>
          <w:rPr>
            <w:rFonts w:ascii="仿宋" w:eastAsia="仿宋" w:hAnsi="仿宋" w:cs="仿宋" w:hint="eastAsia"/>
            <w:lang w:eastAsia="zh-CN"/>
          </w:rPr>
          <w:t>(二)、监督与审计</w:t>
        </w:r>
        <w:r>
          <w:tab/>
        </w:r>
        <w:r>
          <w:fldChar w:fldCharType="begin"/>
        </w:r>
        <w:r>
          <w:instrText xml:space="preserve"> PAGEREF _Toc16679 \h </w:instrText>
        </w:r>
        <w:r>
          <w:fldChar w:fldCharType="separate"/>
        </w:r>
        <w:r>
          <w:t>93</w:t>
        </w:r>
        <w:r>
          <w:fldChar w:fldCharType="end"/>
        </w:r>
      </w:hyperlink>
    </w:p>
    <w:p>
      <w:pPr>
        <w:pStyle w:val="TOC1"/>
        <w:tabs>
          <w:tab w:val="right" w:leader="dot" w:pos="8306"/>
        </w:tabs>
      </w:pPr>
      <w:hyperlink w:anchor="_Toc19226" w:history="1">
        <w:r>
          <w:rPr>
            <w:rFonts w:ascii="仿宋" w:eastAsia="仿宋" w:hAnsi="仿宋" w:cs="仿宋" w:hint="eastAsia"/>
            <w:lang w:eastAsia="zh-CN"/>
          </w:rPr>
          <w:t>十八、箱体多工位镗铣加工中心项目工程方案分析</w:t>
        </w:r>
        <w:r>
          <w:tab/>
        </w:r>
        <w:r>
          <w:fldChar w:fldCharType="begin"/>
        </w:r>
        <w:r>
          <w:instrText xml:space="preserve"> PAGEREF _Toc19226 \h </w:instrText>
        </w:r>
        <w:r>
          <w:fldChar w:fldCharType="separate"/>
        </w:r>
        <w:r>
          <w:t>94</w:t>
        </w:r>
        <w:r>
          <w:fldChar w:fldCharType="end"/>
        </w:r>
      </w:hyperlink>
    </w:p>
    <w:p>
      <w:pPr>
        <w:pStyle w:val="TOC2"/>
        <w:tabs>
          <w:tab w:val="right" w:leader="dot" w:pos="8306"/>
        </w:tabs>
      </w:pPr>
      <w:hyperlink w:anchor="_Toc10215" w:history="1">
        <w:r>
          <w:rPr>
            <w:rFonts w:ascii="仿宋" w:eastAsia="仿宋" w:hAnsi="仿宋" w:cs="仿宋" w:hint="eastAsia"/>
            <w:lang w:eastAsia="zh-CN"/>
          </w:rPr>
          <w:t>(一)、建筑工程设计原则</w:t>
        </w:r>
        <w:r>
          <w:tab/>
        </w:r>
        <w:r>
          <w:fldChar w:fldCharType="begin"/>
        </w:r>
        <w:r>
          <w:instrText xml:space="preserve"> PAGEREF _Toc10215 \h </w:instrText>
        </w:r>
        <w:r>
          <w:fldChar w:fldCharType="separate"/>
        </w:r>
        <w:r>
          <w:t>94</w:t>
        </w:r>
        <w:r>
          <w:fldChar w:fldCharType="end"/>
        </w:r>
      </w:hyperlink>
    </w:p>
    <w:p>
      <w:pPr>
        <w:pStyle w:val="TOC2"/>
        <w:tabs>
          <w:tab w:val="right" w:leader="dot" w:pos="8306"/>
        </w:tabs>
      </w:pPr>
      <w:hyperlink w:anchor="_Toc13378" w:history="1">
        <w:r>
          <w:rPr>
            <w:rFonts w:ascii="仿宋" w:eastAsia="仿宋" w:hAnsi="仿宋" w:cs="仿宋" w:hint="eastAsia"/>
            <w:lang w:eastAsia="zh-CN"/>
          </w:rPr>
          <w:t>(二)、土建工程建设指标</w:t>
        </w:r>
        <w:r>
          <w:tab/>
        </w:r>
        <w:r>
          <w:fldChar w:fldCharType="begin"/>
        </w:r>
        <w:r>
          <w:instrText xml:space="preserve"> PAGEREF _Toc13378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技术管理特点体现在其创新导向。通过引入最先进的技术趋势和解决方案，箱体多工位镗铣加工中心项目致力于提升科技含量、提高质量和效率水平。这意味着我们将采用最新的工具和方法，确保箱体多工位镗铣加工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箱体多工位镗铣加工中心项目技术管理的显著特征。通过整合不同领域的技术资源，我们实现了跨学科的协同工作。这有助于优化技术架构，提高整体效能。此外，整合性策略还促进了不同技术团队之间的紧密沟通和高效合作，确保箱体多工位镗铣加工中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箱体多工位镗铣加工中心项目所采用的技术。通过不断优化技术方案，箱体多工位镗铣加工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箱体多工位镗铣加工中心项目团队将在箱体多工位镗铣加工中心项目初期识别可能的技术风险，并采取相应的预防和应对措施。通过建立健全的风险评估机制，箱体多工位镗铣加工中心项目能够在实施过程中及时发现并解决潜在的技术问题，保障箱体多工位镗铣加工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箱体多工位镗铣加工中心项目中，技术将成为箱体多工位镗铣加工中心项目成功的有力支持。这一深度剖析揭示了技术管理在箱体多工位镗铣加工中心项目实施中的关键作用，为箱体多工位镗铣加工中心项目的技术基础奠定了坚实的基础。</w:t>
      </w:r>
    </w:p>
    <w:p>
      <w:pPr>
        <w:pStyle w:val="Heading2"/>
        <w:ind w:firstLine="560" w:firstLineChars="200"/>
        <w:rPr>
          <w:rFonts w:ascii="仿宋" w:eastAsia="仿宋" w:hAnsi="仿宋" w:cs="仿宋" w:hint="eastAsia"/>
          <w:sz w:val="28"/>
          <w:lang w:eastAsia="zh-CN"/>
        </w:rPr>
      </w:pPr>
      <w:bookmarkStart w:id="4" w:name="_Toc8646"/>
      <w:r>
        <w:rPr>
          <w:rFonts w:ascii="仿宋" w:eastAsia="仿宋" w:hAnsi="仿宋" w:cs="仿宋" w:hint="eastAsia"/>
          <w:sz w:val="28"/>
          <w:lang w:eastAsia="zh-CN"/>
        </w:rPr>
        <w:t>(二)、箱体多工位镗铣加工中心项目工艺技术设计方案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箱体多工位镗铣加工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箱体多工位镗铣加工中心项目将严格按照相关行业规范要求进行组织。通过有效控制产品质量，箱体多工位镗铣加工中心项目将致力于为顾客提供优质的箱体多工位镗铣加工中心项目产品和良好的服务。这体现了箱体多工位镗铣加工中心项目对于生产活动合规性和质量标准的高度重视，为箱体多工位镗铣加工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箱体多工位镗铣加工中心项目注重生态效益和清洁生产原则。箱体多工位镗铣加工中心项目建设将紧密结合地方特色经济发展，与社会经济发展规划和区域环境保护规划方案相协调一致。通过与当地区域自然生态系统的结合，箱体多工位镗铣加工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箱体多工位镗铣加工中心项目产品具有多样化的客户需求和个性化的特点。因此，箱体多工位镗铣加工中心项目产品规格品种多样，且单批生产数量较小。为满足这一特点，箱体多工位镗铣加工中心项目承办单位将建设先进的柔性制造生产线。通过广泛应用柔性制造技术，箱体多工位镗铣加工中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箱体多工位镗铣加工中心项目采用的技术具有较高的技术含量和自动化水平，处于国内先进水平。这一技术选用不仅体现了对生产效率、质量和环境友好性的高标准要求，同时为箱体多工位镗铣加工中心项目的可持续发展奠定了坚实的基础。</w:t>
      </w:r>
    </w:p>
    <w:p>
      <w:pPr>
        <w:pStyle w:val="Heading2"/>
        <w:ind w:firstLine="560" w:firstLineChars="200"/>
        <w:rPr>
          <w:rFonts w:ascii="仿宋" w:eastAsia="仿宋" w:hAnsi="仿宋" w:cs="仿宋" w:hint="eastAsia"/>
          <w:sz w:val="28"/>
          <w:lang w:eastAsia="zh-CN"/>
        </w:rPr>
      </w:pPr>
      <w:bookmarkStart w:id="5" w:name="_Toc62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为确保箱体多工位镗铣加工中心项目的高效生产和技术实施，我们制定了一套精心设计的设备选型方案，以满足箱体多工位镗铣加工中心项目生产、质量和环保的要求。该方案的主要特点如下：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箱体多工位镗铣加工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体多工位镗铣加工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43"/>
      <w:r>
        <w:rPr>
          <w:rFonts w:ascii="仿宋" w:eastAsia="仿宋" w:hAnsi="仿宋" w:cs="仿宋" w:hint="eastAsia"/>
          <w:sz w:val="28"/>
          <w:lang w:eastAsia="zh-CN"/>
        </w:rPr>
        <w:t>二、箱体多工位镗铣加工中心项目土建工程</w:t>
      </w:r>
      <w:bookmarkEnd w:id="6"/>
    </w:p>
    <w:p>
      <w:pPr>
        <w:pStyle w:val="Heading2"/>
        <w:rPr>
          <w:rFonts w:ascii="仿宋" w:eastAsia="仿宋" w:hAnsi="仿宋" w:cs="仿宋" w:hint="eastAsia"/>
          <w:lang w:eastAsia="zh-CN"/>
        </w:rPr>
      </w:pPr>
      <w:bookmarkStart w:id="7" w:name="_Toc211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在箱体多工位镗铣加工中心项目的建筑工程设计中，我们将秉承一系列重要的设计原则，以确保箱体多工位镗铣加工中心项目建筑在功能、美观、可持续性等方面达到最佳效果。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首要原则是确保建筑的功能性得到最大化的发挥。我们将充分理解箱体多工位镗铣加工中心项目的实际需求，合理布局各个功能区域，保证建筑在满足业务需求的同时，提供高效的工作环境。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在建筑设计中，我们将综合考虑建设和运营成本。通过精细的经济效益分析，确保设计方案在高效利用资源的同时，对箱体多工位镗铣加工中心项目的长期盈利能力有积极的贡献。</w:t>
      </w:r>
    </w:p>
    <w:p>
      <w:pPr>
        <w:pStyle w:val="Heading2"/>
        <w:ind w:firstLine="560" w:firstLineChars="200"/>
        <w:rPr>
          <w:rFonts w:ascii="仿宋" w:eastAsia="仿宋" w:hAnsi="仿宋" w:cs="仿宋" w:hint="eastAsia"/>
          <w:sz w:val="28"/>
          <w:lang w:eastAsia="zh-CN"/>
        </w:rPr>
      </w:pPr>
      <w:bookmarkStart w:id="8" w:name="_Toc2202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体多工位镗铣加工中心项目的土建工程设计中，我们将精准设定设计年限，结合箱体多工位镗铣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箱体多工位镗铣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5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箱体多工位镗铣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箱体多工位镗铣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箱体多工位镗铣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本期工程箱体多工位镗铣加工中心项目预计总建筑面积XXX平方米，其中：计容建筑面积XXX平方米，计划建筑工程投资XX万元，占箱体多工位镗铣加工中心项目总投资的XX%。</w:t>
      </w:r>
    </w:p>
    <w:p>
      <w:pPr>
        <w:pStyle w:val="Heading1"/>
        <w:ind w:firstLine="560" w:firstLineChars="200"/>
        <w:rPr>
          <w:rFonts w:ascii="仿宋" w:eastAsia="仿宋" w:hAnsi="仿宋" w:cs="仿宋" w:hint="eastAsia"/>
          <w:sz w:val="28"/>
          <w:lang w:eastAsia="zh-CN"/>
        </w:rPr>
      </w:pPr>
      <w:bookmarkStart w:id="11" w:name="_Toc7916"/>
      <w:r>
        <w:rPr>
          <w:rFonts w:ascii="仿宋" w:eastAsia="仿宋" w:hAnsi="仿宋" w:cs="仿宋" w:hint="eastAsia"/>
          <w:sz w:val="28"/>
          <w:lang w:eastAsia="zh-CN"/>
        </w:rPr>
        <w:t>三、箱体多工位镗铣加工中心项目概论</w:t>
      </w:r>
      <w:bookmarkEnd w:id="11"/>
    </w:p>
    <w:p>
      <w:pPr>
        <w:pStyle w:val="Heading2"/>
        <w:rPr>
          <w:rFonts w:ascii="仿宋" w:eastAsia="仿宋" w:hAnsi="仿宋" w:cs="仿宋" w:hint="eastAsia"/>
          <w:lang w:eastAsia="zh-CN"/>
        </w:rPr>
      </w:pPr>
      <w:bookmarkStart w:id="12" w:name="_Toc26311"/>
      <w:r>
        <w:rPr>
          <w:rFonts w:ascii="仿宋" w:eastAsia="仿宋" w:hAnsi="仿宋" w:cs="仿宋" w:hint="eastAsia"/>
          <w:lang w:eastAsia="zh-CN"/>
        </w:rPr>
        <w:t>(一)、箱体多工位镗铣加工中心项目概况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起源追溯至对市场的深入洞察。市场的不断演变与变革为箱体多工位镗铣加工中心项目提供了难得的机遇。当前市场存在的需求缺口和变革的大环境共同构成了箱体多工位镗铣加工中心项目的背景。这个箱体多工位镗铣加工中心项目旨在充分利用市场机遇，填补行业中尚未满足的需求，为客户提供全新的解决方案。市场的变革和需求的增长使得这个箱体多工位镗铣加工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箱体多工位镗铣加工中心项目名称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正式命名为箱体多工位镗铣加工中心。这个名称不仅仅是一个标识，更代表了箱体多工位镗铣加工中心项目的核心理念和愿景。它蕴含着箱体多工位镗铣加工中心项目所要解决问题的关键字，具有强烈的表达和辨识度，为箱体多工位镗铣加工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箱体多工位镗铣加工中心项目目标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核心目标是提供一种全新、高效的解决方案，满足客户日益增长的需求。箱体多工位镗铣加工中心项目追求的不仅仅是满足市场需求，更是在市场中获得卓越的竞争优势。通过不断提升产品或服务的质量和创新水平，箱体多工位镗铣加工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箱体多工位镗铣加工中心项目范围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箱体多工位镗铣加工中心项目全面涵盖了产品研发、制造、市场推广和售后服务，确保从产品设计到最终用户体验的全方位关注。这一全面的箱体多工位镗铣加工中心项目范围是为了确保箱体多工位镗铣加工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箱体多工位镗铣加工中心项目时间表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计划在未来18个月内完成，包括研发、测试、市场试点和正式推出等不同阶段。这个时间表的合理设计是为了确保箱体多工位镗铣加工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箱体多工位镗铣加工中心项目预算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总预算估算为XX百万美元，主要分配在研发、市场推广、人员培训和运营等方面。这一充足的预算为箱体多工位镗铣加工中心项目提供了充足的资源，确保箱体多工位镗铣加工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箱体多工位镗铣加工中心项目风险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可能面临的风险包括市场接受度低、技术难题、竞争激烈等。箱体多工位镗铣加工中心项目团队已经制定了相应的风险应对计划，通过前瞻性的风险管理，确保箱体多工位镗铣加工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箱体多工位镗铣加工中心项目团队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汇聚了一支经验丰富、多领域专业素养的核心团队，确保箱体多工位镗铣加工中心项目在各个方面都能拥有高水平的执行力。团队的协同作战是箱体多工位镗铣加工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箱体多工位镗铣加工中心项目背景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箱体多工位镗铣加工中心项目的背景根植于市场对更高效、创新产品的渴望，同时也受到科技发展对行业格局的深刻改变的影响。这为箱体多工位镗铣加工中心项目提供了广阔的发展空间和市场需求。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箱体多工位镗铣加工中心项目现状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截至目前，箱体多工位镗铣加工中心项目已完成市场调研和技术验证，取得了初步的成功。这为箱体多工位镗铣加工中心项目在未来的发展奠定了坚实的基础，为更远大的目标打下了坚实的基石。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373"/>
      <w:r>
        <w:rPr>
          <w:rFonts w:ascii="仿宋" w:eastAsia="仿宋" w:hAnsi="仿宋" w:cs="仿宋" w:hint="eastAsia"/>
          <w:sz w:val="28"/>
          <w:lang w:eastAsia="zh-CN"/>
        </w:rPr>
        <w:t>(二)、箱体多工位镗铣加工中心项目目标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箱体多工位镗铣加工中心项目首要业务目标是在市场中占据有利地位，实现产品/服务的成功推广和销售。通过不断提升产品质量、创新性，箱体多工位镗铣加工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在科技迅速发展的时代，箱体多工位镗铣加工中心项目着眼于技术创新。通过持续的研发和技术升级，箱体多工位镗铣加工中心项目旨在推出更具创新性的产品或服务，以满足市场对新鲜、先进解决方案的需求。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箱体多工位镗铣加工中心项目设定了客户满意度目标。通过提供卓越的产品质量和优质的客户服务，箱体多工位镗铣加工中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注重社会责任和可持续发展。通过实施环保、社会责任箱体多工位镗铣加工中心项目，箱体多工位镗铣加工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箱体多工位镗铣加工中心项目的团队是实现目标的核心驱动力。因此，箱体多工位镗铣加工中心项目设定了团队发展目标，包括提升团队成员的专业技能、培养领导力，以及搭建协同高效的团队工作氛围。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216"/>
      <w:r>
        <w:rPr>
          <w:rFonts w:ascii="仿宋" w:eastAsia="仿宋" w:hAnsi="仿宋" w:cs="仿宋" w:hint="eastAsia"/>
          <w:sz w:val="28"/>
          <w:lang w:eastAsia="zh-CN"/>
        </w:rPr>
        <w:t>(三)、箱体多工位镗铣加工中心项目提出的理由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箱体多工位镗铣加工中心项目提出的理由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提出源于对市场机遇的深刻洞察。当前市场中存在的需求缺口和行业发展趋势表明，有巨大的商业机会等待被开发。通过准确捕捉市场机遇，箱体多工位镗铣加工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理念基于对技术创新的信仰。通过持续的研发和技术投入，箱体多工位镗铣加工中心项目有望推出更具创新性的产品或服务。在科技飞速发展的当下，箱体多工位镗铣加工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提出是为了增强企业的行业竞争力。通过提升产品或服务的质量和独特性，箱体多工位镗铣加工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响应了消费者需求的变化。随着社会和科技的不断发展，消费者对产品和服务的需求也在发生变化。通过深入了解并及时回应消费者的新需求，箱体多工位镗铣加工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提出是企业战略发展规划的一部分。在面对日益激烈的市场竞争和不断变化的商业环境中，箱体多工位镗铣加工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提出不仅仅是基于商业考量，还注重社会责任。通过推出环保、社会责任等方面的箱体多工位镗铣加工中心项目，箱体多工位镗铣加工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提出反映了对利益相关者期望的关注。包括客户、员工、投资者等利益相关者在企业发展中都有着各自的期望，箱体多工位镗铣加工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665"/>
      <w:r>
        <w:rPr>
          <w:rFonts w:ascii="仿宋" w:eastAsia="仿宋" w:hAnsi="仿宋" w:cs="仿宋" w:hint="eastAsia"/>
          <w:sz w:val="28"/>
          <w:lang w:eastAsia="zh-CN"/>
        </w:rPr>
        <w:t>(四)、箱体多工位镗铣加工中心项目意义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在实施箱体多工位镗铣加工中心项目的过程中，我们不仅仅是在追逐商业成功，更是为企业和社会的多个层面创造了深远的意义。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的首要意义在于提升企业的市场竞争力。通过持续的创新和对产品质量的高标准要求，箱体多工位镗铣加工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箱体多工位镗铣加工中心项目的推进将促使行业技术水平的提升。通过引入先进技术和创新性解决方案，箱体多工位镗铣加工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箱体多工位镗铣加工中心项目不仅创造了大量就业机会，提高了就业水平，还注重社会责任和环保。通过参与社会公益事业和推动环保箱体多工位镗铣加工中心项目，箱体多工位镗铣加工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综合而言，箱体多工位镗铣加工中心项目意义重大，不仅推动了企业的发展，也为行业和社会的进步贡献了积极力量。这是一个全面而深刻的影响，将在未来产生可持续的正面效应。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https://d.book118.com/248046074053006045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C7F9F"/>
    <w:rsid w:val="7D5C7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4607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2024-02-29T09:15:00Z</dcterms:created>
  <dcterms:modified xsi:type="dcterms:W3CDTF">2024-02-29T09:15:59Z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4D41B990B45849479BBBE0B0715538C6_11</vt:lpwstr>
  </property>
  <property fmtid="{D5CDD505-2E9C-101B-9397-08002B2CF9AE}" pid="3" name="KSOProductBuildVer">
    <vt:lpwstr>2052-12.1.0.16388</vt:lpwstr>
  </property>
</Properties>
</file>