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玻璃深加工机械项目计划设计方案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1" w:history="1">
        <w:r>
          <w:rPr>
            <w:rFonts w:ascii="仿宋" w:eastAsia="仿宋" w:hAnsi="仿宋" w:cs="仿宋" w:hint="eastAsia"/>
            <w:lang w:eastAsia="zh-CN"/>
          </w:rPr>
          <w:t>概论</w:t>
        </w:r>
        <w:r>
          <w:tab/>
        </w:r>
        <w:r>
          <w:fldChar w:fldCharType="begin"/>
        </w:r>
        <w:r>
          <w:instrText xml:space="preserve"> PAGEREF _Toc2501 \h </w:instrText>
        </w:r>
        <w:r>
          <w:fldChar w:fldCharType="separate"/>
        </w:r>
        <w:r>
          <w:t>3</w:t>
        </w:r>
        <w:r>
          <w:fldChar w:fldCharType="end"/>
        </w:r>
      </w:hyperlink>
    </w:p>
    <w:p>
      <w:pPr>
        <w:pStyle w:val="TOC1"/>
        <w:tabs>
          <w:tab w:val="right" w:leader="dot" w:pos="8306"/>
        </w:tabs>
      </w:pPr>
      <w:hyperlink w:anchor="_Toc13921" w:history="1">
        <w:r>
          <w:rPr>
            <w:rFonts w:ascii="仿宋" w:eastAsia="仿宋" w:hAnsi="仿宋" w:cs="仿宋" w:hint="eastAsia"/>
            <w:lang w:eastAsia="zh-CN"/>
          </w:rPr>
          <w:t>一、玻璃深加工机械项目可持续发展</w:t>
        </w:r>
        <w:r>
          <w:tab/>
        </w:r>
        <w:r>
          <w:fldChar w:fldCharType="begin"/>
        </w:r>
        <w:r>
          <w:instrText xml:space="preserve"> PAGEREF _Toc13921 \h </w:instrText>
        </w:r>
        <w:r>
          <w:fldChar w:fldCharType="separate"/>
        </w:r>
        <w:r>
          <w:t>3</w:t>
        </w:r>
        <w:r>
          <w:fldChar w:fldCharType="end"/>
        </w:r>
      </w:hyperlink>
    </w:p>
    <w:p>
      <w:pPr>
        <w:pStyle w:val="TOC2"/>
        <w:tabs>
          <w:tab w:val="right" w:leader="dot" w:pos="8306"/>
        </w:tabs>
      </w:pPr>
      <w:hyperlink w:anchor="_Toc13827" w:history="1">
        <w:r>
          <w:rPr>
            <w:rFonts w:ascii="仿宋" w:eastAsia="仿宋" w:hAnsi="仿宋" w:cs="仿宋" w:hint="eastAsia"/>
            <w:lang w:eastAsia="zh-CN"/>
          </w:rPr>
          <w:t>(一)、可持续战略与实践</w:t>
        </w:r>
        <w:r>
          <w:tab/>
        </w:r>
        <w:r>
          <w:fldChar w:fldCharType="begin"/>
        </w:r>
        <w:r>
          <w:instrText xml:space="preserve"> PAGEREF _Toc13827 \h </w:instrText>
        </w:r>
        <w:r>
          <w:fldChar w:fldCharType="separate"/>
        </w:r>
        <w:r>
          <w:t>3</w:t>
        </w:r>
        <w:r>
          <w:fldChar w:fldCharType="end"/>
        </w:r>
      </w:hyperlink>
    </w:p>
    <w:p>
      <w:pPr>
        <w:pStyle w:val="TOC2"/>
        <w:tabs>
          <w:tab w:val="right" w:leader="dot" w:pos="8306"/>
        </w:tabs>
      </w:pPr>
      <w:hyperlink w:anchor="_Toc31786" w:history="1">
        <w:r>
          <w:rPr>
            <w:rFonts w:ascii="仿宋" w:eastAsia="仿宋" w:hAnsi="仿宋" w:cs="仿宋" w:hint="eastAsia"/>
            <w:lang w:eastAsia="zh-CN"/>
          </w:rPr>
          <w:t>(二)、环保与社会责任</w:t>
        </w:r>
        <w:r>
          <w:tab/>
        </w:r>
        <w:r>
          <w:fldChar w:fldCharType="begin"/>
        </w:r>
        <w:r>
          <w:instrText xml:space="preserve"> PAGEREF _Toc31786 \h </w:instrText>
        </w:r>
        <w:r>
          <w:fldChar w:fldCharType="separate"/>
        </w:r>
        <w:r>
          <w:t>4</w:t>
        </w:r>
        <w:r>
          <w:fldChar w:fldCharType="end"/>
        </w:r>
      </w:hyperlink>
    </w:p>
    <w:p>
      <w:pPr>
        <w:pStyle w:val="TOC1"/>
        <w:tabs>
          <w:tab w:val="right" w:leader="dot" w:pos="8306"/>
        </w:tabs>
      </w:pPr>
      <w:hyperlink w:anchor="_Toc6720" w:history="1">
        <w:r>
          <w:rPr>
            <w:rFonts w:ascii="仿宋" w:eastAsia="仿宋" w:hAnsi="仿宋" w:cs="仿宋" w:hint="eastAsia"/>
            <w:lang w:eastAsia="zh-CN"/>
          </w:rPr>
          <w:t>二、工艺说明</w:t>
        </w:r>
        <w:r>
          <w:tab/>
        </w:r>
        <w:r>
          <w:fldChar w:fldCharType="begin"/>
        </w:r>
        <w:r>
          <w:instrText xml:space="preserve"> PAGEREF _Toc6720 \h </w:instrText>
        </w:r>
        <w:r>
          <w:fldChar w:fldCharType="separate"/>
        </w:r>
        <w:r>
          <w:t>5</w:t>
        </w:r>
        <w:r>
          <w:fldChar w:fldCharType="end"/>
        </w:r>
      </w:hyperlink>
    </w:p>
    <w:p>
      <w:pPr>
        <w:pStyle w:val="TOC2"/>
        <w:tabs>
          <w:tab w:val="right" w:leader="dot" w:pos="8306"/>
        </w:tabs>
      </w:pPr>
      <w:hyperlink w:anchor="_Toc28493" w:history="1">
        <w:r>
          <w:rPr>
            <w:rFonts w:ascii="仿宋" w:eastAsia="仿宋" w:hAnsi="仿宋" w:cs="仿宋" w:hint="eastAsia"/>
            <w:lang w:eastAsia="zh-CN"/>
          </w:rPr>
          <w:t>(一)、技术管理特点</w:t>
        </w:r>
        <w:r>
          <w:tab/>
        </w:r>
        <w:r>
          <w:fldChar w:fldCharType="begin"/>
        </w:r>
        <w:r>
          <w:instrText xml:space="preserve"> PAGEREF _Toc28493 \h </w:instrText>
        </w:r>
        <w:r>
          <w:fldChar w:fldCharType="separate"/>
        </w:r>
        <w:r>
          <w:t>5</w:t>
        </w:r>
        <w:r>
          <w:fldChar w:fldCharType="end"/>
        </w:r>
      </w:hyperlink>
    </w:p>
    <w:p>
      <w:pPr>
        <w:pStyle w:val="TOC2"/>
        <w:tabs>
          <w:tab w:val="right" w:leader="dot" w:pos="8306"/>
        </w:tabs>
      </w:pPr>
      <w:hyperlink w:anchor="_Toc8045" w:history="1">
        <w:r>
          <w:rPr>
            <w:rFonts w:ascii="仿宋" w:eastAsia="仿宋" w:hAnsi="仿宋" w:cs="仿宋" w:hint="eastAsia"/>
            <w:lang w:eastAsia="zh-CN"/>
          </w:rPr>
          <w:t>(二)、玻璃深加工机械项目工艺技术设计方案</w:t>
        </w:r>
        <w:r>
          <w:tab/>
        </w:r>
        <w:r>
          <w:fldChar w:fldCharType="begin"/>
        </w:r>
        <w:r>
          <w:instrText xml:space="preserve"> PAGEREF _Toc8045 \h </w:instrText>
        </w:r>
        <w:r>
          <w:fldChar w:fldCharType="separate"/>
        </w:r>
        <w:r>
          <w:t>6</w:t>
        </w:r>
        <w:r>
          <w:fldChar w:fldCharType="end"/>
        </w:r>
      </w:hyperlink>
    </w:p>
    <w:p>
      <w:pPr>
        <w:pStyle w:val="TOC2"/>
        <w:tabs>
          <w:tab w:val="right" w:leader="dot" w:pos="8306"/>
        </w:tabs>
      </w:pPr>
      <w:hyperlink w:anchor="_Toc2470" w:history="1">
        <w:r>
          <w:rPr>
            <w:rFonts w:ascii="仿宋" w:eastAsia="仿宋" w:hAnsi="仿宋" w:cs="仿宋" w:hint="eastAsia"/>
            <w:lang w:eastAsia="zh-CN"/>
          </w:rPr>
          <w:t>(三)、设备选型方案</w:t>
        </w:r>
        <w:r>
          <w:tab/>
        </w:r>
        <w:r>
          <w:fldChar w:fldCharType="begin"/>
        </w:r>
        <w:r>
          <w:instrText xml:space="preserve"> PAGEREF _Toc2470 \h </w:instrText>
        </w:r>
        <w:r>
          <w:fldChar w:fldCharType="separate"/>
        </w:r>
        <w:r>
          <w:t>7</w:t>
        </w:r>
        <w:r>
          <w:fldChar w:fldCharType="end"/>
        </w:r>
      </w:hyperlink>
    </w:p>
    <w:p>
      <w:pPr>
        <w:pStyle w:val="TOC1"/>
        <w:tabs>
          <w:tab w:val="right" w:leader="dot" w:pos="8306"/>
        </w:tabs>
      </w:pPr>
      <w:hyperlink w:anchor="_Toc476" w:history="1">
        <w:r>
          <w:rPr>
            <w:rFonts w:ascii="仿宋" w:eastAsia="仿宋" w:hAnsi="仿宋" w:cs="仿宋" w:hint="eastAsia"/>
            <w:lang w:eastAsia="zh-CN"/>
          </w:rPr>
          <w:t>三、玻璃深加工机械项目概论</w:t>
        </w:r>
        <w:r>
          <w:tab/>
        </w:r>
        <w:r>
          <w:fldChar w:fldCharType="begin"/>
        </w:r>
        <w:r>
          <w:instrText xml:space="preserve"> PAGEREF _Toc476 \h </w:instrText>
        </w:r>
        <w:r>
          <w:fldChar w:fldCharType="separate"/>
        </w:r>
        <w:r>
          <w:t>9</w:t>
        </w:r>
        <w:r>
          <w:fldChar w:fldCharType="end"/>
        </w:r>
      </w:hyperlink>
    </w:p>
    <w:p>
      <w:pPr>
        <w:pStyle w:val="TOC2"/>
        <w:tabs>
          <w:tab w:val="right" w:leader="dot" w:pos="8306"/>
        </w:tabs>
      </w:pPr>
      <w:hyperlink w:anchor="_Toc16516" w:history="1">
        <w:r>
          <w:rPr>
            <w:rFonts w:ascii="仿宋" w:eastAsia="仿宋" w:hAnsi="仿宋" w:cs="仿宋" w:hint="eastAsia"/>
            <w:lang w:eastAsia="zh-CN"/>
          </w:rPr>
          <w:t>(一)、玻璃深加工机械项目概况</w:t>
        </w:r>
        <w:r>
          <w:tab/>
        </w:r>
        <w:r>
          <w:fldChar w:fldCharType="begin"/>
        </w:r>
        <w:r>
          <w:instrText xml:space="preserve"> PAGEREF _Toc16516 \h </w:instrText>
        </w:r>
        <w:r>
          <w:fldChar w:fldCharType="separate"/>
        </w:r>
        <w:r>
          <w:t>9</w:t>
        </w:r>
        <w:r>
          <w:fldChar w:fldCharType="end"/>
        </w:r>
      </w:hyperlink>
    </w:p>
    <w:p>
      <w:pPr>
        <w:pStyle w:val="TOC2"/>
        <w:tabs>
          <w:tab w:val="right" w:leader="dot" w:pos="8306"/>
        </w:tabs>
      </w:pPr>
      <w:hyperlink w:anchor="_Toc27360" w:history="1">
        <w:r>
          <w:rPr>
            <w:rFonts w:ascii="仿宋" w:eastAsia="仿宋" w:hAnsi="仿宋" w:cs="仿宋" w:hint="eastAsia"/>
            <w:lang w:eastAsia="zh-CN"/>
          </w:rPr>
          <w:t>(二)、玻璃深加工机械项目目标</w:t>
        </w:r>
        <w:r>
          <w:tab/>
        </w:r>
        <w:r>
          <w:fldChar w:fldCharType="begin"/>
        </w:r>
        <w:r>
          <w:instrText xml:space="preserve"> PAGEREF _Toc27360 \h </w:instrText>
        </w:r>
        <w:r>
          <w:fldChar w:fldCharType="separate"/>
        </w:r>
        <w:r>
          <w:t>11</w:t>
        </w:r>
        <w:r>
          <w:fldChar w:fldCharType="end"/>
        </w:r>
      </w:hyperlink>
    </w:p>
    <w:p>
      <w:pPr>
        <w:pStyle w:val="TOC2"/>
        <w:tabs>
          <w:tab w:val="right" w:leader="dot" w:pos="8306"/>
        </w:tabs>
      </w:pPr>
      <w:hyperlink w:anchor="_Toc25663" w:history="1">
        <w:r>
          <w:rPr>
            <w:rFonts w:ascii="仿宋" w:eastAsia="仿宋" w:hAnsi="仿宋" w:cs="仿宋" w:hint="eastAsia"/>
            <w:lang w:eastAsia="zh-CN"/>
          </w:rPr>
          <w:t>(三)、玻璃深加工机械项目提出的理由</w:t>
        </w:r>
        <w:r>
          <w:tab/>
        </w:r>
        <w:r>
          <w:fldChar w:fldCharType="begin"/>
        </w:r>
        <w:r>
          <w:instrText xml:space="preserve"> PAGEREF _Toc25663 \h </w:instrText>
        </w:r>
        <w:r>
          <w:fldChar w:fldCharType="separate"/>
        </w:r>
        <w:r>
          <w:t>12</w:t>
        </w:r>
        <w:r>
          <w:fldChar w:fldCharType="end"/>
        </w:r>
      </w:hyperlink>
    </w:p>
    <w:p>
      <w:pPr>
        <w:pStyle w:val="TOC2"/>
        <w:tabs>
          <w:tab w:val="right" w:leader="dot" w:pos="8306"/>
        </w:tabs>
      </w:pPr>
      <w:hyperlink w:anchor="_Toc19576" w:history="1">
        <w:r>
          <w:rPr>
            <w:rFonts w:ascii="仿宋" w:eastAsia="仿宋" w:hAnsi="仿宋" w:cs="仿宋" w:hint="eastAsia"/>
            <w:lang w:eastAsia="zh-CN"/>
          </w:rPr>
          <w:t>(四)、玻璃深加工机械项目意义</w:t>
        </w:r>
        <w:r>
          <w:tab/>
        </w:r>
        <w:r>
          <w:fldChar w:fldCharType="begin"/>
        </w:r>
        <w:r>
          <w:instrText xml:space="preserve"> PAGEREF _Toc19576 \h </w:instrText>
        </w:r>
        <w:r>
          <w:fldChar w:fldCharType="separate"/>
        </w:r>
        <w:r>
          <w:t>14</w:t>
        </w:r>
        <w:r>
          <w:fldChar w:fldCharType="end"/>
        </w:r>
      </w:hyperlink>
    </w:p>
    <w:p>
      <w:pPr>
        <w:pStyle w:val="TOC2"/>
        <w:tabs>
          <w:tab w:val="right" w:leader="dot" w:pos="8306"/>
        </w:tabs>
      </w:pPr>
      <w:hyperlink w:anchor="_Toc7615" w:history="1">
        <w:r>
          <w:rPr>
            <w:rFonts w:ascii="仿宋" w:eastAsia="仿宋" w:hAnsi="仿宋" w:cs="仿宋" w:hint="eastAsia"/>
            <w:lang w:eastAsia="zh-CN"/>
          </w:rPr>
          <w:t>(五)、玻璃深加工机械项目背景</w:t>
        </w:r>
        <w:r>
          <w:tab/>
        </w:r>
        <w:r>
          <w:fldChar w:fldCharType="begin"/>
        </w:r>
        <w:r>
          <w:instrText xml:space="preserve"> PAGEREF _Toc7615 \h </w:instrText>
        </w:r>
        <w:r>
          <w:fldChar w:fldCharType="separate"/>
        </w:r>
        <w:r>
          <w:t>14</w:t>
        </w:r>
        <w:r>
          <w:fldChar w:fldCharType="end"/>
        </w:r>
      </w:hyperlink>
    </w:p>
    <w:p>
      <w:pPr>
        <w:pStyle w:val="TOC1"/>
        <w:tabs>
          <w:tab w:val="right" w:leader="dot" w:pos="8306"/>
        </w:tabs>
      </w:pPr>
      <w:hyperlink w:anchor="_Toc14152" w:history="1">
        <w:r>
          <w:rPr>
            <w:rFonts w:ascii="仿宋" w:eastAsia="仿宋" w:hAnsi="仿宋" w:cs="仿宋" w:hint="eastAsia"/>
            <w:lang w:eastAsia="zh-CN"/>
          </w:rPr>
          <w:t>四、产品规划分析</w:t>
        </w:r>
        <w:r>
          <w:tab/>
        </w:r>
        <w:r>
          <w:fldChar w:fldCharType="begin"/>
        </w:r>
        <w:r>
          <w:instrText xml:space="preserve"> PAGEREF _Toc14152 \h </w:instrText>
        </w:r>
        <w:r>
          <w:fldChar w:fldCharType="separate"/>
        </w:r>
        <w:r>
          <w:t>15</w:t>
        </w:r>
        <w:r>
          <w:fldChar w:fldCharType="end"/>
        </w:r>
      </w:hyperlink>
    </w:p>
    <w:p>
      <w:pPr>
        <w:pStyle w:val="TOC2"/>
        <w:tabs>
          <w:tab w:val="right" w:leader="dot" w:pos="8306"/>
        </w:tabs>
      </w:pPr>
      <w:hyperlink w:anchor="_Toc262" w:history="1">
        <w:r>
          <w:rPr>
            <w:rFonts w:ascii="仿宋" w:eastAsia="仿宋" w:hAnsi="仿宋" w:cs="仿宋" w:hint="eastAsia"/>
            <w:lang w:eastAsia="zh-CN"/>
          </w:rPr>
          <w:t>(一)、产品规划</w:t>
        </w:r>
        <w:r>
          <w:tab/>
        </w:r>
        <w:r>
          <w:fldChar w:fldCharType="begin"/>
        </w:r>
        <w:r>
          <w:instrText xml:space="preserve"> PAGEREF _Toc262 \h </w:instrText>
        </w:r>
        <w:r>
          <w:fldChar w:fldCharType="separate"/>
        </w:r>
        <w:r>
          <w:t>15</w:t>
        </w:r>
        <w:r>
          <w:fldChar w:fldCharType="end"/>
        </w:r>
      </w:hyperlink>
    </w:p>
    <w:p>
      <w:pPr>
        <w:pStyle w:val="TOC2"/>
        <w:tabs>
          <w:tab w:val="right" w:leader="dot" w:pos="8306"/>
        </w:tabs>
      </w:pPr>
      <w:hyperlink w:anchor="_Toc25967" w:history="1">
        <w:r>
          <w:rPr>
            <w:rFonts w:ascii="仿宋" w:eastAsia="仿宋" w:hAnsi="仿宋" w:cs="仿宋" w:hint="eastAsia"/>
            <w:lang w:eastAsia="zh-CN"/>
          </w:rPr>
          <w:t>(二)、建设规模</w:t>
        </w:r>
        <w:r>
          <w:tab/>
        </w:r>
        <w:r>
          <w:fldChar w:fldCharType="begin"/>
        </w:r>
        <w:r>
          <w:instrText xml:space="preserve"> PAGEREF _Toc25967 \h </w:instrText>
        </w:r>
        <w:r>
          <w:fldChar w:fldCharType="separate"/>
        </w:r>
        <w:r>
          <w:t>16</w:t>
        </w:r>
        <w:r>
          <w:fldChar w:fldCharType="end"/>
        </w:r>
      </w:hyperlink>
    </w:p>
    <w:p>
      <w:pPr>
        <w:pStyle w:val="TOC1"/>
        <w:tabs>
          <w:tab w:val="right" w:leader="dot" w:pos="8306"/>
        </w:tabs>
      </w:pPr>
      <w:hyperlink w:anchor="_Toc9529" w:history="1">
        <w:r>
          <w:rPr>
            <w:rFonts w:ascii="仿宋" w:eastAsia="仿宋" w:hAnsi="仿宋" w:cs="仿宋" w:hint="eastAsia"/>
            <w:lang w:eastAsia="zh-CN"/>
          </w:rPr>
          <w:t>五、玻璃深加工机械项目绩效评估</w:t>
        </w:r>
        <w:r>
          <w:tab/>
        </w:r>
        <w:r>
          <w:fldChar w:fldCharType="begin"/>
        </w:r>
        <w:r>
          <w:instrText xml:space="preserve"> PAGEREF _Toc9529 \h </w:instrText>
        </w:r>
        <w:r>
          <w:fldChar w:fldCharType="separate"/>
        </w:r>
        <w:r>
          <w:t>17</w:t>
        </w:r>
        <w:r>
          <w:fldChar w:fldCharType="end"/>
        </w:r>
      </w:hyperlink>
    </w:p>
    <w:p>
      <w:pPr>
        <w:pStyle w:val="TOC2"/>
        <w:tabs>
          <w:tab w:val="right" w:leader="dot" w:pos="8306"/>
        </w:tabs>
      </w:pPr>
      <w:hyperlink w:anchor="_Toc18685" w:history="1">
        <w:r>
          <w:rPr>
            <w:rFonts w:ascii="仿宋" w:eastAsia="仿宋" w:hAnsi="仿宋" w:cs="仿宋" w:hint="eastAsia"/>
            <w:lang w:eastAsia="zh-CN"/>
          </w:rPr>
          <w:t>(一)、绩效评估指标</w:t>
        </w:r>
        <w:r>
          <w:tab/>
        </w:r>
        <w:r>
          <w:fldChar w:fldCharType="begin"/>
        </w:r>
        <w:r>
          <w:instrText xml:space="preserve"> PAGEREF _Toc18685 \h </w:instrText>
        </w:r>
        <w:r>
          <w:fldChar w:fldCharType="separate"/>
        </w:r>
        <w:r>
          <w:t>17</w:t>
        </w:r>
        <w:r>
          <w:fldChar w:fldCharType="end"/>
        </w:r>
      </w:hyperlink>
    </w:p>
    <w:p>
      <w:pPr>
        <w:pStyle w:val="TOC2"/>
        <w:tabs>
          <w:tab w:val="right" w:leader="dot" w:pos="8306"/>
        </w:tabs>
      </w:pPr>
      <w:hyperlink w:anchor="_Toc30139" w:history="1">
        <w:r>
          <w:rPr>
            <w:rFonts w:ascii="仿宋" w:eastAsia="仿宋" w:hAnsi="仿宋" w:cs="仿宋" w:hint="eastAsia"/>
            <w:lang w:eastAsia="zh-CN"/>
          </w:rPr>
          <w:t>(二)、绩效评估方法</w:t>
        </w:r>
        <w:r>
          <w:tab/>
        </w:r>
        <w:r>
          <w:fldChar w:fldCharType="begin"/>
        </w:r>
        <w:r>
          <w:instrText xml:space="preserve"> PAGEREF _Toc30139 \h </w:instrText>
        </w:r>
        <w:r>
          <w:fldChar w:fldCharType="separate"/>
        </w:r>
        <w:r>
          <w:t>18</w:t>
        </w:r>
        <w:r>
          <w:fldChar w:fldCharType="end"/>
        </w:r>
      </w:hyperlink>
    </w:p>
    <w:p>
      <w:pPr>
        <w:pStyle w:val="TOC2"/>
        <w:tabs>
          <w:tab w:val="right" w:leader="dot" w:pos="8306"/>
        </w:tabs>
      </w:pPr>
      <w:hyperlink w:anchor="_Toc8975" w:history="1">
        <w:r>
          <w:rPr>
            <w:rFonts w:ascii="仿宋" w:eastAsia="仿宋" w:hAnsi="仿宋" w:cs="仿宋" w:hint="eastAsia"/>
            <w:lang w:eastAsia="zh-CN"/>
          </w:rPr>
          <w:t>(三)、绩效评估周期</w:t>
        </w:r>
        <w:r>
          <w:tab/>
        </w:r>
        <w:r>
          <w:fldChar w:fldCharType="begin"/>
        </w:r>
        <w:r>
          <w:instrText xml:space="preserve"> PAGEREF _Toc8975 \h </w:instrText>
        </w:r>
        <w:r>
          <w:fldChar w:fldCharType="separate"/>
        </w:r>
        <w:r>
          <w:t>20</w:t>
        </w:r>
        <w:r>
          <w:fldChar w:fldCharType="end"/>
        </w:r>
      </w:hyperlink>
    </w:p>
    <w:p>
      <w:pPr>
        <w:pStyle w:val="TOC1"/>
        <w:tabs>
          <w:tab w:val="right" w:leader="dot" w:pos="8306"/>
        </w:tabs>
      </w:pPr>
      <w:hyperlink w:anchor="_Toc19800" w:history="1">
        <w:r>
          <w:rPr>
            <w:rFonts w:ascii="仿宋" w:eastAsia="仿宋" w:hAnsi="仿宋" w:cs="仿宋" w:hint="eastAsia"/>
            <w:lang w:eastAsia="zh-CN"/>
          </w:rPr>
          <w:t>六、玻璃深加工机械项目危机管理</w:t>
        </w:r>
        <w:r>
          <w:tab/>
        </w:r>
        <w:r>
          <w:fldChar w:fldCharType="begin"/>
        </w:r>
        <w:r>
          <w:instrText xml:space="preserve"> PAGEREF _Toc19800 \h </w:instrText>
        </w:r>
        <w:r>
          <w:fldChar w:fldCharType="separate"/>
        </w:r>
        <w:r>
          <w:t>21</w:t>
        </w:r>
        <w:r>
          <w:fldChar w:fldCharType="end"/>
        </w:r>
      </w:hyperlink>
    </w:p>
    <w:p>
      <w:pPr>
        <w:pStyle w:val="TOC2"/>
        <w:tabs>
          <w:tab w:val="right" w:leader="dot" w:pos="8306"/>
        </w:tabs>
      </w:pPr>
      <w:hyperlink w:anchor="_Toc4319" w:history="1">
        <w:r>
          <w:rPr>
            <w:rFonts w:ascii="仿宋" w:eastAsia="仿宋" w:hAnsi="仿宋" w:cs="仿宋" w:hint="eastAsia"/>
            <w:lang w:eastAsia="zh-CN"/>
          </w:rPr>
          <w:t>(一)、危机预警与识别</w:t>
        </w:r>
        <w:r>
          <w:tab/>
        </w:r>
        <w:r>
          <w:fldChar w:fldCharType="begin"/>
        </w:r>
        <w:r>
          <w:instrText xml:space="preserve"> PAGEREF _Toc4319 \h </w:instrText>
        </w:r>
        <w:r>
          <w:fldChar w:fldCharType="separate"/>
        </w:r>
        <w:r>
          <w:t>21</w:t>
        </w:r>
        <w:r>
          <w:fldChar w:fldCharType="end"/>
        </w:r>
      </w:hyperlink>
    </w:p>
    <w:p>
      <w:pPr>
        <w:pStyle w:val="TOC2"/>
        <w:tabs>
          <w:tab w:val="right" w:leader="dot" w:pos="8306"/>
        </w:tabs>
      </w:pPr>
      <w:hyperlink w:anchor="_Toc13203" w:history="1">
        <w:r>
          <w:rPr>
            <w:rFonts w:ascii="仿宋" w:eastAsia="仿宋" w:hAnsi="仿宋" w:cs="仿宋" w:hint="eastAsia"/>
            <w:lang w:eastAsia="zh-CN"/>
          </w:rPr>
          <w:t>(二)、危机应对与恢复</w:t>
        </w:r>
        <w:r>
          <w:tab/>
        </w:r>
        <w:r>
          <w:fldChar w:fldCharType="begin"/>
        </w:r>
        <w:r>
          <w:instrText xml:space="preserve"> PAGEREF _Toc13203 \h </w:instrText>
        </w:r>
        <w:r>
          <w:fldChar w:fldCharType="separate"/>
        </w:r>
        <w:r>
          <w:t>22</w:t>
        </w:r>
        <w:r>
          <w:fldChar w:fldCharType="end"/>
        </w:r>
      </w:hyperlink>
    </w:p>
    <w:p>
      <w:pPr>
        <w:pStyle w:val="TOC1"/>
        <w:tabs>
          <w:tab w:val="right" w:leader="dot" w:pos="8306"/>
        </w:tabs>
      </w:pPr>
      <w:hyperlink w:anchor="_Toc9805" w:history="1">
        <w:r>
          <w:rPr>
            <w:rFonts w:ascii="仿宋" w:eastAsia="仿宋" w:hAnsi="仿宋" w:cs="仿宋" w:hint="eastAsia"/>
            <w:lang w:eastAsia="zh-CN"/>
          </w:rPr>
          <w:t>七、玻璃深加工机械项目人力资源培养与发展</w:t>
        </w:r>
        <w:r>
          <w:tab/>
        </w:r>
        <w:r>
          <w:fldChar w:fldCharType="begin"/>
        </w:r>
        <w:r>
          <w:instrText xml:space="preserve"> PAGEREF _Toc9805 \h </w:instrText>
        </w:r>
        <w:r>
          <w:fldChar w:fldCharType="separate"/>
        </w:r>
        <w:r>
          <w:t>23</w:t>
        </w:r>
        <w:r>
          <w:fldChar w:fldCharType="end"/>
        </w:r>
      </w:hyperlink>
    </w:p>
    <w:p>
      <w:pPr>
        <w:pStyle w:val="TOC2"/>
        <w:tabs>
          <w:tab w:val="right" w:leader="dot" w:pos="8306"/>
        </w:tabs>
      </w:pPr>
      <w:hyperlink w:anchor="_Toc5520" w:history="1">
        <w:r>
          <w:rPr>
            <w:rFonts w:ascii="仿宋" w:eastAsia="仿宋" w:hAnsi="仿宋" w:cs="仿宋" w:hint="eastAsia"/>
            <w:lang w:eastAsia="zh-CN"/>
          </w:rPr>
          <w:t>(一)、人才需求与规划</w:t>
        </w:r>
        <w:r>
          <w:tab/>
        </w:r>
        <w:r>
          <w:fldChar w:fldCharType="begin"/>
        </w:r>
        <w:r>
          <w:instrText xml:space="preserve"> PAGEREF _Toc5520 \h </w:instrText>
        </w:r>
        <w:r>
          <w:fldChar w:fldCharType="separate"/>
        </w:r>
        <w:r>
          <w:t>23</w:t>
        </w:r>
        <w:r>
          <w:fldChar w:fldCharType="end"/>
        </w:r>
      </w:hyperlink>
    </w:p>
    <w:p>
      <w:pPr>
        <w:pStyle w:val="TOC2"/>
        <w:tabs>
          <w:tab w:val="right" w:leader="dot" w:pos="8306"/>
        </w:tabs>
      </w:pPr>
      <w:hyperlink w:anchor="_Toc10661" w:history="1">
        <w:r>
          <w:rPr>
            <w:rFonts w:ascii="仿宋" w:eastAsia="仿宋" w:hAnsi="仿宋" w:cs="仿宋" w:hint="eastAsia"/>
            <w:lang w:eastAsia="zh-CN"/>
          </w:rPr>
          <w:t>(二)、培训与发展计划</w:t>
        </w:r>
        <w:r>
          <w:tab/>
        </w:r>
        <w:r>
          <w:fldChar w:fldCharType="begin"/>
        </w:r>
        <w:r>
          <w:instrText xml:space="preserve"> PAGEREF _Toc10661 \h </w:instrText>
        </w:r>
        <w:r>
          <w:fldChar w:fldCharType="separate"/>
        </w:r>
        <w:r>
          <w:t>24</w:t>
        </w:r>
        <w:r>
          <w:fldChar w:fldCharType="end"/>
        </w:r>
      </w:hyperlink>
    </w:p>
    <w:p>
      <w:pPr>
        <w:pStyle w:val="TOC1"/>
        <w:tabs>
          <w:tab w:val="right" w:leader="dot" w:pos="8306"/>
        </w:tabs>
      </w:pPr>
      <w:hyperlink w:anchor="_Toc24376" w:history="1">
        <w:r>
          <w:rPr>
            <w:rFonts w:ascii="仿宋" w:eastAsia="仿宋" w:hAnsi="仿宋" w:cs="仿宋" w:hint="eastAsia"/>
            <w:lang w:eastAsia="zh-CN"/>
          </w:rPr>
          <w:t>八、玻璃深加工机械项目创新与研发</w:t>
        </w:r>
        <w:r>
          <w:tab/>
        </w:r>
        <w:r>
          <w:fldChar w:fldCharType="begin"/>
        </w:r>
        <w:r>
          <w:instrText xml:space="preserve"> PAGEREF _Toc24376 \h </w:instrText>
        </w:r>
        <w:r>
          <w:fldChar w:fldCharType="separate"/>
        </w:r>
        <w:r>
          <w:t>24</w:t>
        </w:r>
        <w:r>
          <w:fldChar w:fldCharType="end"/>
        </w:r>
      </w:hyperlink>
    </w:p>
    <w:p>
      <w:pPr>
        <w:pStyle w:val="TOC2"/>
        <w:tabs>
          <w:tab w:val="right" w:leader="dot" w:pos="8306"/>
        </w:tabs>
      </w:pPr>
      <w:hyperlink w:anchor="_Toc25270" w:history="1">
        <w:r>
          <w:rPr>
            <w:rFonts w:ascii="仿宋" w:eastAsia="仿宋" w:hAnsi="仿宋" w:cs="仿宋" w:hint="eastAsia"/>
            <w:lang w:eastAsia="zh-CN"/>
          </w:rPr>
          <w:t>(一)、创新策略与方向</w:t>
        </w:r>
        <w:r>
          <w:tab/>
        </w:r>
        <w:r>
          <w:fldChar w:fldCharType="begin"/>
        </w:r>
        <w:r>
          <w:instrText xml:space="preserve"> PAGEREF _Toc25270 \h </w:instrText>
        </w:r>
        <w:r>
          <w:fldChar w:fldCharType="separate"/>
        </w:r>
        <w:r>
          <w:t>24</w:t>
        </w:r>
        <w:r>
          <w:fldChar w:fldCharType="end"/>
        </w:r>
      </w:hyperlink>
    </w:p>
    <w:p>
      <w:pPr>
        <w:pStyle w:val="TOC2"/>
        <w:tabs>
          <w:tab w:val="right" w:leader="dot" w:pos="8306"/>
        </w:tabs>
      </w:pPr>
      <w:hyperlink w:anchor="_Toc16005" w:history="1">
        <w:r>
          <w:rPr>
            <w:rFonts w:ascii="仿宋" w:eastAsia="仿宋" w:hAnsi="仿宋" w:cs="仿宋" w:hint="eastAsia"/>
            <w:lang w:eastAsia="zh-CN"/>
          </w:rPr>
          <w:t>(二)、研发规划与投入</w:t>
        </w:r>
        <w:r>
          <w:tab/>
        </w:r>
        <w:r>
          <w:fldChar w:fldCharType="begin"/>
        </w:r>
        <w:r>
          <w:instrText xml:space="preserve"> PAGEREF _Toc16005 \h </w:instrText>
        </w:r>
        <w:r>
          <w:fldChar w:fldCharType="separate"/>
        </w:r>
        <w:r>
          <w:t>26</w:t>
        </w:r>
        <w:r>
          <w:fldChar w:fldCharType="end"/>
        </w:r>
      </w:hyperlink>
    </w:p>
    <w:p>
      <w:pPr>
        <w:pStyle w:val="TOC1"/>
        <w:tabs>
          <w:tab w:val="right" w:leader="dot" w:pos="8306"/>
        </w:tabs>
      </w:pPr>
      <w:hyperlink w:anchor="_Toc16242" w:history="1">
        <w:r>
          <w:rPr>
            <w:rFonts w:ascii="仿宋" w:eastAsia="仿宋" w:hAnsi="仿宋" w:cs="仿宋" w:hint="eastAsia"/>
            <w:lang w:eastAsia="zh-CN"/>
          </w:rPr>
          <w:t>九、玻璃深加工机械项目计划安排</w:t>
        </w:r>
        <w:r>
          <w:tab/>
        </w:r>
        <w:r>
          <w:fldChar w:fldCharType="begin"/>
        </w:r>
        <w:r>
          <w:instrText xml:space="preserve"> PAGEREF _Toc16242 \h </w:instrText>
        </w:r>
        <w:r>
          <w:fldChar w:fldCharType="separate"/>
        </w:r>
        <w:r>
          <w:t>27</w:t>
        </w:r>
        <w:r>
          <w:fldChar w:fldCharType="end"/>
        </w:r>
      </w:hyperlink>
    </w:p>
    <w:p>
      <w:pPr>
        <w:pStyle w:val="TOC2"/>
        <w:tabs>
          <w:tab w:val="right" w:leader="dot" w:pos="8306"/>
        </w:tabs>
      </w:pPr>
      <w:hyperlink w:anchor="_Toc27154" w:history="1">
        <w:r>
          <w:rPr>
            <w:rFonts w:ascii="仿宋" w:eastAsia="仿宋" w:hAnsi="仿宋" w:cs="仿宋" w:hint="eastAsia"/>
            <w:lang w:eastAsia="zh-CN"/>
          </w:rPr>
          <w:t>(一)、建设周期</w:t>
        </w:r>
        <w:r>
          <w:tab/>
        </w:r>
        <w:r>
          <w:fldChar w:fldCharType="begin"/>
        </w:r>
        <w:r>
          <w:instrText xml:space="preserve"> PAGEREF _Toc27154 \h </w:instrText>
        </w:r>
        <w:r>
          <w:fldChar w:fldCharType="separate"/>
        </w:r>
        <w:r>
          <w:t>27</w:t>
        </w:r>
        <w:r>
          <w:fldChar w:fldCharType="end"/>
        </w:r>
      </w:hyperlink>
    </w:p>
    <w:p>
      <w:pPr>
        <w:pStyle w:val="TOC2"/>
        <w:tabs>
          <w:tab w:val="right" w:leader="dot" w:pos="8306"/>
        </w:tabs>
      </w:pPr>
      <w:hyperlink w:anchor="_Toc25257" w:history="1">
        <w:r>
          <w:rPr>
            <w:rFonts w:ascii="仿宋" w:eastAsia="仿宋" w:hAnsi="仿宋" w:cs="仿宋" w:hint="eastAsia"/>
            <w:lang w:eastAsia="zh-CN"/>
          </w:rPr>
          <w:t>(二)、建设进度</w:t>
        </w:r>
        <w:r>
          <w:tab/>
        </w:r>
        <w:r>
          <w:fldChar w:fldCharType="begin"/>
        </w:r>
        <w:r>
          <w:instrText xml:space="preserve"> PAGEREF _Toc25257 \h </w:instrText>
        </w:r>
        <w:r>
          <w:fldChar w:fldCharType="separate"/>
        </w:r>
        <w:r>
          <w:t>28</w:t>
        </w:r>
        <w:r>
          <w:fldChar w:fldCharType="end"/>
        </w:r>
      </w:hyperlink>
    </w:p>
    <w:p>
      <w:pPr>
        <w:pStyle w:val="TOC2"/>
        <w:tabs>
          <w:tab w:val="right" w:leader="dot" w:pos="8306"/>
        </w:tabs>
      </w:pPr>
      <w:hyperlink w:anchor="_Toc19823" w:history="1">
        <w:r>
          <w:rPr>
            <w:rFonts w:ascii="仿宋" w:eastAsia="仿宋" w:hAnsi="仿宋" w:cs="仿宋" w:hint="eastAsia"/>
            <w:lang w:eastAsia="zh-CN"/>
          </w:rPr>
          <w:t>(三)、进度安排注意事项</w:t>
        </w:r>
        <w:r>
          <w:tab/>
        </w:r>
        <w:r>
          <w:fldChar w:fldCharType="begin"/>
        </w:r>
        <w:r>
          <w:instrText xml:space="preserve"> PAGEREF _Toc19823 \h </w:instrText>
        </w:r>
        <w:r>
          <w:fldChar w:fldCharType="separate"/>
        </w:r>
        <w:r>
          <w:t>29</w:t>
        </w:r>
        <w:r>
          <w:fldChar w:fldCharType="end"/>
        </w:r>
      </w:hyperlink>
    </w:p>
    <w:p>
      <w:pPr>
        <w:pStyle w:val="TOC2"/>
        <w:tabs>
          <w:tab w:val="right" w:leader="dot" w:pos="8306"/>
        </w:tabs>
      </w:pPr>
      <w:hyperlink w:anchor="_Toc5545" w:history="1">
        <w:r>
          <w:rPr>
            <w:rFonts w:ascii="仿宋" w:eastAsia="仿宋" w:hAnsi="仿宋" w:cs="仿宋" w:hint="eastAsia"/>
            <w:lang w:eastAsia="zh-CN"/>
          </w:rPr>
          <w:t>(四)、人力资源配置</w:t>
        </w:r>
        <w:r>
          <w:tab/>
        </w:r>
        <w:r>
          <w:fldChar w:fldCharType="begin"/>
        </w:r>
        <w:r>
          <w:instrText xml:space="preserve"> PAGEREF _Toc5545 \h </w:instrText>
        </w:r>
        <w:r>
          <w:fldChar w:fldCharType="separate"/>
        </w:r>
        <w:r>
          <w:t>31</w:t>
        </w:r>
        <w:r>
          <w:fldChar w:fldCharType="end"/>
        </w:r>
      </w:hyperlink>
    </w:p>
    <w:p>
      <w:pPr>
        <w:pStyle w:val="TOC1"/>
        <w:tabs>
          <w:tab w:val="right" w:leader="dot" w:pos="8306"/>
        </w:tabs>
      </w:pPr>
      <w:hyperlink w:anchor="_Toc20677" w:history="1">
        <w:r>
          <w:rPr>
            <w:rFonts w:ascii="仿宋" w:eastAsia="仿宋" w:hAnsi="仿宋" w:cs="仿宋" w:hint="eastAsia"/>
            <w:lang w:eastAsia="zh-CN"/>
          </w:rPr>
          <w:t>十、玻璃深加工机械项目风险管理</w:t>
        </w:r>
        <w:r>
          <w:tab/>
        </w:r>
        <w:r>
          <w:fldChar w:fldCharType="begin"/>
        </w:r>
        <w:r>
          <w:instrText xml:space="preserve"> PAGEREF _Toc20677 \h </w:instrText>
        </w:r>
        <w:r>
          <w:fldChar w:fldCharType="separate"/>
        </w:r>
        <w:r>
          <w:t>32</w:t>
        </w:r>
        <w:r>
          <w:fldChar w:fldCharType="end"/>
        </w:r>
      </w:hyperlink>
    </w:p>
    <w:p>
      <w:pPr>
        <w:pStyle w:val="TOC2"/>
        <w:tabs>
          <w:tab w:val="right" w:leader="dot" w:pos="8306"/>
        </w:tabs>
      </w:pPr>
      <w:hyperlink w:anchor="_Toc7108" w:history="1">
        <w:r>
          <w:rPr>
            <w:rFonts w:ascii="仿宋" w:eastAsia="仿宋" w:hAnsi="仿宋" w:cs="仿宋" w:hint="eastAsia"/>
            <w:lang w:eastAsia="zh-CN"/>
          </w:rPr>
          <w:t>(一)、风险识别与评估</w:t>
        </w:r>
        <w:r>
          <w:tab/>
        </w:r>
        <w:r>
          <w:fldChar w:fldCharType="begin"/>
        </w:r>
        <w:r>
          <w:instrText xml:space="preserve"> PAGEREF _Toc7108 \h </w:instrText>
        </w:r>
        <w:r>
          <w:fldChar w:fldCharType="separate"/>
        </w:r>
        <w:r>
          <w:t>32</w:t>
        </w:r>
        <w:r>
          <w:fldChar w:fldCharType="end"/>
        </w:r>
      </w:hyperlink>
    </w:p>
    <w:p>
      <w:pPr>
        <w:pStyle w:val="TOC2"/>
        <w:tabs>
          <w:tab w:val="right" w:leader="dot" w:pos="8306"/>
        </w:tabs>
      </w:pPr>
      <w:hyperlink w:anchor="_Toc24259" w:history="1">
        <w:r>
          <w:rPr>
            <w:rFonts w:ascii="仿宋" w:eastAsia="仿宋" w:hAnsi="仿宋" w:cs="仿宋" w:hint="eastAsia"/>
            <w:lang w:eastAsia="zh-CN"/>
          </w:rPr>
          <w:t>(二)、风险应对策略</w:t>
        </w:r>
        <w:r>
          <w:tab/>
        </w:r>
        <w:r>
          <w:fldChar w:fldCharType="begin"/>
        </w:r>
        <w:r>
          <w:instrText xml:space="preserve"> PAGEREF _Toc24259 \h </w:instrText>
        </w:r>
        <w:r>
          <w:fldChar w:fldCharType="separate"/>
        </w:r>
        <w:r>
          <w:t>33</w:t>
        </w:r>
        <w:r>
          <w:fldChar w:fldCharType="end"/>
        </w:r>
      </w:hyperlink>
    </w:p>
    <w:p>
      <w:pPr>
        <w:pStyle w:val="TOC2"/>
        <w:tabs>
          <w:tab w:val="right" w:leader="dot" w:pos="8306"/>
        </w:tabs>
      </w:pPr>
      <w:hyperlink w:anchor="_Toc7939" w:history="1">
        <w:r>
          <w:rPr>
            <w:rFonts w:ascii="仿宋" w:eastAsia="仿宋" w:hAnsi="仿宋" w:cs="仿宋" w:hint="eastAsia"/>
            <w:lang w:eastAsia="zh-CN"/>
          </w:rPr>
          <w:t>(三)、风险监控与控制</w:t>
        </w:r>
        <w:r>
          <w:tab/>
        </w:r>
        <w:r>
          <w:fldChar w:fldCharType="begin"/>
        </w:r>
        <w:r>
          <w:instrText xml:space="preserve"> PAGEREF _Toc7939 \h </w:instrText>
        </w:r>
        <w:r>
          <w:fldChar w:fldCharType="separate"/>
        </w:r>
        <w:r>
          <w:t>35</w:t>
        </w:r>
        <w:r>
          <w:fldChar w:fldCharType="end"/>
        </w:r>
      </w:hyperlink>
    </w:p>
    <w:p>
      <w:pPr>
        <w:pStyle w:val="TOC1"/>
        <w:tabs>
          <w:tab w:val="right" w:leader="dot" w:pos="8306"/>
        </w:tabs>
      </w:pPr>
      <w:hyperlink w:anchor="_Toc8955" w:history="1">
        <w:r>
          <w:rPr>
            <w:rFonts w:ascii="仿宋" w:eastAsia="仿宋" w:hAnsi="仿宋" w:cs="仿宋" w:hint="eastAsia"/>
            <w:lang w:eastAsia="zh-CN"/>
          </w:rPr>
          <w:t>十一、玻璃深加工机械项目经营效益</w:t>
        </w:r>
        <w:r>
          <w:tab/>
        </w:r>
        <w:r>
          <w:fldChar w:fldCharType="begin"/>
        </w:r>
        <w:r>
          <w:instrText xml:space="preserve"> PAGEREF _Toc8955 \h </w:instrText>
        </w:r>
        <w:r>
          <w:fldChar w:fldCharType="separate"/>
        </w:r>
        <w:r>
          <w:t>36</w:t>
        </w:r>
        <w:r>
          <w:fldChar w:fldCharType="end"/>
        </w:r>
      </w:hyperlink>
    </w:p>
    <w:p>
      <w:pPr>
        <w:pStyle w:val="TOC2"/>
        <w:tabs>
          <w:tab w:val="right" w:leader="dot" w:pos="8306"/>
        </w:tabs>
      </w:pPr>
      <w:hyperlink w:anchor="_Toc26524" w:history="1">
        <w:r>
          <w:rPr>
            <w:rFonts w:ascii="仿宋" w:eastAsia="仿宋" w:hAnsi="仿宋" w:cs="仿宋" w:hint="eastAsia"/>
            <w:lang w:eastAsia="zh-CN"/>
          </w:rPr>
          <w:t>(一)、经济评价财务测算</w:t>
        </w:r>
        <w:r>
          <w:tab/>
        </w:r>
        <w:r>
          <w:fldChar w:fldCharType="begin"/>
        </w:r>
        <w:r>
          <w:instrText xml:space="preserve"> PAGEREF _Toc26524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8" w:history="1">
        <w:r>
          <w:rPr>
            <w:rFonts w:ascii="仿宋" w:eastAsia="仿宋" w:hAnsi="仿宋" w:cs="仿宋" w:hint="eastAsia"/>
            <w:lang w:eastAsia="zh-CN"/>
          </w:rPr>
          <w:t>(二)、玻璃深加工机械项目盈利能力分析</w:t>
        </w:r>
        <w:r>
          <w:tab/>
        </w:r>
        <w:r>
          <w:fldChar w:fldCharType="begin"/>
        </w:r>
        <w:r>
          <w:instrText xml:space="preserve"> PAGEREF _Toc3088 \h </w:instrText>
        </w:r>
        <w:r>
          <w:fldChar w:fldCharType="separate"/>
        </w:r>
        <w:r>
          <w:t>37</w:t>
        </w:r>
        <w:r>
          <w:fldChar w:fldCharType="end"/>
        </w:r>
      </w:hyperlink>
    </w:p>
    <w:p>
      <w:pPr>
        <w:pStyle w:val="TOC1"/>
        <w:tabs>
          <w:tab w:val="right" w:leader="dot" w:pos="8306"/>
        </w:tabs>
      </w:pPr>
      <w:hyperlink w:anchor="_Toc23519" w:history="1">
        <w:r>
          <w:rPr>
            <w:rFonts w:ascii="仿宋" w:eastAsia="仿宋" w:hAnsi="仿宋" w:cs="仿宋" w:hint="eastAsia"/>
            <w:lang w:eastAsia="zh-CN"/>
          </w:rPr>
          <w:t>十二、玻璃深加工机械项目社会影响</w:t>
        </w:r>
        <w:r>
          <w:tab/>
        </w:r>
        <w:r>
          <w:fldChar w:fldCharType="begin"/>
        </w:r>
        <w:r>
          <w:instrText xml:space="preserve"> PAGEREF _Toc23519 \h </w:instrText>
        </w:r>
        <w:r>
          <w:fldChar w:fldCharType="separate"/>
        </w:r>
        <w:r>
          <w:t>38</w:t>
        </w:r>
        <w:r>
          <w:fldChar w:fldCharType="end"/>
        </w:r>
      </w:hyperlink>
    </w:p>
    <w:p>
      <w:pPr>
        <w:pStyle w:val="TOC2"/>
        <w:tabs>
          <w:tab w:val="right" w:leader="dot" w:pos="8306"/>
        </w:tabs>
      </w:pPr>
      <w:hyperlink w:anchor="_Toc14435" w:history="1">
        <w:r>
          <w:rPr>
            <w:rFonts w:ascii="仿宋" w:eastAsia="仿宋" w:hAnsi="仿宋" w:cs="仿宋" w:hint="eastAsia"/>
            <w:lang w:eastAsia="zh-CN"/>
          </w:rPr>
          <w:t>(一)、社会责任与义务</w:t>
        </w:r>
        <w:r>
          <w:tab/>
        </w:r>
        <w:r>
          <w:fldChar w:fldCharType="begin"/>
        </w:r>
        <w:r>
          <w:instrText xml:space="preserve"> PAGEREF _Toc14435 \h </w:instrText>
        </w:r>
        <w:r>
          <w:fldChar w:fldCharType="separate"/>
        </w:r>
        <w:r>
          <w:t>38</w:t>
        </w:r>
        <w:r>
          <w:fldChar w:fldCharType="end"/>
        </w:r>
      </w:hyperlink>
    </w:p>
    <w:p>
      <w:pPr>
        <w:pStyle w:val="TOC2"/>
        <w:tabs>
          <w:tab w:val="right" w:leader="dot" w:pos="8306"/>
        </w:tabs>
      </w:pPr>
      <w:hyperlink w:anchor="_Toc29873" w:history="1">
        <w:r>
          <w:rPr>
            <w:rFonts w:ascii="仿宋" w:eastAsia="仿宋" w:hAnsi="仿宋" w:cs="仿宋" w:hint="eastAsia"/>
            <w:lang w:eastAsia="zh-CN"/>
          </w:rPr>
          <w:t>(二)、社会参与与沟通</w:t>
        </w:r>
        <w:r>
          <w:tab/>
        </w:r>
        <w:r>
          <w:fldChar w:fldCharType="begin"/>
        </w:r>
        <w:r>
          <w:instrText xml:space="preserve"> PAGEREF _Toc29873 \h </w:instrText>
        </w:r>
        <w:r>
          <w:fldChar w:fldCharType="separate"/>
        </w:r>
        <w:r>
          <w:t>39</w:t>
        </w:r>
        <w:r>
          <w:fldChar w:fldCharType="end"/>
        </w:r>
      </w:hyperlink>
    </w:p>
    <w:p>
      <w:pPr>
        <w:pStyle w:val="TOC1"/>
        <w:tabs>
          <w:tab w:val="right" w:leader="dot" w:pos="8306"/>
        </w:tabs>
      </w:pPr>
      <w:hyperlink w:anchor="_Toc26918" w:history="1">
        <w:r>
          <w:rPr>
            <w:rFonts w:ascii="仿宋" w:eastAsia="仿宋" w:hAnsi="仿宋" w:cs="仿宋" w:hint="eastAsia"/>
            <w:lang w:eastAsia="zh-CN"/>
          </w:rPr>
          <w:t>十三、玻璃深加工机械项目治理与监督</w:t>
        </w:r>
        <w:r>
          <w:tab/>
        </w:r>
        <w:r>
          <w:fldChar w:fldCharType="begin"/>
        </w:r>
        <w:r>
          <w:instrText xml:space="preserve"> PAGEREF _Toc26918 \h </w:instrText>
        </w:r>
        <w:r>
          <w:fldChar w:fldCharType="separate"/>
        </w:r>
        <w:r>
          <w:t>39</w:t>
        </w:r>
        <w:r>
          <w:fldChar w:fldCharType="end"/>
        </w:r>
      </w:hyperlink>
    </w:p>
    <w:p>
      <w:pPr>
        <w:pStyle w:val="TOC2"/>
        <w:tabs>
          <w:tab w:val="right" w:leader="dot" w:pos="8306"/>
        </w:tabs>
      </w:pPr>
      <w:hyperlink w:anchor="_Toc29401" w:history="1">
        <w:r>
          <w:rPr>
            <w:rFonts w:ascii="仿宋" w:eastAsia="仿宋" w:hAnsi="仿宋" w:cs="仿宋" w:hint="eastAsia"/>
            <w:lang w:eastAsia="zh-CN"/>
          </w:rPr>
          <w:t>(一)、玻璃深加工机械项目治理结构</w:t>
        </w:r>
        <w:r>
          <w:tab/>
        </w:r>
        <w:r>
          <w:fldChar w:fldCharType="begin"/>
        </w:r>
        <w:r>
          <w:instrText xml:space="preserve"> PAGEREF _Toc29401 \h </w:instrText>
        </w:r>
        <w:r>
          <w:fldChar w:fldCharType="separate"/>
        </w:r>
        <w:r>
          <w:t>39</w:t>
        </w:r>
        <w:r>
          <w:fldChar w:fldCharType="end"/>
        </w:r>
      </w:hyperlink>
    </w:p>
    <w:p>
      <w:pPr>
        <w:pStyle w:val="TOC2"/>
        <w:tabs>
          <w:tab w:val="right" w:leader="dot" w:pos="8306"/>
        </w:tabs>
      </w:pPr>
      <w:hyperlink w:anchor="_Toc14074" w:history="1">
        <w:r>
          <w:rPr>
            <w:rFonts w:ascii="仿宋" w:eastAsia="仿宋" w:hAnsi="仿宋" w:cs="仿宋" w:hint="eastAsia"/>
            <w:lang w:eastAsia="zh-CN"/>
          </w:rPr>
          <w:t>(二)、监督与审计</w:t>
        </w:r>
        <w:r>
          <w:tab/>
        </w:r>
        <w:r>
          <w:fldChar w:fldCharType="begin"/>
        </w:r>
        <w:r>
          <w:instrText xml:space="preserve"> PAGEREF _Toc14074 \h </w:instrText>
        </w:r>
        <w:r>
          <w:fldChar w:fldCharType="separate"/>
        </w:r>
        <w:r>
          <w:t>41</w:t>
        </w:r>
        <w:r>
          <w:fldChar w:fldCharType="end"/>
        </w:r>
      </w:hyperlink>
    </w:p>
    <w:p>
      <w:pPr>
        <w:pStyle w:val="TOC1"/>
        <w:tabs>
          <w:tab w:val="right" w:leader="dot" w:pos="8306"/>
        </w:tabs>
      </w:pPr>
      <w:hyperlink w:anchor="_Toc17313" w:history="1">
        <w:r>
          <w:rPr>
            <w:rFonts w:ascii="仿宋" w:eastAsia="仿宋" w:hAnsi="仿宋" w:cs="仿宋" w:hint="eastAsia"/>
            <w:lang w:eastAsia="zh-CN"/>
          </w:rPr>
          <w:t>十四、质量管理体系</w:t>
        </w:r>
        <w:r>
          <w:tab/>
        </w:r>
        <w:r>
          <w:fldChar w:fldCharType="begin"/>
        </w:r>
        <w:r>
          <w:instrText xml:space="preserve"> PAGEREF _Toc17313 \h </w:instrText>
        </w:r>
        <w:r>
          <w:fldChar w:fldCharType="separate"/>
        </w:r>
        <w:r>
          <w:t>42</w:t>
        </w:r>
        <w:r>
          <w:fldChar w:fldCharType="end"/>
        </w:r>
      </w:hyperlink>
    </w:p>
    <w:p>
      <w:pPr>
        <w:pStyle w:val="TOC2"/>
        <w:tabs>
          <w:tab w:val="right" w:leader="dot" w:pos="8306"/>
        </w:tabs>
      </w:pPr>
      <w:hyperlink w:anchor="_Toc23678" w:history="1">
        <w:r>
          <w:rPr>
            <w:rFonts w:ascii="仿宋" w:eastAsia="仿宋" w:hAnsi="仿宋" w:cs="仿宋" w:hint="eastAsia"/>
            <w:lang w:eastAsia="zh-CN"/>
          </w:rPr>
          <w:t>(一)、质量目标与方针</w:t>
        </w:r>
        <w:r>
          <w:tab/>
        </w:r>
        <w:r>
          <w:fldChar w:fldCharType="begin"/>
        </w:r>
        <w:r>
          <w:instrText xml:space="preserve"> PAGEREF _Toc23678 \h </w:instrText>
        </w:r>
        <w:r>
          <w:fldChar w:fldCharType="separate"/>
        </w:r>
        <w:r>
          <w:t>42</w:t>
        </w:r>
        <w:r>
          <w:fldChar w:fldCharType="end"/>
        </w:r>
      </w:hyperlink>
    </w:p>
    <w:p>
      <w:pPr>
        <w:pStyle w:val="TOC2"/>
        <w:tabs>
          <w:tab w:val="right" w:leader="dot" w:pos="8306"/>
        </w:tabs>
      </w:pPr>
      <w:hyperlink w:anchor="_Toc14237" w:history="1">
        <w:r>
          <w:rPr>
            <w:rFonts w:ascii="仿宋" w:eastAsia="仿宋" w:hAnsi="仿宋" w:cs="仿宋" w:hint="eastAsia"/>
            <w:lang w:eastAsia="zh-CN"/>
          </w:rPr>
          <w:t>(二)、质量管理责任</w:t>
        </w:r>
        <w:r>
          <w:tab/>
        </w:r>
        <w:r>
          <w:fldChar w:fldCharType="begin"/>
        </w:r>
        <w:r>
          <w:instrText xml:space="preserve"> PAGEREF _Toc14237 \h </w:instrText>
        </w:r>
        <w:r>
          <w:fldChar w:fldCharType="separate"/>
        </w:r>
        <w:r>
          <w:t>43</w:t>
        </w:r>
        <w:r>
          <w:fldChar w:fldCharType="end"/>
        </w:r>
      </w:hyperlink>
    </w:p>
    <w:p>
      <w:pPr>
        <w:pStyle w:val="TOC2"/>
        <w:tabs>
          <w:tab w:val="right" w:leader="dot" w:pos="8306"/>
        </w:tabs>
      </w:pPr>
      <w:hyperlink w:anchor="_Toc20105" w:history="1">
        <w:r>
          <w:rPr>
            <w:rFonts w:ascii="仿宋" w:eastAsia="仿宋" w:hAnsi="仿宋" w:cs="仿宋" w:hint="eastAsia"/>
            <w:lang w:eastAsia="zh-CN"/>
          </w:rPr>
          <w:t>(三)、质量管理体系文件</w:t>
        </w:r>
        <w:r>
          <w:tab/>
        </w:r>
        <w:r>
          <w:fldChar w:fldCharType="begin"/>
        </w:r>
        <w:r>
          <w:instrText xml:space="preserve"> PAGEREF _Toc20105 \h </w:instrText>
        </w:r>
        <w:r>
          <w:fldChar w:fldCharType="separate"/>
        </w:r>
        <w:r>
          <w:t>45</w:t>
        </w:r>
        <w:r>
          <w:fldChar w:fldCharType="end"/>
        </w:r>
      </w:hyperlink>
    </w:p>
    <w:p>
      <w:pPr>
        <w:pStyle w:val="TOC2"/>
        <w:tabs>
          <w:tab w:val="right" w:leader="dot" w:pos="8306"/>
        </w:tabs>
      </w:pPr>
      <w:hyperlink w:anchor="_Toc1179" w:history="1">
        <w:r>
          <w:rPr>
            <w:rFonts w:ascii="仿宋" w:eastAsia="仿宋" w:hAnsi="仿宋" w:cs="仿宋" w:hint="eastAsia"/>
            <w:lang w:eastAsia="zh-CN"/>
          </w:rPr>
          <w:t>(四)、质量培训与教育</w:t>
        </w:r>
        <w:r>
          <w:tab/>
        </w:r>
        <w:r>
          <w:fldChar w:fldCharType="begin"/>
        </w:r>
        <w:r>
          <w:instrText xml:space="preserve"> PAGEREF _Toc1179 \h </w:instrText>
        </w:r>
        <w:r>
          <w:fldChar w:fldCharType="separate"/>
        </w:r>
        <w:r>
          <w:t>47</w:t>
        </w:r>
        <w:r>
          <w:fldChar w:fldCharType="end"/>
        </w:r>
      </w:hyperlink>
    </w:p>
    <w:p>
      <w:pPr>
        <w:pStyle w:val="TOC2"/>
        <w:tabs>
          <w:tab w:val="right" w:leader="dot" w:pos="8306"/>
        </w:tabs>
      </w:pPr>
      <w:hyperlink w:anchor="_Toc22230" w:history="1">
        <w:r>
          <w:rPr>
            <w:rFonts w:ascii="仿宋" w:eastAsia="仿宋" w:hAnsi="仿宋" w:cs="仿宋" w:hint="eastAsia"/>
            <w:lang w:eastAsia="zh-CN"/>
          </w:rPr>
          <w:t>(五)、质量审核与评价</w:t>
        </w:r>
        <w:r>
          <w:tab/>
        </w:r>
        <w:r>
          <w:fldChar w:fldCharType="begin"/>
        </w:r>
        <w:r>
          <w:instrText xml:space="preserve"> PAGEREF _Toc22230 \h </w:instrText>
        </w:r>
        <w:r>
          <w:fldChar w:fldCharType="separate"/>
        </w:r>
        <w:r>
          <w:t>48</w:t>
        </w:r>
        <w:r>
          <w:fldChar w:fldCharType="end"/>
        </w:r>
      </w:hyperlink>
    </w:p>
    <w:p>
      <w:pPr>
        <w:pStyle w:val="TOC2"/>
        <w:tabs>
          <w:tab w:val="right" w:leader="dot" w:pos="8306"/>
        </w:tabs>
      </w:pPr>
      <w:hyperlink w:anchor="_Toc5118" w:history="1">
        <w:r>
          <w:rPr>
            <w:rFonts w:ascii="仿宋" w:eastAsia="仿宋" w:hAnsi="仿宋" w:cs="仿宋" w:hint="eastAsia"/>
            <w:lang w:eastAsia="zh-CN"/>
          </w:rPr>
          <w:t>(六)、不符合与纠正措施</w:t>
        </w:r>
        <w:r>
          <w:tab/>
        </w:r>
        <w:r>
          <w:fldChar w:fldCharType="begin"/>
        </w:r>
        <w:r>
          <w:instrText xml:space="preserve"> PAGEREF _Toc5118 \h </w:instrText>
        </w:r>
        <w:r>
          <w:fldChar w:fldCharType="separate"/>
        </w:r>
        <w:r>
          <w:t>49</w:t>
        </w:r>
        <w:r>
          <w:fldChar w:fldCharType="end"/>
        </w:r>
      </w:hyperlink>
    </w:p>
    <w:p>
      <w:pPr>
        <w:pStyle w:val="TOC1"/>
        <w:tabs>
          <w:tab w:val="right" w:leader="dot" w:pos="8306"/>
        </w:tabs>
      </w:pPr>
      <w:hyperlink w:anchor="_Toc19822" w:history="1">
        <w:r>
          <w:rPr>
            <w:rFonts w:ascii="仿宋" w:eastAsia="仿宋" w:hAnsi="仿宋" w:cs="仿宋" w:hint="eastAsia"/>
            <w:lang w:eastAsia="zh-CN"/>
          </w:rPr>
          <w:t>十五、供应链管理</w:t>
        </w:r>
        <w:r>
          <w:tab/>
        </w:r>
        <w:r>
          <w:fldChar w:fldCharType="begin"/>
        </w:r>
        <w:r>
          <w:instrText xml:space="preserve"> PAGEREF _Toc19822 \h </w:instrText>
        </w:r>
        <w:r>
          <w:fldChar w:fldCharType="separate"/>
        </w:r>
        <w:r>
          <w:t>50</w:t>
        </w:r>
        <w:r>
          <w:fldChar w:fldCharType="end"/>
        </w:r>
      </w:hyperlink>
    </w:p>
    <w:p>
      <w:pPr>
        <w:pStyle w:val="TOC2"/>
        <w:tabs>
          <w:tab w:val="right" w:leader="dot" w:pos="8306"/>
        </w:tabs>
      </w:pPr>
      <w:hyperlink w:anchor="_Toc26903" w:history="1">
        <w:r>
          <w:rPr>
            <w:rFonts w:ascii="仿宋" w:eastAsia="仿宋" w:hAnsi="仿宋" w:cs="仿宋" w:hint="eastAsia"/>
            <w:lang w:eastAsia="zh-CN"/>
          </w:rPr>
          <w:t>(一)、供应链战略规划</w:t>
        </w:r>
        <w:r>
          <w:tab/>
        </w:r>
        <w:r>
          <w:fldChar w:fldCharType="begin"/>
        </w:r>
        <w:r>
          <w:instrText xml:space="preserve"> PAGEREF _Toc26903 \h </w:instrText>
        </w:r>
        <w:r>
          <w:fldChar w:fldCharType="separate"/>
        </w:r>
        <w:r>
          <w:t>50</w:t>
        </w:r>
        <w:r>
          <w:fldChar w:fldCharType="end"/>
        </w:r>
      </w:hyperlink>
    </w:p>
    <w:p>
      <w:pPr>
        <w:pStyle w:val="TOC2"/>
        <w:tabs>
          <w:tab w:val="right" w:leader="dot" w:pos="8306"/>
        </w:tabs>
      </w:pPr>
      <w:hyperlink w:anchor="_Toc11804" w:history="1">
        <w:r>
          <w:rPr>
            <w:rFonts w:ascii="仿宋" w:eastAsia="仿宋" w:hAnsi="仿宋" w:cs="仿宋" w:hint="eastAsia"/>
            <w:lang w:eastAsia="zh-CN"/>
          </w:rPr>
          <w:t>(二)、供应商选择与合作</w:t>
        </w:r>
        <w:r>
          <w:tab/>
        </w:r>
        <w:r>
          <w:fldChar w:fldCharType="begin"/>
        </w:r>
        <w:r>
          <w:instrText xml:space="preserve"> PAGEREF _Toc11804 \h </w:instrText>
        </w:r>
        <w:r>
          <w:fldChar w:fldCharType="separate"/>
        </w:r>
        <w:r>
          <w:t>52</w:t>
        </w:r>
        <w:r>
          <w:fldChar w:fldCharType="end"/>
        </w:r>
      </w:hyperlink>
    </w:p>
    <w:p>
      <w:pPr>
        <w:pStyle w:val="TOC2"/>
        <w:tabs>
          <w:tab w:val="right" w:leader="dot" w:pos="8306"/>
        </w:tabs>
      </w:pPr>
      <w:hyperlink w:anchor="_Toc1858" w:history="1">
        <w:r>
          <w:rPr>
            <w:rFonts w:ascii="仿宋" w:eastAsia="仿宋" w:hAnsi="仿宋" w:cs="仿宋" w:hint="eastAsia"/>
            <w:lang w:eastAsia="zh-CN"/>
          </w:rPr>
          <w:t>(三)、物流与库存管理</w:t>
        </w:r>
        <w:r>
          <w:tab/>
        </w:r>
        <w:r>
          <w:fldChar w:fldCharType="begin"/>
        </w:r>
        <w:r>
          <w:instrText xml:space="preserve"> PAGEREF _Toc1858 \h </w:instrText>
        </w:r>
        <w:r>
          <w:fldChar w:fldCharType="separate"/>
        </w:r>
        <w:r>
          <w:t>53</w:t>
        </w:r>
        <w:r>
          <w:fldChar w:fldCharType="end"/>
        </w:r>
      </w:hyperlink>
    </w:p>
    <w:p>
      <w:pPr>
        <w:pStyle w:val="TOC1"/>
        <w:tabs>
          <w:tab w:val="right" w:leader="dot" w:pos="8306"/>
        </w:tabs>
      </w:pPr>
      <w:hyperlink w:anchor="_Toc29344" w:history="1">
        <w:r>
          <w:rPr>
            <w:rFonts w:ascii="仿宋" w:eastAsia="仿宋" w:hAnsi="仿宋" w:cs="仿宋" w:hint="eastAsia"/>
            <w:lang w:eastAsia="zh-CN"/>
          </w:rPr>
          <w:t>十六、玻璃深加工机械项目变更管理</w:t>
        </w:r>
        <w:r>
          <w:tab/>
        </w:r>
        <w:r>
          <w:fldChar w:fldCharType="begin"/>
        </w:r>
        <w:r>
          <w:instrText xml:space="preserve"> PAGEREF _Toc29344 \h </w:instrText>
        </w:r>
        <w:r>
          <w:fldChar w:fldCharType="separate"/>
        </w:r>
        <w:r>
          <w:t>55</w:t>
        </w:r>
        <w:r>
          <w:fldChar w:fldCharType="end"/>
        </w:r>
      </w:hyperlink>
    </w:p>
    <w:p>
      <w:pPr>
        <w:pStyle w:val="TOC2"/>
        <w:tabs>
          <w:tab w:val="right" w:leader="dot" w:pos="8306"/>
        </w:tabs>
      </w:pPr>
      <w:hyperlink w:anchor="_Toc15812" w:history="1">
        <w:r>
          <w:rPr>
            <w:rFonts w:ascii="仿宋" w:eastAsia="仿宋" w:hAnsi="仿宋" w:cs="仿宋" w:hint="eastAsia"/>
            <w:lang w:eastAsia="zh-CN"/>
          </w:rPr>
          <w:t>(一)、变更申请与评估</w:t>
        </w:r>
        <w:r>
          <w:tab/>
        </w:r>
        <w:r>
          <w:fldChar w:fldCharType="begin"/>
        </w:r>
        <w:r>
          <w:instrText xml:space="preserve"> PAGEREF _Toc15812 \h </w:instrText>
        </w:r>
        <w:r>
          <w:fldChar w:fldCharType="separate"/>
        </w:r>
        <w:r>
          <w:t>55</w:t>
        </w:r>
        <w:r>
          <w:fldChar w:fldCharType="end"/>
        </w:r>
      </w:hyperlink>
    </w:p>
    <w:p>
      <w:pPr>
        <w:pStyle w:val="TOC2"/>
        <w:tabs>
          <w:tab w:val="right" w:leader="dot" w:pos="8306"/>
        </w:tabs>
      </w:pPr>
      <w:hyperlink w:anchor="_Toc8077" w:history="1">
        <w:r>
          <w:rPr>
            <w:rFonts w:ascii="仿宋" w:eastAsia="仿宋" w:hAnsi="仿宋" w:cs="仿宋" w:hint="eastAsia"/>
            <w:lang w:eastAsia="zh-CN"/>
          </w:rPr>
          <w:t>(二)、变更实施与控制</w:t>
        </w:r>
        <w:r>
          <w:tab/>
        </w:r>
        <w:r>
          <w:fldChar w:fldCharType="begin"/>
        </w:r>
        <w:r>
          <w:instrText xml:space="preserve"> PAGEREF _Toc8077 \h </w:instrText>
        </w:r>
        <w:r>
          <w:fldChar w:fldCharType="separate"/>
        </w:r>
        <w:r>
          <w:t>55</w:t>
        </w:r>
        <w:r>
          <w:fldChar w:fldCharType="end"/>
        </w:r>
      </w:hyperlink>
    </w:p>
    <w:p>
      <w:pPr>
        <w:pStyle w:val="TOC1"/>
        <w:tabs>
          <w:tab w:val="right" w:leader="dot" w:pos="8306"/>
        </w:tabs>
      </w:pPr>
      <w:hyperlink w:anchor="_Toc12224" w:history="1">
        <w:r>
          <w:rPr>
            <w:rFonts w:ascii="仿宋" w:eastAsia="仿宋" w:hAnsi="仿宋" w:cs="仿宋" w:hint="eastAsia"/>
            <w:lang w:eastAsia="zh-CN"/>
          </w:rPr>
          <w:t>十七、营销与推广策略</w:t>
        </w:r>
        <w:r>
          <w:tab/>
        </w:r>
        <w:r>
          <w:fldChar w:fldCharType="begin"/>
        </w:r>
        <w:r>
          <w:instrText xml:space="preserve"> PAGEREF _Toc12224 \h </w:instrText>
        </w:r>
        <w:r>
          <w:fldChar w:fldCharType="separate"/>
        </w:r>
        <w:r>
          <w:t>56</w:t>
        </w:r>
        <w:r>
          <w:fldChar w:fldCharType="end"/>
        </w:r>
      </w:hyperlink>
    </w:p>
    <w:p>
      <w:pPr>
        <w:pStyle w:val="TOC2"/>
        <w:tabs>
          <w:tab w:val="right" w:leader="dot" w:pos="8306"/>
        </w:tabs>
      </w:pPr>
      <w:hyperlink w:anchor="_Toc8430" w:history="1">
        <w:r>
          <w:rPr>
            <w:rFonts w:ascii="仿宋" w:eastAsia="仿宋" w:hAnsi="仿宋" w:cs="仿宋" w:hint="eastAsia"/>
            <w:lang w:eastAsia="zh-CN"/>
          </w:rPr>
          <w:t>(一)、产品/服务定位与特点</w:t>
        </w:r>
        <w:r>
          <w:tab/>
        </w:r>
        <w:r>
          <w:fldChar w:fldCharType="begin"/>
        </w:r>
        <w:r>
          <w:instrText xml:space="preserve"> PAGEREF _Toc8430 \h </w:instrText>
        </w:r>
        <w:r>
          <w:fldChar w:fldCharType="separate"/>
        </w:r>
        <w:r>
          <w:t>56</w:t>
        </w:r>
        <w:r>
          <w:fldChar w:fldCharType="end"/>
        </w:r>
      </w:hyperlink>
    </w:p>
    <w:p>
      <w:pPr>
        <w:pStyle w:val="TOC2"/>
        <w:tabs>
          <w:tab w:val="right" w:leader="dot" w:pos="8306"/>
        </w:tabs>
      </w:pPr>
      <w:hyperlink w:anchor="_Toc24770" w:history="1">
        <w:r>
          <w:rPr>
            <w:rFonts w:ascii="仿宋" w:eastAsia="仿宋" w:hAnsi="仿宋" w:cs="仿宋" w:hint="eastAsia"/>
            <w:lang w:eastAsia="zh-CN"/>
          </w:rPr>
          <w:t>(二)、市场定位与竞争分析</w:t>
        </w:r>
        <w:r>
          <w:tab/>
        </w:r>
        <w:r>
          <w:fldChar w:fldCharType="begin"/>
        </w:r>
        <w:r>
          <w:instrText xml:space="preserve"> PAGEREF _Toc24770 \h </w:instrText>
        </w:r>
        <w:r>
          <w:fldChar w:fldCharType="separate"/>
        </w:r>
        <w:r>
          <w:t>57</w:t>
        </w:r>
        <w:r>
          <w:fldChar w:fldCharType="end"/>
        </w:r>
      </w:hyperlink>
    </w:p>
    <w:p>
      <w:pPr>
        <w:pStyle w:val="TOC2"/>
        <w:tabs>
          <w:tab w:val="right" w:leader="dot" w:pos="8306"/>
        </w:tabs>
      </w:pPr>
      <w:hyperlink w:anchor="_Toc15646" w:history="1">
        <w:r>
          <w:rPr>
            <w:rFonts w:ascii="仿宋" w:eastAsia="仿宋" w:hAnsi="仿宋" w:cs="仿宋" w:hint="eastAsia"/>
            <w:lang w:eastAsia="zh-CN"/>
          </w:rPr>
          <w:t>(三)、营销渠道与策略</w:t>
        </w:r>
        <w:r>
          <w:tab/>
        </w:r>
        <w:r>
          <w:fldChar w:fldCharType="begin"/>
        </w:r>
        <w:r>
          <w:instrText xml:space="preserve"> PAGEREF _Toc15646 \h </w:instrText>
        </w:r>
        <w:r>
          <w:fldChar w:fldCharType="separate"/>
        </w:r>
        <w:r>
          <w:t>59</w:t>
        </w:r>
        <w:r>
          <w:fldChar w:fldCharType="end"/>
        </w:r>
      </w:hyperlink>
    </w:p>
    <w:p>
      <w:pPr>
        <w:pStyle w:val="TOC2"/>
        <w:tabs>
          <w:tab w:val="right" w:leader="dot" w:pos="8306"/>
        </w:tabs>
      </w:pPr>
      <w:hyperlink w:anchor="_Toc4782" w:history="1">
        <w:r>
          <w:rPr>
            <w:rFonts w:ascii="仿宋" w:eastAsia="仿宋" w:hAnsi="仿宋" w:cs="仿宋" w:hint="eastAsia"/>
            <w:lang w:eastAsia="zh-CN"/>
          </w:rPr>
          <w:t>(四)、推广与宣传活动</w:t>
        </w:r>
        <w:r>
          <w:tab/>
        </w:r>
        <w:r>
          <w:fldChar w:fldCharType="begin"/>
        </w:r>
        <w:r>
          <w:instrText xml:space="preserve"> PAGEREF _Toc4782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21"/>
      <w:r>
        <w:rPr>
          <w:rFonts w:ascii="仿宋" w:eastAsia="仿宋" w:hAnsi="仿宋" w:cs="仿宋" w:hint="eastAsia"/>
          <w:sz w:val="28"/>
          <w:lang w:eastAsia="zh-CN"/>
        </w:rPr>
        <w:t>一、玻璃深加工机械项目可持续发展</w:t>
      </w:r>
      <w:bookmarkEnd w:id="2"/>
    </w:p>
    <w:p>
      <w:pPr>
        <w:pStyle w:val="Heading2"/>
        <w:rPr>
          <w:rFonts w:ascii="仿宋" w:eastAsia="仿宋" w:hAnsi="仿宋" w:cs="仿宋" w:hint="eastAsia"/>
          <w:lang w:eastAsia="zh-CN"/>
        </w:rPr>
      </w:pPr>
      <w:bookmarkStart w:id="3" w:name="_Toc138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深加工机械项目中，玻璃深加工机械项目团队着眼于未来，明确了可持续发展的战略方向。制定的具体可持续发展目标包括降低资源使用、采用环保技术、最大化社会效益等。这一步骤不仅有助于玻璃深加工机械项目在环保和社会责任方面达到最高标准，也为未来提供了明确的指引，确保玻璃深加工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可持续实践的融入玻璃深加工机械项目管理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玻璃深加工机械项目管理周期。从玻璃深加工机械项目规划开始，玻璃深加工机械项目团队就考虑了环境和社会的因素。在执行阶段，玻璃深加工机械项目团队积极推动绿色技术的应用，优化资源利用。此外，关注员工的社会责任，通过培训和沟通活动提高员工对可持续发展的认知，使他们能够在日常工作中践行可持续实践。这些举措不仅为玻璃深加工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78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扎根于玻璃深加工机械项目的可持续发展理念，我们深信环保与社会责任是玻璃深加工机械项目成功的关键支柱。在玻璃深加工机械项目的每一步，我们都致力于通过创新和实践，履行对环境和社会的坚定责任。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团队通过引入先进的环保技术、建立高效的废物处理系统以及推动能源节约措施，积极履行环保责任。定期的环保监测和评估确保玻璃深加工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玻璃深加工机械项目不仅致力于自身可持续发展，还注重对社会的回馈。通过支持社区玻璃深加工机械项目、参与慈善事业、提供培训机会等方式，玻璃深加工机械项目积极履行社会责任。与当地社区建立积极互动，关注员工的工作与生活平衡，以及员工的身心健康，是玻璃深加工机械项目在社会责任层面的关键举措。这样的实践不仅增强了玻璃深加工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72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849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技术管理特点体现在其创新导向。通过引入最先进的技术趋势和解决方案，玻璃深加工机械项目致力于提升科技含量、提高质量和效率水平。这意味着我们将采用最新的工具和方法，确保玻璃深加工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深加工机械项目技术管理的显著特征。通过整合不同领域的技术资源，我们实现了跨学科的协同工作。这有助于优化技术架构，提高整体效能。此外，整合性策略还促进了不同技术团队之间的紧密沟通和高效合作，确保玻璃深加工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玻璃深加工机械项目所采用的技术。通过不断优化技术方案，玻璃深加工机械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深加工机械项目团队将在玻璃深加工机械项目初期识别可能的技术风险，并采取相应的预防和应对措施。通过建立健全的风险评估机制，玻璃深加工机械项目能够在实施过程中及时发现并解决潜在的技术问题，保障玻璃深加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深加工机械项目中，技术将成为玻璃深加工机械项目成功的有力支持。这一深度剖析揭示了技术管理在玻璃深加工机械项目实施中的关键作用，为玻璃深加工机械项目的技术基础奠定了坚实的基础。</w:t>
      </w:r>
    </w:p>
    <w:p>
      <w:pPr>
        <w:pStyle w:val="Heading2"/>
        <w:ind w:firstLine="560" w:firstLineChars="200"/>
        <w:rPr>
          <w:rFonts w:ascii="仿宋" w:eastAsia="仿宋" w:hAnsi="仿宋" w:cs="仿宋" w:hint="eastAsia"/>
          <w:sz w:val="28"/>
          <w:lang w:eastAsia="zh-CN"/>
        </w:rPr>
      </w:pPr>
      <w:bookmarkStart w:id="7" w:name="_Toc8045"/>
      <w:r>
        <w:rPr>
          <w:rFonts w:ascii="仿宋" w:eastAsia="仿宋" w:hAnsi="仿宋" w:cs="仿宋" w:hint="eastAsia"/>
          <w:sz w:val="28"/>
          <w:lang w:eastAsia="zh-CN"/>
        </w:rPr>
        <w:t>(二)、玻璃深加工机械项目工艺技术设计方案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深加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深加工机械项目将严格按照相关行业规范要求进行组织。通过有效控制产品质量，玻璃深加工机械项目将致力于为顾客提供优质的玻璃深加工机械项目产品和良好的服务。这体现了玻璃深加工机械项目对于生产活动合规性和质量标准的高度重视，为玻璃深加工机械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深加工机械项目注重生态效益和清洁生产原则。玻璃深加工机械项目建设将紧密结合地方特色经济发展，与社会经济发展规划和区域环境保护规划方案相协调一致。通过与当地区域自然生态系统的结合，玻璃深加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深加工机械项目产品具有多样化的客户需求和个性化的特点。因此，玻璃深加工机械项目产品规格品种多样，且单批生产数量较小。为满足这一特点，玻璃深加工机械项目承办单位将建设先进的柔性制造生产线。通过广泛应用柔性制造技术，玻璃深加工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深加工机械项目采用的技术具有较高的技术含量和自动化水平，处于国内先进水平。这一技术选用不仅体现了对生产效率、质量和环境友好性的高标准要求，同时为玻璃深加工机械项目的可持续发展奠定了坚实的基础。</w:t>
      </w:r>
    </w:p>
    <w:p>
      <w:pPr>
        <w:pStyle w:val="Heading2"/>
        <w:ind w:firstLine="560" w:firstLineChars="200"/>
        <w:rPr>
          <w:rFonts w:ascii="仿宋" w:eastAsia="仿宋" w:hAnsi="仿宋" w:cs="仿宋" w:hint="eastAsia"/>
          <w:sz w:val="28"/>
          <w:lang w:eastAsia="zh-CN"/>
        </w:rPr>
      </w:pPr>
      <w:bookmarkStart w:id="8" w:name="_Toc247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为确保玻璃深加工机械项目的高效生产和技术实施，我们制定了一套精心设计的设备选型方案，以满足玻璃深加工机械项目生产、质量和环保的要求。该方案的主要特点如下：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深加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针对玻璃深加工机械项目产品的多样性和小批量生产的特点，我们将建设柔性制造生产线。通过在设备选型中考虑柔性制造技术，可以灵活应对不同产品规格和生产需求，实现生产线的高度灵活性和适应性。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76"/>
      <w:r>
        <w:rPr>
          <w:rFonts w:ascii="仿宋" w:eastAsia="仿宋" w:hAnsi="仿宋" w:cs="仿宋" w:hint="eastAsia"/>
          <w:sz w:val="28"/>
          <w:lang w:eastAsia="zh-CN"/>
        </w:rPr>
        <w:t>三、玻璃深加工机械项目概论</w:t>
      </w:r>
      <w:bookmarkEnd w:id="9"/>
    </w:p>
    <w:p>
      <w:pPr>
        <w:pStyle w:val="Heading2"/>
        <w:rPr>
          <w:rFonts w:ascii="仿宋" w:eastAsia="仿宋" w:hAnsi="仿宋" w:cs="仿宋" w:hint="eastAsia"/>
          <w:lang w:eastAsia="zh-CN"/>
        </w:rPr>
      </w:pPr>
      <w:bookmarkStart w:id="10" w:name="_Toc16516"/>
      <w:r>
        <w:rPr>
          <w:rFonts w:ascii="仿宋" w:eastAsia="仿宋" w:hAnsi="仿宋" w:cs="仿宋" w:hint="eastAsia"/>
          <w:lang w:eastAsia="zh-CN"/>
        </w:rPr>
        <w:t>(一)、玻璃深加工机械项目概况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起源追溯至对市场的深入洞察。市场的不断演变与变革为玻璃深加工机械项目提供了难得的机遇。当前市场存在的需求缺口和变革的大环境共同构成了玻璃深加工机械项目的背景。这个玻璃深加工机械项目旨在充分利用市场机遇，填补行业中尚未满足的需求，为客户提供全新的解决方案。市场的变革和需求的增长使得这个玻璃深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玻璃深加工机械项目名称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正式命名为玻璃深加工机械。这个名称不仅仅是一个标识，更代表了玻璃深加工机械项目的核心理念和愿景。它蕴含着玻璃深加工机械项目所要解决问题的关键字，具有强烈的表达和辨识度，为玻璃深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玻璃深加工机械项目目标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核心目标是提供一种全新、高效的解决方案，满足客户日益增长的需求。玻璃深加工机械项目追求的不仅仅是满足市场需求，更是在市场中获得卓越的竞争优势。通过不断提升产品或服务的质量和创新水平，玻璃深加工机械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玻璃深加工机械项目范围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全面涵盖了产品研发、制造、市场推广和售后服务，确保从产品设计到最终用户体验的全方位关注。这一全面的玻璃深加工机械项目范围是为了确保玻璃深加工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玻璃深加工机械项目时间表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玻璃深加工机械项目计划在未来18个月内完成，包括研发、测试、市场试点和正式推出等不同阶段。这个时间表的合理设计是为了确保玻璃深加工机械项目各个阶段的顺利推进，以便按时交付高质量的成果。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玻璃深加工机械项目预算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总预算估算为XX百万美元，主要分配在研发、市场推广、人员培训和运营等方面。这一充足的预算为玻璃深加工机械项目提供了充足的资源，确保玻璃深加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玻璃深加工机械项目风险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可能面临的风险包括市场接受度低、技术难题、竞争激烈等。玻璃深加工机械项目团队已经制定了相应的风险应对计划，通过前瞻性的风险管理，确保玻璃深加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玻璃深加工机械项目团队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玻璃深加工机械项目汇聚了一支经验丰富、多领域专业素养的核心团队，确保玻璃深加工机械项目在各个方面都能拥有高水平的执行力。团队的协同作战是玻璃深加工机械项目成功的关键因素之一。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玻璃深加工机械项目背景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玻璃深加工机械项目的背景根植于市场对更高效、创新产品的渴望，同时也受到科技发展对行业格局的深刻改变的影响。这为玻璃深加工机械项目提供了广阔的发展空间和市场需求。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玻璃深加工机械项目现状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截至目前，玻璃深加工机械项目已完成市场调研和技术验证，取得了初步的成功。这为玻璃深加工机械项目在未来的发展奠定了坚实的基础，为更远大的目标打下了坚实的基石。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7360"/>
      <w:r>
        <w:rPr>
          <w:rFonts w:ascii="仿宋" w:eastAsia="仿宋" w:hAnsi="仿宋" w:cs="仿宋" w:hint="eastAsia"/>
          <w:sz w:val="28"/>
          <w:lang w:eastAsia="zh-CN"/>
        </w:rPr>
        <w:t>(二)、玻璃深加工机械项目目标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keyword》玻璃深加工机械项目首要业务目标是在市场中占据有利地位，实现产品/服务的成功推广和销售。通过不断提升产品质量、创新性，玻璃深加工机械项目追求成为行业中的领导者，赢得更多客户的青睐。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在科技迅速发展的时代，玻璃深加工机械项目着眼于技术创新。通过持续的研发和技术升级，玻璃深加工机械项目旨在推出更具创新性的产品或服务，以满足市场对新鲜、先进解决方案的需求。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为了建立可持续的客户关系，玻璃深加工机械项目设定了客户满意度目标。通过提供卓越的产品质量和优质的客户服务，玻璃深加工机械项目追求赢得客户的信任和忠诚度，确保他们的满意度达到行业领先水平。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玻璃深加工机械项目注重社会责任和可持续发展。通过实施环保、社会责任玻璃深加工机械项目，玻璃深加工机械项目致力于在经济发展的同时保护环境，促进社会公平，实现可持续经营。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玻璃深加工机械项目的团队是实现目标的核心驱动力。因此，玻璃深加工机械项目设定了团队发展目标，包括提升团队成员的专业技能、培养领导力，以及搭建协同高效的团队工作氛围。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663"/>
      <w:r>
        <w:rPr>
          <w:rFonts w:ascii="仿宋" w:eastAsia="仿宋" w:hAnsi="仿宋" w:cs="仿宋" w:hint="eastAsia"/>
          <w:sz w:val="28"/>
          <w:lang w:eastAsia="zh-CN"/>
        </w:rPr>
        <w:t>(三)、玻璃深加工机械项目提出的理由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玻璃深加工机械项目提出的理由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源于对市场机遇的深刻洞察。当前市场中存在的需求缺口和行业发展趋势表明，有巨大的商业机会等待被开发。通过准确捕捉市场机遇，玻璃深加工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理念基于对技术创新的信仰。通过持续的研发和技术投入，玻璃深加工机械项目有望推出更具创新性的产品或服务。在科技飞速发展的当下，玻璃深加工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是为了增强企业的行业竞争力。通过提升产品或服务的质量和独特性，玻璃深加工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响应了消费者需求的变化。随着社会和科技的不断发展，消费者对产品和服务的需求也在发生变化。通过深入了解并及时回应消费者的新需求，玻璃深加工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是企业战略发展规划的一部分。在面对日益激烈的市场竞争和不断变化的商业环境中，玻璃深加工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不仅仅是基于商业考量，还注重社会责任。通过推出环保、社会责任等方面的玻璃深加工机械项目，玻璃深加工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玻璃深加工机械项目的提出反映了对利益相关者期望的关注。包括客户、员工、投资者等利益相关者在企业发展中都有着各自的期望，玻璃深加工机械项目力求在满足这些期望的同时，取得更大的共赢。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9576"/>
      <w:r>
        <w:rPr>
          <w:rFonts w:ascii="仿宋" w:eastAsia="仿宋" w:hAnsi="仿宋" w:cs="仿宋" w:hint="eastAsia"/>
          <w:sz w:val="28"/>
          <w:lang w:eastAsia="zh-CN"/>
        </w:rPr>
        <w:t>(四)、玻璃深加工机械项目意义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在实施玻璃深加工机械项目的过程中，我们不仅仅是在追逐商业成功，更是为企业和社会的多个层面创造了深远的意义。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首要意义在于提升企业的市场竞争力。通过持续的创新和对产品质量的高标准要求，玻璃深加工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玻璃深加工机械项目的推进将促使行业技术水平的提升。通过引入先进技术和创新性解决方案，玻璃深加工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玻璃深加工机械项目不仅创造了大量就业机会，提高了就业水平，还注重社会责任和环保。通过参与社会公益事业和推动环保玻璃深加工机械项目，玻璃深加工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综合而言，玻璃深加工机械项目意义重大，不仅推动了企业的发展，也为行业和社会的进步贡献了积极力量。这是一个全面而深刻的影响，将在未来产生可持续的正面效应。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615"/>
      <w:r>
        <w:rPr>
          <w:rFonts w:ascii="仿宋" w:eastAsia="仿宋" w:hAnsi="仿宋" w:cs="仿宋" w:hint="eastAsia"/>
          <w:sz w:val="28"/>
          <w:lang w:eastAsia="zh-CN"/>
        </w:rPr>
        <w:t>(五)、玻璃深加工机械项目背景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在当今迅猛发展的商业环境中，玻璃深加工机械项目的动因根植于对多方面因素的审慎考量。这个玻璃深加工机械项目的提出并非孤立的决策，而是对企业所处背景深入思考的产物。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玻璃深加工机械项目背后的首要原因。科技的迅速发展和全球市场的快速变化使得企业必须灵活应对。玻璃深加工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竞争的激烈程度也是玻璃深加工机械项目背景中不可忽视的一环。企业需要在激烈竞争中脱颖而出，为此，玻璃深加工机械项目致力于打破常规，提供独特的价值主张，以吸引客户并确保市场份额的增长。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技术的迅速发展为企业带来了机遇与挑战。作为玻璃深加工机械项目启动的背景之一，对新兴技术的应用将有助于提升企业的技术水平，使其在不断演进的商业环境中保持竞争优势。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此外，社会对企业责任的期望也在逐渐升高。玻璃深加工机械项目充分融入了社会责任的理念，通过可持续经营和社会公益玻璃深加工机械项目，企图为社会贡献一份力量，在商业成功的同时关注社会价值。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4152"/>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6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玻璃深加工机械项目的主要产品是XXXX，预计年产值为XXX万元。这一产品在市场中占据着重要的地位，其广泛的应用范围使得该玻璃深加工机械项目的市场前景非常广阔。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玻璃深加工机械项目的xxx产品作为重要的原材料之一，将在多个领域发挥关键作用。其在建筑、交通、能源等方面的广泛应用将为整个产业链提供强大的支持，形成产业协同效应。玻璃深加工机械项目的年产值XXX万XXX万XXX万万元不仅反映了其在市场上的巨大潜力，更预示着它对国民经济的积极贡献。这种关联度高、涉及面广的产业关系，使得该玻璃深加工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596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https://d.book118.com/248056046113006045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玻璃深加工机械项目计划设计方案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41EB0"/>
    <w:rsid w:val="27441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5604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2024-03-03T22:23:00Z</dcterms:created>
  <dcterms:modified xsi:type="dcterms:W3CDTF">2024-03-03T22:24:03Z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B2B3A80DE2AC49A9BC2A32BC48B5DB4B_11</vt:lpwstr>
  </property>
  <property fmtid="{D5CDD505-2E9C-101B-9397-08002B2CF9AE}" pid="3" name="KSOProductBuildVer">
    <vt:lpwstr>2052-12.1.0.16388</vt:lpwstr>
  </property>
</Properties>
</file>