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IT运维项目建设方案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 w:history="1">
        <w:r>
          <w:rPr>
            <w:rFonts w:ascii="仿宋" w:eastAsia="仿宋" w:hAnsi="仿宋" w:cs="仿宋" w:hint="eastAsia"/>
            <w:lang w:eastAsia="zh-CN"/>
          </w:rPr>
          <w:t>序言</w:t>
        </w:r>
        <w:r>
          <w:tab/>
        </w:r>
        <w:r>
          <w:fldChar w:fldCharType="begin"/>
        </w:r>
        <w:r>
          <w:instrText xml:space="preserve"> PAGEREF _Toc3206 \h </w:instrText>
        </w:r>
        <w:r>
          <w:fldChar w:fldCharType="separate"/>
        </w:r>
        <w:r>
          <w:t>3</w:t>
        </w:r>
        <w:r>
          <w:fldChar w:fldCharType="end"/>
        </w:r>
      </w:hyperlink>
    </w:p>
    <w:p>
      <w:pPr>
        <w:pStyle w:val="TOC1"/>
        <w:tabs>
          <w:tab w:val="right" w:leader="dot" w:pos="8306"/>
        </w:tabs>
      </w:pPr>
      <w:hyperlink w:anchor="_Toc13859" w:history="1">
        <w:r>
          <w:rPr>
            <w:rFonts w:ascii="仿宋" w:eastAsia="仿宋" w:hAnsi="仿宋" w:cs="仿宋" w:hint="eastAsia"/>
            <w:lang w:eastAsia="zh-CN"/>
          </w:rPr>
          <w:t>一、IT运维项目概论</w:t>
        </w:r>
        <w:r>
          <w:tab/>
        </w:r>
        <w:r>
          <w:fldChar w:fldCharType="begin"/>
        </w:r>
        <w:r>
          <w:instrText xml:space="preserve"> PAGEREF _Toc13859 \h </w:instrText>
        </w:r>
        <w:r>
          <w:fldChar w:fldCharType="separate"/>
        </w:r>
        <w:r>
          <w:t>3</w:t>
        </w:r>
        <w:r>
          <w:fldChar w:fldCharType="end"/>
        </w:r>
      </w:hyperlink>
    </w:p>
    <w:p>
      <w:pPr>
        <w:pStyle w:val="TOC2"/>
        <w:tabs>
          <w:tab w:val="right" w:leader="dot" w:pos="8306"/>
        </w:tabs>
      </w:pPr>
      <w:hyperlink w:anchor="_Toc11323" w:history="1">
        <w:r>
          <w:rPr>
            <w:rFonts w:ascii="仿宋" w:eastAsia="仿宋" w:hAnsi="仿宋" w:cs="仿宋" w:hint="eastAsia"/>
            <w:lang w:eastAsia="zh-CN"/>
          </w:rPr>
          <w:t>(一)、项目申报单位概况</w:t>
        </w:r>
        <w:r>
          <w:tab/>
        </w:r>
        <w:r>
          <w:fldChar w:fldCharType="begin"/>
        </w:r>
        <w:r>
          <w:instrText xml:space="preserve"> PAGEREF _Toc11323 \h </w:instrText>
        </w:r>
        <w:r>
          <w:fldChar w:fldCharType="separate"/>
        </w:r>
        <w:r>
          <w:t>3</w:t>
        </w:r>
        <w:r>
          <w:fldChar w:fldCharType="end"/>
        </w:r>
      </w:hyperlink>
    </w:p>
    <w:p>
      <w:pPr>
        <w:pStyle w:val="TOC2"/>
        <w:tabs>
          <w:tab w:val="right" w:leader="dot" w:pos="8306"/>
        </w:tabs>
      </w:pPr>
      <w:hyperlink w:anchor="_Toc20571" w:history="1">
        <w:r>
          <w:rPr>
            <w:rFonts w:ascii="仿宋" w:eastAsia="仿宋" w:hAnsi="仿宋" w:cs="仿宋" w:hint="eastAsia"/>
            <w:lang w:eastAsia="zh-CN"/>
          </w:rPr>
          <w:t>(二)、项目概况</w:t>
        </w:r>
        <w:r>
          <w:tab/>
        </w:r>
        <w:r>
          <w:fldChar w:fldCharType="begin"/>
        </w:r>
        <w:r>
          <w:instrText xml:space="preserve"> PAGEREF _Toc20571 \h </w:instrText>
        </w:r>
        <w:r>
          <w:fldChar w:fldCharType="separate"/>
        </w:r>
        <w:r>
          <w:t>4</w:t>
        </w:r>
        <w:r>
          <w:fldChar w:fldCharType="end"/>
        </w:r>
      </w:hyperlink>
    </w:p>
    <w:p>
      <w:pPr>
        <w:pStyle w:val="TOC1"/>
        <w:tabs>
          <w:tab w:val="right" w:leader="dot" w:pos="8306"/>
        </w:tabs>
      </w:pPr>
      <w:hyperlink w:anchor="_Toc29497" w:history="1">
        <w:r>
          <w:rPr>
            <w:rFonts w:ascii="仿宋" w:eastAsia="仿宋" w:hAnsi="仿宋" w:cs="仿宋" w:hint="eastAsia"/>
            <w:lang w:eastAsia="zh-CN"/>
          </w:rPr>
          <w:t>二、财务管理与成本控制</w:t>
        </w:r>
        <w:r>
          <w:tab/>
        </w:r>
        <w:r>
          <w:fldChar w:fldCharType="begin"/>
        </w:r>
        <w:r>
          <w:instrText xml:space="preserve"> PAGEREF _Toc29497 \h </w:instrText>
        </w:r>
        <w:r>
          <w:fldChar w:fldCharType="separate"/>
        </w:r>
        <w:r>
          <w:t>7</w:t>
        </w:r>
        <w:r>
          <w:fldChar w:fldCharType="end"/>
        </w:r>
      </w:hyperlink>
    </w:p>
    <w:p>
      <w:pPr>
        <w:pStyle w:val="TOC2"/>
        <w:tabs>
          <w:tab w:val="right" w:leader="dot" w:pos="8306"/>
        </w:tabs>
      </w:pPr>
      <w:hyperlink w:anchor="_Toc13715" w:history="1">
        <w:r>
          <w:rPr>
            <w:rFonts w:ascii="仿宋" w:eastAsia="仿宋" w:hAnsi="仿宋" w:cs="仿宋" w:hint="eastAsia"/>
            <w:lang w:eastAsia="zh-CN"/>
          </w:rPr>
          <w:t>(一)、财务管理体系建设</w:t>
        </w:r>
        <w:r>
          <w:tab/>
        </w:r>
        <w:r>
          <w:fldChar w:fldCharType="begin"/>
        </w:r>
        <w:r>
          <w:instrText xml:space="preserve"> PAGEREF _Toc13715 \h </w:instrText>
        </w:r>
        <w:r>
          <w:fldChar w:fldCharType="separate"/>
        </w:r>
        <w:r>
          <w:t>7</w:t>
        </w:r>
        <w:r>
          <w:fldChar w:fldCharType="end"/>
        </w:r>
      </w:hyperlink>
    </w:p>
    <w:p>
      <w:pPr>
        <w:pStyle w:val="TOC2"/>
        <w:tabs>
          <w:tab w:val="right" w:leader="dot" w:pos="8306"/>
        </w:tabs>
      </w:pPr>
      <w:hyperlink w:anchor="_Toc9111" w:history="1">
        <w:r>
          <w:rPr>
            <w:rFonts w:ascii="仿宋" w:eastAsia="仿宋" w:hAnsi="仿宋" w:cs="仿宋" w:hint="eastAsia"/>
            <w:lang w:eastAsia="zh-CN"/>
          </w:rPr>
          <w:t>(二)、成本控制措施</w:t>
        </w:r>
        <w:r>
          <w:tab/>
        </w:r>
        <w:r>
          <w:fldChar w:fldCharType="begin"/>
        </w:r>
        <w:r>
          <w:instrText xml:space="preserve"> PAGEREF _Toc9111 \h </w:instrText>
        </w:r>
        <w:r>
          <w:fldChar w:fldCharType="separate"/>
        </w:r>
        <w:r>
          <w:t>8</w:t>
        </w:r>
        <w:r>
          <w:fldChar w:fldCharType="end"/>
        </w:r>
      </w:hyperlink>
    </w:p>
    <w:p>
      <w:pPr>
        <w:pStyle w:val="TOC1"/>
        <w:tabs>
          <w:tab w:val="right" w:leader="dot" w:pos="8306"/>
        </w:tabs>
      </w:pPr>
      <w:hyperlink w:anchor="_Toc22659" w:history="1">
        <w:r>
          <w:rPr>
            <w:rFonts w:ascii="仿宋" w:eastAsia="仿宋" w:hAnsi="仿宋" w:cs="仿宋" w:hint="eastAsia"/>
            <w:lang w:eastAsia="zh-CN"/>
          </w:rPr>
          <w:t>三、建设风险评估分析</w:t>
        </w:r>
        <w:r>
          <w:tab/>
        </w:r>
        <w:r>
          <w:fldChar w:fldCharType="begin"/>
        </w:r>
        <w:r>
          <w:instrText xml:space="preserve"> PAGEREF _Toc22659 \h </w:instrText>
        </w:r>
        <w:r>
          <w:fldChar w:fldCharType="separate"/>
        </w:r>
        <w:r>
          <w:t>9</w:t>
        </w:r>
        <w:r>
          <w:fldChar w:fldCharType="end"/>
        </w:r>
      </w:hyperlink>
    </w:p>
    <w:p>
      <w:pPr>
        <w:pStyle w:val="TOC2"/>
        <w:tabs>
          <w:tab w:val="right" w:leader="dot" w:pos="8306"/>
        </w:tabs>
      </w:pPr>
      <w:hyperlink w:anchor="_Toc8768" w:history="1">
        <w:r>
          <w:rPr>
            <w:rFonts w:ascii="仿宋" w:eastAsia="仿宋" w:hAnsi="仿宋" w:cs="仿宋" w:hint="eastAsia"/>
            <w:lang w:eastAsia="zh-CN"/>
          </w:rPr>
          <w:t>(一)、政策风险分析</w:t>
        </w:r>
        <w:r>
          <w:tab/>
        </w:r>
        <w:r>
          <w:fldChar w:fldCharType="begin"/>
        </w:r>
        <w:r>
          <w:instrText xml:space="preserve"> PAGEREF _Toc8768 \h </w:instrText>
        </w:r>
        <w:r>
          <w:fldChar w:fldCharType="separate"/>
        </w:r>
        <w:r>
          <w:t>9</w:t>
        </w:r>
        <w:r>
          <w:fldChar w:fldCharType="end"/>
        </w:r>
      </w:hyperlink>
    </w:p>
    <w:p>
      <w:pPr>
        <w:pStyle w:val="TOC2"/>
        <w:tabs>
          <w:tab w:val="right" w:leader="dot" w:pos="8306"/>
        </w:tabs>
      </w:pPr>
      <w:hyperlink w:anchor="_Toc6970" w:history="1">
        <w:r>
          <w:rPr>
            <w:rFonts w:ascii="仿宋" w:eastAsia="仿宋" w:hAnsi="仿宋" w:cs="仿宋" w:hint="eastAsia"/>
            <w:lang w:eastAsia="zh-CN"/>
          </w:rPr>
          <w:t>(二)、社会风险分析</w:t>
        </w:r>
        <w:r>
          <w:tab/>
        </w:r>
        <w:r>
          <w:fldChar w:fldCharType="begin"/>
        </w:r>
        <w:r>
          <w:instrText xml:space="preserve"> PAGEREF _Toc6970 \h </w:instrText>
        </w:r>
        <w:r>
          <w:fldChar w:fldCharType="separate"/>
        </w:r>
        <w:r>
          <w:t>10</w:t>
        </w:r>
        <w:r>
          <w:fldChar w:fldCharType="end"/>
        </w:r>
      </w:hyperlink>
    </w:p>
    <w:p>
      <w:pPr>
        <w:pStyle w:val="TOC2"/>
        <w:tabs>
          <w:tab w:val="right" w:leader="dot" w:pos="8306"/>
        </w:tabs>
      </w:pPr>
      <w:hyperlink w:anchor="_Toc16045" w:history="1">
        <w:r>
          <w:rPr>
            <w:rFonts w:ascii="仿宋" w:eastAsia="仿宋" w:hAnsi="仿宋" w:cs="仿宋" w:hint="eastAsia"/>
            <w:lang w:eastAsia="zh-CN"/>
          </w:rPr>
          <w:t>(三)、市场风险分析</w:t>
        </w:r>
        <w:r>
          <w:tab/>
        </w:r>
        <w:r>
          <w:fldChar w:fldCharType="begin"/>
        </w:r>
        <w:r>
          <w:instrText xml:space="preserve"> PAGEREF _Toc16045 \h </w:instrText>
        </w:r>
        <w:r>
          <w:fldChar w:fldCharType="separate"/>
        </w:r>
        <w:r>
          <w:t>12</w:t>
        </w:r>
        <w:r>
          <w:fldChar w:fldCharType="end"/>
        </w:r>
      </w:hyperlink>
    </w:p>
    <w:p>
      <w:pPr>
        <w:pStyle w:val="TOC2"/>
        <w:tabs>
          <w:tab w:val="right" w:leader="dot" w:pos="8306"/>
        </w:tabs>
      </w:pPr>
      <w:hyperlink w:anchor="_Toc13919" w:history="1">
        <w:r>
          <w:rPr>
            <w:rFonts w:ascii="仿宋" w:eastAsia="仿宋" w:hAnsi="仿宋" w:cs="仿宋" w:hint="eastAsia"/>
            <w:lang w:eastAsia="zh-CN"/>
          </w:rPr>
          <w:t>(四)、资金风险分析</w:t>
        </w:r>
        <w:r>
          <w:tab/>
        </w:r>
        <w:r>
          <w:fldChar w:fldCharType="begin"/>
        </w:r>
        <w:r>
          <w:instrText xml:space="preserve"> PAGEREF _Toc13919 \h </w:instrText>
        </w:r>
        <w:r>
          <w:fldChar w:fldCharType="separate"/>
        </w:r>
        <w:r>
          <w:t>13</w:t>
        </w:r>
        <w:r>
          <w:fldChar w:fldCharType="end"/>
        </w:r>
      </w:hyperlink>
    </w:p>
    <w:p>
      <w:pPr>
        <w:pStyle w:val="TOC2"/>
        <w:tabs>
          <w:tab w:val="right" w:leader="dot" w:pos="8306"/>
        </w:tabs>
      </w:pPr>
      <w:hyperlink w:anchor="_Toc16790" w:history="1">
        <w:r>
          <w:rPr>
            <w:rFonts w:ascii="仿宋" w:eastAsia="仿宋" w:hAnsi="仿宋" w:cs="仿宋" w:hint="eastAsia"/>
            <w:lang w:eastAsia="zh-CN"/>
          </w:rPr>
          <w:t>(五)、技术风险分析</w:t>
        </w:r>
        <w:r>
          <w:tab/>
        </w:r>
        <w:r>
          <w:fldChar w:fldCharType="begin"/>
        </w:r>
        <w:r>
          <w:instrText xml:space="preserve"> PAGEREF _Toc16790 \h </w:instrText>
        </w:r>
        <w:r>
          <w:fldChar w:fldCharType="separate"/>
        </w:r>
        <w:r>
          <w:t>14</w:t>
        </w:r>
        <w:r>
          <w:fldChar w:fldCharType="end"/>
        </w:r>
      </w:hyperlink>
    </w:p>
    <w:p>
      <w:pPr>
        <w:pStyle w:val="TOC2"/>
        <w:tabs>
          <w:tab w:val="right" w:leader="dot" w:pos="8306"/>
        </w:tabs>
      </w:pPr>
      <w:hyperlink w:anchor="_Toc16313" w:history="1">
        <w:r>
          <w:rPr>
            <w:rFonts w:ascii="仿宋" w:eastAsia="仿宋" w:hAnsi="仿宋" w:cs="仿宋" w:hint="eastAsia"/>
            <w:lang w:eastAsia="zh-CN"/>
          </w:rPr>
          <w:t>(六)、财务风险分析</w:t>
        </w:r>
        <w:r>
          <w:tab/>
        </w:r>
        <w:r>
          <w:fldChar w:fldCharType="begin"/>
        </w:r>
        <w:r>
          <w:instrText xml:space="preserve"> PAGEREF _Toc16313 \h </w:instrText>
        </w:r>
        <w:r>
          <w:fldChar w:fldCharType="separate"/>
        </w:r>
        <w:r>
          <w:t>15</w:t>
        </w:r>
        <w:r>
          <w:fldChar w:fldCharType="end"/>
        </w:r>
      </w:hyperlink>
    </w:p>
    <w:p>
      <w:pPr>
        <w:pStyle w:val="TOC2"/>
        <w:tabs>
          <w:tab w:val="right" w:leader="dot" w:pos="8306"/>
        </w:tabs>
      </w:pPr>
      <w:hyperlink w:anchor="_Toc16877" w:history="1">
        <w:r>
          <w:rPr>
            <w:rFonts w:ascii="仿宋" w:eastAsia="仿宋" w:hAnsi="仿宋" w:cs="仿宋" w:hint="eastAsia"/>
            <w:lang w:eastAsia="zh-CN"/>
          </w:rPr>
          <w:t>(七)、管理风险分析</w:t>
        </w:r>
        <w:r>
          <w:tab/>
        </w:r>
        <w:r>
          <w:fldChar w:fldCharType="begin"/>
        </w:r>
        <w:r>
          <w:instrText xml:space="preserve"> PAGEREF _Toc16877 \h </w:instrText>
        </w:r>
        <w:r>
          <w:fldChar w:fldCharType="separate"/>
        </w:r>
        <w:r>
          <w:t>17</w:t>
        </w:r>
        <w:r>
          <w:fldChar w:fldCharType="end"/>
        </w:r>
      </w:hyperlink>
    </w:p>
    <w:p>
      <w:pPr>
        <w:pStyle w:val="TOC2"/>
        <w:tabs>
          <w:tab w:val="right" w:leader="dot" w:pos="8306"/>
        </w:tabs>
      </w:pPr>
      <w:hyperlink w:anchor="_Toc29097" w:history="1">
        <w:r>
          <w:rPr>
            <w:rFonts w:ascii="仿宋" w:eastAsia="仿宋" w:hAnsi="仿宋" w:cs="仿宋" w:hint="eastAsia"/>
            <w:lang w:eastAsia="zh-CN"/>
          </w:rPr>
          <w:t>(八)、其它风险分析</w:t>
        </w:r>
        <w:r>
          <w:tab/>
        </w:r>
        <w:r>
          <w:fldChar w:fldCharType="begin"/>
        </w:r>
        <w:r>
          <w:instrText xml:space="preserve"> PAGEREF _Toc29097 \h </w:instrText>
        </w:r>
        <w:r>
          <w:fldChar w:fldCharType="separate"/>
        </w:r>
        <w:r>
          <w:t>18</w:t>
        </w:r>
        <w:r>
          <w:fldChar w:fldCharType="end"/>
        </w:r>
      </w:hyperlink>
    </w:p>
    <w:p>
      <w:pPr>
        <w:pStyle w:val="TOC2"/>
        <w:tabs>
          <w:tab w:val="right" w:leader="dot" w:pos="8306"/>
        </w:tabs>
      </w:pPr>
      <w:hyperlink w:anchor="_Toc31453" w:history="1">
        <w:r>
          <w:rPr>
            <w:rFonts w:ascii="仿宋" w:eastAsia="仿宋" w:hAnsi="仿宋" w:cs="仿宋" w:hint="eastAsia"/>
            <w:lang w:eastAsia="zh-CN"/>
          </w:rPr>
          <w:t>(九)、社会影响评估</w:t>
        </w:r>
        <w:r>
          <w:tab/>
        </w:r>
        <w:r>
          <w:fldChar w:fldCharType="begin"/>
        </w:r>
        <w:r>
          <w:instrText xml:space="preserve"> PAGEREF _Toc31453 \h </w:instrText>
        </w:r>
        <w:r>
          <w:fldChar w:fldCharType="separate"/>
        </w:r>
        <w:r>
          <w:t>20</w:t>
        </w:r>
        <w:r>
          <w:fldChar w:fldCharType="end"/>
        </w:r>
      </w:hyperlink>
    </w:p>
    <w:p>
      <w:pPr>
        <w:pStyle w:val="TOC1"/>
        <w:tabs>
          <w:tab w:val="right" w:leader="dot" w:pos="8306"/>
        </w:tabs>
      </w:pPr>
      <w:hyperlink w:anchor="_Toc9145" w:history="1">
        <w:r>
          <w:rPr>
            <w:rFonts w:ascii="仿宋" w:eastAsia="仿宋" w:hAnsi="仿宋" w:cs="仿宋" w:hint="eastAsia"/>
            <w:lang w:eastAsia="zh-CN"/>
          </w:rPr>
          <w:t>四、资源开发及综合利用分析</w:t>
        </w:r>
        <w:r>
          <w:tab/>
        </w:r>
        <w:r>
          <w:fldChar w:fldCharType="begin"/>
        </w:r>
        <w:r>
          <w:instrText xml:space="preserve"> PAGEREF _Toc9145 \h </w:instrText>
        </w:r>
        <w:r>
          <w:fldChar w:fldCharType="separate"/>
        </w:r>
        <w:r>
          <w:t>22</w:t>
        </w:r>
        <w:r>
          <w:fldChar w:fldCharType="end"/>
        </w:r>
      </w:hyperlink>
    </w:p>
    <w:p>
      <w:pPr>
        <w:pStyle w:val="TOC2"/>
        <w:tabs>
          <w:tab w:val="right" w:leader="dot" w:pos="8306"/>
        </w:tabs>
      </w:pPr>
      <w:hyperlink w:anchor="_Toc29355" w:history="1">
        <w:r>
          <w:rPr>
            <w:rFonts w:ascii="仿宋" w:eastAsia="仿宋" w:hAnsi="仿宋" w:cs="仿宋" w:hint="eastAsia"/>
            <w:lang w:eastAsia="zh-CN"/>
          </w:rPr>
          <w:t>(一)、资源开发方案</w:t>
        </w:r>
        <w:r>
          <w:tab/>
        </w:r>
        <w:r>
          <w:fldChar w:fldCharType="begin"/>
        </w:r>
        <w:r>
          <w:instrText xml:space="preserve"> PAGEREF _Toc29355 \h </w:instrText>
        </w:r>
        <w:r>
          <w:fldChar w:fldCharType="separate"/>
        </w:r>
        <w:r>
          <w:t>22</w:t>
        </w:r>
        <w:r>
          <w:fldChar w:fldCharType="end"/>
        </w:r>
      </w:hyperlink>
    </w:p>
    <w:p>
      <w:pPr>
        <w:pStyle w:val="TOC2"/>
        <w:tabs>
          <w:tab w:val="right" w:leader="dot" w:pos="8306"/>
        </w:tabs>
      </w:pPr>
      <w:hyperlink w:anchor="_Toc9334" w:history="1">
        <w:r>
          <w:rPr>
            <w:rFonts w:ascii="仿宋" w:eastAsia="仿宋" w:hAnsi="仿宋" w:cs="仿宋" w:hint="eastAsia"/>
            <w:lang w:eastAsia="zh-CN"/>
          </w:rPr>
          <w:t>(二)、资源利用方案</w:t>
        </w:r>
        <w:r>
          <w:tab/>
        </w:r>
        <w:r>
          <w:fldChar w:fldCharType="begin"/>
        </w:r>
        <w:r>
          <w:instrText xml:space="preserve"> PAGEREF _Toc9334 \h </w:instrText>
        </w:r>
        <w:r>
          <w:fldChar w:fldCharType="separate"/>
        </w:r>
        <w:r>
          <w:t>23</w:t>
        </w:r>
        <w:r>
          <w:fldChar w:fldCharType="end"/>
        </w:r>
      </w:hyperlink>
    </w:p>
    <w:p>
      <w:pPr>
        <w:pStyle w:val="TOC2"/>
        <w:tabs>
          <w:tab w:val="right" w:leader="dot" w:pos="8306"/>
        </w:tabs>
      </w:pPr>
      <w:hyperlink w:anchor="_Toc419" w:history="1">
        <w:r>
          <w:rPr>
            <w:rFonts w:ascii="仿宋" w:eastAsia="仿宋" w:hAnsi="仿宋" w:cs="仿宋" w:hint="eastAsia"/>
            <w:lang w:eastAsia="zh-CN"/>
          </w:rPr>
          <w:t>(三)、资源节约措施</w:t>
        </w:r>
        <w:r>
          <w:tab/>
        </w:r>
        <w:r>
          <w:fldChar w:fldCharType="begin"/>
        </w:r>
        <w:r>
          <w:instrText xml:space="preserve"> PAGEREF _Toc419 \h </w:instrText>
        </w:r>
        <w:r>
          <w:fldChar w:fldCharType="separate"/>
        </w:r>
        <w:r>
          <w:t>24</w:t>
        </w:r>
        <w:r>
          <w:fldChar w:fldCharType="end"/>
        </w:r>
      </w:hyperlink>
    </w:p>
    <w:p>
      <w:pPr>
        <w:pStyle w:val="TOC1"/>
        <w:tabs>
          <w:tab w:val="right" w:leader="dot" w:pos="8306"/>
        </w:tabs>
      </w:pPr>
      <w:hyperlink w:anchor="_Toc26402" w:history="1">
        <w:r>
          <w:rPr>
            <w:rFonts w:ascii="仿宋" w:eastAsia="仿宋" w:hAnsi="仿宋" w:cs="仿宋" w:hint="eastAsia"/>
            <w:lang w:eastAsia="zh-CN"/>
          </w:rPr>
          <w:t>五、社会影响分析</w:t>
        </w:r>
        <w:r>
          <w:tab/>
        </w:r>
        <w:r>
          <w:fldChar w:fldCharType="begin"/>
        </w:r>
        <w:r>
          <w:instrText xml:space="preserve"> PAGEREF _Toc26402 \h </w:instrText>
        </w:r>
        <w:r>
          <w:fldChar w:fldCharType="separate"/>
        </w:r>
        <w:r>
          <w:t>25</w:t>
        </w:r>
        <w:r>
          <w:fldChar w:fldCharType="end"/>
        </w:r>
      </w:hyperlink>
    </w:p>
    <w:p>
      <w:pPr>
        <w:pStyle w:val="TOC2"/>
        <w:tabs>
          <w:tab w:val="right" w:leader="dot" w:pos="8306"/>
        </w:tabs>
      </w:pPr>
      <w:hyperlink w:anchor="_Toc383" w:history="1">
        <w:r>
          <w:rPr>
            <w:rFonts w:ascii="仿宋" w:eastAsia="仿宋" w:hAnsi="仿宋" w:cs="仿宋" w:hint="eastAsia"/>
            <w:lang w:eastAsia="zh-CN"/>
          </w:rPr>
          <w:t>(一)、社会影响效果分析</w:t>
        </w:r>
        <w:r>
          <w:tab/>
        </w:r>
        <w:r>
          <w:fldChar w:fldCharType="begin"/>
        </w:r>
        <w:r>
          <w:instrText xml:space="preserve"> PAGEREF _Toc383 \h </w:instrText>
        </w:r>
        <w:r>
          <w:fldChar w:fldCharType="separate"/>
        </w:r>
        <w:r>
          <w:t>25</w:t>
        </w:r>
        <w:r>
          <w:fldChar w:fldCharType="end"/>
        </w:r>
      </w:hyperlink>
    </w:p>
    <w:p>
      <w:pPr>
        <w:pStyle w:val="TOC2"/>
        <w:tabs>
          <w:tab w:val="right" w:leader="dot" w:pos="8306"/>
        </w:tabs>
      </w:pPr>
      <w:hyperlink w:anchor="_Toc19468" w:history="1">
        <w:r>
          <w:rPr>
            <w:rFonts w:ascii="仿宋" w:eastAsia="仿宋" w:hAnsi="仿宋" w:cs="仿宋" w:hint="eastAsia"/>
            <w:lang w:eastAsia="zh-CN"/>
          </w:rPr>
          <w:t>(二)、社会适应性分析</w:t>
        </w:r>
        <w:r>
          <w:tab/>
        </w:r>
        <w:r>
          <w:fldChar w:fldCharType="begin"/>
        </w:r>
        <w:r>
          <w:instrText xml:space="preserve"> PAGEREF _Toc19468 \h </w:instrText>
        </w:r>
        <w:r>
          <w:fldChar w:fldCharType="separate"/>
        </w:r>
        <w:r>
          <w:t>28</w:t>
        </w:r>
        <w:r>
          <w:fldChar w:fldCharType="end"/>
        </w:r>
      </w:hyperlink>
    </w:p>
    <w:p>
      <w:pPr>
        <w:pStyle w:val="TOC2"/>
        <w:tabs>
          <w:tab w:val="right" w:leader="dot" w:pos="8306"/>
        </w:tabs>
      </w:pPr>
      <w:hyperlink w:anchor="_Toc28901" w:history="1">
        <w:r>
          <w:rPr>
            <w:rFonts w:ascii="仿宋" w:eastAsia="仿宋" w:hAnsi="仿宋" w:cs="仿宋" w:hint="eastAsia"/>
            <w:lang w:eastAsia="zh-CN"/>
          </w:rPr>
          <w:t>(三)、社会风险及对策分析</w:t>
        </w:r>
        <w:r>
          <w:tab/>
        </w:r>
        <w:r>
          <w:fldChar w:fldCharType="begin"/>
        </w:r>
        <w:r>
          <w:instrText xml:space="preserve"> PAGEREF _Toc28901 \h </w:instrText>
        </w:r>
        <w:r>
          <w:fldChar w:fldCharType="separate"/>
        </w:r>
        <w:r>
          <w:t>29</w:t>
        </w:r>
        <w:r>
          <w:fldChar w:fldCharType="end"/>
        </w:r>
      </w:hyperlink>
    </w:p>
    <w:p>
      <w:pPr>
        <w:pStyle w:val="TOC1"/>
        <w:tabs>
          <w:tab w:val="right" w:leader="dot" w:pos="8306"/>
        </w:tabs>
      </w:pPr>
      <w:hyperlink w:anchor="_Toc16525" w:history="1">
        <w:r>
          <w:rPr>
            <w:rFonts w:ascii="仿宋" w:eastAsia="仿宋" w:hAnsi="仿宋" w:cs="仿宋" w:hint="eastAsia"/>
            <w:lang w:eastAsia="zh-CN"/>
          </w:rPr>
          <w:t>六、经济影响分析</w:t>
        </w:r>
        <w:r>
          <w:tab/>
        </w:r>
        <w:r>
          <w:fldChar w:fldCharType="begin"/>
        </w:r>
        <w:r>
          <w:instrText xml:space="preserve"> PAGEREF _Toc16525 \h </w:instrText>
        </w:r>
        <w:r>
          <w:fldChar w:fldCharType="separate"/>
        </w:r>
        <w:r>
          <w:t>33</w:t>
        </w:r>
        <w:r>
          <w:fldChar w:fldCharType="end"/>
        </w:r>
      </w:hyperlink>
    </w:p>
    <w:p>
      <w:pPr>
        <w:pStyle w:val="TOC2"/>
        <w:tabs>
          <w:tab w:val="right" w:leader="dot" w:pos="8306"/>
        </w:tabs>
      </w:pPr>
      <w:hyperlink w:anchor="_Toc29676" w:history="1">
        <w:r>
          <w:rPr>
            <w:rFonts w:ascii="仿宋" w:eastAsia="仿宋" w:hAnsi="仿宋" w:cs="仿宋" w:hint="eastAsia"/>
            <w:lang w:eastAsia="zh-CN"/>
          </w:rPr>
          <w:t>(一)、经济费用效益或费用效果分析</w:t>
        </w:r>
        <w:r>
          <w:tab/>
        </w:r>
        <w:r>
          <w:fldChar w:fldCharType="begin"/>
        </w:r>
        <w:r>
          <w:instrText xml:space="preserve"> PAGEREF _Toc29676 \h </w:instrText>
        </w:r>
        <w:r>
          <w:fldChar w:fldCharType="separate"/>
        </w:r>
        <w:r>
          <w:t>33</w:t>
        </w:r>
        <w:r>
          <w:fldChar w:fldCharType="end"/>
        </w:r>
      </w:hyperlink>
    </w:p>
    <w:p>
      <w:pPr>
        <w:pStyle w:val="TOC2"/>
        <w:tabs>
          <w:tab w:val="right" w:leader="dot" w:pos="8306"/>
        </w:tabs>
      </w:pPr>
      <w:hyperlink w:anchor="_Toc7159" w:history="1">
        <w:r>
          <w:rPr>
            <w:rFonts w:ascii="仿宋" w:eastAsia="仿宋" w:hAnsi="仿宋" w:cs="仿宋" w:hint="eastAsia"/>
            <w:lang w:eastAsia="zh-CN"/>
          </w:rPr>
          <w:t>(二)、行业影响分析</w:t>
        </w:r>
        <w:r>
          <w:tab/>
        </w:r>
        <w:r>
          <w:fldChar w:fldCharType="begin"/>
        </w:r>
        <w:r>
          <w:instrText xml:space="preserve"> PAGEREF _Toc7159 \h </w:instrText>
        </w:r>
        <w:r>
          <w:fldChar w:fldCharType="separate"/>
        </w:r>
        <w:r>
          <w:t>35</w:t>
        </w:r>
        <w:r>
          <w:fldChar w:fldCharType="end"/>
        </w:r>
      </w:hyperlink>
    </w:p>
    <w:p>
      <w:pPr>
        <w:pStyle w:val="TOC2"/>
        <w:tabs>
          <w:tab w:val="right" w:leader="dot" w:pos="8306"/>
        </w:tabs>
      </w:pPr>
      <w:hyperlink w:anchor="_Toc8657" w:history="1">
        <w:r>
          <w:rPr>
            <w:rFonts w:ascii="仿宋" w:eastAsia="仿宋" w:hAnsi="仿宋" w:cs="仿宋" w:hint="eastAsia"/>
            <w:lang w:eastAsia="zh-CN"/>
          </w:rPr>
          <w:t>(三)、区域经济影响分析</w:t>
        </w:r>
        <w:r>
          <w:tab/>
        </w:r>
        <w:r>
          <w:fldChar w:fldCharType="begin"/>
        </w:r>
        <w:r>
          <w:instrText xml:space="preserve"> PAGEREF _Toc8657 \h </w:instrText>
        </w:r>
        <w:r>
          <w:fldChar w:fldCharType="separate"/>
        </w:r>
        <w:r>
          <w:t>37</w:t>
        </w:r>
        <w:r>
          <w:fldChar w:fldCharType="end"/>
        </w:r>
      </w:hyperlink>
    </w:p>
    <w:p>
      <w:pPr>
        <w:pStyle w:val="TOC2"/>
        <w:tabs>
          <w:tab w:val="right" w:leader="dot" w:pos="8306"/>
        </w:tabs>
      </w:pPr>
      <w:hyperlink w:anchor="_Toc2301" w:history="1">
        <w:r>
          <w:rPr>
            <w:rFonts w:ascii="仿宋" w:eastAsia="仿宋" w:hAnsi="仿宋" w:cs="仿宋" w:hint="eastAsia"/>
            <w:lang w:eastAsia="zh-CN"/>
          </w:rPr>
          <w:t>(四)、宏观经济影响分析</w:t>
        </w:r>
        <w:r>
          <w:tab/>
        </w:r>
        <w:r>
          <w:fldChar w:fldCharType="begin"/>
        </w:r>
        <w:r>
          <w:instrText xml:space="preserve"> PAGEREF _Toc2301 \h </w:instrText>
        </w:r>
        <w:r>
          <w:fldChar w:fldCharType="separate"/>
        </w:r>
        <w:r>
          <w:t>37</w:t>
        </w:r>
        <w:r>
          <w:fldChar w:fldCharType="end"/>
        </w:r>
      </w:hyperlink>
    </w:p>
    <w:p>
      <w:pPr>
        <w:pStyle w:val="TOC1"/>
        <w:tabs>
          <w:tab w:val="right" w:leader="dot" w:pos="8306"/>
        </w:tabs>
      </w:pPr>
      <w:hyperlink w:anchor="_Toc20799" w:history="1">
        <w:r>
          <w:rPr>
            <w:rFonts w:ascii="仿宋" w:eastAsia="仿宋" w:hAnsi="仿宋" w:cs="仿宋" w:hint="eastAsia"/>
            <w:lang w:eastAsia="zh-CN"/>
          </w:rPr>
          <w:t>七、安全与应急管理</w:t>
        </w:r>
        <w:r>
          <w:tab/>
        </w:r>
        <w:r>
          <w:fldChar w:fldCharType="begin"/>
        </w:r>
        <w:r>
          <w:instrText xml:space="preserve"> PAGEREF _Toc20799 \h </w:instrText>
        </w:r>
        <w:r>
          <w:fldChar w:fldCharType="separate"/>
        </w:r>
        <w:r>
          <w:t>39</w:t>
        </w:r>
        <w:r>
          <w:fldChar w:fldCharType="end"/>
        </w:r>
      </w:hyperlink>
    </w:p>
    <w:p>
      <w:pPr>
        <w:pStyle w:val="TOC2"/>
        <w:tabs>
          <w:tab w:val="right" w:leader="dot" w:pos="8306"/>
        </w:tabs>
      </w:pPr>
      <w:hyperlink w:anchor="_Toc1882" w:history="1">
        <w:r>
          <w:rPr>
            <w:rFonts w:ascii="仿宋" w:eastAsia="仿宋" w:hAnsi="仿宋" w:cs="仿宋" w:hint="eastAsia"/>
            <w:lang w:eastAsia="zh-CN"/>
          </w:rPr>
          <w:t>(一)、安全生产管理</w:t>
        </w:r>
        <w:r>
          <w:tab/>
        </w:r>
        <w:r>
          <w:fldChar w:fldCharType="begin"/>
        </w:r>
        <w:r>
          <w:instrText xml:space="preserve"> PAGEREF _Toc1882 \h </w:instrText>
        </w:r>
        <w:r>
          <w:fldChar w:fldCharType="separate"/>
        </w:r>
        <w:r>
          <w:t>39</w:t>
        </w:r>
        <w:r>
          <w:fldChar w:fldCharType="end"/>
        </w:r>
      </w:hyperlink>
    </w:p>
    <w:p>
      <w:pPr>
        <w:pStyle w:val="TOC2"/>
        <w:tabs>
          <w:tab w:val="right" w:leader="dot" w:pos="8306"/>
        </w:tabs>
      </w:pPr>
      <w:hyperlink w:anchor="_Toc24528" w:history="1">
        <w:r>
          <w:rPr>
            <w:rFonts w:ascii="仿宋" w:eastAsia="仿宋" w:hAnsi="仿宋" w:cs="仿宋" w:hint="eastAsia"/>
            <w:lang w:eastAsia="zh-CN"/>
          </w:rPr>
          <w:t>(二)、应急预案与响应</w:t>
        </w:r>
        <w:r>
          <w:tab/>
        </w:r>
        <w:r>
          <w:fldChar w:fldCharType="begin"/>
        </w:r>
        <w:r>
          <w:instrText xml:space="preserve"> PAGEREF _Toc24528 \h </w:instrText>
        </w:r>
        <w:r>
          <w:fldChar w:fldCharType="separate"/>
        </w:r>
        <w:r>
          <w:t>40</w:t>
        </w:r>
        <w:r>
          <w:fldChar w:fldCharType="end"/>
        </w:r>
      </w:hyperlink>
    </w:p>
    <w:p>
      <w:pPr>
        <w:pStyle w:val="TOC1"/>
        <w:tabs>
          <w:tab w:val="right" w:leader="dot" w:pos="8306"/>
        </w:tabs>
      </w:pPr>
      <w:hyperlink w:anchor="_Toc12233" w:history="1">
        <w:r>
          <w:rPr>
            <w:rFonts w:ascii="仿宋" w:eastAsia="仿宋" w:hAnsi="仿宋" w:cs="仿宋" w:hint="eastAsia"/>
            <w:lang w:eastAsia="zh-CN"/>
          </w:rPr>
          <w:t>八、项目进度计划</w:t>
        </w:r>
        <w:r>
          <w:tab/>
        </w:r>
        <w:r>
          <w:fldChar w:fldCharType="begin"/>
        </w:r>
        <w:r>
          <w:instrText xml:space="preserve"> PAGEREF _Toc12233 \h </w:instrText>
        </w:r>
        <w:r>
          <w:fldChar w:fldCharType="separate"/>
        </w:r>
        <w:r>
          <w:t>42</w:t>
        </w:r>
        <w:r>
          <w:fldChar w:fldCharType="end"/>
        </w:r>
      </w:hyperlink>
    </w:p>
    <w:p>
      <w:pPr>
        <w:pStyle w:val="TOC2"/>
        <w:tabs>
          <w:tab w:val="right" w:leader="dot" w:pos="8306"/>
        </w:tabs>
      </w:pPr>
      <w:hyperlink w:anchor="_Toc5818" w:history="1">
        <w:r>
          <w:rPr>
            <w:rFonts w:ascii="仿宋" w:eastAsia="仿宋" w:hAnsi="仿宋" w:cs="仿宋" w:hint="eastAsia"/>
            <w:lang w:eastAsia="zh-CN"/>
          </w:rPr>
          <w:t>(一)、建设周期</w:t>
        </w:r>
        <w:r>
          <w:tab/>
        </w:r>
        <w:r>
          <w:fldChar w:fldCharType="begin"/>
        </w:r>
        <w:r>
          <w:instrText xml:space="preserve"> PAGEREF _Toc5818 \h </w:instrText>
        </w:r>
        <w:r>
          <w:fldChar w:fldCharType="separate"/>
        </w:r>
        <w:r>
          <w:t>42</w:t>
        </w:r>
        <w:r>
          <w:fldChar w:fldCharType="end"/>
        </w:r>
      </w:hyperlink>
    </w:p>
    <w:p>
      <w:pPr>
        <w:pStyle w:val="TOC2"/>
        <w:tabs>
          <w:tab w:val="right" w:leader="dot" w:pos="8306"/>
        </w:tabs>
      </w:pPr>
      <w:hyperlink w:anchor="_Toc29828" w:history="1">
        <w:r>
          <w:rPr>
            <w:rFonts w:ascii="仿宋" w:eastAsia="仿宋" w:hAnsi="仿宋" w:cs="仿宋" w:hint="eastAsia"/>
            <w:lang w:eastAsia="zh-CN"/>
          </w:rPr>
          <w:t>(二)、建设进度</w:t>
        </w:r>
        <w:r>
          <w:tab/>
        </w:r>
        <w:r>
          <w:fldChar w:fldCharType="begin"/>
        </w:r>
        <w:r>
          <w:instrText xml:space="preserve"> PAGEREF _Toc29828 \h </w:instrText>
        </w:r>
        <w:r>
          <w:fldChar w:fldCharType="separate"/>
        </w:r>
        <w:r>
          <w:t>42</w:t>
        </w:r>
        <w:r>
          <w:fldChar w:fldCharType="end"/>
        </w:r>
      </w:hyperlink>
    </w:p>
    <w:p>
      <w:pPr>
        <w:pStyle w:val="TOC2"/>
        <w:tabs>
          <w:tab w:val="right" w:leader="dot" w:pos="8306"/>
        </w:tabs>
      </w:pPr>
      <w:hyperlink w:anchor="_Toc7620" w:history="1">
        <w:r>
          <w:rPr>
            <w:rFonts w:ascii="仿宋" w:eastAsia="仿宋" w:hAnsi="仿宋" w:cs="仿宋" w:hint="eastAsia"/>
            <w:lang w:eastAsia="zh-CN"/>
          </w:rPr>
          <w:t>(三)、进度安排注意事项</w:t>
        </w:r>
        <w:r>
          <w:tab/>
        </w:r>
        <w:r>
          <w:fldChar w:fldCharType="begin"/>
        </w:r>
        <w:r>
          <w:instrText xml:space="preserve"> PAGEREF _Toc7620 \h </w:instrText>
        </w:r>
        <w:r>
          <w:fldChar w:fldCharType="separate"/>
        </w:r>
        <w:r>
          <w:t>44</w:t>
        </w:r>
        <w:r>
          <w:fldChar w:fldCharType="end"/>
        </w:r>
      </w:hyperlink>
    </w:p>
    <w:p>
      <w:pPr>
        <w:pStyle w:val="TOC2"/>
        <w:tabs>
          <w:tab w:val="right" w:leader="dot" w:pos="8306"/>
        </w:tabs>
      </w:pPr>
      <w:hyperlink w:anchor="_Toc10973" w:history="1">
        <w:r>
          <w:rPr>
            <w:rFonts w:ascii="仿宋" w:eastAsia="仿宋" w:hAnsi="仿宋" w:cs="仿宋" w:hint="eastAsia"/>
            <w:lang w:eastAsia="zh-CN"/>
          </w:rPr>
          <w:t>(四)、人力资源配置</w:t>
        </w:r>
        <w:r>
          <w:tab/>
        </w:r>
        <w:r>
          <w:fldChar w:fldCharType="begin"/>
        </w:r>
        <w:r>
          <w:instrText xml:space="preserve"> PAGEREF _Toc10973 \h </w:instrText>
        </w:r>
        <w:r>
          <w:fldChar w:fldCharType="separate"/>
        </w:r>
        <w:r>
          <w:t>45</w:t>
        </w:r>
        <w:r>
          <w:fldChar w:fldCharType="end"/>
        </w:r>
      </w:hyperlink>
    </w:p>
    <w:p>
      <w:pPr>
        <w:pStyle w:val="TOC2"/>
        <w:tabs>
          <w:tab w:val="right" w:leader="dot" w:pos="8306"/>
        </w:tabs>
      </w:pPr>
      <w:hyperlink w:anchor="_Toc14066" w:history="1">
        <w:r>
          <w:rPr>
            <w:rFonts w:ascii="仿宋" w:eastAsia="仿宋" w:hAnsi="仿宋" w:cs="仿宋" w:hint="eastAsia"/>
            <w:lang w:eastAsia="zh-CN"/>
          </w:rPr>
          <w:t>(五)、员工培训</w:t>
        </w:r>
        <w:r>
          <w:tab/>
        </w:r>
        <w:r>
          <w:fldChar w:fldCharType="begin"/>
        </w:r>
        <w:r>
          <w:instrText xml:space="preserve"> PAGEREF _Toc14066 \h </w:instrText>
        </w:r>
        <w:r>
          <w:fldChar w:fldCharType="separate"/>
        </w:r>
        <w:r>
          <w:t>47</w:t>
        </w:r>
        <w:r>
          <w:fldChar w:fldCharType="end"/>
        </w:r>
      </w:hyperlink>
    </w:p>
    <w:p>
      <w:pPr>
        <w:pStyle w:val="TOC2"/>
        <w:tabs>
          <w:tab w:val="right" w:leader="dot" w:pos="8306"/>
        </w:tabs>
      </w:pPr>
      <w:hyperlink w:anchor="_Toc20163" w:history="1">
        <w:r>
          <w:rPr>
            <w:rFonts w:ascii="仿宋" w:eastAsia="仿宋" w:hAnsi="仿宋" w:cs="仿宋" w:hint="eastAsia"/>
            <w:lang w:eastAsia="zh-CN"/>
          </w:rPr>
          <w:t>(六)、项目实施保障</w:t>
        </w:r>
        <w:r>
          <w:tab/>
        </w:r>
        <w:r>
          <w:fldChar w:fldCharType="begin"/>
        </w:r>
        <w:r>
          <w:instrText xml:space="preserve"> PAGEREF _Toc20163 \h </w:instrText>
        </w:r>
        <w:r>
          <w:fldChar w:fldCharType="separate"/>
        </w:r>
        <w:r>
          <w:t>48</w:t>
        </w:r>
        <w:r>
          <w:fldChar w:fldCharType="end"/>
        </w:r>
      </w:hyperlink>
    </w:p>
    <w:p>
      <w:pPr>
        <w:pStyle w:val="TOC2"/>
        <w:tabs>
          <w:tab w:val="right" w:leader="dot" w:pos="8306"/>
        </w:tabs>
      </w:pPr>
      <w:hyperlink w:anchor="_Toc4238" w:history="1">
        <w:r>
          <w:rPr>
            <w:rFonts w:ascii="仿宋" w:eastAsia="仿宋" w:hAnsi="仿宋" w:cs="仿宋" w:hint="eastAsia"/>
            <w:lang w:eastAsia="zh-CN"/>
          </w:rPr>
          <w:t>(七)、安全规范管理</w:t>
        </w:r>
        <w:r>
          <w:tab/>
        </w:r>
        <w:r>
          <w:fldChar w:fldCharType="begin"/>
        </w:r>
        <w:r>
          <w:instrText xml:space="preserve"> PAGEREF _Toc4238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15" w:history="1">
        <w:r>
          <w:rPr>
            <w:rFonts w:ascii="仿宋" w:eastAsia="仿宋" w:hAnsi="仿宋" w:cs="仿宋" w:hint="eastAsia"/>
            <w:lang w:eastAsia="zh-CN"/>
          </w:rPr>
          <w:t>九、环境保护与治理方案</w:t>
        </w:r>
        <w:r>
          <w:tab/>
        </w:r>
        <w:r>
          <w:fldChar w:fldCharType="begin"/>
        </w:r>
        <w:r>
          <w:instrText xml:space="preserve"> PAGEREF _Toc14115 \h </w:instrText>
        </w:r>
        <w:r>
          <w:fldChar w:fldCharType="separate"/>
        </w:r>
        <w:r>
          <w:t>50</w:t>
        </w:r>
        <w:r>
          <w:fldChar w:fldCharType="end"/>
        </w:r>
      </w:hyperlink>
    </w:p>
    <w:p>
      <w:pPr>
        <w:pStyle w:val="TOC2"/>
        <w:tabs>
          <w:tab w:val="right" w:leader="dot" w:pos="8306"/>
        </w:tabs>
      </w:pPr>
      <w:hyperlink w:anchor="_Toc10358" w:history="1">
        <w:r>
          <w:rPr>
            <w:rFonts w:ascii="仿宋" w:eastAsia="仿宋" w:hAnsi="仿宋" w:cs="仿宋" w:hint="eastAsia"/>
            <w:lang w:eastAsia="zh-CN"/>
          </w:rPr>
          <w:t>(一)、项目环境影响评估</w:t>
        </w:r>
        <w:r>
          <w:tab/>
        </w:r>
        <w:r>
          <w:fldChar w:fldCharType="begin"/>
        </w:r>
        <w:r>
          <w:instrText xml:space="preserve"> PAGEREF _Toc10358 \h </w:instrText>
        </w:r>
        <w:r>
          <w:fldChar w:fldCharType="separate"/>
        </w:r>
        <w:r>
          <w:t>50</w:t>
        </w:r>
        <w:r>
          <w:fldChar w:fldCharType="end"/>
        </w:r>
      </w:hyperlink>
    </w:p>
    <w:p>
      <w:pPr>
        <w:pStyle w:val="TOC2"/>
        <w:tabs>
          <w:tab w:val="right" w:leader="dot" w:pos="8306"/>
        </w:tabs>
      </w:pPr>
      <w:hyperlink w:anchor="_Toc27261" w:history="1">
        <w:r>
          <w:rPr>
            <w:rFonts w:ascii="仿宋" w:eastAsia="仿宋" w:hAnsi="仿宋" w:cs="仿宋" w:hint="eastAsia"/>
            <w:lang w:eastAsia="zh-CN"/>
          </w:rPr>
          <w:t>(二)、环境保护措施与治理方案</w:t>
        </w:r>
        <w:r>
          <w:tab/>
        </w:r>
        <w:r>
          <w:fldChar w:fldCharType="begin"/>
        </w:r>
        <w:r>
          <w:instrText xml:space="preserve"> PAGEREF _Toc27261 \h </w:instrText>
        </w:r>
        <w:r>
          <w:fldChar w:fldCharType="separate"/>
        </w:r>
        <w:r>
          <w:t>50</w:t>
        </w:r>
        <w:r>
          <w:fldChar w:fldCharType="end"/>
        </w:r>
      </w:hyperlink>
    </w:p>
    <w:p>
      <w:pPr>
        <w:pStyle w:val="TOC1"/>
        <w:tabs>
          <w:tab w:val="right" w:leader="dot" w:pos="8306"/>
        </w:tabs>
      </w:pPr>
      <w:hyperlink w:anchor="_Toc21204" w:history="1">
        <w:r>
          <w:rPr>
            <w:rFonts w:ascii="仿宋" w:eastAsia="仿宋" w:hAnsi="仿宋" w:cs="仿宋" w:hint="eastAsia"/>
            <w:lang w:eastAsia="zh-CN"/>
          </w:rPr>
          <w:t>十、环境保护与绿色发展</w:t>
        </w:r>
        <w:r>
          <w:tab/>
        </w:r>
        <w:r>
          <w:fldChar w:fldCharType="begin"/>
        </w:r>
        <w:r>
          <w:instrText xml:space="preserve"> PAGEREF _Toc21204 \h </w:instrText>
        </w:r>
        <w:r>
          <w:fldChar w:fldCharType="separate"/>
        </w:r>
        <w:r>
          <w:t>51</w:t>
        </w:r>
        <w:r>
          <w:fldChar w:fldCharType="end"/>
        </w:r>
      </w:hyperlink>
    </w:p>
    <w:p>
      <w:pPr>
        <w:pStyle w:val="TOC2"/>
        <w:tabs>
          <w:tab w:val="right" w:leader="dot" w:pos="8306"/>
        </w:tabs>
      </w:pPr>
      <w:hyperlink w:anchor="_Toc32059" w:history="1">
        <w:r>
          <w:rPr>
            <w:rFonts w:ascii="仿宋" w:eastAsia="仿宋" w:hAnsi="仿宋" w:cs="仿宋" w:hint="eastAsia"/>
            <w:lang w:eastAsia="zh-CN"/>
          </w:rPr>
          <w:t>(一)、环境保护措施</w:t>
        </w:r>
        <w:r>
          <w:tab/>
        </w:r>
        <w:r>
          <w:fldChar w:fldCharType="begin"/>
        </w:r>
        <w:r>
          <w:instrText xml:space="preserve"> PAGEREF _Toc32059 \h </w:instrText>
        </w:r>
        <w:r>
          <w:fldChar w:fldCharType="separate"/>
        </w:r>
        <w:r>
          <w:t>51</w:t>
        </w:r>
        <w:r>
          <w:fldChar w:fldCharType="end"/>
        </w:r>
      </w:hyperlink>
    </w:p>
    <w:p>
      <w:pPr>
        <w:pStyle w:val="TOC2"/>
        <w:tabs>
          <w:tab w:val="right" w:leader="dot" w:pos="8306"/>
        </w:tabs>
      </w:pPr>
      <w:hyperlink w:anchor="_Toc18353" w:history="1">
        <w:r>
          <w:rPr>
            <w:rFonts w:ascii="仿宋" w:eastAsia="仿宋" w:hAnsi="仿宋" w:cs="仿宋" w:hint="eastAsia"/>
            <w:lang w:eastAsia="zh-CN"/>
          </w:rPr>
          <w:t>(二)、绿色发展与可持续发展策略</w:t>
        </w:r>
        <w:r>
          <w:tab/>
        </w:r>
        <w:r>
          <w:fldChar w:fldCharType="begin"/>
        </w:r>
        <w:r>
          <w:instrText xml:space="preserve"> PAGEREF _Toc18353 \h </w:instrText>
        </w:r>
        <w:r>
          <w:fldChar w:fldCharType="separate"/>
        </w:r>
        <w:r>
          <w:t>53</w:t>
        </w:r>
        <w:r>
          <w:fldChar w:fldCharType="end"/>
        </w:r>
      </w:hyperlink>
    </w:p>
    <w:p>
      <w:pPr>
        <w:pStyle w:val="TOC1"/>
        <w:tabs>
          <w:tab w:val="right" w:leader="dot" w:pos="8306"/>
        </w:tabs>
      </w:pPr>
      <w:hyperlink w:anchor="_Toc28540" w:history="1">
        <w:r>
          <w:rPr>
            <w:rFonts w:ascii="仿宋" w:eastAsia="仿宋" w:hAnsi="仿宋" w:cs="仿宋" w:hint="eastAsia"/>
            <w:lang w:eastAsia="zh-CN"/>
          </w:rPr>
          <w:t>十一、项目实施与管理方案</w:t>
        </w:r>
        <w:r>
          <w:tab/>
        </w:r>
        <w:r>
          <w:fldChar w:fldCharType="begin"/>
        </w:r>
        <w:r>
          <w:instrText xml:space="preserve"> PAGEREF _Toc28540 \h </w:instrText>
        </w:r>
        <w:r>
          <w:fldChar w:fldCharType="separate"/>
        </w:r>
        <w:r>
          <w:t>54</w:t>
        </w:r>
        <w:r>
          <w:fldChar w:fldCharType="end"/>
        </w:r>
      </w:hyperlink>
    </w:p>
    <w:p>
      <w:pPr>
        <w:pStyle w:val="TOC2"/>
        <w:tabs>
          <w:tab w:val="right" w:leader="dot" w:pos="8306"/>
        </w:tabs>
      </w:pPr>
      <w:hyperlink w:anchor="_Toc30209" w:history="1">
        <w:r>
          <w:rPr>
            <w:rFonts w:ascii="仿宋" w:eastAsia="仿宋" w:hAnsi="仿宋" w:cs="仿宋" w:hint="eastAsia"/>
            <w:lang w:eastAsia="zh-CN"/>
          </w:rPr>
          <w:t>(一)、项目实施计划</w:t>
        </w:r>
        <w:r>
          <w:tab/>
        </w:r>
        <w:r>
          <w:fldChar w:fldCharType="begin"/>
        </w:r>
        <w:r>
          <w:instrText xml:space="preserve"> PAGEREF _Toc30209 \h </w:instrText>
        </w:r>
        <w:r>
          <w:fldChar w:fldCharType="separate"/>
        </w:r>
        <w:r>
          <w:t>54</w:t>
        </w:r>
        <w:r>
          <w:fldChar w:fldCharType="end"/>
        </w:r>
      </w:hyperlink>
    </w:p>
    <w:p>
      <w:pPr>
        <w:pStyle w:val="TOC2"/>
        <w:tabs>
          <w:tab w:val="right" w:leader="dot" w:pos="8306"/>
        </w:tabs>
      </w:pPr>
      <w:hyperlink w:anchor="_Toc28274" w:history="1">
        <w:r>
          <w:rPr>
            <w:rFonts w:ascii="仿宋" w:eastAsia="仿宋" w:hAnsi="仿宋" w:cs="仿宋" w:hint="eastAsia"/>
            <w:lang w:eastAsia="zh-CN"/>
          </w:rPr>
          <w:t>(二)、项目组织机构与职责</w:t>
        </w:r>
        <w:r>
          <w:tab/>
        </w:r>
        <w:r>
          <w:fldChar w:fldCharType="begin"/>
        </w:r>
        <w:r>
          <w:instrText xml:space="preserve"> PAGEREF _Toc28274 \h </w:instrText>
        </w:r>
        <w:r>
          <w:fldChar w:fldCharType="separate"/>
        </w:r>
        <w:r>
          <w:t>55</w:t>
        </w:r>
        <w:r>
          <w:fldChar w:fldCharType="end"/>
        </w:r>
      </w:hyperlink>
    </w:p>
    <w:p>
      <w:pPr>
        <w:pStyle w:val="TOC2"/>
        <w:tabs>
          <w:tab w:val="right" w:leader="dot" w:pos="8306"/>
        </w:tabs>
      </w:pPr>
      <w:hyperlink w:anchor="_Toc4114" w:history="1">
        <w:r>
          <w:rPr>
            <w:rFonts w:ascii="仿宋" w:eastAsia="仿宋" w:hAnsi="仿宋" w:cs="仿宋" w:hint="eastAsia"/>
            <w:lang w:eastAsia="zh-CN"/>
          </w:rPr>
          <w:t>(三)、项目管理与监控体系</w:t>
        </w:r>
        <w:r>
          <w:tab/>
        </w:r>
        <w:r>
          <w:fldChar w:fldCharType="begin"/>
        </w:r>
        <w:r>
          <w:instrText xml:space="preserve"> PAGEREF _Toc4114 \h </w:instrText>
        </w:r>
        <w:r>
          <w:fldChar w:fldCharType="separate"/>
        </w:r>
        <w:r>
          <w:t>58</w:t>
        </w:r>
        <w:r>
          <w:fldChar w:fldCharType="end"/>
        </w:r>
      </w:hyperlink>
    </w:p>
    <w:p>
      <w:pPr>
        <w:pStyle w:val="TOC1"/>
        <w:tabs>
          <w:tab w:val="right" w:leader="dot" w:pos="8306"/>
        </w:tabs>
      </w:pPr>
      <w:hyperlink w:anchor="_Toc15754" w:history="1">
        <w:r>
          <w:rPr>
            <w:rFonts w:ascii="仿宋" w:eastAsia="仿宋" w:hAnsi="仿宋" w:cs="仿宋" w:hint="eastAsia"/>
            <w:lang w:eastAsia="zh-CN"/>
          </w:rPr>
          <w:t>十二、技术创新与产业升级</w:t>
        </w:r>
        <w:r>
          <w:tab/>
        </w:r>
        <w:r>
          <w:fldChar w:fldCharType="begin"/>
        </w:r>
        <w:r>
          <w:instrText xml:space="preserve"> PAGEREF _Toc15754 \h </w:instrText>
        </w:r>
        <w:r>
          <w:fldChar w:fldCharType="separate"/>
        </w:r>
        <w:r>
          <w:t>60</w:t>
        </w:r>
        <w:r>
          <w:fldChar w:fldCharType="end"/>
        </w:r>
      </w:hyperlink>
    </w:p>
    <w:p>
      <w:pPr>
        <w:pStyle w:val="TOC2"/>
        <w:tabs>
          <w:tab w:val="right" w:leader="dot" w:pos="8306"/>
        </w:tabs>
      </w:pPr>
      <w:hyperlink w:anchor="_Toc9357" w:history="1">
        <w:r>
          <w:rPr>
            <w:rFonts w:ascii="仿宋" w:eastAsia="仿宋" w:hAnsi="仿宋" w:cs="仿宋" w:hint="eastAsia"/>
            <w:lang w:eastAsia="zh-CN"/>
          </w:rPr>
          <w:t>(一)、技术创新方向与目标</w:t>
        </w:r>
        <w:r>
          <w:tab/>
        </w:r>
        <w:r>
          <w:fldChar w:fldCharType="begin"/>
        </w:r>
        <w:r>
          <w:instrText xml:space="preserve"> PAGEREF _Toc9357 \h </w:instrText>
        </w:r>
        <w:r>
          <w:fldChar w:fldCharType="separate"/>
        </w:r>
        <w:r>
          <w:t>60</w:t>
        </w:r>
        <w:r>
          <w:fldChar w:fldCharType="end"/>
        </w:r>
      </w:hyperlink>
    </w:p>
    <w:p>
      <w:pPr>
        <w:pStyle w:val="TOC2"/>
        <w:tabs>
          <w:tab w:val="right" w:leader="dot" w:pos="8306"/>
        </w:tabs>
      </w:pPr>
      <w:hyperlink w:anchor="_Toc28146" w:history="1">
        <w:r>
          <w:rPr>
            <w:rFonts w:ascii="仿宋" w:eastAsia="仿宋" w:hAnsi="仿宋" w:cs="仿宋" w:hint="eastAsia"/>
            <w:lang w:eastAsia="zh-CN"/>
          </w:rPr>
          <w:t>(二)、产业升级路径与措施</w:t>
        </w:r>
        <w:r>
          <w:tab/>
        </w:r>
        <w:r>
          <w:fldChar w:fldCharType="begin"/>
        </w:r>
        <w:r>
          <w:instrText xml:space="preserve"> PAGEREF _Toc28146 \h </w:instrText>
        </w:r>
        <w:r>
          <w:fldChar w:fldCharType="separate"/>
        </w:r>
        <w:r>
          <w:t>61</w:t>
        </w:r>
        <w:r>
          <w:fldChar w:fldCharType="end"/>
        </w:r>
      </w:hyperlink>
    </w:p>
    <w:p>
      <w:pPr>
        <w:pStyle w:val="TOC1"/>
        <w:tabs>
          <w:tab w:val="right" w:leader="dot" w:pos="8306"/>
        </w:tabs>
      </w:pPr>
      <w:hyperlink w:anchor="_Toc28778" w:history="1">
        <w:r>
          <w:rPr>
            <w:rFonts w:ascii="仿宋" w:eastAsia="仿宋" w:hAnsi="仿宋" w:cs="仿宋" w:hint="eastAsia"/>
            <w:lang w:eastAsia="zh-CN"/>
          </w:rPr>
          <w:t>十三、设施与设备管理</w:t>
        </w:r>
        <w:r>
          <w:tab/>
        </w:r>
        <w:r>
          <w:fldChar w:fldCharType="begin"/>
        </w:r>
        <w:r>
          <w:instrText xml:space="preserve"> PAGEREF _Toc28778 \h </w:instrText>
        </w:r>
        <w:r>
          <w:fldChar w:fldCharType="separate"/>
        </w:r>
        <w:r>
          <w:t>62</w:t>
        </w:r>
        <w:r>
          <w:fldChar w:fldCharType="end"/>
        </w:r>
      </w:hyperlink>
    </w:p>
    <w:p>
      <w:pPr>
        <w:pStyle w:val="TOC2"/>
        <w:tabs>
          <w:tab w:val="right" w:leader="dot" w:pos="8306"/>
        </w:tabs>
      </w:pPr>
      <w:hyperlink w:anchor="_Toc32574" w:history="1">
        <w:r>
          <w:rPr>
            <w:rFonts w:ascii="仿宋" w:eastAsia="仿宋" w:hAnsi="仿宋" w:cs="仿宋" w:hint="eastAsia"/>
            <w:lang w:eastAsia="zh-CN"/>
          </w:rPr>
          <w:t>(一)、设施规划与配置</w:t>
        </w:r>
        <w:r>
          <w:tab/>
        </w:r>
        <w:r>
          <w:fldChar w:fldCharType="begin"/>
        </w:r>
        <w:r>
          <w:instrText xml:space="preserve"> PAGEREF _Toc32574 \h </w:instrText>
        </w:r>
        <w:r>
          <w:fldChar w:fldCharType="separate"/>
        </w:r>
        <w:r>
          <w:t>62</w:t>
        </w:r>
        <w:r>
          <w:fldChar w:fldCharType="end"/>
        </w:r>
      </w:hyperlink>
    </w:p>
    <w:p>
      <w:pPr>
        <w:pStyle w:val="TOC2"/>
        <w:tabs>
          <w:tab w:val="right" w:leader="dot" w:pos="8306"/>
        </w:tabs>
      </w:pPr>
      <w:hyperlink w:anchor="_Toc14718" w:history="1">
        <w:r>
          <w:rPr>
            <w:rFonts w:ascii="仿宋" w:eastAsia="仿宋" w:hAnsi="仿宋" w:cs="仿宋" w:hint="eastAsia"/>
            <w:lang w:eastAsia="zh-CN"/>
          </w:rPr>
          <w:t>(二)、设备采购与维护管理</w:t>
        </w:r>
        <w:r>
          <w:tab/>
        </w:r>
        <w:r>
          <w:fldChar w:fldCharType="begin"/>
        </w:r>
        <w:r>
          <w:instrText xml:space="preserve"> PAGEREF _Toc14718 \h </w:instrText>
        </w:r>
        <w:r>
          <w:fldChar w:fldCharType="separate"/>
        </w:r>
        <w:r>
          <w:t>63</w:t>
        </w:r>
        <w:r>
          <w:fldChar w:fldCharType="end"/>
        </w:r>
      </w:hyperlink>
    </w:p>
    <w:p>
      <w:pPr>
        <w:pStyle w:val="TOC2"/>
        <w:tabs>
          <w:tab w:val="right" w:leader="dot" w:pos="8306"/>
        </w:tabs>
      </w:pPr>
      <w:hyperlink w:anchor="_Toc6710" w:history="1">
        <w:r>
          <w:rPr>
            <w:rFonts w:ascii="仿宋" w:eastAsia="仿宋" w:hAnsi="仿宋" w:cs="仿宋" w:hint="eastAsia"/>
            <w:lang w:eastAsia="zh-CN"/>
          </w:rPr>
          <w:t>(三)、设施设备升级策略</w:t>
        </w:r>
        <w:r>
          <w:tab/>
        </w:r>
        <w:r>
          <w:fldChar w:fldCharType="begin"/>
        </w:r>
        <w:r>
          <w:instrText xml:space="preserve"> PAGEREF _Toc6710 \h </w:instrText>
        </w:r>
        <w:r>
          <w:fldChar w:fldCharType="separate"/>
        </w:r>
        <w:r>
          <w:t>64</w:t>
        </w:r>
        <w:r>
          <w:fldChar w:fldCharType="end"/>
        </w:r>
      </w:hyperlink>
    </w:p>
    <w:p>
      <w:pPr>
        <w:pStyle w:val="TOC1"/>
        <w:tabs>
          <w:tab w:val="right" w:leader="dot" w:pos="8306"/>
        </w:tabs>
      </w:pPr>
      <w:hyperlink w:anchor="_Toc16021" w:history="1">
        <w:r>
          <w:rPr>
            <w:rFonts w:ascii="仿宋" w:eastAsia="仿宋" w:hAnsi="仿宋" w:cs="仿宋" w:hint="eastAsia"/>
            <w:lang w:eastAsia="zh-CN"/>
          </w:rPr>
          <w:t>十四、产业协同与集群发展</w:t>
        </w:r>
        <w:r>
          <w:tab/>
        </w:r>
        <w:r>
          <w:fldChar w:fldCharType="begin"/>
        </w:r>
        <w:r>
          <w:instrText xml:space="preserve"> PAGEREF _Toc16021 \h </w:instrText>
        </w:r>
        <w:r>
          <w:fldChar w:fldCharType="separate"/>
        </w:r>
        <w:r>
          <w:t>64</w:t>
        </w:r>
        <w:r>
          <w:fldChar w:fldCharType="end"/>
        </w:r>
      </w:hyperlink>
    </w:p>
    <w:p>
      <w:pPr>
        <w:pStyle w:val="TOC2"/>
        <w:tabs>
          <w:tab w:val="right" w:leader="dot" w:pos="8306"/>
        </w:tabs>
      </w:pPr>
      <w:hyperlink w:anchor="_Toc24341" w:history="1">
        <w:r>
          <w:rPr>
            <w:rFonts w:ascii="仿宋" w:eastAsia="仿宋" w:hAnsi="仿宋" w:cs="仿宋" w:hint="eastAsia"/>
            <w:lang w:eastAsia="zh-CN"/>
          </w:rPr>
          <w:t>(一)、产业协同机制建设</w:t>
        </w:r>
        <w:r>
          <w:tab/>
        </w:r>
        <w:r>
          <w:fldChar w:fldCharType="begin"/>
        </w:r>
        <w:r>
          <w:instrText xml:space="preserve"> PAGEREF _Toc24341 \h </w:instrText>
        </w:r>
        <w:r>
          <w:fldChar w:fldCharType="separate"/>
        </w:r>
        <w:r>
          <w:t>64</w:t>
        </w:r>
        <w:r>
          <w:fldChar w:fldCharType="end"/>
        </w:r>
      </w:hyperlink>
    </w:p>
    <w:p>
      <w:pPr>
        <w:pStyle w:val="TOC2"/>
        <w:tabs>
          <w:tab w:val="right" w:leader="dot" w:pos="8306"/>
        </w:tabs>
      </w:pPr>
      <w:hyperlink w:anchor="_Toc28975" w:history="1">
        <w:r>
          <w:rPr>
            <w:rFonts w:ascii="仿宋" w:eastAsia="仿宋" w:hAnsi="仿宋" w:cs="仿宋" w:hint="eastAsia"/>
            <w:lang w:eastAsia="zh-CN"/>
          </w:rPr>
          <w:t>(二)、产业集群培育与发展</w:t>
        </w:r>
        <w:r>
          <w:tab/>
        </w:r>
        <w:r>
          <w:fldChar w:fldCharType="begin"/>
        </w:r>
        <w:r>
          <w:instrText xml:space="preserve"> PAGEREF _Toc28975 \h </w:instrText>
        </w:r>
        <w:r>
          <w:fldChar w:fldCharType="separate"/>
        </w:r>
        <w:r>
          <w:t>65</w:t>
        </w:r>
        <w:r>
          <w:fldChar w:fldCharType="end"/>
        </w:r>
      </w:hyperlink>
    </w:p>
    <w:p>
      <w:pPr>
        <w:pStyle w:val="TOC1"/>
        <w:tabs>
          <w:tab w:val="right" w:leader="dot" w:pos="8306"/>
        </w:tabs>
      </w:pPr>
      <w:hyperlink w:anchor="_Toc19137" w:history="1">
        <w:r>
          <w:rPr>
            <w:rFonts w:ascii="仿宋" w:eastAsia="仿宋" w:hAnsi="仿宋" w:cs="仿宋" w:hint="eastAsia"/>
            <w:lang w:eastAsia="zh-CN"/>
          </w:rPr>
          <w:t>十五、成果转化与推广应用</w:t>
        </w:r>
        <w:r>
          <w:tab/>
        </w:r>
        <w:r>
          <w:fldChar w:fldCharType="begin"/>
        </w:r>
        <w:r>
          <w:instrText xml:space="preserve"> PAGEREF _Toc19137 \h </w:instrText>
        </w:r>
        <w:r>
          <w:fldChar w:fldCharType="separate"/>
        </w:r>
        <w:r>
          <w:t>66</w:t>
        </w:r>
        <w:r>
          <w:fldChar w:fldCharType="end"/>
        </w:r>
      </w:hyperlink>
    </w:p>
    <w:p>
      <w:pPr>
        <w:pStyle w:val="TOC2"/>
        <w:tabs>
          <w:tab w:val="right" w:leader="dot" w:pos="8306"/>
        </w:tabs>
      </w:pPr>
      <w:hyperlink w:anchor="_Toc3676" w:history="1">
        <w:r>
          <w:rPr>
            <w:rFonts w:ascii="仿宋" w:eastAsia="仿宋" w:hAnsi="仿宋" w:cs="仿宋" w:hint="eastAsia"/>
            <w:lang w:eastAsia="zh-CN"/>
          </w:rPr>
          <w:t>(一)、成果转化策略制定</w:t>
        </w:r>
        <w:r>
          <w:tab/>
        </w:r>
        <w:r>
          <w:fldChar w:fldCharType="begin"/>
        </w:r>
        <w:r>
          <w:instrText xml:space="preserve"> PAGEREF _Toc3676 \h </w:instrText>
        </w:r>
        <w:r>
          <w:fldChar w:fldCharType="separate"/>
        </w:r>
        <w:r>
          <w:t>66</w:t>
        </w:r>
        <w:r>
          <w:fldChar w:fldCharType="end"/>
        </w:r>
      </w:hyperlink>
    </w:p>
    <w:p>
      <w:pPr>
        <w:pStyle w:val="TOC2"/>
        <w:tabs>
          <w:tab w:val="right" w:leader="dot" w:pos="8306"/>
        </w:tabs>
      </w:pPr>
      <w:hyperlink w:anchor="_Toc4804" w:history="1">
        <w:r>
          <w:rPr>
            <w:rFonts w:ascii="仿宋" w:eastAsia="仿宋" w:hAnsi="仿宋" w:cs="仿宋" w:hint="eastAsia"/>
            <w:lang w:eastAsia="zh-CN"/>
          </w:rPr>
          <w:t>(二)、成果推广应用方案</w:t>
        </w:r>
        <w:r>
          <w:tab/>
        </w:r>
        <w:r>
          <w:fldChar w:fldCharType="begin"/>
        </w:r>
        <w:r>
          <w:instrText xml:space="preserve"> PAGEREF _Toc4804 \h </w:instrText>
        </w:r>
        <w:r>
          <w:fldChar w:fldCharType="separate"/>
        </w:r>
        <w:r>
          <w:t>68</w:t>
        </w:r>
        <w:r>
          <w:fldChar w:fldCharType="end"/>
        </w:r>
      </w:hyperlink>
    </w:p>
    <w:p>
      <w:pPr>
        <w:pStyle w:val="TOC1"/>
        <w:tabs>
          <w:tab w:val="right" w:leader="dot" w:pos="8306"/>
        </w:tabs>
      </w:pPr>
      <w:hyperlink w:anchor="_Toc5968" w:history="1">
        <w:r>
          <w:rPr>
            <w:rFonts w:ascii="仿宋" w:eastAsia="仿宋" w:hAnsi="仿宋" w:cs="仿宋" w:hint="eastAsia"/>
            <w:lang w:eastAsia="zh-CN"/>
          </w:rPr>
          <w:t>十六、创新驱动与持续发展</w:t>
        </w:r>
        <w:r>
          <w:tab/>
        </w:r>
        <w:r>
          <w:fldChar w:fldCharType="begin"/>
        </w:r>
        <w:r>
          <w:instrText xml:space="preserve"> PAGEREF _Toc5968 \h </w:instrText>
        </w:r>
        <w:r>
          <w:fldChar w:fldCharType="separate"/>
        </w:r>
        <w:r>
          <w:t>69</w:t>
        </w:r>
        <w:r>
          <w:fldChar w:fldCharType="end"/>
        </w:r>
      </w:hyperlink>
    </w:p>
    <w:p>
      <w:pPr>
        <w:pStyle w:val="TOC2"/>
        <w:tabs>
          <w:tab w:val="right" w:leader="dot" w:pos="8306"/>
        </w:tabs>
      </w:pPr>
      <w:hyperlink w:anchor="_Toc5648" w:history="1">
        <w:r>
          <w:rPr>
            <w:rFonts w:ascii="仿宋" w:eastAsia="仿宋" w:hAnsi="仿宋" w:cs="仿宋" w:hint="eastAsia"/>
            <w:lang w:eastAsia="zh-CN"/>
          </w:rPr>
          <w:t>(一)、创新驱动战略实施</w:t>
        </w:r>
        <w:r>
          <w:tab/>
        </w:r>
        <w:r>
          <w:fldChar w:fldCharType="begin"/>
        </w:r>
        <w:r>
          <w:instrText xml:space="preserve"> PAGEREF _Toc5648 \h </w:instrText>
        </w:r>
        <w:r>
          <w:fldChar w:fldCharType="separate"/>
        </w:r>
        <w:r>
          <w:t>69</w:t>
        </w:r>
        <w:r>
          <w:fldChar w:fldCharType="end"/>
        </w:r>
      </w:hyperlink>
    </w:p>
    <w:p>
      <w:pPr>
        <w:pStyle w:val="TOC2"/>
        <w:tabs>
          <w:tab w:val="right" w:leader="dot" w:pos="8306"/>
        </w:tabs>
      </w:pPr>
      <w:hyperlink w:anchor="_Toc28570" w:history="1">
        <w:r>
          <w:rPr>
            <w:rFonts w:ascii="仿宋" w:eastAsia="仿宋" w:hAnsi="仿宋" w:cs="仿宋" w:hint="eastAsia"/>
            <w:lang w:eastAsia="zh-CN"/>
          </w:rPr>
          <w:t>(二)、持续发展路径探索</w:t>
        </w:r>
        <w:r>
          <w:tab/>
        </w:r>
        <w:r>
          <w:fldChar w:fldCharType="begin"/>
        </w:r>
        <w:r>
          <w:instrText xml:space="preserve"> PAGEREF _Toc28570 \h </w:instrText>
        </w:r>
        <w:r>
          <w:fldChar w:fldCharType="separate"/>
        </w:r>
        <w:r>
          <w:t>71</w:t>
        </w:r>
        <w:r>
          <w:fldChar w:fldCharType="end"/>
        </w:r>
      </w:hyperlink>
    </w:p>
    <w:p>
      <w:pPr>
        <w:pStyle w:val="TOC1"/>
        <w:tabs>
          <w:tab w:val="right" w:leader="dot" w:pos="8306"/>
        </w:tabs>
      </w:pPr>
      <w:hyperlink w:anchor="_Toc12493" w:history="1">
        <w:r>
          <w:rPr>
            <w:rFonts w:ascii="仿宋" w:eastAsia="仿宋" w:hAnsi="仿宋" w:cs="仿宋" w:hint="eastAsia"/>
            <w:lang w:eastAsia="zh-CN"/>
          </w:rPr>
          <w:t>十七、人力资源管理与开发</w:t>
        </w:r>
        <w:r>
          <w:tab/>
        </w:r>
        <w:r>
          <w:fldChar w:fldCharType="begin"/>
        </w:r>
        <w:r>
          <w:instrText xml:space="preserve"> PAGEREF _Toc12493 \h </w:instrText>
        </w:r>
        <w:r>
          <w:fldChar w:fldCharType="separate"/>
        </w:r>
        <w:r>
          <w:t>75</w:t>
        </w:r>
        <w:r>
          <w:fldChar w:fldCharType="end"/>
        </w:r>
      </w:hyperlink>
    </w:p>
    <w:p>
      <w:pPr>
        <w:pStyle w:val="TOC2"/>
        <w:tabs>
          <w:tab w:val="right" w:leader="dot" w:pos="8306"/>
        </w:tabs>
      </w:pPr>
      <w:hyperlink w:anchor="_Toc22062" w:history="1">
        <w:r>
          <w:rPr>
            <w:rFonts w:ascii="仿宋" w:eastAsia="仿宋" w:hAnsi="仿宋" w:cs="仿宋" w:hint="eastAsia"/>
            <w:lang w:eastAsia="zh-CN"/>
          </w:rPr>
          <w:t>(一)、人力资源规划</w:t>
        </w:r>
        <w:r>
          <w:tab/>
        </w:r>
        <w:r>
          <w:fldChar w:fldCharType="begin"/>
        </w:r>
        <w:r>
          <w:instrText xml:space="preserve"> PAGEREF _Toc22062 \h </w:instrText>
        </w:r>
        <w:r>
          <w:fldChar w:fldCharType="separate"/>
        </w:r>
        <w:r>
          <w:t>75</w:t>
        </w:r>
        <w:r>
          <w:fldChar w:fldCharType="end"/>
        </w:r>
      </w:hyperlink>
    </w:p>
    <w:p>
      <w:pPr>
        <w:pStyle w:val="TOC2"/>
        <w:tabs>
          <w:tab w:val="right" w:leader="dot" w:pos="8306"/>
        </w:tabs>
      </w:pPr>
      <w:hyperlink w:anchor="_Toc29645" w:history="1">
        <w:r>
          <w:rPr>
            <w:rFonts w:ascii="仿宋" w:eastAsia="仿宋" w:hAnsi="仿宋" w:cs="仿宋" w:hint="eastAsia"/>
            <w:lang w:eastAsia="zh-CN"/>
          </w:rPr>
          <w:t>(二)、人力资源开发与培训</w:t>
        </w:r>
        <w:r>
          <w:tab/>
        </w:r>
        <w:r>
          <w:fldChar w:fldCharType="begin"/>
        </w:r>
        <w:r>
          <w:instrText xml:space="preserve"> PAGEREF _Toc29645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59"/>
      <w:r>
        <w:rPr>
          <w:rFonts w:ascii="仿宋" w:eastAsia="仿宋" w:hAnsi="仿宋" w:cs="仿宋" w:hint="eastAsia"/>
          <w:sz w:val="28"/>
          <w:lang w:eastAsia="zh-CN"/>
        </w:rPr>
        <w:t>一、IT运维项目概论</w:t>
      </w:r>
      <w:bookmarkEnd w:id="2"/>
    </w:p>
    <w:p>
      <w:pPr>
        <w:pStyle w:val="Heading2"/>
        <w:rPr>
          <w:rFonts w:ascii="仿宋" w:eastAsia="仿宋" w:hAnsi="仿宋" w:cs="仿宋" w:hint="eastAsia"/>
          <w:lang w:eastAsia="zh-CN"/>
        </w:rPr>
      </w:pPr>
      <w:bookmarkStart w:id="3" w:name="_Toc113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IT运维项目的申报单位是“XXX实业发展公司”，这是一家在其所处行业内备受尊敬的企业。公司自成立以来，通过其在IT运维项目中表现出的创新精神和卓越执行力，在市场上赢得了显著的地位。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该公司的法定代表人秦XX，在IT运维项目及其他多个行业领域中都有着显著的贡献。秦XX以其出色的领导才能和敏锐的商业洞察力，带领公司在IT运维项目等多个领域实现了持续的成长和成功。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IT运维项目的重要合作伙伴。公司专注于[行业名称]领域，以创新作为驱动力，不断推动技术进步和市场扩张。在IT运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IT运维项目中展现了强劲的增长和稳定的财务表现。公司通过有效的策略，在IT运维项目中扩大了其市场份额并增强了盈利能力。同时，公司积极承担社会责任，参与各类社会公益项目，增强了其在IT运维项目中的品牌形象和社会影响力。</w:t>
      </w:r>
    </w:p>
    <w:p>
      <w:pPr>
        <w:pStyle w:val="Heading2"/>
        <w:ind w:firstLine="560" w:firstLineChars="200"/>
        <w:rPr>
          <w:rFonts w:ascii="仿宋" w:eastAsia="仿宋" w:hAnsi="仿宋" w:cs="仿宋" w:hint="eastAsia"/>
          <w:sz w:val="28"/>
          <w:lang w:eastAsia="zh-CN"/>
        </w:rPr>
      </w:pPr>
      <w:bookmarkStart w:id="4" w:name="_Toc2057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运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IT运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49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371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T运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911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2659"/>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876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697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https://d.book118.com/248060142003006050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90D02"/>
    <w:rsid w:val="48590D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014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2024-03-15T04:49:00Z</dcterms:created>
  <dcterms:modified xsi:type="dcterms:W3CDTF">2024-03-15T04:50:21Z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2CDED23DA39A4E5A9E05B94437F8169A_11</vt:lpwstr>
  </property>
  <property fmtid="{D5CDD505-2E9C-101B-9397-08002B2CF9AE}" pid="3" name="KSOProductBuildVer">
    <vt:lpwstr>2052-12.1.0.16250</vt:lpwstr>
  </property>
</Properties>
</file>