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10769600</wp:posOffset>
            </wp:positionV>
            <wp:extent cx="292100" cy="266700"/>
            <wp:effectExtent l="0" t="0" r="1270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第三章 圆锥曲线的方程全章综合测试卷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4"/>
          <w:szCs w:val="24"/>
        </w:rPr>
        <w:t>【人教A版2019选择性必修第一册】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</w:rPr>
        <w:t>考试时间：90分钟；满分：150分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</w:rPr>
        <w:t>姓名：___________班级：___________考号：___________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2"/>
        </w:rPr>
        <w:t>考卷信息：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本卷试题共22题，单选8题，多选4题，填空4题，解答6题，满分150分，限时90分钟，本卷题型针对性较高，覆盖面广，选题有深度，可衡量学生掌握本章内容的具体情况！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一．选择题（共8小题，满分40分，每小题5分）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秋•鸠江区校级期中）若方程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9−k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k−1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表示椭圆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，则下面结论正确的是（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的焦距为</w:t>
      </w:r>
      <m:oMath>
        <m:r>
          <w:rPr>
            <w:rFonts w:ascii="Cambria Math" w:eastAsia="新宋体" w:hAnsi="Cambria Math"/>
            <w:szCs w:val="21"/>
          </w:rPr>
          <m:t>2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2</m:t>
            </m:r>
          </m:e>
        </m:rad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秋•宾阳县校级期中）双曲线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的一条渐近线方程为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的离心率为（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5</m:t>
            </m:r>
          </m:e>
        </m:rad>
      </m:oMath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秋•姜堰区校级期中）若抛物线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py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）的焦点与椭圆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的上焦点重合，则该抛物线的准线方程为（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秋•密山市校级期中）已知双曲线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16</m:t>
            </m:r>
          </m:den>
        </m:f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的两焦点分别为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为双曲线上一点，若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18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秋•亭湖区校级期中）已知平行于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轴的一条直线与椭圆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=1(a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b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>相交于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两点，</w:t>
      </w:r>
      <m:oMath>
        <m:r>
          <w:rPr>
            <w:rFonts w:ascii="Cambria Math" w:eastAsia="新宋体" w:hAnsi="Cambria Math"/>
            <w:szCs w:val="21"/>
          </w:rPr>
          <m:t>|PQ|=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a</m:t>
        </m:r>
        <m:r>
          <w:rPr>
            <w:rFonts w:ascii="Cambria Math" w:eastAsia="新宋体" w:hAnsi="Cambria Math" w:hint="eastAsia"/>
            <w:szCs w:val="21"/>
          </w:rPr>
          <m:t>，</m:t>
        </m:r>
        <m:r>
          <w:rPr>
            <w:rFonts w:ascii="Cambria Math" w:eastAsia="新宋体" w:hAnsi="Cambria Math"/>
            <w:szCs w:val="21"/>
          </w:rPr>
          <m:t>∠PQO=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π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为坐标原点），则该椭圆的离心率为（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10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hanging="273" w:hangingChars="130"/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秋•辽宁期中）椭圆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中，以点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）为中点的弦所在直线的斜率为（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秋•镇海区校级期中）双曲线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）的离心率为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=−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）的离心率为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</m:t>
                </m:r>
              </m:sub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b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bSup>
          </m:den>
        </m:f>
      </m:oMath>
      <w:r>
        <w:rPr>
          <w:rFonts w:ascii="Times New Roman" w:eastAsia="新宋体" w:hAnsi="Times New Roman" w:hint="eastAsia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秋•重庆月考）双曲线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，已知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是坐标原点，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的斜率为正的渐近线与直线</w:t>
      </w:r>
      <m:oMath>
        <m:r>
          <w:rPr>
            <w:rFonts w:ascii="Cambria Math" w:eastAsia="新宋体" w:hAnsi="Cambria Math"/>
            <w:szCs w:val="21"/>
          </w:rPr>
          <m:t>x=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的交点，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的右焦点，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/>
          <w:i/>
          <w:szCs w:val="21"/>
        </w:rPr>
        <w:t>OF</w:t>
      </w:r>
      <w:r>
        <w:rPr>
          <w:rFonts w:ascii="Times New Roman" w:eastAsia="新宋体" w:hAnsi="Times New Roman" w:hint="eastAsia"/>
          <w:szCs w:val="21"/>
        </w:rPr>
        <w:t>的中点，若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是圆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上的一点，则△</w:t>
      </w:r>
      <w:r>
        <w:rPr>
          <w:rFonts w:ascii="Times New Roman" w:eastAsia="新宋体" w:hAnsi="Times New Roman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的面积的最小值为（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6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二．多选题（共4小题，满分20分，每小题5分）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秋•密山市校级期中）已知曲线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，则下列说法正确的是（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轴上的椭圆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是双曲线，其渐近线方程为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±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是双曲线，其离心率为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或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秋•鼓楼区校级月考）已知双曲线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=1(a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</m:t>
        </m:r>
        <m:r>
          <w:rPr>
            <w:rFonts w:ascii="Cambria Math" w:eastAsia="新宋体" w:hAnsi="Cambria Math" w:hint="eastAsia"/>
            <w:szCs w:val="21"/>
          </w:rPr>
          <m:t>，</m:t>
        </m:r>
        <m:r>
          <w:rPr>
            <w:rFonts w:ascii="Cambria Math" w:eastAsia="新宋体" w:hAnsi="Cambria Math"/>
            <w:szCs w:val="21"/>
          </w:rPr>
          <m:t>b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>的焦点在圆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上，圆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的渐近线在第一、二象限分别交于点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两点，若点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）满足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为坐标原点），下列说法正确的有（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的虚轴长为</w:t>
      </w:r>
      <w:r>
        <w:rPr>
          <w:rFonts w:ascii="Times New Roman" w:eastAsia="新宋体" w:hAnsi="Times New Roman"/>
          <w:szCs w:val="21"/>
        </w:rPr>
        <w:t>4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．双曲线的离心率为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5</m:t>
            </m:r>
          </m:e>
        </m:rad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．直线</w:t>
      </w:r>
      <m:oMath>
        <m:r>
          <w:rPr>
            <w:rFonts w:ascii="Cambria Math" w:eastAsia="新宋体" w:hAnsi="Cambria Math"/>
            <w:szCs w:val="21"/>
          </w:rPr>
          <m:t>y=2x+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11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没有交点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．△</w:t>
      </w:r>
      <w:r>
        <w:rPr>
          <w:rFonts w:ascii="Times New Roman" w:eastAsia="新宋体" w:hAnsi="Times New Roman"/>
          <w:i/>
          <w:szCs w:val="21"/>
        </w:rPr>
        <w:t>OMN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8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秋•沭阳县期中）已知双曲线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</m:oMath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有相同的渐近线，抛物线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的左焦点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为焦点，则下列判断正确的是（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标准方程为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/>
          <w:i/>
          <w:szCs w:val="21"/>
        </w:rPr>
        <w:t>x</w:t>
      </w:r>
      <w:r>
        <w:tab/>
      </w:r>
    </w:p>
    <w:p>
      <w:pPr>
        <w:spacing w:line="360" w:lineRule="auto"/>
        <w:ind w:firstLine="273" w:firstLineChars="130"/>
        <w:jc w:val="left"/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的焦点到双曲线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的渐近线的距离为</w:t>
      </w:r>
      <w:r>
        <w:rPr>
          <w:rFonts w:ascii="Times New Roman" w:eastAsia="新宋体" w:hAnsi="Times New Roman"/>
          <w:szCs w:val="21"/>
        </w:rPr>
        <w:t>1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焦点在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轴，则双曲线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的离心率为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与抛物线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两点，则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/>
          <w:szCs w:val="21"/>
        </w:rPr>
        <w:t>|+|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/>
          <w:szCs w:val="21"/>
        </w:rPr>
        <w:t>|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20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秋•句容市期中）设椭圆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=1(a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b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>的右焦点为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）且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为左顶点，点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为上顶点，直线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过原点且与椭圆交于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两点（异于长轴顶点），则以下命题正确的是（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MF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/>
            <w:szCs w:val="21"/>
          </w:rPr>
          <m:t>|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FM</m:t>
            </m:r>
          </m:e>
          <m:lim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+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FN</m:t>
            </m:r>
          </m:e>
          <m:lim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|=2a</m:t>
        </m:r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．△</w:t>
      </w:r>
      <w:r>
        <w:rPr>
          <w:rFonts w:ascii="Times New Roman" w:eastAsia="新宋体" w:hAnsi="Times New Roman"/>
          <w:i/>
          <w:szCs w:val="21"/>
        </w:rPr>
        <w:t>MNF</w:t>
      </w:r>
      <w:r>
        <w:rPr>
          <w:rFonts w:ascii="Times New Roman" w:eastAsia="新宋体" w:hAnsi="Times New Roman" w:hint="eastAsia"/>
          <w:szCs w:val="21"/>
        </w:rPr>
        <w:t>面积最大值为</w:t>
      </w:r>
      <w:r>
        <w:rPr>
          <w:rFonts w:ascii="Times New Roman" w:eastAsia="新宋体" w:hAnsi="Times New Roman"/>
          <w:i/>
          <w:szCs w:val="21"/>
        </w:rPr>
        <w:t>bc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rFonts w:ascii="Times New Roman" w:eastAsia="新宋体" w:hAnsi="Times New Roman"/>
          <w:i/>
          <w:szCs w:val="21"/>
        </w:rPr>
        <w:t>AN</w:t>
      </w:r>
      <w:r>
        <w:rPr>
          <w:rFonts w:ascii="Times New Roman" w:eastAsia="新宋体" w:hAnsi="Times New Roman" w:hint="eastAsia"/>
          <w:szCs w:val="21"/>
        </w:rPr>
        <w:t>的斜率之积是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三．填空题（共4小题，满分20分，每小题5分）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秋•上海期末）已知双曲线Γ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m:oMath>
        <m:r>
          <w:rPr>
            <w:rFonts w:ascii="Cambria Math" w:eastAsia="微软雅黑" w:hAnsi="Cambria Math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的左、右焦点分别为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为顶点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为焦点作抛物线Γ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，若双曲线Γ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与抛物线Γ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°，则抛物线Γ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的准线方程是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i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秋•姜堰区校级期中）以已知双曲线的虚轴为实轴，实轴为虚轴的双曲线叫做原双曲线的共轭双曲线，称它们互为共轭双曲线．若焦点在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轴上的双曲线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的一条渐近线为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，其共轭双曲线为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方程为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m:oMath>
        <m:r>
          <m:rPr>
            <m:sty m:val="p"/>
          </m:rPr>
          <w:rPr>
            <w:rFonts w:ascii="Cambria Math" w:eastAsia="新宋体" w:hAnsi="Cambria Math"/>
            <w:sz w:val="28"/>
            <w:szCs w:val="28"/>
            <w:u w:val="single"/>
          </w:rPr>
          <m:t xml:space="preserve">       </m:t>
        </m:r>
      </m:oMath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秋•浦城县期中）抛物线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绕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）旋转，若直线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有两个交点．则直线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的斜率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 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秋•青山湖区校级期中）抛物线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的焦点为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，准线为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作直线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与抛物线交于点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）在第四象限，连</w:t>
      </w:r>
      <w:r>
        <w:rPr>
          <w:rFonts w:ascii="Times New Roman" w:eastAsia="新宋体" w:hAnsi="Times New Roman"/>
          <w:i/>
          <w:szCs w:val="21"/>
        </w:rPr>
        <w:t>AO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的顶点）并延长交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垂直于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轴，垂足为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ABM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BOC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2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m:oMath>
        <m:r>
          <m:rPr>
            <m:sty m:val="p"/>
          </m:rPr>
          <w:rPr>
            <w:rFonts w:ascii="Cambria Math" w:eastAsia="微软雅黑" w:hAnsi="Cambria Math" w:cs="微软雅黑"/>
            <w:szCs w:val="21"/>
            <w:u w:val="single"/>
          </w:rPr>
          <m:t xml:space="preserve">     </m:t>
        </m:r>
      </m:oMath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四．解答题（共6小题，满分70分）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．（10分）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秋•平罗县校级期中）写出适合下列条件的椭圆的标准方程．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m:oMath>
        <m:r>
          <w:rPr>
            <w:rFonts w:ascii="Cambria Math" w:eastAsia="新宋体" w:hAnsi="Cambria Math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15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；</w:t>
      </w:r>
    </w:p>
    <w:p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），且与椭圆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有相同的焦点．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．（1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秋•顺义区校级期中）双曲线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）的两条渐近线互相垂直，右焦点为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（Ⅰ）直接写出两条渐近线方程及双曲线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的离心率；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（Ⅱ）若右焦点为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到渐近线的距离为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．（1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秋•浙江期中）如图，点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px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）上的动点，过点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）的直线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与抛物线交于另一点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（Ⅰ）当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的坐标为（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）时，求点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（Ⅱ）已知点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的中点，求△</w:t>
      </w:r>
      <w:r>
        <w:rPr>
          <w:rFonts w:ascii="Times New Roman" w:eastAsia="新宋体" w:hAnsi="Times New Roman"/>
          <w:i/>
          <w:szCs w:val="21"/>
        </w:rPr>
        <w:t>PAB</w:t>
      </w:r>
      <w:r>
        <w:rPr>
          <w:rFonts w:ascii="Times New Roman" w:eastAsia="新宋体" w:hAnsi="Times New Roman" w:hint="eastAsia"/>
          <w:szCs w:val="21"/>
        </w:rPr>
        <w:t>面积的最大值．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drawing>
          <wp:inline distT="0" distB="0" distL="0" distR="0">
            <wp:extent cx="1484630" cy="1633855"/>
            <wp:effectExtent l="0" t="0" r="1270" b="4445"/>
            <wp:docPr id="9" name="图片 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．（1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秋•西城区校级期中）已知椭圆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的左、右顶点分别为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，右焦点为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（Ⅰ）若椭圆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的左顶点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关于直线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my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的对称点在直线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上，求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（Ⅱ）过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与椭圆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相交于不同的两点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（不与点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重合），直线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三点共线．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．（1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秋•湖北月考）已知点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满足直线</w:t>
      </w:r>
      <w:r>
        <w:rPr>
          <w:rFonts w:ascii="Times New Roman" w:eastAsia="新宋体" w:hAnsi="Times New Roman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的斜率与直线</w:t>
      </w:r>
      <w:r>
        <w:rPr>
          <w:rFonts w:ascii="Times New Roman" w:eastAsia="新宋体" w:hAnsi="Times New Roman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的斜率乘积为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²﹣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rFonts w:ascii="Times New Roman" w:eastAsia="新宋体" w:hAnsi="Times New Roman"/>
          <w:i/>
          <w:szCs w:val="21"/>
        </w:rPr>
        <w:t>e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时，点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的轨迹为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；当</w:t>
      </w:r>
      <w:r>
        <w:rPr>
          <w:rFonts w:ascii="Times New Roman" w:eastAsia="新宋体" w:hAnsi="Times New Roman"/>
          <w:i/>
          <w:szCs w:val="21"/>
        </w:rPr>
        <w:t>e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时点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的轨迹为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的方程；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）是否存在过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右焦点的直线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，满足直线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交于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两点，直线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交于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两点，且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/>
          <w:szCs w:val="21"/>
        </w:rPr>
        <w:t>|</w:t>
      </w:r>
      <m:oMath>
        <m:r>
          <w:rPr>
            <w:rFonts w:ascii="Cambria Math" w:eastAsia="新宋体" w:hAnsi="Cambria Math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？若存在，求所有满足条件的直线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的斜率之积；若不存在，请说明理由，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．（1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秋•浦东新区校级月考）在平面直角坐标系</w:t>
      </w:r>
      <w:r>
        <w:rPr>
          <w:rFonts w:ascii="Times New Roman" w:eastAsia="新宋体" w:hAnsi="Times New Roman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中，动点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到直线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的距离等于点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）的距离的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倍，记动点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的轨迹为曲线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的方程；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）已知斜率为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两个不同点，若直线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不过点</w:t>
      </w:r>
      <m:oMath>
        <m:r>
          <w:rPr>
            <w:rFonts w:ascii="Cambria Math" w:eastAsia="新宋体" w:hAnsi="Cambria Math"/>
            <w:szCs w:val="21"/>
          </w:rPr>
          <m:t>P(1</m:t>
        </m:r>
        <m:r>
          <w:rPr>
            <w:rFonts w:ascii="Cambria Math" w:eastAsia="新宋体" w:hAnsi="Cambria Math" w:hint="eastAsia"/>
            <w:szCs w:val="21"/>
          </w:rPr>
          <m:t>，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)</m:t>
        </m:r>
      </m:oMath>
      <w:r>
        <w:rPr>
          <w:rFonts w:ascii="Times New Roman" w:eastAsia="新宋体" w:hAnsi="Times New Roman" w:hint="eastAsia"/>
          <w:szCs w:val="21"/>
        </w:rPr>
        <w:t>，设直线</w:t>
      </w:r>
      <w:r>
        <w:rPr>
          <w:rFonts w:ascii="Times New Roman" w:eastAsia="新宋体" w:hAnsi="Times New Roman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的斜率分别为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PA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PB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PA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PB</w:t>
      </w:r>
      <w:r>
        <w:rPr>
          <w:rFonts w:ascii="Times New Roman" w:eastAsia="新宋体" w:hAnsi="Times New Roman" w:hint="eastAsia"/>
          <w:szCs w:val="21"/>
        </w:rPr>
        <w:t>的值；</w:t>
      </w:r>
    </w:p>
    <w:p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为曲线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的上顶点，点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上异于点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的任意两点，以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为直径的圆恰过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点，试判断直线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是否经过定点？若经过定点，请求出定点坐标；若不经过定点，请说明理由．</w:t>
      </w:r>
    </w:p>
    <w:p/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10896600</wp:posOffset>
            </wp:positionV>
            <wp:extent cx="393700" cy="3683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第三章 圆锥曲线的方程全章综合测试卷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一．选择题（共8小题，满分40分，每小题5分）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秋•鸠江区校级期中）若方程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9−k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k−1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表示椭圆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，则下面结论正确的是（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的焦距为</w:t>
      </w:r>
      <m:oMath>
        <m:r>
          <w:rPr>
            <w:rFonts w:ascii="Cambria Math" w:eastAsia="新宋体" w:hAnsi="Cambria Math"/>
            <w:szCs w:val="21"/>
          </w:rPr>
          <m:t>2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2</m:t>
            </m:r>
          </m:e>
        </m:rad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．若椭圆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Cambria Math" w:eastAsia="Cambria Math" w:hAnsi="Cambria Math"/>
          <w:szCs w:val="21"/>
        </w:rPr>
        <w:t>∈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【解题思路】利用方程表示椭圆，求出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的范围，焦距，判断焦点所在轴，判断选项的正误．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【解答过程】解：当焦点在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轴上时，</w:t>
      </w:r>
      <w:r>
        <w:rPr>
          <w:rFonts w:ascii="Times New Roman" w:eastAsia="新宋体" w:hAnsi="Times New Roman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，解得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Cambria Math" w:eastAsia="Cambria Math" w:hAnsi="Cambria Math"/>
          <w:color w:val="FF0000"/>
          <w:szCs w:val="21"/>
        </w:rPr>
        <w:t>∈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当焦点在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轴时，可得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，解得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Cambria Math" w:eastAsia="Cambria Math" w:hAnsi="Cambria Math"/>
          <w:color w:val="FF0000"/>
          <w:szCs w:val="21"/>
        </w:rPr>
        <w:t>∈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），所以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正确，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不正确；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不正确；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焦点坐标在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轴时，焦距为：</w:t>
      </w:r>
      <w:r>
        <w:rPr>
          <w:rFonts w:ascii="Times New Roman" w:eastAsia="新宋体" w:hAnsi="Times New Roman"/>
          <w:color w:val="FF0000"/>
          <w:szCs w:val="21"/>
        </w:rPr>
        <w:t>2</w:t>
      </w:r>
      <m:oMath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10</m:t>
            </m:r>
            <m:r>
              <w:rPr>
                <w:rFonts w:ascii="微软雅黑" w:eastAsia="微软雅黑" w:hAnsi="微软雅黑" w:cs="微软雅黑" w:hint="eastAsia"/>
                <w:color w:val="FF0000"/>
                <w:szCs w:val="21"/>
              </w:rPr>
              <m:t>−</m:t>
            </m:r>
            <m:r>
              <w:rPr>
                <w:rFonts w:ascii="Cambria Math" w:eastAsia="新宋体" w:hAnsi="Cambria Math"/>
                <w:color w:val="FF0000"/>
                <w:szCs w:val="21"/>
              </w:rPr>
              <m:t>2k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．焦点坐标在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轴时，</w:t>
      </w:r>
      <w:r>
        <w:rPr>
          <w:rFonts w:ascii="Times New Roman" w:eastAsia="新宋体" w:hAnsi="Times New Roman"/>
          <w:color w:val="FF0000"/>
          <w:szCs w:val="21"/>
        </w:rPr>
        <w:t>2</w:t>
      </w:r>
      <m:oMath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2k</m:t>
            </m:r>
            <m:r>
              <w:rPr>
                <w:rFonts w:ascii="微软雅黑" w:eastAsia="微软雅黑" w:hAnsi="微软雅黑" w:cs="微软雅黑" w:hint="eastAsia"/>
                <w:color w:val="FF0000"/>
                <w:szCs w:val="21"/>
              </w:rPr>
              <m:t>−</m:t>
            </m:r>
            <m:r>
              <w:rPr>
                <w:rFonts w:ascii="Cambria Math" w:eastAsia="新宋体" w:hAnsi="Cambria Math"/>
                <w:color w:val="FF0000"/>
                <w:szCs w:val="21"/>
              </w:rPr>
              <m:t>10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，所以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不正确；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秋•宾阳县校级期中）双曲线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的一条渐近线方程为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的离心率为（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5</m:t>
            </m:r>
          </m:e>
        </m:rad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【解题思路】求得双曲线的渐近线方程，由双曲线的渐近线方程，转化求解离心率．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【解答过程】解：双曲线</w:t>
      </w:r>
      <m:oMath>
        <m:r>
          <w:rPr>
            <w:rFonts w:ascii="Cambria Math" w:eastAsia="新宋体" w:hAnsi="Cambria Math"/>
            <w:color w:val="FF0000"/>
            <w:szCs w:val="21"/>
          </w:rPr>
          <m:t>C</m:t>
        </m:r>
        <m:r>
          <w:rPr>
            <w:rFonts w:ascii="Cambria Math" w:eastAsia="新宋体" w:hAnsi="Cambria Math" w:hint="eastAsia"/>
            <w:color w:val="FF0000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的一条渐近线方程为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Cs w:val="21"/>
        </w:rPr>
        <w:t>+2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可得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可得双曲线的离心率</w:t>
      </w:r>
      <w:r>
        <w:rPr>
          <w:rFonts w:ascii="Times New Roman" w:eastAsia="新宋体" w:hAnsi="Times New Roman"/>
          <w:i/>
          <w:color w:val="FF0000"/>
          <w:szCs w:val="21"/>
        </w:rPr>
        <w:t>e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c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1+</m:t>
            </m: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1</m:t>
                </m:r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4</m:t>
                </m:r>
              </m:den>
            </m:f>
          </m:e>
        </m:rad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秋•姜堰区校级期中）若抛物线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py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）的焦点与椭圆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的上焦点重合，则该抛物线的准线方程为（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</w:p>
    <w:p>
      <w:pPr>
        <w:spacing w:line="360" w:lineRule="auto"/>
        <w:ind w:left="273" w:leftChars="13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6"/>
          <w:cols w:num="1" w:space="708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【解题思路】由椭圆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的上焦点坐标为（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1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），可得抛物线的焦点坐标为（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），再根据抛物线的焦点，即可求解．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【解答过程】解：∵椭圆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的上焦点坐标为（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∴抛物线的焦点坐标为（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∴抛物线的准线方程为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秋•密山市校级期中）已知双曲线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16</m:t>
            </m:r>
          </m:den>
        </m:f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的两焦点分别为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为双曲线上一点，若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18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【解题思路】判断</w:t>
      </w:r>
      <w:r>
        <w:rPr>
          <w:rFonts w:ascii="Times New Roman" w:eastAsia="新宋体" w:hAnsi="Times New Roman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所在位置，然后利用双曲线的定义转化求解即可．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【解答过程】解：双曲线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16</m:t>
            </m:r>
          </m:den>
        </m:f>
        <m:r>
          <w:rPr>
            <w:rFonts w:ascii="微软雅黑" w:eastAsia="微软雅黑" w:hAnsi="微软雅黑" w:cs="微软雅黑" w:hint="eastAsia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，可知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因为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/>
          <w:i/>
          <w:color w:val="FF0000"/>
          <w:szCs w:val="21"/>
        </w:rPr>
        <w:t>PF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，所以，当点</w:t>
      </w:r>
      <w:r>
        <w:rPr>
          <w:rFonts w:ascii="Times New Roman" w:eastAsia="新宋体" w:hAnsi="Times New Roman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在该双曲线左支上，则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/>
          <w:i/>
          <w:color w:val="FF0000"/>
          <w:szCs w:val="21"/>
        </w:rPr>
        <w:t>PF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Cs w:val="21"/>
        </w:rPr>
        <w:t>+|</w:t>
      </w:r>
      <w:r>
        <w:rPr>
          <w:rFonts w:ascii="Times New Roman" w:eastAsia="新宋体" w:hAnsi="Times New Roman"/>
          <w:i/>
          <w:color w:val="FF0000"/>
          <w:szCs w:val="21"/>
        </w:rPr>
        <w:t>PF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/>
          <w:color w:val="FF0000"/>
          <w:szCs w:val="21"/>
        </w:rPr>
        <w:t>4+10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18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当点</w:t>
      </w:r>
      <w:r>
        <w:rPr>
          <w:rFonts w:ascii="Times New Roman" w:eastAsia="新宋体" w:hAnsi="Times New Roman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在该双曲线右支上，则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/>
          <w:i/>
          <w:color w:val="FF0000"/>
          <w:szCs w:val="21"/>
        </w:rPr>
        <w:t>PF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/>
          <w:i/>
          <w:color w:val="FF0000"/>
          <w:szCs w:val="21"/>
        </w:rPr>
        <w:t>PF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|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秋•亭湖区校级期中）已知平行于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轴的一条直线与椭圆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=1(a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b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>相交于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两点，</w:t>
      </w:r>
      <m:oMath>
        <m:r>
          <w:rPr>
            <w:rFonts w:ascii="Cambria Math" w:eastAsia="新宋体" w:hAnsi="Cambria Math"/>
            <w:szCs w:val="21"/>
          </w:rPr>
          <m:t>|PQ|=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a</m:t>
        </m:r>
        <m:r>
          <w:rPr>
            <w:rFonts w:ascii="Cambria Math" w:eastAsia="新宋体" w:hAnsi="Cambria Math" w:hint="eastAsia"/>
            <w:szCs w:val="21"/>
          </w:rPr>
          <m:t>，</m:t>
        </m:r>
        <m:r>
          <w:rPr>
            <w:rFonts w:ascii="Cambria Math" w:eastAsia="新宋体" w:hAnsi="Cambria Math"/>
            <w:szCs w:val="21"/>
          </w:rPr>
          <m:t>∠PQO=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π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为坐标原点），则该椭圆的离心率为（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10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【解题思路】求出</w:t>
      </w:r>
      <w:r>
        <w:rPr>
          <w:rFonts w:ascii="Times New Roman" w:eastAsia="新宋体" w:hAnsi="Times New Roman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的坐标，代入椭圆方程得到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5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，根据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的关系得到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c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，求出椭圆的离心率即可．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【解答过程】解：根据椭圆的对称性得点</w:t>
      </w:r>
      <w:r>
        <w:rPr>
          <w:rFonts w:ascii="Times New Roman" w:eastAsia="新宋体" w:hAnsi="Times New Roman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关于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轴对称，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而</w:t>
      </w:r>
      <m:oMath>
        <m:r>
          <w:rPr>
            <w:rFonts w:ascii="Cambria Math" w:eastAsia="新宋体" w:hAnsi="Cambria Math"/>
            <w:color w:val="FF0000"/>
            <w:szCs w:val="21"/>
          </w:rPr>
          <m:t>|PQ|=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a</m:t>
        </m:r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∠PQO=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π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/>
          <w:i/>
          <w:color w:val="FF0000"/>
          <w:szCs w:val="21"/>
        </w:rPr>
        <w:t>PO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i/>
          <w:color w:val="FF0000"/>
          <w:szCs w:val="21"/>
        </w:rPr>
        <w:t>QO</w:t>
      </w:r>
      <w:r>
        <w:rPr>
          <w:rFonts w:ascii="Times New Roman" w:eastAsia="新宋体" w:hAnsi="Times New Roman" w:hint="eastAsia"/>
          <w:color w:val="FF0000"/>
          <w:szCs w:val="21"/>
        </w:rPr>
        <w:t>，∴</w:t>
      </w:r>
      <w:r>
        <w:rPr>
          <w:rFonts w:ascii="Times New Roman" w:eastAsia="新宋体" w:hAnsi="Times New Roman"/>
          <w:i/>
          <w:color w:val="FF0000"/>
          <w:szCs w:val="21"/>
        </w:rPr>
        <w:t>POQ</w:t>
      </w:r>
      <w:r>
        <w:rPr>
          <w:rFonts w:ascii="Times New Roman" w:eastAsia="新宋体" w:hAnsi="Times New Roman" w:hint="eastAsia"/>
          <w:color w:val="FF0000"/>
          <w:szCs w:val="21"/>
        </w:rPr>
        <w:t>是等边三角形，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），将</w:t>
      </w:r>
      <w:r>
        <w:rPr>
          <w:rFonts w:ascii="Times New Roman" w:eastAsia="新宋体" w:hAnsi="Times New Roman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的坐标代入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=1(a</m:t>
        </m:r>
        <m:r>
          <w:rPr>
            <w:rFonts w:ascii="Cambria Math" w:eastAsia="新宋体" w:hAnsi="Cambria Math" w:hint="eastAsia"/>
            <w:color w:val="FF0000"/>
            <w:szCs w:val="21"/>
          </w:rPr>
          <m:t>＞</m:t>
        </m:r>
        <m:r>
          <w:rPr>
            <w:rFonts w:ascii="Cambria Math" w:eastAsia="新宋体" w:hAnsi="Cambria Math"/>
            <w:color w:val="FF0000"/>
            <w:szCs w:val="21"/>
          </w:rPr>
          <m:t>b</m:t>
        </m:r>
        <m:r>
          <w:rPr>
            <w:rFonts w:ascii="Cambria Math" w:eastAsia="新宋体" w:hAnsi="Cambria Math" w:hint="eastAsia"/>
            <w:color w:val="FF0000"/>
            <w:szCs w:val="21"/>
          </w:rPr>
          <m:t>＞</m:t>
        </m:r>
        <m:r>
          <w:rPr>
            <w:rFonts w:ascii="Cambria Math" w:eastAsia="新宋体" w:hAnsi="Cambria Math"/>
            <w:color w:val="FF0000"/>
            <w:szCs w:val="21"/>
          </w:rPr>
          <m:t>0)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5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c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离心率</w:t>
      </w:r>
      <w:r>
        <w:rPr>
          <w:rFonts w:ascii="Times New Roman" w:eastAsia="新宋体" w:hAnsi="Times New Roman"/>
          <w:i/>
          <w:color w:val="FF0000"/>
          <w:szCs w:val="21"/>
        </w:rPr>
        <w:t>e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c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7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秋•辽宁期中）椭圆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中，以点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）为中点的弦所在直线的斜率为（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微软雅黑" w:eastAsia="微软雅黑" w:hAnsi="微软雅黑" w:cs="微软雅黑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【解题思路】设弦</w:t>
      </w:r>
      <w:r>
        <w:rPr>
          <w:rFonts w:ascii="Times New Roman" w:eastAsia="新宋体" w:hAnsi="Times New Roman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的端点为（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），代入椭圆方程，运用点差法，结合直线的斜率公式和中点坐标公式，再由点斜式方程，即可得到所求方程．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【解答过程】设弦</w:t>
      </w:r>
      <w:r>
        <w:rPr>
          <w:rFonts w:ascii="Times New Roman" w:eastAsia="新宋体" w:hAnsi="Times New Roman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的端点为（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即有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m:oMath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ctrlPr>
              <w:rPr>
                <w:rFonts w:ascii="Cambria Math" w:hAnsi="Cambria Math"/>
                <w:color w:val="FF0000"/>
              </w:rPr>
            </m:ctrlP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1</m:t>
                </m:r>
              </m:sub>
            </m:sSub>
          </m:e>
          <m:sup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+</m:t>
        </m:r>
      </m:oMath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m:oMath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ctrlPr>
              <w:rPr>
                <w:rFonts w:ascii="Cambria Math" w:hAnsi="Cambria Math"/>
                <w:color w:val="FF0000"/>
              </w:rPr>
            </m:ctrlP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2</m:t>
                </m:r>
              </m:sub>
            </m:sSub>
          </m:e>
          <m:sup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+</m:t>
        </m:r>
      </m:oMath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两式相减可得，（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/>
          <w:color w:val="FF0000"/>
          <w:szCs w:val="21"/>
        </w:rPr>
        <w:t>+4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由中点坐标公式可得，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代入上式可得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/>
          <w:color w:val="FF0000"/>
          <w:szCs w:val="21"/>
        </w:rPr>
        <w:t>+4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即</w:t>
      </w:r>
      <w:r>
        <w:rPr>
          <w:rFonts w:ascii="Times New Roman" w:eastAsia="新宋体" w:hAnsi="Times New Roman"/>
          <w:i/>
          <w:color w:val="FF0000"/>
          <w:szCs w:val="21"/>
        </w:rPr>
        <w:t>k</w:t>
      </w:r>
      <w:r>
        <w:rPr>
          <w:rFonts w:ascii="Times New Roman" w:eastAsia="新宋体" w:hAnsi="Times New Roman"/>
          <w:i/>
          <w:color w:val="FF0000"/>
          <w:sz w:val="24"/>
          <w:szCs w:val="24"/>
          <w:vertAlign w:val="subscript"/>
        </w:rPr>
        <w:t>AB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−</m:t>
            </m: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b>
            </m:sSub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−</m:t>
            </m:r>
            <m:sSub>
              <m:sSubPr>
                <m:ctrlPr>
                  <w:rPr>
                    <w:rFonts w:ascii="Cambria Math" w:hAnsi="Cambria Math"/>
                    <w:color w:val="FF0000"/>
                  </w:rPr>
                </m:ctrlPr>
              </m:sSub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eastAsia="新宋体" w:hAnsi="Cambria Math"/>
            <w:color w:val="FF0000"/>
            <w:szCs w:val="21"/>
          </w:rPr>
          <m:t>==−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秋•镇海区校级期中）双曲线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）的离心率为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=−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）的离心率为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</m:t>
                </m:r>
              </m:sub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b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bSup>
          </m:den>
        </m:f>
      </m:oMath>
      <w:r>
        <w:rPr>
          <w:rFonts w:ascii="Times New Roman" w:eastAsia="新宋体" w:hAnsi="Times New Roman" w:hint="eastAsia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【解题思路】求解两个双曲线的离心率，化简求解即可．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【解答过程】解：双曲线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）的离心率为</w:t>
      </w:r>
      <w:r>
        <w:rPr>
          <w:rFonts w:ascii="Times New Roman" w:eastAsia="新宋体" w:hAnsi="Times New Roman"/>
          <w:i/>
          <w:color w:val="FF0000"/>
          <w:szCs w:val="21"/>
        </w:rPr>
        <w:t>e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1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=−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）的离心率为</w:t>
      </w:r>
      <w:r>
        <w:rPr>
          <w:rFonts w:ascii="Times New Roman" w:eastAsia="新宋体" w:hAnsi="Times New Roman"/>
          <w:i/>
          <w:color w:val="FF0000"/>
          <w:szCs w:val="21"/>
        </w:rPr>
        <w:t>e</w:t>
      </w:r>
      <w:r>
        <w:rPr>
          <w:rFonts w:ascii="Times New Roman" w:eastAsia="新宋体" w:hAnsi="Times New Roman"/>
          <w:color w:val="FF0000"/>
          <w:sz w:val="24"/>
          <w:szCs w:val="24"/>
          <w:vertAlign w:val="sub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则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  <w:color w:val="FF0000"/>
                  </w:rPr>
                </m:ctrlPr>
              </m:sSub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1</m:t>
                </m:r>
              </m:sub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bSup>
              <m:sSubSupPr>
                <m:ctrlPr>
                  <w:rPr>
                    <w:rFonts w:ascii="Cambria Math" w:hAnsi="Cambria Math"/>
                    <w:color w:val="FF0000"/>
                  </w:rPr>
                </m:ctrlPr>
              </m:sSub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e</m:t>
                </m:r>
              </m:e>
              <m:sub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b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秋•重庆月考）双曲线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，已知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是坐标原点，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的斜率为正的渐近线与直线</w:t>
      </w:r>
      <m:oMath>
        <m:r>
          <w:rPr>
            <w:rFonts w:ascii="Cambria Math" w:eastAsia="新宋体" w:hAnsi="Cambria Math"/>
            <w:szCs w:val="21"/>
          </w:rPr>
          <m:t>x=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的交点，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的右焦点，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/>
          <w:i/>
          <w:szCs w:val="21"/>
        </w:rPr>
        <w:t>OF</w:t>
      </w:r>
      <w:r>
        <w:rPr>
          <w:rFonts w:ascii="Times New Roman" w:eastAsia="新宋体" w:hAnsi="Times New Roman" w:hint="eastAsia"/>
          <w:szCs w:val="21"/>
        </w:rPr>
        <w:t>的中点，若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是圆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上的一点，则△</w:t>
      </w:r>
      <w:r>
        <w:rPr>
          <w:rFonts w:ascii="Times New Roman" w:eastAsia="新宋体" w:hAnsi="Times New Roman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的面积的最小值为（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6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="新宋体" w:hAnsi="Cambria Math"/>
                <w:sz w:val="28"/>
                <w:szCs w:val="28"/>
              </w:rPr>
              <m:t>−1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【解题思路】利用双曲线</w:t>
      </w:r>
      <m:oMath>
        <m:r>
          <w:rPr>
            <w:rFonts w:ascii="Cambria Math" w:eastAsia="新宋体" w:hAnsi="Cambria Math"/>
            <w:color w:val="FF0000"/>
            <w:szCs w:val="21"/>
          </w:rPr>
          <m:t>C</m:t>
        </m:r>
        <m:r>
          <w:rPr>
            <w:rFonts w:ascii="Cambria Math" w:eastAsia="新宋体" w:hAnsi="Cambria Math" w:hint="eastAsia"/>
            <w:color w:val="FF0000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求出渐近线方程为</w:t>
      </w:r>
      <m:oMath>
        <m:r>
          <w:rPr>
            <w:rFonts w:ascii="Cambria Math" w:eastAsia="新宋体" w:hAnsi="Cambria Math"/>
            <w:color w:val="FF0000"/>
            <w:szCs w:val="21"/>
          </w:rPr>
          <m:t>y=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x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，再求出交点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的坐标，以及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的坐标，从而得直线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Cs w:val="21"/>
        </w:rPr>
        <w:t>的方程和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Cs w:val="21"/>
        </w:rPr>
        <w:t>的长度，再求出点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到直线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的距离的最小值即可．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【解答过程】解：由双曲线</w:t>
      </w:r>
      <m:oMath>
        <m:r>
          <w:rPr>
            <w:rFonts w:ascii="Cambria Math" w:eastAsia="新宋体" w:hAnsi="Cambria Math"/>
            <w:color w:val="FF0000"/>
            <w:szCs w:val="21"/>
          </w:rPr>
          <m:t>C</m:t>
        </m:r>
        <m:r>
          <w:rPr>
            <w:rFonts w:ascii="Cambria Math" w:eastAsia="新宋体" w:hAnsi="Cambria Math" w:hint="eastAsia"/>
            <w:color w:val="FF0000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的方程知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m:oMath>
        <m:r>
          <w:rPr>
            <w:rFonts w:ascii="Cambria Math" w:eastAsia="新宋体" w:hAnsi="Cambria Math"/>
            <w:color w:val="FF0000"/>
            <w:szCs w:val="21"/>
          </w:rPr>
          <m:t>=2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4+8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=2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所以斜率为正的渐近线方程为</w:t>
      </w:r>
      <m:oMath>
        <m:r>
          <w:rPr>
            <w:rFonts w:ascii="Cambria Math" w:eastAsia="新宋体" w:hAnsi="Cambria Math"/>
            <w:color w:val="FF0000"/>
            <w:szCs w:val="21"/>
          </w:rPr>
          <m:t>y=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x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，与直线</w:t>
      </w:r>
      <m:oMath>
        <m:r>
          <w:rPr>
            <w:rFonts w:ascii="Cambria Math" w:eastAsia="新宋体" w:hAnsi="Cambria Math"/>
            <w:color w:val="FF0000"/>
            <w:szCs w:val="21"/>
          </w:rPr>
          <m:t>x=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的交点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的坐标为（</w:t>
      </w:r>
      <m:oMath>
        <m:r>
          <w:rPr>
            <w:rFonts w:ascii="Cambria Math" w:eastAsia="新宋体" w:hAnsi="Cambria Math"/>
            <w:color w:val="FF0000"/>
            <w:szCs w:val="21"/>
          </w:rPr>
          <m:t>(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d>
          <m:dPr>
            <m:begChr m:val="|"/>
            <m:endChr m:val="|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eqArr>
              <m:eqArrPr>
                <m:ctrlPr>
                  <w:rPr>
                    <w:rFonts w:ascii="Cambria Math" w:hAnsi="Cambria Math"/>
                    <w:color w:val="FF0000"/>
                  </w:rPr>
                </m:ctrlPr>
              </m:eqArrPr>
              <m:e>
                <m:ctrlPr>
                  <w:rPr>
                    <w:rFonts w:ascii="Cambria Math" w:hAnsi="Cambria Math"/>
                    <w:color w:val="FF0000"/>
                  </w:rPr>
                </m:ctrlPr>
              </m:e>
            </m:eqArr>
          </m:e>
        </m:d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点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的坐标为</w:t>
      </w:r>
      <m:oMath>
        <m:r>
          <w:rPr>
            <w:rFonts w:ascii="Cambria Math" w:eastAsia="新宋体" w:hAnsi="Cambria Math"/>
            <w:color w:val="FF0000"/>
            <w:szCs w:val="21"/>
          </w:rPr>
          <m:t>(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0)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，所以直线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Cs w:val="21"/>
        </w:rPr>
        <w:t>的方程为</w:t>
      </w:r>
      <m:oMath>
        <m:r>
          <w:rPr>
            <w:rFonts w:ascii="Cambria Math" w:eastAsia="新宋体" w:hAnsi="Cambria Math"/>
            <w:color w:val="FF0000"/>
            <w:szCs w:val="21"/>
          </w:rPr>
          <m:t>y=</m:t>
        </m:r>
        <m:r>
          <w:rPr>
            <w:rFonts w:ascii="微软雅黑" w:eastAsia="微软雅黑" w:hAnsi="微软雅黑" w:cs="微软雅黑" w:hint="eastAsia"/>
            <w:color w:val="FF0000"/>
            <w:szCs w:val="21"/>
          </w:rPr>
          <m:t>−</m:t>
        </m:r>
        <m:r>
          <w:rPr>
            <w:rFonts w:ascii="Cambria Math" w:eastAsia="新宋体" w:hAnsi="Cambria Math"/>
            <w:color w:val="FF0000"/>
            <w:szCs w:val="21"/>
          </w:rPr>
          <m:t>2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(x−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eqArr>
              <m:eqArrPr>
                <m:ctrlPr>
                  <w:rPr>
                    <w:rFonts w:ascii="Cambria Math" w:hAnsi="Cambria Math"/>
                    <w:color w:val="FF0000"/>
                  </w:rPr>
                </m:ctrlPr>
              </m:eqArrPr>
              <m:e>
                <m:ctrlPr>
                  <w:rPr>
                    <w:rFonts w:ascii="Cambria Math" w:hAnsi="Cambria Math"/>
                    <w:color w:val="FF0000"/>
                  </w:rPr>
                </m:ctrlPr>
              </m:e>
            </m:eqArr>
          </m:e>
        </m:d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(</m:t>
            </m: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eg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3</m:t>
                    </m:r>
                  </m:e>
                </m:rad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="新宋体" w:hAnsi="Cambria Math"/>
                <w:color w:val="FF0000"/>
                <w:szCs w:val="21"/>
              </w:rPr>
              <m:t>−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3</m:t>
                </m:r>
              </m:e>
            </m:rad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)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color w:val="FF0000"/>
                <w:szCs w:val="21"/>
              </w:rPr>
              <m:t>+(</m:t>
            </m:r>
            <m:f>
              <m:fPr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</m:fPr>
              <m:num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eg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6</m:t>
                    </m:r>
                  </m:e>
                </m:rad>
              </m:num>
              <m:den>
                <m:ctrlP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="新宋体" w:hAnsi="Cambria Math"/>
                <w:color w:val="FF0000"/>
                <w:szCs w:val="21"/>
              </w:rPr>
              <m:t>−0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)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2</m:t>
                </m:r>
              </m:sup>
            </m:sSup>
          </m:e>
        </m:rad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点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是圆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的动点，当点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到直线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Cs w:val="21"/>
        </w:rPr>
        <w:t>的距离最小时△</w:t>
      </w:r>
      <w:r>
        <w:rPr>
          <w:rFonts w:ascii="Times New Roman" w:eastAsia="新宋体" w:hAnsi="Times New Roman"/>
          <w:i/>
          <w:color w:val="FF0000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Cs w:val="21"/>
        </w:rPr>
        <w:t>的面积的最小，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又点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到直线</w:t>
      </w:r>
      <w:r>
        <w:rPr>
          <w:rFonts w:ascii="Times New Roman" w:eastAsia="新宋体" w:hAnsi="Times New Roman"/>
          <w:i/>
          <w:color w:val="FF0000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Cs w:val="21"/>
        </w:rPr>
        <w:t>的距离的最小值为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d>
              <m:dPr>
                <m:begChr m:val="|"/>
                <m:endChr m:val="|"/>
                <m:ctrlPr>
                  <w:rPr>
                    <w:rFonts w:ascii="Cambria Math" w:hAnsi="Cambria Math"/>
                    <w:color w:val="FF0000"/>
                  </w:rPr>
                </m:ctrlPr>
              </m:dPr>
              <m:e>
                <m:ctrlPr>
                  <w:rPr>
                    <w:rFonts w:ascii="Cambria Math" w:hAnsi="Cambria Math"/>
                    <w:color w:val="FF0000"/>
                  </w:rPr>
                </m:ctrlPr>
                <m:eqArr>
                  <m:eqArr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eqArr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e>
                </m:eqArr>
              </m:e>
            </m: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(2</m:t>
                </m:r>
                <m:rad>
                  <m:radPr>
                    <m:degHide/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eg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)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sSupPr>
                  <m:e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1</m:t>
                    </m:r>
                  </m:e>
                  <m:sup>
                    <m:ctrlPr>
                      <w:rPr>
                        <w:rFonts w:ascii="Cambria Math" w:hAnsi="Cambria Math"/>
                        <w:color w:val="FF0000"/>
                      </w:rPr>
                    </m:ctrlPr>
                    <m:r>
                      <w:rPr>
                        <w:rFonts w:ascii="Cambria Math" w:eastAsia="新宋体" w:hAnsi="Cambria Math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所以△</w:t>
      </w:r>
      <w:r>
        <w:rPr>
          <w:rFonts w:ascii="Times New Roman" w:eastAsia="新宋体" w:hAnsi="Times New Roman"/>
          <w:i/>
          <w:color w:val="FF0000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Cs w:val="21"/>
        </w:rPr>
        <w:t>的面积的最小值为</w:t>
      </w:r>
      <w:r>
        <w:rPr>
          <w:rFonts w:ascii="Times New Roman" w:eastAsia="新宋体" w:hAnsi="Times New Roman"/>
          <w:i/>
          <w:color w:val="FF0000"/>
          <w:szCs w:val="21"/>
        </w:rPr>
        <w:t>S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×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  <m:r>
          <w:rPr>
            <w:rFonts w:ascii="Cambria Math" w:eastAsia="新宋体" w:hAnsi="Cambria Math"/>
            <w:color w:val="FF0000"/>
            <w:szCs w:val="21"/>
          </w:rPr>
          <m:t>×(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−1)=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−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二．多选题（共4小题，满分20分，每小题5分）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秋•密山市校级期中）已知曲线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，则下列说法正确的是（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是焦点在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轴上的椭圆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是双曲线，其渐近线方程为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±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是双曲线，其离心率为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或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【解题思路】利用曲线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，通过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的取值，逐一分析四个选项得答案．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【解答过程】解：曲线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若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是椭圆，其焦点在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轴上，故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正确；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若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，方程化为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是圆，其半径为</w:t>
      </w:r>
      <m:oMath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n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，故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正确；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若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是双曲线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，其渐近线方程为</w:t>
      </w:r>
      <m:oMath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±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，故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错误；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9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若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，当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时，则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2n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是双曲线，离心率为：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3n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n</m:t>
                </m:r>
              </m:e>
            </m:rad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当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＜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时，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−2n</m:t>
            </m:r>
          </m:den>
        </m:f>
        <m:r>
          <w:rPr>
            <w:rFonts w:ascii="微软雅黑" w:eastAsia="微软雅黑" w:hAnsi="微软雅黑" w:cs="微软雅黑" w:hint="eastAsia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−n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，离心率为：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−3n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−2n</m:t>
                </m:r>
              </m:e>
            </m:rad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，所以其离心率为</w:t>
      </w:r>
      <m:oMath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或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6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．故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正确．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．（5分）</w:t>
      </w:r>
      <w:r>
        <w:rPr>
          <w:rFonts w:ascii="Times New Roman" w:eastAsia="新宋体" w:hAnsi="Times New Roman" w:hint="eastAsia"/>
          <w:szCs w:val="21"/>
          <w:lang w:eastAsia="zh-CN"/>
        </w:rPr>
        <w:t>（2023</w:t>
      </w:r>
      <w:r>
        <w:rPr>
          <w:rFonts w:ascii="Times New Roman" w:eastAsia="新宋体" w:hAnsi="Times New Roman" w:hint="eastAsia"/>
          <w:szCs w:val="21"/>
        </w:rPr>
        <w:t>秋•鼓楼区校级月考）已知双曲线</w:t>
      </w:r>
      <m:oMath>
        <m:r>
          <w:rPr>
            <w:rFonts w:ascii="Cambria Math" w:eastAsia="新宋体" w:hAnsi="Cambria Math"/>
            <w:szCs w:val="21"/>
          </w:rPr>
          <m:t>C</m:t>
        </m:r>
        <m:r>
          <w:rPr>
            <w:rFonts w:ascii="Cambria Math" w:eastAsia="新宋体" w:hAnsi="Cambria Math" w:hint="eastAsia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</w:rPr>
                </m:ctrlP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szCs w:val="21"/>
          </w:rPr>
          <m:t>=1(a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</m:t>
        </m:r>
        <m:r>
          <w:rPr>
            <w:rFonts w:ascii="Cambria Math" w:eastAsia="新宋体" w:hAnsi="Cambria Math" w:hint="eastAsia"/>
            <w:szCs w:val="21"/>
          </w:rPr>
          <m:t>，</m:t>
        </m:r>
        <m:r>
          <w:rPr>
            <w:rFonts w:ascii="Cambria Math" w:eastAsia="新宋体" w:hAnsi="Cambria Math"/>
            <w:szCs w:val="21"/>
          </w:rPr>
          <m:t>b</m:t>
        </m:r>
        <m:r>
          <w:rPr>
            <w:rFonts w:ascii="Cambria Math" w:eastAsia="新宋体" w:hAnsi="Cambria Math" w:hint="eastAsia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>的焦点在圆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上，圆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的渐近线在第一、二象限分别交于点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两点，若点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）满足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为坐标原点），下列说法正确的有（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的虚轴长为</w:t>
      </w:r>
      <w:r>
        <w:rPr>
          <w:rFonts w:ascii="Times New Roman" w:eastAsia="新宋体" w:hAnsi="Times New Roman"/>
          <w:szCs w:val="21"/>
        </w:rPr>
        <w:t>4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．双曲线的离心率为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ctrlPr>
              <w:rPr>
                <w:rFonts w:ascii="Cambria Math" w:hAnsi="Cambria Math"/>
              </w:rPr>
            </m:ctrlPr>
            <m:r>
              <w:rPr>
                <w:rFonts w:ascii="Cambria Math" w:eastAsia="新宋体" w:hAnsi="Cambria Math"/>
                <w:szCs w:val="21"/>
              </w:rPr>
              <m:t>5</m:t>
            </m:r>
          </m:e>
        </m:rad>
      </m:oMath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．直线</w:t>
      </w:r>
      <m:oMath>
        <m:r>
          <w:rPr>
            <w:rFonts w:ascii="Cambria Math" w:eastAsia="新宋体" w:hAnsi="Cambria Math"/>
            <w:szCs w:val="21"/>
          </w:rPr>
          <m:t>y=2x+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11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与双曲线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没有交点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．△</w:t>
      </w:r>
      <w:r>
        <w:rPr>
          <w:rFonts w:ascii="Times New Roman" w:eastAsia="新宋体" w:hAnsi="Times New Roman"/>
          <w:i/>
          <w:szCs w:val="21"/>
        </w:rPr>
        <w:t>OMN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8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【解题思路】先求出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的值，然后将双曲线的渐近线与圆的方程联立，求出点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，利用向量垂直的坐标表示，得到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3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20</w:t>
      </w:r>
      <w:r>
        <w:rPr>
          <w:rFonts w:ascii="Times New Roman" w:eastAsia="新宋体" w:hAnsi="Times New Roman" w:hint="eastAsia"/>
          <w:color w:val="FF0000"/>
          <w:szCs w:val="21"/>
        </w:rPr>
        <w:t>，即可求出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，由此依次判断四个选项即可．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【解答过程】解：圆</w:t>
      </w:r>
      <w:r>
        <w:rPr>
          <w:rFonts w:ascii="Times New Roman" w:eastAsia="新宋体" w:hAnsi="Times New Roman"/>
          <w:i/>
          <w:color w:val="FF0000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20</w:t>
      </w:r>
      <w:r>
        <w:rPr>
          <w:rFonts w:ascii="Times New Roman" w:eastAsia="新宋体" w:hAnsi="Times New Roman" w:hint="eastAsia"/>
          <w:color w:val="FF0000"/>
          <w:szCs w:val="21"/>
        </w:rPr>
        <w:t>，令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，解得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r>
          <w:rPr>
            <w:rFonts w:ascii="Cambria Math" w:eastAsia="新宋体" w:hAnsi="Cambria Math" w:hint="eastAsia"/>
            <w:color w:val="FF0000"/>
            <w:szCs w:val="21"/>
          </w:rPr>
          <m:t>±</m:t>
        </m:r>
        <m:r>
          <w:rPr>
            <w:rFonts w:ascii="Cambria Math" w:eastAsia="新宋体" w:hAnsi="Cambria Math"/>
            <w:color w:val="FF0000"/>
            <w:szCs w:val="21"/>
          </w:rPr>
          <m:t>2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因为双曲线</w:t>
      </w:r>
      <m:oMath>
        <m:r>
          <w:rPr>
            <w:rFonts w:ascii="Cambria Math" w:eastAsia="新宋体" w:hAnsi="Cambria Math"/>
            <w:color w:val="FF0000"/>
            <w:szCs w:val="21"/>
          </w:rPr>
          <m:t>C</m:t>
        </m:r>
        <m:r>
          <w:rPr>
            <w:rFonts w:ascii="Cambria Math" w:eastAsia="新宋体" w:hAnsi="Cambria Math" w:hint="eastAsia"/>
            <w:color w:val="FF0000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a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y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b</m:t>
                </m:r>
              </m:e>
              <m:sup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=1(a</m:t>
        </m:r>
        <m:r>
          <w:rPr>
            <w:rFonts w:ascii="Cambria Math" w:eastAsia="新宋体" w:hAnsi="Cambria Math" w:hint="eastAsia"/>
            <w:color w:val="FF0000"/>
            <w:szCs w:val="21"/>
          </w:rPr>
          <m:t>＞</m:t>
        </m:r>
        <m:r>
          <w:rPr>
            <w:rFonts w:ascii="Cambria Math" w:eastAsia="新宋体" w:hAnsi="Cambria Math"/>
            <w:color w:val="FF0000"/>
            <w:szCs w:val="21"/>
          </w:rPr>
          <m:t>0</m:t>
        </m:r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b</m:t>
        </m:r>
        <m:r>
          <w:rPr>
            <w:rFonts w:ascii="Cambria Math" w:eastAsia="新宋体" w:hAnsi="Cambria Math" w:hint="eastAsia"/>
            <w:color w:val="FF0000"/>
            <w:szCs w:val="21"/>
          </w:rPr>
          <m:t>＞</m:t>
        </m:r>
        <m:r>
          <w:rPr>
            <w:rFonts w:ascii="Cambria Math" w:eastAsia="新宋体" w:hAnsi="Cambria Math"/>
            <w:color w:val="FF0000"/>
            <w:szCs w:val="21"/>
          </w:rPr>
          <m:t>0)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的焦点在圆</w:t>
      </w:r>
      <w:r>
        <w:rPr>
          <w:rFonts w:ascii="Times New Roman" w:eastAsia="新宋体" w:hAnsi="Times New Roman"/>
          <w:i/>
          <w:color w:val="FF0000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20</w:t>
      </w:r>
      <w:r>
        <w:rPr>
          <w:rFonts w:ascii="Times New Roman" w:eastAsia="新宋体" w:hAnsi="Times New Roman" w:hint="eastAsia"/>
          <w:color w:val="FF0000"/>
          <w:szCs w:val="21"/>
        </w:rPr>
        <w:t>上，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m:oMath>
        <m:r>
          <w:rPr>
            <w:rFonts w:ascii="Cambria Math" w:eastAsia="新宋体" w:hAnsi="Cambria Math"/>
            <w:color w:val="FF0000"/>
            <w:szCs w:val="21"/>
          </w:rPr>
          <m:t>=2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双曲线的渐近线为</w:t>
      </w:r>
      <m:oMath>
        <m:r>
          <w:rPr>
            <w:rFonts w:ascii="Cambria Math" w:eastAsia="新宋体" w:hAnsi="Cambria Math"/>
            <w:color w:val="FF0000"/>
            <w:szCs w:val="21"/>
          </w:rPr>
          <m:t>y=</m:t>
        </m:r>
        <m:r>
          <w:rPr>
            <w:rFonts w:ascii="Cambria Math" w:eastAsia="新宋体" w:hAnsi="Cambria Math" w:hint="eastAsia"/>
            <w:color w:val="FF0000"/>
            <w:szCs w:val="21"/>
          </w:rPr>
          <m:t>±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与圆</w:t>
      </w:r>
      <w:r>
        <w:rPr>
          <w:rFonts w:ascii="Times New Roman" w:eastAsia="新宋体" w:hAnsi="Times New Roman"/>
          <w:i/>
          <w:color w:val="FF0000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Cs w:val="21"/>
        </w:rPr>
        <w:t>：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20</w:t>
      </w:r>
      <w:r>
        <w:rPr>
          <w:rFonts w:ascii="Times New Roman" w:eastAsia="新宋体" w:hAnsi="Times New Roman" w:hint="eastAsia"/>
          <w:color w:val="FF0000"/>
          <w:szCs w:val="21"/>
        </w:rPr>
        <w:t>联立方程组，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</m:t>
                  </m:r>
                  <m:r>
                    <w:rPr>
                      <w:rFonts w:ascii="Cambria Math" w:eastAsia="新宋体" w:hAnsi="Cambria Math" w:hint="eastAsia"/>
                      <w:color w:val="FF0000"/>
                      <w:szCs w:val="21"/>
                    </w:rPr>
                    <m:t>±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b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sSup>
                    <m:sSupPr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</m:sSupPr>
                    <m:e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Cs w:val="21"/>
                        </w:rPr>
                        <m:t>x</m:t>
                      </m:r>
                    </m:e>
                    <m:sup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Cs w:val="21"/>
                        </w:rPr>
                        <m:t>2</m:t>
                      </m:r>
                    </m:sup>
                  </m:sSup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</m:sSupPr>
                    <m:e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Cs w:val="21"/>
                        </w:rPr>
                        <m:t>y</m:t>
                      </m:r>
                    </m:e>
                    <m:sup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Cs w:val="21"/>
                        </w:rPr>
                        <m:t>2</m:t>
                      </m:r>
                    </m:sup>
                  </m:sSup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=20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，解得</w:t>
      </w:r>
      <w:r>
        <w:rPr>
          <w:rFonts w:ascii="Times New Roman" w:eastAsia="新宋体" w:hAnsi="Times New Roman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  <w:r>
        <w:rPr>
          <w:rFonts w:ascii="Times New Roman" w:eastAsia="新宋体" w:hAnsi="Times New Roman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（﹣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因为点</w:t>
      </w:r>
      <w:r>
        <w:rPr>
          <w:rFonts w:ascii="Times New Roman" w:eastAsia="新宋体" w:hAnsi="Times New Roman"/>
          <w:i/>
          <w:color w:val="FF0000"/>
          <w:szCs w:val="21"/>
        </w:rPr>
        <w:t>E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）满足</w:t>
      </w:r>
      <w:r>
        <w:rPr>
          <w:rFonts w:ascii="Times New Roman" w:eastAsia="新宋体" w:hAnsi="Times New Roman"/>
          <w:i/>
          <w:color w:val="FF0000"/>
          <w:szCs w:val="21"/>
        </w:rPr>
        <w:t>ME</w:t>
      </w:r>
      <w:r>
        <w:rPr>
          <w:rFonts w:ascii="Times New Roman" w:eastAsia="新宋体" w:hAnsi="Times New Roman" w:hint="eastAsia"/>
          <w:color w:val="FF0000"/>
          <w:szCs w:val="21"/>
        </w:rPr>
        <w:t>⊥</w:t>
      </w:r>
      <w:r>
        <w:rPr>
          <w:rFonts w:ascii="Times New Roman" w:eastAsia="新宋体" w:hAnsi="Times New Roman"/>
          <w:i/>
          <w:color w:val="FF0000"/>
          <w:szCs w:val="21"/>
        </w:rPr>
        <w:t>ON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则</w:t>
      </w:r>
      <m:oMath>
        <m:limUpp>
          <m:limUppPr>
            <m:ctrlPr>
              <w:rPr>
                <w:rFonts w:ascii="Cambria Math" w:hAnsi="Cambria Math"/>
                <w:color w:val="FF0000"/>
              </w:rPr>
            </m:ctrlPr>
          </m:limUppPr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ME</m:t>
            </m:r>
          </m:e>
          <m:li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color w:val="FF0000"/>
            <w:szCs w:val="21"/>
          </w:rPr>
          <m:t>⋅</m:t>
        </m:r>
        <m:limUpp>
          <m:limUppPr>
            <m:ctrlPr>
              <w:rPr>
                <w:rFonts w:ascii="Cambria Math" w:hAnsi="Cambria Math"/>
                <w:color w:val="FF0000"/>
              </w:rPr>
            </m:ctrlPr>
          </m:limUppPr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ON</m:t>
            </m:r>
          </m:e>
          <m:lim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color w:val="FF0000"/>
            <w:szCs w:val="21"/>
          </w:rPr>
          <m:t>=(−a</m:t>
        </m:r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3−b)⋅(−a</m:t>
        </m:r>
        <m:r>
          <w:rPr>
            <w:rFonts w:ascii="Cambria Math" w:eastAsia="新宋体" w:hAnsi="Cambria Math" w:hint="eastAsia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b)=0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/>
          <w:color w:val="FF0000"/>
          <w:szCs w:val="21"/>
        </w:rPr>
        <w:t>3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，又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color w:val="FF0000"/>
          <w:szCs w:val="21"/>
        </w:rPr>
        <w:t>+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所以虚轴长为</w:t>
      </w:r>
      <w:r>
        <w:rPr>
          <w:rFonts w:ascii="Times New Roman" w:eastAsia="新宋体" w:hAnsi="Times New Roman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，故选项</w:t>
      </w:r>
      <w:r>
        <w:rPr>
          <w:rFonts w:ascii="Times New Roman" w:eastAsia="新宋体" w:hAnsi="Times New Roman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错误；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离心率</w:t>
      </w:r>
      <m:oMath>
        <m:r>
          <w:rPr>
            <w:rFonts w:ascii="Cambria Math" w:eastAsia="新宋体" w:hAnsi="Cambria Math"/>
            <w:color w:val="FF0000"/>
            <w:szCs w:val="21"/>
          </w:rPr>
          <m:t>e=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c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  <m:rad>
              <m:radPr>
                <m:degHide/>
                <m:ctrlPr>
                  <w:rPr>
                    <w:rFonts w:ascii="Cambria Math" w:hAnsi="Cambria Math"/>
                    <w:color w:val="FF0000"/>
                  </w:rPr>
                </m:ctrlPr>
              </m:radPr>
              <m:deg>
                <m:ctrlPr>
                  <w:rPr>
                    <w:rFonts w:ascii="Cambria Math" w:hAnsi="Cambria Math"/>
                    <w:color w:val="FF0000"/>
                  </w:rPr>
                </m:ctrlPr>
              </m:deg>
              <m:e>
                <m:ctrlPr>
                  <w:rPr>
                    <w:rFonts w:ascii="Cambria Math" w:hAnsi="Cambria Math"/>
                    <w:color w:val="FF0000"/>
                  </w:rPr>
                </m:ctrlPr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5</m:t>
                </m:r>
              </m:e>
            </m:rad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rad>
          <m:radPr>
            <m:degHide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color w:val="FF0000"/>
          <w:szCs w:val="21"/>
        </w:rPr>
        <w:t>，故选项</w:t>
      </w:r>
      <w:r>
        <w:rPr>
          <w:rFonts w:ascii="Times New Roman" w:eastAsia="新宋体" w:hAnsi="Times New Roman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正确；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渐近线方程为</w:t>
      </w:r>
      <w:r>
        <w:rPr>
          <w:rFonts w:ascii="Times New Roman" w:eastAsia="新宋体" w:hAnsi="Times New Roman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＝±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，因为直线</w:t>
      </w:r>
      <m:oMath>
        <m:r>
          <w:rPr>
            <w:rFonts w:ascii="Cambria Math" w:eastAsia="新宋体" w:hAnsi="Cambria Math"/>
            <w:color w:val="FF0000"/>
            <w:szCs w:val="21"/>
          </w:rPr>
          <m:t>y=2x+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11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与渐近线平行，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所以直线</w:t>
      </w:r>
      <m:oMath>
        <m:r>
          <w:rPr>
            <w:rFonts w:ascii="Cambria Math" w:eastAsia="新宋体" w:hAnsi="Cambria Math"/>
            <w:color w:val="FF0000"/>
            <w:szCs w:val="21"/>
          </w:rPr>
          <m:t>y=2x+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11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与双曲线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有一个交点，故选项</w:t>
      </w:r>
      <w:r>
        <w:rPr>
          <w:rFonts w:ascii="Times New Roman" w:eastAsia="新宋体" w:hAnsi="Times New Roman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错误；</w:t>
      </w:r>
    </w:p>
    <w:p>
      <w:pPr>
        <w:spacing w:line="360" w:lineRule="auto"/>
        <w:ind w:left="273" w:leftChars="130"/>
        <w:rPr>
          <w:color w:val="FF0000"/>
        </w:rPr>
      </w:pPr>
      <m:oMath>
        <m:sSub>
          <m:sSubPr>
            <m:ctrlPr>
              <w:rPr>
                <w:rFonts w:ascii="Cambria Math" w:hAnsi="Cambria Math"/>
                <w:color w:val="FF0000"/>
              </w:rPr>
            </m:ctrlPr>
          </m:sSubPr>
          <m:e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S</m:t>
            </m:r>
          </m:e>
          <m:sub>
            <m:ctrlPr>
              <w:rPr>
                <w:rFonts w:ascii="Cambria Math" w:hAnsi="Cambria Math"/>
                <w:color w:val="FF0000"/>
              </w:rPr>
            </m:ctrlPr>
            <m:r>
              <w:rPr>
                <w:rFonts w:ascii="Cambria Math" w:eastAsia="新宋体" w:hAnsi="Cambria Math"/>
                <w:color w:val="FF0000"/>
                <w:szCs w:val="21"/>
              </w:rPr>
              <m:t>△OMN</m:t>
            </m:r>
          </m:sub>
        </m:sSub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⋅2a⋅b=2×4=8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，故选项</w:t>
      </w:r>
      <w:r>
        <w:rPr>
          <w:rFonts w:ascii="Times New Roman" w:eastAsia="新宋体" w:hAnsi="Times New Roman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Cs w:val="21"/>
        </w:rPr>
        <w:t>正确．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/>
          <w:i/>
          <w:color w:val="FF0000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https://d.book118.com/248072010004006044</w:t>
        </w:r>
      </w:hyperlink>
    </w:p>
    <w:p>
      <w:pPr>
        <w:spacing w:line="360" w:lineRule="auto"/>
        <w:ind w:left="273" w:leftChars="13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0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50"/>
  <w:removePersonalInformation/>
  <w:bordersDoNotSurroundHeader/>
  <w:bordersDoNotSurroundFooter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A16CF"/>
    <w:rsid w:val="000C2F75"/>
    <w:rsid w:val="000D38AA"/>
    <w:rsid w:val="000D7007"/>
    <w:rsid w:val="000E4A0D"/>
    <w:rsid w:val="00146953"/>
    <w:rsid w:val="001D21BD"/>
    <w:rsid w:val="001D66EB"/>
    <w:rsid w:val="001E5426"/>
    <w:rsid w:val="001F3490"/>
    <w:rsid w:val="001F4220"/>
    <w:rsid w:val="00266711"/>
    <w:rsid w:val="0027067E"/>
    <w:rsid w:val="002771D2"/>
    <w:rsid w:val="002E56FE"/>
    <w:rsid w:val="00302400"/>
    <w:rsid w:val="003031C0"/>
    <w:rsid w:val="00363227"/>
    <w:rsid w:val="0037342B"/>
    <w:rsid w:val="003C5C81"/>
    <w:rsid w:val="003F4E8A"/>
    <w:rsid w:val="0040402F"/>
    <w:rsid w:val="004151FC"/>
    <w:rsid w:val="0047331D"/>
    <w:rsid w:val="00486104"/>
    <w:rsid w:val="004F4980"/>
    <w:rsid w:val="0051447A"/>
    <w:rsid w:val="00531189"/>
    <w:rsid w:val="005340C6"/>
    <w:rsid w:val="0054712E"/>
    <w:rsid w:val="0056487D"/>
    <w:rsid w:val="0059489A"/>
    <w:rsid w:val="005C64C2"/>
    <w:rsid w:val="005E09A7"/>
    <w:rsid w:val="00605308"/>
    <w:rsid w:val="0062688E"/>
    <w:rsid w:val="00626B2E"/>
    <w:rsid w:val="00656815"/>
    <w:rsid w:val="006B2D97"/>
    <w:rsid w:val="006E1094"/>
    <w:rsid w:val="006E406D"/>
    <w:rsid w:val="00726852"/>
    <w:rsid w:val="00735BDF"/>
    <w:rsid w:val="007433B1"/>
    <w:rsid w:val="0085328A"/>
    <w:rsid w:val="008B70BD"/>
    <w:rsid w:val="009035F2"/>
    <w:rsid w:val="00913910"/>
    <w:rsid w:val="00925ECE"/>
    <w:rsid w:val="009B62AD"/>
    <w:rsid w:val="00A46095"/>
    <w:rsid w:val="00A610B7"/>
    <w:rsid w:val="00B205AE"/>
    <w:rsid w:val="00B24E26"/>
    <w:rsid w:val="00B32CA2"/>
    <w:rsid w:val="00B84DD0"/>
    <w:rsid w:val="00BD6C72"/>
    <w:rsid w:val="00BF2518"/>
    <w:rsid w:val="00BF4AD7"/>
    <w:rsid w:val="00C02FC6"/>
    <w:rsid w:val="00C2613D"/>
    <w:rsid w:val="00C50D8B"/>
    <w:rsid w:val="00C640BF"/>
    <w:rsid w:val="00C73787"/>
    <w:rsid w:val="00CD0775"/>
    <w:rsid w:val="00CE7A85"/>
    <w:rsid w:val="00D316A1"/>
    <w:rsid w:val="00D43CCC"/>
    <w:rsid w:val="00DD0D58"/>
    <w:rsid w:val="00E62629"/>
    <w:rsid w:val="00F02F94"/>
    <w:rsid w:val="00F419B9"/>
    <w:rsid w:val="00FB4C24"/>
    <w:rsid w:val="014052F2"/>
    <w:rsid w:val="014E0609"/>
    <w:rsid w:val="02E14261"/>
    <w:rsid w:val="03DD4930"/>
    <w:rsid w:val="04745993"/>
    <w:rsid w:val="04911A28"/>
    <w:rsid w:val="049D0187"/>
    <w:rsid w:val="049F5B2B"/>
    <w:rsid w:val="04B141A1"/>
    <w:rsid w:val="04B23DA3"/>
    <w:rsid w:val="04F378E3"/>
    <w:rsid w:val="05214CF2"/>
    <w:rsid w:val="056C73C2"/>
    <w:rsid w:val="05B52C8E"/>
    <w:rsid w:val="05DA285F"/>
    <w:rsid w:val="064A379B"/>
    <w:rsid w:val="06890A31"/>
    <w:rsid w:val="06F57B6F"/>
    <w:rsid w:val="07A13052"/>
    <w:rsid w:val="07C95365"/>
    <w:rsid w:val="07E1518D"/>
    <w:rsid w:val="08292036"/>
    <w:rsid w:val="08710361"/>
    <w:rsid w:val="088A3542"/>
    <w:rsid w:val="08C82CA7"/>
    <w:rsid w:val="08DF498F"/>
    <w:rsid w:val="08FF3728"/>
    <w:rsid w:val="0982332F"/>
    <w:rsid w:val="09A72484"/>
    <w:rsid w:val="09C234EB"/>
    <w:rsid w:val="09D05BEC"/>
    <w:rsid w:val="0A0856A7"/>
    <w:rsid w:val="0A8F20C4"/>
    <w:rsid w:val="0AD84291"/>
    <w:rsid w:val="0AE412B3"/>
    <w:rsid w:val="0B196493"/>
    <w:rsid w:val="0B20510A"/>
    <w:rsid w:val="0B3B3D60"/>
    <w:rsid w:val="0B4E74ED"/>
    <w:rsid w:val="0B522BB3"/>
    <w:rsid w:val="0BD112DB"/>
    <w:rsid w:val="0C7159BA"/>
    <w:rsid w:val="0CB66F97"/>
    <w:rsid w:val="0D152F3D"/>
    <w:rsid w:val="0D275511"/>
    <w:rsid w:val="0D5351A5"/>
    <w:rsid w:val="0DB46690"/>
    <w:rsid w:val="0DF00E1B"/>
    <w:rsid w:val="0E9F7391"/>
    <w:rsid w:val="0ECF09CB"/>
    <w:rsid w:val="0F257C4D"/>
    <w:rsid w:val="0FDF4873"/>
    <w:rsid w:val="114D2ED4"/>
    <w:rsid w:val="114D687A"/>
    <w:rsid w:val="1160185B"/>
    <w:rsid w:val="11B94843"/>
    <w:rsid w:val="12BF5534"/>
    <w:rsid w:val="13237E62"/>
    <w:rsid w:val="139038B5"/>
    <w:rsid w:val="13C353AE"/>
    <w:rsid w:val="13F0336B"/>
    <w:rsid w:val="146650E0"/>
    <w:rsid w:val="146B3036"/>
    <w:rsid w:val="1480407D"/>
    <w:rsid w:val="14873C15"/>
    <w:rsid w:val="152F138C"/>
    <w:rsid w:val="15715E5A"/>
    <w:rsid w:val="159F4573"/>
    <w:rsid w:val="15BF33B9"/>
    <w:rsid w:val="15E4302B"/>
    <w:rsid w:val="16252863"/>
    <w:rsid w:val="16571072"/>
    <w:rsid w:val="169B1E3F"/>
    <w:rsid w:val="17055C15"/>
    <w:rsid w:val="17341548"/>
    <w:rsid w:val="17E72774"/>
    <w:rsid w:val="18085FE0"/>
    <w:rsid w:val="186C7134"/>
    <w:rsid w:val="189C7CDB"/>
    <w:rsid w:val="18BF2F87"/>
    <w:rsid w:val="18FF7F27"/>
    <w:rsid w:val="190A29D0"/>
    <w:rsid w:val="19EA1EC9"/>
    <w:rsid w:val="1A452AC2"/>
    <w:rsid w:val="1ADC6811"/>
    <w:rsid w:val="1B3105E3"/>
    <w:rsid w:val="1B560A32"/>
    <w:rsid w:val="1B5C0B42"/>
    <w:rsid w:val="1B9B0FF5"/>
    <w:rsid w:val="1BDF4293"/>
    <w:rsid w:val="1C3441E4"/>
    <w:rsid w:val="1CCE2762"/>
    <w:rsid w:val="1CF76FF8"/>
    <w:rsid w:val="1D52647E"/>
    <w:rsid w:val="1DA72651"/>
    <w:rsid w:val="1DB20480"/>
    <w:rsid w:val="1E73262A"/>
    <w:rsid w:val="1EB23573"/>
    <w:rsid w:val="1F624862"/>
    <w:rsid w:val="203405E6"/>
    <w:rsid w:val="212871CD"/>
    <w:rsid w:val="21301E1E"/>
    <w:rsid w:val="217B2050"/>
    <w:rsid w:val="2219112A"/>
    <w:rsid w:val="222114B9"/>
    <w:rsid w:val="2275080C"/>
    <w:rsid w:val="229A7295"/>
    <w:rsid w:val="22CA7DFB"/>
    <w:rsid w:val="22D20F35"/>
    <w:rsid w:val="2310683C"/>
    <w:rsid w:val="238A1644"/>
    <w:rsid w:val="24055E8D"/>
    <w:rsid w:val="24897AA1"/>
    <w:rsid w:val="24C70DDB"/>
    <w:rsid w:val="24D2293B"/>
    <w:rsid w:val="250A3BFF"/>
    <w:rsid w:val="253B4EA9"/>
    <w:rsid w:val="25830828"/>
    <w:rsid w:val="25871AF2"/>
    <w:rsid w:val="25C564FB"/>
    <w:rsid w:val="25D432BE"/>
    <w:rsid w:val="25DD3F6E"/>
    <w:rsid w:val="260476BB"/>
    <w:rsid w:val="26082615"/>
    <w:rsid w:val="2621056D"/>
    <w:rsid w:val="26A45558"/>
    <w:rsid w:val="271E47FD"/>
    <w:rsid w:val="27A5441F"/>
    <w:rsid w:val="286D0915"/>
    <w:rsid w:val="28894224"/>
    <w:rsid w:val="28AE2719"/>
    <w:rsid w:val="28CC250B"/>
    <w:rsid w:val="29261DE4"/>
    <w:rsid w:val="29581679"/>
    <w:rsid w:val="29703D1D"/>
    <w:rsid w:val="29EE0A46"/>
    <w:rsid w:val="2A162603"/>
    <w:rsid w:val="2A405CEC"/>
    <w:rsid w:val="2AE522E1"/>
    <w:rsid w:val="2BF9142F"/>
    <w:rsid w:val="2C1A275E"/>
    <w:rsid w:val="2C4B5E25"/>
    <w:rsid w:val="2C5647A4"/>
    <w:rsid w:val="2C944207"/>
    <w:rsid w:val="2D240F25"/>
    <w:rsid w:val="2D475CB4"/>
    <w:rsid w:val="2D6374BC"/>
    <w:rsid w:val="2D7E1523"/>
    <w:rsid w:val="2DB61093"/>
    <w:rsid w:val="2E530CC1"/>
    <w:rsid w:val="2E573CD2"/>
    <w:rsid w:val="2ED05BF4"/>
    <w:rsid w:val="2EEC0B5D"/>
    <w:rsid w:val="2F266548"/>
    <w:rsid w:val="2F2E08AA"/>
    <w:rsid w:val="2F885EF8"/>
    <w:rsid w:val="2F9541D1"/>
    <w:rsid w:val="30273B1E"/>
    <w:rsid w:val="30650773"/>
    <w:rsid w:val="318C5A14"/>
    <w:rsid w:val="326E53FB"/>
    <w:rsid w:val="333328D1"/>
    <w:rsid w:val="335D22EF"/>
    <w:rsid w:val="337C154E"/>
    <w:rsid w:val="33E50976"/>
    <w:rsid w:val="33F348CD"/>
    <w:rsid w:val="35025FEB"/>
    <w:rsid w:val="35070992"/>
    <w:rsid w:val="3621462A"/>
    <w:rsid w:val="36954E2E"/>
    <w:rsid w:val="36A7033D"/>
    <w:rsid w:val="37450829"/>
    <w:rsid w:val="375B6016"/>
    <w:rsid w:val="377060BA"/>
    <w:rsid w:val="37FF335D"/>
    <w:rsid w:val="38802A80"/>
    <w:rsid w:val="38E67F6F"/>
    <w:rsid w:val="38EC628C"/>
    <w:rsid w:val="39B762CE"/>
    <w:rsid w:val="39DB4C12"/>
    <w:rsid w:val="39DD2CF7"/>
    <w:rsid w:val="39F7349A"/>
    <w:rsid w:val="3ACF77EE"/>
    <w:rsid w:val="3B534B22"/>
    <w:rsid w:val="3B5E6CE1"/>
    <w:rsid w:val="3B857F2C"/>
    <w:rsid w:val="3BCC415F"/>
    <w:rsid w:val="3BD50F26"/>
    <w:rsid w:val="3C1E3059"/>
    <w:rsid w:val="3C326FB1"/>
    <w:rsid w:val="3D1E48AB"/>
    <w:rsid w:val="3D3F4613"/>
    <w:rsid w:val="3D46599F"/>
    <w:rsid w:val="3DB13174"/>
    <w:rsid w:val="3DB647C2"/>
    <w:rsid w:val="3E285EC5"/>
    <w:rsid w:val="3E2B73BD"/>
    <w:rsid w:val="3E690684"/>
    <w:rsid w:val="3EBD4A6E"/>
    <w:rsid w:val="3EE73F99"/>
    <w:rsid w:val="3F890EDF"/>
    <w:rsid w:val="402A22CB"/>
    <w:rsid w:val="4031700F"/>
    <w:rsid w:val="40AD2587"/>
    <w:rsid w:val="41060E08"/>
    <w:rsid w:val="420B378F"/>
    <w:rsid w:val="427B0CEF"/>
    <w:rsid w:val="42E40D59"/>
    <w:rsid w:val="432079ED"/>
    <w:rsid w:val="44AD7B63"/>
    <w:rsid w:val="44E00628"/>
    <w:rsid w:val="44FA618E"/>
    <w:rsid w:val="450C29CC"/>
    <w:rsid w:val="451B0E1E"/>
    <w:rsid w:val="45A04BFF"/>
    <w:rsid w:val="462809E2"/>
    <w:rsid w:val="4675019E"/>
    <w:rsid w:val="47787A34"/>
    <w:rsid w:val="47D879EE"/>
    <w:rsid w:val="481B645C"/>
    <w:rsid w:val="48211873"/>
    <w:rsid w:val="482A2939"/>
    <w:rsid w:val="487E056D"/>
    <w:rsid w:val="48B773BE"/>
    <w:rsid w:val="4908733E"/>
    <w:rsid w:val="49160259"/>
    <w:rsid w:val="49FB2565"/>
    <w:rsid w:val="4A5A1ED4"/>
    <w:rsid w:val="4B61723B"/>
    <w:rsid w:val="4C382F17"/>
    <w:rsid w:val="4D977DC6"/>
    <w:rsid w:val="4ECF364C"/>
    <w:rsid w:val="4EE95D49"/>
    <w:rsid w:val="4F046D41"/>
    <w:rsid w:val="4F714C5E"/>
    <w:rsid w:val="4F976613"/>
    <w:rsid w:val="50076800"/>
    <w:rsid w:val="500A14F8"/>
    <w:rsid w:val="511D0C9E"/>
    <w:rsid w:val="51312795"/>
    <w:rsid w:val="516A3C9F"/>
    <w:rsid w:val="51BA7D66"/>
    <w:rsid w:val="51BC3AC5"/>
    <w:rsid w:val="52285CB9"/>
    <w:rsid w:val="522E505B"/>
    <w:rsid w:val="52713FC8"/>
    <w:rsid w:val="52BB09EA"/>
    <w:rsid w:val="53DA42C2"/>
    <w:rsid w:val="54370965"/>
    <w:rsid w:val="544307C9"/>
    <w:rsid w:val="54FA3C3B"/>
    <w:rsid w:val="55884899"/>
    <w:rsid w:val="5590437F"/>
    <w:rsid w:val="56865B47"/>
    <w:rsid w:val="572D6FFA"/>
    <w:rsid w:val="58096A0D"/>
    <w:rsid w:val="58D8667D"/>
    <w:rsid w:val="594E29FC"/>
    <w:rsid w:val="5A431FCB"/>
    <w:rsid w:val="5BEC6393"/>
    <w:rsid w:val="5CB21870"/>
    <w:rsid w:val="5CF30DE1"/>
    <w:rsid w:val="5CFB352F"/>
    <w:rsid w:val="5D4902B3"/>
    <w:rsid w:val="5D781DBE"/>
    <w:rsid w:val="5EBB2DC3"/>
    <w:rsid w:val="5EC63B6F"/>
    <w:rsid w:val="5EE71A0D"/>
    <w:rsid w:val="5F3E470C"/>
    <w:rsid w:val="5F56746C"/>
    <w:rsid w:val="5F895F6B"/>
    <w:rsid w:val="5F9271EC"/>
    <w:rsid w:val="5FB034D6"/>
    <w:rsid w:val="6077266A"/>
    <w:rsid w:val="610E04EE"/>
    <w:rsid w:val="61577891"/>
    <w:rsid w:val="61DC2F2C"/>
    <w:rsid w:val="6247078B"/>
    <w:rsid w:val="62660950"/>
    <w:rsid w:val="626A56E2"/>
    <w:rsid w:val="62953CD2"/>
    <w:rsid w:val="634600A1"/>
    <w:rsid w:val="635C4B91"/>
    <w:rsid w:val="637B742B"/>
    <w:rsid w:val="63887929"/>
    <w:rsid w:val="63E12C3D"/>
    <w:rsid w:val="64202A8D"/>
    <w:rsid w:val="64E90356"/>
    <w:rsid w:val="6564418A"/>
    <w:rsid w:val="65EE1250"/>
    <w:rsid w:val="66352E68"/>
    <w:rsid w:val="66D657C5"/>
    <w:rsid w:val="66F05398"/>
    <w:rsid w:val="675925ED"/>
    <w:rsid w:val="677432EC"/>
    <w:rsid w:val="678B027E"/>
    <w:rsid w:val="67B8683C"/>
    <w:rsid w:val="67CE57EE"/>
    <w:rsid w:val="68885861"/>
    <w:rsid w:val="68FD3E23"/>
    <w:rsid w:val="690A7449"/>
    <w:rsid w:val="690D28C8"/>
    <w:rsid w:val="6965484C"/>
    <w:rsid w:val="69744B9B"/>
    <w:rsid w:val="6975337F"/>
    <w:rsid w:val="69FD7BC8"/>
    <w:rsid w:val="6A01241E"/>
    <w:rsid w:val="6A3C4EE4"/>
    <w:rsid w:val="6A6B1612"/>
    <w:rsid w:val="6AA432B2"/>
    <w:rsid w:val="6AB976FE"/>
    <w:rsid w:val="6ABF41DE"/>
    <w:rsid w:val="6AD618D3"/>
    <w:rsid w:val="6B312BAB"/>
    <w:rsid w:val="6BA4044A"/>
    <w:rsid w:val="6BA90728"/>
    <w:rsid w:val="6BDB1AF7"/>
    <w:rsid w:val="6C1F5794"/>
    <w:rsid w:val="6C4624EC"/>
    <w:rsid w:val="6D0A08C0"/>
    <w:rsid w:val="6D3C50FB"/>
    <w:rsid w:val="6D804A48"/>
    <w:rsid w:val="6DBA6516"/>
    <w:rsid w:val="6E3B2348"/>
    <w:rsid w:val="6E496DC5"/>
    <w:rsid w:val="6E5F573E"/>
    <w:rsid w:val="6F1B5034"/>
    <w:rsid w:val="6F812AEF"/>
    <w:rsid w:val="6F981A41"/>
    <w:rsid w:val="6FAA0C59"/>
    <w:rsid w:val="700B4197"/>
    <w:rsid w:val="70F93405"/>
    <w:rsid w:val="71051C6B"/>
    <w:rsid w:val="716A439F"/>
    <w:rsid w:val="719B7793"/>
    <w:rsid w:val="71AF6585"/>
    <w:rsid w:val="72230DF1"/>
    <w:rsid w:val="72323B76"/>
    <w:rsid w:val="72D05C7D"/>
    <w:rsid w:val="72F45FB6"/>
    <w:rsid w:val="72FC2134"/>
    <w:rsid w:val="733069BD"/>
    <w:rsid w:val="735B08ED"/>
    <w:rsid w:val="738E36E0"/>
    <w:rsid w:val="73A86517"/>
    <w:rsid w:val="73D65A52"/>
    <w:rsid w:val="74145075"/>
    <w:rsid w:val="74171B67"/>
    <w:rsid w:val="75E452E9"/>
    <w:rsid w:val="765D4342"/>
    <w:rsid w:val="76710E9D"/>
    <w:rsid w:val="767D29E2"/>
    <w:rsid w:val="776D6816"/>
    <w:rsid w:val="77943FC9"/>
    <w:rsid w:val="77FD7207"/>
    <w:rsid w:val="789C1AC7"/>
    <w:rsid w:val="78AB2312"/>
    <w:rsid w:val="78B9113F"/>
    <w:rsid w:val="78D9771E"/>
    <w:rsid w:val="79415429"/>
    <w:rsid w:val="7A760BB5"/>
    <w:rsid w:val="7AB07866"/>
    <w:rsid w:val="7ACD28F2"/>
    <w:rsid w:val="7AF06F13"/>
    <w:rsid w:val="7B46348C"/>
    <w:rsid w:val="7B493A3B"/>
    <w:rsid w:val="7B7B48D2"/>
    <w:rsid w:val="7B9D775C"/>
    <w:rsid w:val="7BC978AC"/>
    <w:rsid w:val="7C4A620C"/>
    <w:rsid w:val="7C9736B7"/>
    <w:rsid w:val="7CB71857"/>
    <w:rsid w:val="7CC406CE"/>
    <w:rsid w:val="7CE36499"/>
    <w:rsid w:val="7CFB1CBB"/>
    <w:rsid w:val="7D04554E"/>
    <w:rsid w:val="7D140D60"/>
    <w:rsid w:val="7D231E53"/>
    <w:rsid w:val="7D763CAC"/>
    <w:rsid w:val="7E784712"/>
    <w:rsid w:val="7EB27D06"/>
    <w:rsid w:val="7EC15E2E"/>
  </w:rsids>
  <w:docVars>
    <w:docVar w:name="commondata" w:val="eyJoZGlkIjoiZTBiYmM2OTgzZTQ5NGM2NjQ3Y2Q3Y2RjMWQ2M2ZhNj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nhideWhenUsed="0" w:qFormat="1"/>
    <w:lsdException w:name="Table Theme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autoRedefine/>
    <w:qFormat/>
    <w:rPr>
      <w:rFonts w:ascii="宋体" w:hAnsi="Courier New" w:cs="Courier New"/>
      <w:szCs w:val="21"/>
    </w:rPr>
  </w:style>
  <w:style w:type="paragraph" w:styleId="Date">
    <w:name w:val="Date"/>
    <w:basedOn w:val="Normal"/>
    <w:next w:val="Normal"/>
    <w:link w:val="Char2"/>
    <w:autoRedefine/>
    <w:uiPriority w:val="99"/>
    <w:semiHidden/>
    <w:unhideWhenUsed/>
    <w:pPr>
      <w:ind w:left="100" w:leftChars="2500"/>
    </w:p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autoRedefine/>
    <w:uiPriority w:val="99"/>
    <w:qFormat/>
    <w:rPr>
      <w:rFonts w:eastAsia="Times New Roman" w:asciiTheme="minorHAnsi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paragraph" w:customStyle="1" w:styleId="Normal622">
    <w:name w:val="Normal_6_2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Char2">
    <w:name w:val="日期 Char"/>
    <w:basedOn w:val="DefaultParagraphFont"/>
    <w:link w:val="Date"/>
    <w:autoRedefine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无间隔 Char"/>
    <w:basedOn w:val="DefaultParagraphFont"/>
    <w:link w:val="NoSpacing"/>
    <w:autoRedefine/>
    <w:uiPriority w:val="1"/>
    <w:qFormat/>
    <w:locked/>
    <w:rPr>
      <w:sz w:val="22"/>
    </w:rPr>
  </w:style>
  <w:style w:type="paragraph" w:styleId="NoSpacing">
    <w:name w:val="No Spacing"/>
    <w:link w:val="Char3"/>
    <w:autoRedefine/>
    <w:uiPriority w:val="1"/>
    <w:qFormat/>
    <w:rPr>
      <w:rFonts w:ascii="Times New Roman" w:eastAsia="宋体" w:hAnsi="Times New Roman" w:cs="Times New Roman"/>
      <w:sz w:val="22"/>
      <w:lang w:val="en-US" w:eastAsia="zh-CN" w:bidi="ar-SA"/>
    </w:rPr>
  </w:style>
  <w:style w:type="character" w:styleId="PlaceholderText">
    <w:name w:val="Placeholder Text"/>
    <w:basedOn w:val="DefaultParagraphFont"/>
    <w:autoRedefine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yperlink" Target="https://d.book118.com/248072010004006044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64B01-9BB6-49D9-B2EC-BA033F91B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2330</Words>
  <Characters>13287</Characters>
  <Application>Microsoft Office Word</Application>
  <DocSecurity>0</DocSecurity>
  <Lines>110</Lines>
  <Paragraphs>31</Paragraphs>
  <ScaleCrop>false</ScaleCrop>
  <Company/>
  <LinksUpToDate>false</LinksUpToDate>
  <CharactersWithSpaces>15586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2021-12-20T07:31:00Z</dcterms:created>
  <dcterms:modified xsi:type="dcterms:W3CDTF">2024-02-23T15:18:18Z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C43B7D8390CB4630BEF0B6A2E6FCCD71_13</vt:lpwstr>
  </property>
  <property fmtid="{D5CDD505-2E9C-101B-9397-08002B2CF9AE}" pid="3" name="KSOProductBuildVer">
    <vt:lpwstr>2052-12.1.0.16250</vt:lpwstr>
  </property>
</Properties>
</file>