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UV激光切割机项目建设方案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31" w:history="1">
        <w:r>
          <w:rPr>
            <w:rFonts w:ascii="仿宋" w:eastAsia="仿宋" w:hAnsi="仿宋" w:cs="仿宋" w:hint="eastAsia"/>
            <w:lang w:eastAsia="zh-CN"/>
          </w:rPr>
          <w:t>概论</w:t>
        </w:r>
        <w:r>
          <w:tab/>
        </w:r>
        <w:r>
          <w:fldChar w:fldCharType="begin"/>
        </w:r>
        <w:r>
          <w:instrText xml:space="preserve"> PAGEREF _Toc6931 \h </w:instrText>
        </w:r>
        <w:r>
          <w:fldChar w:fldCharType="separate"/>
        </w:r>
        <w:r>
          <w:t>3</w:t>
        </w:r>
        <w:r>
          <w:fldChar w:fldCharType="end"/>
        </w:r>
      </w:hyperlink>
    </w:p>
    <w:p>
      <w:pPr>
        <w:pStyle w:val="TOC1"/>
        <w:tabs>
          <w:tab w:val="right" w:leader="dot" w:pos="8306"/>
        </w:tabs>
      </w:pPr>
      <w:hyperlink w:anchor="_Toc7858" w:history="1">
        <w:r>
          <w:rPr>
            <w:rFonts w:ascii="仿宋" w:eastAsia="仿宋" w:hAnsi="仿宋" w:cs="仿宋" w:hint="eastAsia"/>
            <w:lang w:eastAsia="zh-CN"/>
          </w:rPr>
          <w:t>一、环境和生态影响分析</w:t>
        </w:r>
        <w:r>
          <w:tab/>
        </w:r>
        <w:r>
          <w:fldChar w:fldCharType="begin"/>
        </w:r>
        <w:r>
          <w:instrText xml:space="preserve"> PAGEREF _Toc7858 \h </w:instrText>
        </w:r>
        <w:r>
          <w:fldChar w:fldCharType="separate"/>
        </w:r>
        <w:r>
          <w:t>3</w:t>
        </w:r>
        <w:r>
          <w:fldChar w:fldCharType="end"/>
        </w:r>
      </w:hyperlink>
    </w:p>
    <w:p>
      <w:pPr>
        <w:pStyle w:val="TOC2"/>
        <w:tabs>
          <w:tab w:val="right" w:leader="dot" w:pos="8306"/>
        </w:tabs>
      </w:pPr>
      <w:hyperlink w:anchor="_Toc30288" w:history="1">
        <w:r>
          <w:rPr>
            <w:rFonts w:ascii="仿宋" w:eastAsia="仿宋" w:hAnsi="仿宋" w:cs="仿宋" w:hint="eastAsia"/>
            <w:lang w:eastAsia="zh-CN"/>
          </w:rPr>
          <w:t>(一)、环境和生态现状</w:t>
        </w:r>
        <w:r>
          <w:tab/>
        </w:r>
        <w:r>
          <w:fldChar w:fldCharType="begin"/>
        </w:r>
        <w:r>
          <w:instrText xml:space="preserve"> PAGEREF _Toc30288 \h </w:instrText>
        </w:r>
        <w:r>
          <w:fldChar w:fldCharType="separate"/>
        </w:r>
        <w:r>
          <w:t>3</w:t>
        </w:r>
        <w:r>
          <w:fldChar w:fldCharType="end"/>
        </w:r>
      </w:hyperlink>
    </w:p>
    <w:p>
      <w:pPr>
        <w:pStyle w:val="TOC2"/>
        <w:tabs>
          <w:tab w:val="right" w:leader="dot" w:pos="8306"/>
        </w:tabs>
      </w:pPr>
      <w:hyperlink w:anchor="_Toc9651" w:history="1">
        <w:r>
          <w:rPr>
            <w:rFonts w:ascii="仿宋" w:eastAsia="仿宋" w:hAnsi="仿宋" w:cs="仿宋" w:hint="eastAsia"/>
            <w:lang w:eastAsia="zh-CN"/>
          </w:rPr>
          <w:t>(二)、生态环境影响分析</w:t>
        </w:r>
        <w:r>
          <w:tab/>
        </w:r>
        <w:r>
          <w:fldChar w:fldCharType="begin"/>
        </w:r>
        <w:r>
          <w:instrText xml:space="preserve"> PAGEREF _Toc9651 \h </w:instrText>
        </w:r>
        <w:r>
          <w:fldChar w:fldCharType="separate"/>
        </w:r>
        <w:r>
          <w:t>5</w:t>
        </w:r>
        <w:r>
          <w:fldChar w:fldCharType="end"/>
        </w:r>
      </w:hyperlink>
    </w:p>
    <w:p>
      <w:pPr>
        <w:pStyle w:val="TOC2"/>
        <w:tabs>
          <w:tab w:val="right" w:leader="dot" w:pos="8306"/>
        </w:tabs>
      </w:pPr>
      <w:hyperlink w:anchor="_Toc7108" w:history="1">
        <w:r>
          <w:rPr>
            <w:rFonts w:ascii="仿宋" w:eastAsia="仿宋" w:hAnsi="仿宋" w:cs="仿宋" w:hint="eastAsia"/>
            <w:lang w:eastAsia="zh-CN"/>
          </w:rPr>
          <w:t>(三)、生态环境保护措施</w:t>
        </w:r>
        <w:r>
          <w:tab/>
        </w:r>
        <w:r>
          <w:fldChar w:fldCharType="begin"/>
        </w:r>
        <w:r>
          <w:instrText xml:space="preserve"> PAGEREF _Toc7108 \h </w:instrText>
        </w:r>
        <w:r>
          <w:fldChar w:fldCharType="separate"/>
        </w:r>
        <w:r>
          <w:t>6</w:t>
        </w:r>
        <w:r>
          <w:fldChar w:fldCharType="end"/>
        </w:r>
      </w:hyperlink>
    </w:p>
    <w:p>
      <w:pPr>
        <w:pStyle w:val="TOC2"/>
        <w:tabs>
          <w:tab w:val="right" w:leader="dot" w:pos="8306"/>
        </w:tabs>
      </w:pPr>
      <w:hyperlink w:anchor="_Toc30742" w:history="1">
        <w:r>
          <w:rPr>
            <w:rFonts w:ascii="仿宋" w:eastAsia="仿宋" w:hAnsi="仿宋" w:cs="仿宋" w:hint="eastAsia"/>
            <w:lang w:eastAsia="zh-CN"/>
          </w:rPr>
          <w:t>(四)、地质灾害影响分析</w:t>
        </w:r>
        <w:r>
          <w:tab/>
        </w:r>
        <w:r>
          <w:fldChar w:fldCharType="begin"/>
        </w:r>
        <w:r>
          <w:instrText xml:space="preserve"> PAGEREF _Toc30742 \h </w:instrText>
        </w:r>
        <w:r>
          <w:fldChar w:fldCharType="separate"/>
        </w:r>
        <w:r>
          <w:t>8</w:t>
        </w:r>
        <w:r>
          <w:fldChar w:fldCharType="end"/>
        </w:r>
      </w:hyperlink>
    </w:p>
    <w:p>
      <w:pPr>
        <w:pStyle w:val="TOC2"/>
        <w:tabs>
          <w:tab w:val="right" w:leader="dot" w:pos="8306"/>
        </w:tabs>
      </w:pPr>
      <w:hyperlink w:anchor="_Toc1536" w:history="1">
        <w:r>
          <w:rPr>
            <w:rFonts w:ascii="仿宋" w:eastAsia="仿宋" w:hAnsi="仿宋" w:cs="仿宋" w:hint="eastAsia"/>
            <w:lang w:eastAsia="zh-CN"/>
          </w:rPr>
          <w:t>(五)、特殊环境影响</w:t>
        </w:r>
        <w:r>
          <w:tab/>
        </w:r>
        <w:r>
          <w:fldChar w:fldCharType="begin"/>
        </w:r>
        <w:r>
          <w:instrText xml:space="preserve"> PAGEREF _Toc1536 \h </w:instrText>
        </w:r>
        <w:r>
          <w:fldChar w:fldCharType="separate"/>
        </w:r>
        <w:r>
          <w:t>9</w:t>
        </w:r>
        <w:r>
          <w:fldChar w:fldCharType="end"/>
        </w:r>
      </w:hyperlink>
    </w:p>
    <w:p>
      <w:pPr>
        <w:pStyle w:val="TOC1"/>
        <w:tabs>
          <w:tab w:val="right" w:leader="dot" w:pos="8306"/>
        </w:tabs>
      </w:pPr>
      <w:hyperlink w:anchor="_Toc6223" w:history="1">
        <w:r>
          <w:rPr>
            <w:rFonts w:ascii="仿宋" w:eastAsia="仿宋" w:hAnsi="仿宋" w:cs="仿宋" w:hint="eastAsia"/>
            <w:lang w:eastAsia="zh-CN"/>
          </w:rPr>
          <w:t>二、背景、必要性分析</w:t>
        </w:r>
        <w:r>
          <w:tab/>
        </w:r>
        <w:r>
          <w:fldChar w:fldCharType="begin"/>
        </w:r>
        <w:r>
          <w:instrText xml:space="preserve"> PAGEREF _Toc6223 \h </w:instrText>
        </w:r>
        <w:r>
          <w:fldChar w:fldCharType="separate"/>
        </w:r>
        <w:r>
          <w:t>10</w:t>
        </w:r>
        <w:r>
          <w:fldChar w:fldCharType="end"/>
        </w:r>
      </w:hyperlink>
    </w:p>
    <w:p>
      <w:pPr>
        <w:pStyle w:val="TOC2"/>
        <w:tabs>
          <w:tab w:val="right" w:leader="dot" w:pos="8306"/>
        </w:tabs>
      </w:pPr>
      <w:hyperlink w:anchor="_Toc32560" w:history="1">
        <w:r>
          <w:rPr>
            <w:rFonts w:ascii="仿宋" w:eastAsia="仿宋" w:hAnsi="仿宋" w:cs="仿宋" w:hint="eastAsia"/>
            <w:lang w:eastAsia="zh-CN"/>
          </w:rPr>
          <w:t>(一)、项目建设背景</w:t>
        </w:r>
        <w:r>
          <w:tab/>
        </w:r>
        <w:r>
          <w:fldChar w:fldCharType="begin"/>
        </w:r>
        <w:r>
          <w:instrText xml:space="preserve"> PAGEREF _Toc32560 \h </w:instrText>
        </w:r>
        <w:r>
          <w:fldChar w:fldCharType="separate"/>
        </w:r>
        <w:r>
          <w:t>10</w:t>
        </w:r>
        <w:r>
          <w:fldChar w:fldCharType="end"/>
        </w:r>
      </w:hyperlink>
    </w:p>
    <w:p>
      <w:pPr>
        <w:pStyle w:val="TOC2"/>
        <w:tabs>
          <w:tab w:val="right" w:leader="dot" w:pos="8306"/>
        </w:tabs>
      </w:pPr>
      <w:hyperlink w:anchor="_Toc15190" w:history="1">
        <w:r>
          <w:rPr>
            <w:rFonts w:ascii="仿宋" w:eastAsia="仿宋" w:hAnsi="仿宋" w:cs="仿宋" w:hint="eastAsia"/>
            <w:lang w:eastAsia="zh-CN"/>
          </w:rPr>
          <w:t>(二)、必要性分析</w:t>
        </w:r>
        <w:r>
          <w:tab/>
        </w:r>
        <w:r>
          <w:fldChar w:fldCharType="begin"/>
        </w:r>
        <w:r>
          <w:instrText xml:space="preserve"> PAGEREF _Toc15190 \h </w:instrText>
        </w:r>
        <w:r>
          <w:fldChar w:fldCharType="separate"/>
        </w:r>
        <w:r>
          <w:t>11</w:t>
        </w:r>
        <w:r>
          <w:fldChar w:fldCharType="end"/>
        </w:r>
      </w:hyperlink>
    </w:p>
    <w:p>
      <w:pPr>
        <w:pStyle w:val="TOC2"/>
        <w:tabs>
          <w:tab w:val="right" w:leader="dot" w:pos="8306"/>
        </w:tabs>
      </w:pPr>
      <w:hyperlink w:anchor="_Toc5622" w:history="1">
        <w:r>
          <w:rPr>
            <w:rFonts w:ascii="仿宋" w:eastAsia="仿宋" w:hAnsi="仿宋" w:cs="仿宋" w:hint="eastAsia"/>
            <w:lang w:eastAsia="zh-CN"/>
          </w:rPr>
          <w:t>(三)、项目建设有利条件</w:t>
        </w:r>
        <w:r>
          <w:tab/>
        </w:r>
        <w:r>
          <w:fldChar w:fldCharType="begin"/>
        </w:r>
        <w:r>
          <w:instrText xml:space="preserve"> PAGEREF _Toc5622 \h </w:instrText>
        </w:r>
        <w:r>
          <w:fldChar w:fldCharType="separate"/>
        </w:r>
        <w:r>
          <w:t>13</w:t>
        </w:r>
        <w:r>
          <w:fldChar w:fldCharType="end"/>
        </w:r>
      </w:hyperlink>
    </w:p>
    <w:p>
      <w:pPr>
        <w:pStyle w:val="TOC1"/>
        <w:tabs>
          <w:tab w:val="right" w:leader="dot" w:pos="8306"/>
        </w:tabs>
      </w:pPr>
      <w:hyperlink w:anchor="_Toc29837" w:history="1">
        <w:r>
          <w:rPr>
            <w:rFonts w:ascii="仿宋" w:eastAsia="仿宋" w:hAnsi="仿宋" w:cs="仿宋" w:hint="eastAsia"/>
            <w:lang w:eastAsia="zh-CN"/>
          </w:rPr>
          <w:t>三、财务管理与成本控制</w:t>
        </w:r>
        <w:r>
          <w:tab/>
        </w:r>
        <w:r>
          <w:fldChar w:fldCharType="begin"/>
        </w:r>
        <w:r>
          <w:instrText xml:space="preserve"> PAGEREF _Toc29837 \h </w:instrText>
        </w:r>
        <w:r>
          <w:fldChar w:fldCharType="separate"/>
        </w:r>
        <w:r>
          <w:t>14</w:t>
        </w:r>
        <w:r>
          <w:fldChar w:fldCharType="end"/>
        </w:r>
      </w:hyperlink>
    </w:p>
    <w:p>
      <w:pPr>
        <w:pStyle w:val="TOC2"/>
        <w:tabs>
          <w:tab w:val="right" w:leader="dot" w:pos="8306"/>
        </w:tabs>
      </w:pPr>
      <w:hyperlink w:anchor="_Toc31316" w:history="1">
        <w:r>
          <w:rPr>
            <w:rFonts w:ascii="仿宋" w:eastAsia="仿宋" w:hAnsi="仿宋" w:cs="仿宋" w:hint="eastAsia"/>
            <w:lang w:eastAsia="zh-CN"/>
          </w:rPr>
          <w:t>(一)、财务管理体系建设</w:t>
        </w:r>
        <w:r>
          <w:tab/>
        </w:r>
        <w:r>
          <w:fldChar w:fldCharType="begin"/>
        </w:r>
        <w:r>
          <w:instrText xml:space="preserve"> PAGEREF _Toc31316 \h </w:instrText>
        </w:r>
        <w:r>
          <w:fldChar w:fldCharType="separate"/>
        </w:r>
        <w:r>
          <w:t>14</w:t>
        </w:r>
        <w:r>
          <w:fldChar w:fldCharType="end"/>
        </w:r>
      </w:hyperlink>
    </w:p>
    <w:p>
      <w:pPr>
        <w:pStyle w:val="TOC2"/>
        <w:tabs>
          <w:tab w:val="right" w:leader="dot" w:pos="8306"/>
        </w:tabs>
      </w:pPr>
      <w:hyperlink w:anchor="_Toc32136" w:history="1">
        <w:r>
          <w:rPr>
            <w:rFonts w:ascii="仿宋" w:eastAsia="仿宋" w:hAnsi="仿宋" w:cs="仿宋" w:hint="eastAsia"/>
            <w:lang w:eastAsia="zh-CN"/>
          </w:rPr>
          <w:t>(二)、成本控制措施</w:t>
        </w:r>
        <w:r>
          <w:tab/>
        </w:r>
        <w:r>
          <w:fldChar w:fldCharType="begin"/>
        </w:r>
        <w:r>
          <w:instrText xml:space="preserve"> PAGEREF _Toc32136 \h </w:instrText>
        </w:r>
        <w:r>
          <w:fldChar w:fldCharType="separate"/>
        </w:r>
        <w:r>
          <w:t>15</w:t>
        </w:r>
        <w:r>
          <w:fldChar w:fldCharType="end"/>
        </w:r>
      </w:hyperlink>
    </w:p>
    <w:p>
      <w:pPr>
        <w:pStyle w:val="TOC1"/>
        <w:tabs>
          <w:tab w:val="right" w:leader="dot" w:pos="8306"/>
        </w:tabs>
      </w:pPr>
      <w:hyperlink w:anchor="_Toc2750" w:history="1">
        <w:r>
          <w:rPr>
            <w:rFonts w:ascii="仿宋" w:eastAsia="仿宋" w:hAnsi="仿宋" w:cs="仿宋" w:hint="eastAsia"/>
            <w:lang w:eastAsia="zh-CN"/>
          </w:rPr>
          <w:t>四、建设风险评估分析</w:t>
        </w:r>
        <w:r>
          <w:tab/>
        </w:r>
        <w:r>
          <w:fldChar w:fldCharType="begin"/>
        </w:r>
        <w:r>
          <w:instrText xml:space="preserve"> PAGEREF _Toc2750 \h </w:instrText>
        </w:r>
        <w:r>
          <w:fldChar w:fldCharType="separate"/>
        </w:r>
        <w:r>
          <w:t>17</w:t>
        </w:r>
        <w:r>
          <w:fldChar w:fldCharType="end"/>
        </w:r>
      </w:hyperlink>
    </w:p>
    <w:p>
      <w:pPr>
        <w:pStyle w:val="TOC2"/>
        <w:tabs>
          <w:tab w:val="right" w:leader="dot" w:pos="8306"/>
        </w:tabs>
      </w:pPr>
      <w:hyperlink w:anchor="_Toc24922" w:history="1">
        <w:r>
          <w:rPr>
            <w:rFonts w:ascii="仿宋" w:eastAsia="仿宋" w:hAnsi="仿宋" w:cs="仿宋" w:hint="eastAsia"/>
            <w:lang w:eastAsia="zh-CN"/>
          </w:rPr>
          <w:t>(一)、政策风险分析</w:t>
        </w:r>
        <w:r>
          <w:tab/>
        </w:r>
        <w:r>
          <w:fldChar w:fldCharType="begin"/>
        </w:r>
        <w:r>
          <w:instrText xml:space="preserve"> PAGEREF _Toc24922 \h </w:instrText>
        </w:r>
        <w:r>
          <w:fldChar w:fldCharType="separate"/>
        </w:r>
        <w:r>
          <w:t>17</w:t>
        </w:r>
        <w:r>
          <w:fldChar w:fldCharType="end"/>
        </w:r>
      </w:hyperlink>
    </w:p>
    <w:p>
      <w:pPr>
        <w:pStyle w:val="TOC2"/>
        <w:tabs>
          <w:tab w:val="right" w:leader="dot" w:pos="8306"/>
        </w:tabs>
      </w:pPr>
      <w:hyperlink w:anchor="_Toc23229" w:history="1">
        <w:r>
          <w:rPr>
            <w:rFonts w:ascii="仿宋" w:eastAsia="仿宋" w:hAnsi="仿宋" w:cs="仿宋" w:hint="eastAsia"/>
            <w:lang w:eastAsia="zh-CN"/>
          </w:rPr>
          <w:t>(二)、社会风险分析</w:t>
        </w:r>
        <w:r>
          <w:tab/>
        </w:r>
        <w:r>
          <w:fldChar w:fldCharType="begin"/>
        </w:r>
        <w:r>
          <w:instrText xml:space="preserve"> PAGEREF _Toc23229 \h </w:instrText>
        </w:r>
        <w:r>
          <w:fldChar w:fldCharType="separate"/>
        </w:r>
        <w:r>
          <w:t>18</w:t>
        </w:r>
        <w:r>
          <w:fldChar w:fldCharType="end"/>
        </w:r>
      </w:hyperlink>
    </w:p>
    <w:p>
      <w:pPr>
        <w:pStyle w:val="TOC2"/>
        <w:tabs>
          <w:tab w:val="right" w:leader="dot" w:pos="8306"/>
        </w:tabs>
      </w:pPr>
      <w:hyperlink w:anchor="_Toc20252" w:history="1">
        <w:r>
          <w:rPr>
            <w:rFonts w:ascii="仿宋" w:eastAsia="仿宋" w:hAnsi="仿宋" w:cs="仿宋" w:hint="eastAsia"/>
            <w:lang w:eastAsia="zh-CN"/>
          </w:rPr>
          <w:t>(三)、市场风险分析</w:t>
        </w:r>
        <w:r>
          <w:tab/>
        </w:r>
        <w:r>
          <w:fldChar w:fldCharType="begin"/>
        </w:r>
        <w:r>
          <w:instrText xml:space="preserve"> PAGEREF _Toc20252 \h </w:instrText>
        </w:r>
        <w:r>
          <w:fldChar w:fldCharType="separate"/>
        </w:r>
        <w:r>
          <w:t>19</w:t>
        </w:r>
        <w:r>
          <w:fldChar w:fldCharType="end"/>
        </w:r>
      </w:hyperlink>
    </w:p>
    <w:p>
      <w:pPr>
        <w:pStyle w:val="TOC2"/>
        <w:tabs>
          <w:tab w:val="right" w:leader="dot" w:pos="8306"/>
        </w:tabs>
      </w:pPr>
      <w:hyperlink w:anchor="_Toc2011" w:history="1">
        <w:r>
          <w:rPr>
            <w:rFonts w:ascii="仿宋" w:eastAsia="仿宋" w:hAnsi="仿宋" w:cs="仿宋" w:hint="eastAsia"/>
            <w:lang w:eastAsia="zh-CN"/>
          </w:rPr>
          <w:t>(四)、资金风险分析</w:t>
        </w:r>
        <w:r>
          <w:tab/>
        </w:r>
        <w:r>
          <w:fldChar w:fldCharType="begin"/>
        </w:r>
        <w:r>
          <w:instrText xml:space="preserve"> PAGEREF _Toc2011 \h </w:instrText>
        </w:r>
        <w:r>
          <w:fldChar w:fldCharType="separate"/>
        </w:r>
        <w:r>
          <w:t>20</w:t>
        </w:r>
        <w:r>
          <w:fldChar w:fldCharType="end"/>
        </w:r>
      </w:hyperlink>
    </w:p>
    <w:p>
      <w:pPr>
        <w:pStyle w:val="TOC2"/>
        <w:tabs>
          <w:tab w:val="right" w:leader="dot" w:pos="8306"/>
        </w:tabs>
      </w:pPr>
      <w:hyperlink w:anchor="_Toc13757" w:history="1">
        <w:r>
          <w:rPr>
            <w:rFonts w:ascii="仿宋" w:eastAsia="仿宋" w:hAnsi="仿宋" w:cs="仿宋" w:hint="eastAsia"/>
            <w:lang w:eastAsia="zh-CN"/>
          </w:rPr>
          <w:t>(五)、技术风险分析</w:t>
        </w:r>
        <w:r>
          <w:tab/>
        </w:r>
        <w:r>
          <w:fldChar w:fldCharType="begin"/>
        </w:r>
        <w:r>
          <w:instrText xml:space="preserve"> PAGEREF _Toc13757 \h </w:instrText>
        </w:r>
        <w:r>
          <w:fldChar w:fldCharType="separate"/>
        </w:r>
        <w:r>
          <w:t>21</w:t>
        </w:r>
        <w:r>
          <w:fldChar w:fldCharType="end"/>
        </w:r>
      </w:hyperlink>
    </w:p>
    <w:p>
      <w:pPr>
        <w:pStyle w:val="TOC2"/>
        <w:tabs>
          <w:tab w:val="right" w:leader="dot" w:pos="8306"/>
        </w:tabs>
      </w:pPr>
      <w:hyperlink w:anchor="_Toc5798" w:history="1">
        <w:r>
          <w:rPr>
            <w:rFonts w:ascii="仿宋" w:eastAsia="仿宋" w:hAnsi="仿宋" w:cs="仿宋" w:hint="eastAsia"/>
            <w:lang w:eastAsia="zh-CN"/>
          </w:rPr>
          <w:t>(六)、财务风险分析</w:t>
        </w:r>
        <w:r>
          <w:tab/>
        </w:r>
        <w:r>
          <w:fldChar w:fldCharType="begin"/>
        </w:r>
        <w:r>
          <w:instrText xml:space="preserve"> PAGEREF _Toc5798 \h </w:instrText>
        </w:r>
        <w:r>
          <w:fldChar w:fldCharType="separate"/>
        </w:r>
        <w:r>
          <w:t>23</w:t>
        </w:r>
        <w:r>
          <w:fldChar w:fldCharType="end"/>
        </w:r>
      </w:hyperlink>
    </w:p>
    <w:p>
      <w:pPr>
        <w:pStyle w:val="TOC2"/>
        <w:tabs>
          <w:tab w:val="right" w:leader="dot" w:pos="8306"/>
        </w:tabs>
      </w:pPr>
      <w:hyperlink w:anchor="_Toc7020" w:history="1">
        <w:r>
          <w:rPr>
            <w:rFonts w:ascii="仿宋" w:eastAsia="仿宋" w:hAnsi="仿宋" w:cs="仿宋" w:hint="eastAsia"/>
            <w:lang w:eastAsia="zh-CN"/>
          </w:rPr>
          <w:t>(七)、管理风险分析</w:t>
        </w:r>
        <w:r>
          <w:tab/>
        </w:r>
        <w:r>
          <w:fldChar w:fldCharType="begin"/>
        </w:r>
        <w:r>
          <w:instrText xml:space="preserve"> PAGEREF _Toc7020 \h </w:instrText>
        </w:r>
        <w:r>
          <w:fldChar w:fldCharType="separate"/>
        </w:r>
        <w:r>
          <w:t>24</w:t>
        </w:r>
        <w:r>
          <w:fldChar w:fldCharType="end"/>
        </w:r>
      </w:hyperlink>
    </w:p>
    <w:p>
      <w:pPr>
        <w:pStyle w:val="TOC2"/>
        <w:tabs>
          <w:tab w:val="right" w:leader="dot" w:pos="8306"/>
        </w:tabs>
      </w:pPr>
      <w:hyperlink w:anchor="_Toc8459" w:history="1">
        <w:r>
          <w:rPr>
            <w:rFonts w:ascii="仿宋" w:eastAsia="仿宋" w:hAnsi="仿宋" w:cs="仿宋" w:hint="eastAsia"/>
            <w:lang w:eastAsia="zh-CN"/>
          </w:rPr>
          <w:t>(八)、其它风险分析</w:t>
        </w:r>
        <w:r>
          <w:tab/>
        </w:r>
        <w:r>
          <w:fldChar w:fldCharType="begin"/>
        </w:r>
        <w:r>
          <w:instrText xml:space="preserve"> PAGEREF _Toc8459 \h </w:instrText>
        </w:r>
        <w:r>
          <w:fldChar w:fldCharType="separate"/>
        </w:r>
        <w:r>
          <w:t>26</w:t>
        </w:r>
        <w:r>
          <w:fldChar w:fldCharType="end"/>
        </w:r>
      </w:hyperlink>
    </w:p>
    <w:p>
      <w:pPr>
        <w:pStyle w:val="TOC2"/>
        <w:tabs>
          <w:tab w:val="right" w:leader="dot" w:pos="8306"/>
        </w:tabs>
      </w:pPr>
      <w:hyperlink w:anchor="_Toc29963" w:history="1">
        <w:r>
          <w:rPr>
            <w:rFonts w:ascii="仿宋" w:eastAsia="仿宋" w:hAnsi="仿宋" w:cs="仿宋" w:hint="eastAsia"/>
            <w:lang w:eastAsia="zh-CN"/>
          </w:rPr>
          <w:t>(九)、社会影响评估</w:t>
        </w:r>
        <w:r>
          <w:tab/>
        </w:r>
        <w:r>
          <w:fldChar w:fldCharType="begin"/>
        </w:r>
        <w:r>
          <w:instrText xml:space="preserve"> PAGEREF _Toc29963 \h </w:instrText>
        </w:r>
        <w:r>
          <w:fldChar w:fldCharType="separate"/>
        </w:r>
        <w:r>
          <w:t>27</w:t>
        </w:r>
        <w:r>
          <w:fldChar w:fldCharType="end"/>
        </w:r>
      </w:hyperlink>
    </w:p>
    <w:p>
      <w:pPr>
        <w:pStyle w:val="TOC1"/>
        <w:tabs>
          <w:tab w:val="right" w:leader="dot" w:pos="8306"/>
        </w:tabs>
      </w:pPr>
      <w:hyperlink w:anchor="_Toc10337" w:history="1">
        <w:r>
          <w:rPr>
            <w:rFonts w:ascii="仿宋" w:eastAsia="仿宋" w:hAnsi="仿宋" w:cs="仿宋" w:hint="eastAsia"/>
            <w:lang w:eastAsia="zh-CN"/>
          </w:rPr>
          <w:t>五、资源开发及综合利用分析</w:t>
        </w:r>
        <w:r>
          <w:tab/>
        </w:r>
        <w:r>
          <w:fldChar w:fldCharType="begin"/>
        </w:r>
        <w:r>
          <w:instrText xml:space="preserve"> PAGEREF _Toc10337 \h </w:instrText>
        </w:r>
        <w:r>
          <w:fldChar w:fldCharType="separate"/>
        </w:r>
        <w:r>
          <w:t>29</w:t>
        </w:r>
        <w:r>
          <w:fldChar w:fldCharType="end"/>
        </w:r>
      </w:hyperlink>
    </w:p>
    <w:p>
      <w:pPr>
        <w:pStyle w:val="TOC2"/>
        <w:tabs>
          <w:tab w:val="right" w:leader="dot" w:pos="8306"/>
        </w:tabs>
      </w:pPr>
      <w:hyperlink w:anchor="_Toc9875" w:history="1">
        <w:r>
          <w:rPr>
            <w:rFonts w:ascii="仿宋" w:eastAsia="仿宋" w:hAnsi="仿宋" w:cs="仿宋" w:hint="eastAsia"/>
            <w:lang w:eastAsia="zh-CN"/>
          </w:rPr>
          <w:t>(一)、资源开发方案</w:t>
        </w:r>
        <w:r>
          <w:tab/>
        </w:r>
        <w:r>
          <w:fldChar w:fldCharType="begin"/>
        </w:r>
        <w:r>
          <w:instrText xml:space="preserve"> PAGEREF _Toc9875 \h </w:instrText>
        </w:r>
        <w:r>
          <w:fldChar w:fldCharType="separate"/>
        </w:r>
        <w:r>
          <w:t>29</w:t>
        </w:r>
        <w:r>
          <w:fldChar w:fldCharType="end"/>
        </w:r>
      </w:hyperlink>
    </w:p>
    <w:p>
      <w:pPr>
        <w:pStyle w:val="TOC2"/>
        <w:tabs>
          <w:tab w:val="right" w:leader="dot" w:pos="8306"/>
        </w:tabs>
      </w:pPr>
      <w:hyperlink w:anchor="_Toc12493" w:history="1">
        <w:r>
          <w:rPr>
            <w:rFonts w:ascii="仿宋" w:eastAsia="仿宋" w:hAnsi="仿宋" w:cs="仿宋" w:hint="eastAsia"/>
            <w:lang w:eastAsia="zh-CN"/>
          </w:rPr>
          <w:t>(二)、资源利用方案</w:t>
        </w:r>
        <w:r>
          <w:tab/>
        </w:r>
        <w:r>
          <w:fldChar w:fldCharType="begin"/>
        </w:r>
        <w:r>
          <w:instrText xml:space="preserve"> PAGEREF _Toc12493 \h </w:instrText>
        </w:r>
        <w:r>
          <w:fldChar w:fldCharType="separate"/>
        </w:r>
        <w:r>
          <w:t>30</w:t>
        </w:r>
        <w:r>
          <w:fldChar w:fldCharType="end"/>
        </w:r>
      </w:hyperlink>
    </w:p>
    <w:p>
      <w:pPr>
        <w:pStyle w:val="TOC2"/>
        <w:tabs>
          <w:tab w:val="right" w:leader="dot" w:pos="8306"/>
        </w:tabs>
      </w:pPr>
      <w:hyperlink w:anchor="_Toc23386" w:history="1">
        <w:r>
          <w:rPr>
            <w:rFonts w:ascii="仿宋" w:eastAsia="仿宋" w:hAnsi="仿宋" w:cs="仿宋" w:hint="eastAsia"/>
            <w:lang w:eastAsia="zh-CN"/>
          </w:rPr>
          <w:t>(三)、资源节约措施</w:t>
        </w:r>
        <w:r>
          <w:tab/>
        </w:r>
        <w:r>
          <w:fldChar w:fldCharType="begin"/>
        </w:r>
        <w:r>
          <w:instrText xml:space="preserve"> PAGEREF _Toc23386 \h </w:instrText>
        </w:r>
        <w:r>
          <w:fldChar w:fldCharType="separate"/>
        </w:r>
        <w:r>
          <w:t>31</w:t>
        </w:r>
        <w:r>
          <w:fldChar w:fldCharType="end"/>
        </w:r>
      </w:hyperlink>
    </w:p>
    <w:p>
      <w:pPr>
        <w:pStyle w:val="TOC1"/>
        <w:tabs>
          <w:tab w:val="right" w:leader="dot" w:pos="8306"/>
        </w:tabs>
      </w:pPr>
      <w:hyperlink w:anchor="_Toc14584" w:history="1">
        <w:r>
          <w:rPr>
            <w:rFonts w:ascii="仿宋" w:eastAsia="仿宋" w:hAnsi="仿宋" w:cs="仿宋" w:hint="eastAsia"/>
            <w:lang w:eastAsia="zh-CN"/>
          </w:rPr>
          <w:t>六、UV激光切割机项目概论</w:t>
        </w:r>
        <w:r>
          <w:tab/>
        </w:r>
        <w:r>
          <w:fldChar w:fldCharType="begin"/>
        </w:r>
        <w:r>
          <w:instrText xml:space="preserve"> PAGEREF _Toc14584 \h </w:instrText>
        </w:r>
        <w:r>
          <w:fldChar w:fldCharType="separate"/>
        </w:r>
        <w:r>
          <w:t>33</w:t>
        </w:r>
        <w:r>
          <w:fldChar w:fldCharType="end"/>
        </w:r>
      </w:hyperlink>
    </w:p>
    <w:p>
      <w:pPr>
        <w:pStyle w:val="TOC2"/>
        <w:tabs>
          <w:tab w:val="right" w:leader="dot" w:pos="8306"/>
        </w:tabs>
      </w:pPr>
      <w:hyperlink w:anchor="_Toc7555" w:history="1">
        <w:r>
          <w:rPr>
            <w:rFonts w:ascii="仿宋" w:eastAsia="仿宋" w:hAnsi="仿宋" w:cs="仿宋" w:hint="eastAsia"/>
            <w:lang w:eastAsia="zh-CN"/>
          </w:rPr>
          <w:t>(一)、项目申报单位概况</w:t>
        </w:r>
        <w:r>
          <w:tab/>
        </w:r>
        <w:r>
          <w:fldChar w:fldCharType="begin"/>
        </w:r>
        <w:r>
          <w:instrText xml:space="preserve"> PAGEREF _Toc7555 \h </w:instrText>
        </w:r>
        <w:r>
          <w:fldChar w:fldCharType="separate"/>
        </w:r>
        <w:r>
          <w:t>33</w:t>
        </w:r>
        <w:r>
          <w:fldChar w:fldCharType="end"/>
        </w:r>
      </w:hyperlink>
    </w:p>
    <w:p>
      <w:pPr>
        <w:pStyle w:val="TOC2"/>
        <w:tabs>
          <w:tab w:val="right" w:leader="dot" w:pos="8306"/>
        </w:tabs>
      </w:pPr>
      <w:hyperlink w:anchor="_Toc30753" w:history="1">
        <w:r>
          <w:rPr>
            <w:rFonts w:ascii="仿宋" w:eastAsia="仿宋" w:hAnsi="仿宋" w:cs="仿宋" w:hint="eastAsia"/>
            <w:lang w:eastAsia="zh-CN"/>
          </w:rPr>
          <w:t>(二)、项目概况</w:t>
        </w:r>
        <w:r>
          <w:tab/>
        </w:r>
        <w:r>
          <w:fldChar w:fldCharType="begin"/>
        </w:r>
        <w:r>
          <w:instrText xml:space="preserve"> PAGEREF _Toc30753 \h </w:instrText>
        </w:r>
        <w:r>
          <w:fldChar w:fldCharType="separate"/>
        </w:r>
        <w:r>
          <w:t>34</w:t>
        </w:r>
        <w:r>
          <w:fldChar w:fldCharType="end"/>
        </w:r>
      </w:hyperlink>
    </w:p>
    <w:p>
      <w:pPr>
        <w:pStyle w:val="TOC1"/>
        <w:tabs>
          <w:tab w:val="right" w:leader="dot" w:pos="8306"/>
        </w:tabs>
      </w:pPr>
      <w:hyperlink w:anchor="_Toc3639" w:history="1">
        <w:r>
          <w:rPr>
            <w:rFonts w:ascii="仿宋" w:eastAsia="仿宋" w:hAnsi="仿宋" w:cs="仿宋" w:hint="eastAsia"/>
            <w:lang w:eastAsia="zh-CN"/>
          </w:rPr>
          <w:t>七、土地利用与规划方案</w:t>
        </w:r>
        <w:r>
          <w:tab/>
        </w:r>
        <w:r>
          <w:fldChar w:fldCharType="begin"/>
        </w:r>
        <w:r>
          <w:instrText xml:space="preserve"> PAGEREF _Toc3639 \h </w:instrText>
        </w:r>
        <w:r>
          <w:fldChar w:fldCharType="separate"/>
        </w:r>
        <w:r>
          <w:t>37</w:t>
        </w:r>
        <w:r>
          <w:fldChar w:fldCharType="end"/>
        </w:r>
      </w:hyperlink>
    </w:p>
    <w:p>
      <w:pPr>
        <w:pStyle w:val="TOC2"/>
        <w:tabs>
          <w:tab w:val="right" w:leader="dot" w:pos="8306"/>
        </w:tabs>
      </w:pPr>
      <w:hyperlink w:anchor="_Toc24083" w:history="1">
        <w:r>
          <w:rPr>
            <w:rFonts w:ascii="仿宋" w:eastAsia="仿宋" w:hAnsi="仿宋" w:cs="仿宋" w:hint="eastAsia"/>
            <w:lang w:eastAsia="zh-CN"/>
          </w:rPr>
          <w:t>(一)、项目用地情况分析</w:t>
        </w:r>
        <w:r>
          <w:tab/>
        </w:r>
        <w:r>
          <w:fldChar w:fldCharType="begin"/>
        </w:r>
        <w:r>
          <w:instrText xml:space="preserve"> PAGEREF _Toc24083 \h </w:instrText>
        </w:r>
        <w:r>
          <w:fldChar w:fldCharType="separate"/>
        </w:r>
        <w:r>
          <w:t>37</w:t>
        </w:r>
        <w:r>
          <w:fldChar w:fldCharType="end"/>
        </w:r>
      </w:hyperlink>
    </w:p>
    <w:p>
      <w:pPr>
        <w:pStyle w:val="TOC2"/>
        <w:tabs>
          <w:tab w:val="right" w:leader="dot" w:pos="8306"/>
        </w:tabs>
      </w:pPr>
      <w:hyperlink w:anchor="_Toc27730" w:history="1">
        <w:r>
          <w:rPr>
            <w:rFonts w:ascii="仿宋" w:eastAsia="仿宋" w:hAnsi="仿宋" w:cs="仿宋" w:hint="eastAsia"/>
            <w:lang w:eastAsia="zh-CN"/>
          </w:rPr>
          <w:t>(二)、土地利用规划方案</w:t>
        </w:r>
        <w:r>
          <w:tab/>
        </w:r>
        <w:r>
          <w:fldChar w:fldCharType="begin"/>
        </w:r>
        <w:r>
          <w:instrText xml:space="preserve"> PAGEREF _Toc27730 \h </w:instrText>
        </w:r>
        <w:r>
          <w:fldChar w:fldCharType="separate"/>
        </w:r>
        <w:r>
          <w:t>38</w:t>
        </w:r>
        <w:r>
          <w:fldChar w:fldCharType="end"/>
        </w:r>
      </w:hyperlink>
    </w:p>
    <w:p>
      <w:pPr>
        <w:pStyle w:val="TOC1"/>
        <w:tabs>
          <w:tab w:val="right" w:leader="dot" w:pos="8306"/>
        </w:tabs>
      </w:pPr>
      <w:hyperlink w:anchor="_Toc27535" w:history="1">
        <w:r>
          <w:rPr>
            <w:rFonts w:ascii="仿宋" w:eastAsia="仿宋" w:hAnsi="仿宋" w:cs="仿宋" w:hint="eastAsia"/>
            <w:lang w:eastAsia="zh-CN"/>
          </w:rPr>
          <w:t>八、资金管理与财务规划</w:t>
        </w:r>
        <w:r>
          <w:tab/>
        </w:r>
        <w:r>
          <w:fldChar w:fldCharType="begin"/>
        </w:r>
        <w:r>
          <w:instrText xml:space="preserve"> PAGEREF _Toc27535 \h </w:instrText>
        </w:r>
        <w:r>
          <w:fldChar w:fldCharType="separate"/>
        </w:r>
        <w:r>
          <w:t>39</w:t>
        </w:r>
        <w:r>
          <w:fldChar w:fldCharType="end"/>
        </w:r>
      </w:hyperlink>
    </w:p>
    <w:p>
      <w:pPr>
        <w:pStyle w:val="TOC2"/>
        <w:tabs>
          <w:tab w:val="right" w:leader="dot" w:pos="8306"/>
        </w:tabs>
      </w:pPr>
      <w:hyperlink w:anchor="_Toc17820" w:history="1">
        <w:r>
          <w:rPr>
            <w:rFonts w:ascii="仿宋" w:eastAsia="仿宋" w:hAnsi="仿宋" w:cs="仿宋" w:hint="eastAsia"/>
            <w:lang w:eastAsia="zh-CN"/>
          </w:rPr>
          <w:t>(一)、项目资金来源与筹措</w:t>
        </w:r>
        <w:r>
          <w:tab/>
        </w:r>
        <w:r>
          <w:fldChar w:fldCharType="begin"/>
        </w:r>
        <w:r>
          <w:instrText xml:space="preserve"> PAGEREF _Toc17820 \h </w:instrText>
        </w:r>
        <w:r>
          <w:fldChar w:fldCharType="separate"/>
        </w:r>
        <w:r>
          <w:t>39</w:t>
        </w:r>
        <w:r>
          <w:fldChar w:fldCharType="end"/>
        </w:r>
      </w:hyperlink>
    </w:p>
    <w:p>
      <w:pPr>
        <w:pStyle w:val="TOC2"/>
        <w:tabs>
          <w:tab w:val="right" w:leader="dot" w:pos="8306"/>
        </w:tabs>
      </w:pPr>
      <w:hyperlink w:anchor="_Toc28444" w:history="1">
        <w:r>
          <w:rPr>
            <w:rFonts w:ascii="仿宋" w:eastAsia="仿宋" w:hAnsi="仿宋" w:cs="仿宋" w:hint="eastAsia"/>
            <w:lang w:eastAsia="zh-CN"/>
          </w:rPr>
          <w:t>(二)、资金使用与监管</w:t>
        </w:r>
        <w:r>
          <w:tab/>
        </w:r>
        <w:r>
          <w:fldChar w:fldCharType="begin"/>
        </w:r>
        <w:r>
          <w:instrText xml:space="preserve"> PAGEREF _Toc28444 \h </w:instrText>
        </w:r>
        <w:r>
          <w:fldChar w:fldCharType="separate"/>
        </w:r>
        <w:r>
          <w:t>40</w:t>
        </w:r>
        <w:r>
          <w:fldChar w:fldCharType="end"/>
        </w:r>
      </w:hyperlink>
    </w:p>
    <w:p>
      <w:pPr>
        <w:pStyle w:val="TOC2"/>
        <w:tabs>
          <w:tab w:val="right" w:leader="dot" w:pos="8306"/>
        </w:tabs>
      </w:pPr>
      <w:hyperlink w:anchor="_Toc20181" w:history="1">
        <w:r>
          <w:rPr>
            <w:rFonts w:ascii="仿宋" w:eastAsia="仿宋" w:hAnsi="仿宋" w:cs="仿宋" w:hint="eastAsia"/>
            <w:lang w:eastAsia="zh-CN"/>
          </w:rPr>
          <w:t>(三)、财务规划与预测</w:t>
        </w:r>
        <w:r>
          <w:tab/>
        </w:r>
        <w:r>
          <w:fldChar w:fldCharType="begin"/>
        </w:r>
        <w:r>
          <w:instrText xml:space="preserve"> PAGEREF _Toc20181 \h </w:instrText>
        </w:r>
        <w:r>
          <w:fldChar w:fldCharType="separate"/>
        </w:r>
        <w:r>
          <w:t>42</w:t>
        </w:r>
        <w:r>
          <w:fldChar w:fldCharType="end"/>
        </w:r>
      </w:hyperlink>
    </w:p>
    <w:p>
      <w:pPr>
        <w:pStyle w:val="TOC1"/>
        <w:tabs>
          <w:tab w:val="right" w:leader="dot" w:pos="8306"/>
        </w:tabs>
      </w:pPr>
      <w:hyperlink w:anchor="_Toc20842" w:history="1">
        <w:r>
          <w:rPr>
            <w:rFonts w:ascii="仿宋" w:eastAsia="仿宋" w:hAnsi="仿宋" w:cs="仿宋" w:hint="eastAsia"/>
            <w:lang w:eastAsia="zh-CN"/>
          </w:rPr>
          <w:t>九、经济效益与社会效益优化</w:t>
        </w:r>
        <w:r>
          <w:tab/>
        </w:r>
        <w:r>
          <w:fldChar w:fldCharType="begin"/>
        </w:r>
        <w:r>
          <w:instrText xml:space="preserve"> PAGEREF _Toc20842 \h </w:instrText>
        </w:r>
        <w:r>
          <w:fldChar w:fldCharType="separate"/>
        </w:r>
        <w:r>
          <w:t>43</w:t>
        </w:r>
        <w:r>
          <w:fldChar w:fldCharType="end"/>
        </w:r>
      </w:hyperlink>
    </w:p>
    <w:p>
      <w:pPr>
        <w:pStyle w:val="TOC2"/>
        <w:tabs>
          <w:tab w:val="right" w:leader="dot" w:pos="8306"/>
        </w:tabs>
      </w:pPr>
      <w:hyperlink w:anchor="_Toc284" w:history="1">
        <w:r>
          <w:rPr>
            <w:rFonts w:ascii="仿宋" w:eastAsia="仿宋" w:hAnsi="仿宋" w:cs="仿宋" w:hint="eastAsia"/>
            <w:lang w:eastAsia="zh-CN"/>
          </w:rPr>
          <w:t>(一)、经济效益提升策略</w:t>
        </w:r>
        <w:r>
          <w:tab/>
        </w:r>
        <w:r>
          <w:fldChar w:fldCharType="begin"/>
        </w:r>
        <w:r>
          <w:instrText xml:space="preserve"> PAGEREF _Toc284 \h </w:instrText>
        </w:r>
        <w:r>
          <w:fldChar w:fldCharType="separate"/>
        </w:r>
        <w:r>
          <w:t>43</w:t>
        </w:r>
        <w:r>
          <w:fldChar w:fldCharType="end"/>
        </w:r>
      </w:hyperlink>
    </w:p>
    <w:p>
      <w:pPr>
        <w:pStyle w:val="TOC2"/>
        <w:tabs>
          <w:tab w:val="right" w:leader="dot" w:pos="8306"/>
        </w:tabs>
      </w:pPr>
      <w:hyperlink w:anchor="_Toc13730" w:history="1">
        <w:r>
          <w:rPr>
            <w:rFonts w:ascii="仿宋" w:eastAsia="仿宋" w:hAnsi="仿宋" w:cs="仿宋" w:hint="eastAsia"/>
            <w:lang w:eastAsia="zh-CN"/>
          </w:rPr>
          <w:t>(二)、社会效益增强方案</w:t>
        </w:r>
        <w:r>
          <w:tab/>
        </w:r>
        <w:r>
          <w:fldChar w:fldCharType="begin"/>
        </w:r>
        <w:r>
          <w:instrText xml:space="preserve"> PAGEREF _Toc13730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336" w:history="1">
        <w:r>
          <w:rPr>
            <w:rFonts w:ascii="仿宋" w:eastAsia="仿宋" w:hAnsi="仿宋" w:cs="仿宋" w:hint="eastAsia"/>
            <w:lang w:eastAsia="zh-CN"/>
          </w:rPr>
          <w:t>十、环境保护与绿色发展</w:t>
        </w:r>
        <w:r>
          <w:tab/>
        </w:r>
        <w:r>
          <w:fldChar w:fldCharType="begin"/>
        </w:r>
        <w:r>
          <w:instrText xml:space="preserve"> PAGEREF _Toc20336 \h </w:instrText>
        </w:r>
        <w:r>
          <w:fldChar w:fldCharType="separate"/>
        </w:r>
        <w:r>
          <w:t>45</w:t>
        </w:r>
        <w:r>
          <w:fldChar w:fldCharType="end"/>
        </w:r>
      </w:hyperlink>
    </w:p>
    <w:p>
      <w:pPr>
        <w:pStyle w:val="TOC2"/>
        <w:tabs>
          <w:tab w:val="right" w:leader="dot" w:pos="8306"/>
        </w:tabs>
      </w:pPr>
      <w:hyperlink w:anchor="_Toc5462" w:history="1">
        <w:r>
          <w:rPr>
            <w:rFonts w:ascii="仿宋" w:eastAsia="仿宋" w:hAnsi="仿宋" w:cs="仿宋" w:hint="eastAsia"/>
            <w:lang w:eastAsia="zh-CN"/>
          </w:rPr>
          <w:t>(一)、环境保护措施</w:t>
        </w:r>
        <w:r>
          <w:tab/>
        </w:r>
        <w:r>
          <w:fldChar w:fldCharType="begin"/>
        </w:r>
        <w:r>
          <w:instrText xml:space="preserve"> PAGEREF _Toc5462 \h </w:instrText>
        </w:r>
        <w:r>
          <w:fldChar w:fldCharType="separate"/>
        </w:r>
        <w:r>
          <w:t>45</w:t>
        </w:r>
        <w:r>
          <w:fldChar w:fldCharType="end"/>
        </w:r>
      </w:hyperlink>
    </w:p>
    <w:p>
      <w:pPr>
        <w:pStyle w:val="TOC2"/>
        <w:tabs>
          <w:tab w:val="right" w:leader="dot" w:pos="8306"/>
        </w:tabs>
      </w:pPr>
      <w:hyperlink w:anchor="_Toc7521" w:history="1">
        <w:r>
          <w:rPr>
            <w:rFonts w:ascii="仿宋" w:eastAsia="仿宋" w:hAnsi="仿宋" w:cs="仿宋" w:hint="eastAsia"/>
            <w:lang w:eastAsia="zh-CN"/>
          </w:rPr>
          <w:t>(二)、绿色发展与可持续发展策略</w:t>
        </w:r>
        <w:r>
          <w:tab/>
        </w:r>
        <w:r>
          <w:fldChar w:fldCharType="begin"/>
        </w:r>
        <w:r>
          <w:instrText xml:space="preserve"> PAGEREF _Toc7521 \h </w:instrText>
        </w:r>
        <w:r>
          <w:fldChar w:fldCharType="separate"/>
        </w:r>
        <w:r>
          <w:t>46</w:t>
        </w:r>
        <w:r>
          <w:fldChar w:fldCharType="end"/>
        </w:r>
      </w:hyperlink>
    </w:p>
    <w:p>
      <w:pPr>
        <w:pStyle w:val="TOC1"/>
        <w:tabs>
          <w:tab w:val="right" w:leader="dot" w:pos="8306"/>
        </w:tabs>
      </w:pPr>
      <w:hyperlink w:anchor="_Toc31995" w:history="1">
        <w:r>
          <w:rPr>
            <w:rFonts w:ascii="仿宋" w:eastAsia="仿宋" w:hAnsi="仿宋" w:cs="仿宋" w:hint="eastAsia"/>
            <w:lang w:eastAsia="zh-CN"/>
          </w:rPr>
          <w:t>十一、技术创新与产业升级</w:t>
        </w:r>
        <w:r>
          <w:tab/>
        </w:r>
        <w:r>
          <w:fldChar w:fldCharType="begin"/>
        </w:r>
        <w:r>
          <w:instrText xml:space="preserve"> PAGEREF _Toc31995 \h </w:instrText>
        </w:r>
        <w:r>
          <w:fldChar w:fldCharType="separate"/>
        </w:r>
        <w:r>
          <w:t>48</w:t>
        </w:r>
        <w:r>
          <w:fldChar w:fldCharType="end"/>
        </w:r>
      </w:hyperlink>
    </w:p>
    <w:p>
      <w:pPr>
        <w:pStyle w:val="TOC2"/>
        <w:tabs>
          <w:tab w:val="right" w:leader="dot" w:pos="8306"/>
        </w:tabs>
      </w:pPr>
      <w:hyperlink w:anchor="_Toc10284" w:history="1">
        <w:r>
          <w:rPr>
            <w:rFonts w:ascii="仿宋" w:eastAsia="仿宋" w:hAnsi="仿宋" w:cs="仿宋" w:hint="eastAsia"/>
            <w:lang w:eastAsia="zh-CN"/>
          </w:rPr>
          <w:t>(一)、技术创新方向与目标</w:t>
        </w:r>
        <w:r>
          <w:tab/>
        </w:r>
        <w:r>
          <w:fldChar w:fldCharType="begin"/>
        </w:r>
        <w:r>
          <w:instrText xml:space="preserve"> PAGEREF _Toc10284 \h </w:instrText>
        </w:r>
        <w:r>
          <w:fldChar w:fldCharType="separate"/>
        </w:r>
        <w:r>
          <w:t>48</w:t>
        </w:r>
        <w:r>
          <w:fldChar w:fldCharType="end"/>
        </w:r>
      </w:hyperlink>
    </w:p>
    <w:p>
      <w:pPr>
        <w:pStyle w:val="TOC2"/>
        <w:tabs>
          <w:tab w:val="right" w:leader="dot" w:pos="8306"/>
        </w:tabs>
      </w:pPr>
      <w:hyperlink w:anchor="_Toc29960" w:history="1">
        <w:r>
          <w:rPr>
            <w:rFonts w:ascii="仿宋" w:eastAsia="仿宋" w:hAnsi="仿宋" w:cs="仿宋" w:hint="eastAsia"/>
            <w:lang w:eastAsia="zh-CN"/>
          </w:rPr>
          <w:t>(二)、产业升级路径与措施</w:t>
        </w:r>
        <w:r>
          <w:tab/>
        </w:r>
        <w:r>
          <w:fldChar w:fldCharType="begin"/>
        </w:r>
        <w:r>
          <w:instrText xml:space="preserve"> PAGEREF _Toc29960 \h </w:instrText>
        </w:r>
        <w:r>
          <w:fldChar w:fldCharType="separate"/>
        </w:r>
        <w:r>
          <w:t>49</w:t>
        </w:r>
        <w:r>
          <w:fldChar w:fldCharType="end"/>
        </w:r>
      </w:hyperlink>
    </w:p>
    <w:p>
      <w:pPr>
        <w:pStyle w:val="TOC1"/>
        <w:tabs>
          <w:tab w:val="right" w:leader="dot" w:pos="8306"/>
        </w:tabs>
      </w:pPr>
      <w:hyperlink w:anchor="_Toc24024" w:history="1">
        <w:r>
          <w:rPr>
            <w:rFonts w:ascii="仿宋" w:eastAsia="仿宋" w:hAnsi="仿宋" w:cs="仿宋" w:hint="eastAsia"/>
            <w:lang w:eastAsia="zh-CN"/>
          </w:rPr>
          <w:t>十二、项目进度计划</w:t>
        </w:r>
        <w:r>
          <w:tab/>
        </w:r>
        <w:r>
          <w:fldChar w:fldCharType="begin"/>
        </w:r>
        <w:r>
          <w:instrText xml:space="preserve"> PAGEREF _Toc24024 \h </w:instrText>
        </w:r>
        <w:r>
          <w:fldChar w:fldCharType="separate"/>
        </w:r>
        <w:r>
          <w:t>50</w:t>
        </w:r>
        <w:r>
          <w:fldChar w:fldCharType="end"/>
        </w:r>
      </w:hyperlink>
    </w:p>
    <w:p>
      <w:pPr>
        <w:pStyle w:val="TOC2"/>
        <w:tabs>
          <w:tab w:val="right" w:leader="dot" w:pos="8306"/>
        </w:tabs>
      </w:pPr>
      <w:hyperlink w:anchor="_Toc17710" w:history="1">
        <w:r>
          <w:rPr>
            <w:rFonts w:ascii="仿宋" w:eastAsia="仿宋" w:hAnsi="仿宋" w:cs="仿宋" w:hint="eastAsia"/>
            <w:lang w:eastAsia="zh-CN"/>
          </w:rPr>
          <w:t>(一)、建设周期</w:t>
        </w:r>
        <w:r>
          <w:tab/>
        </w:r>
        <w:r>
          <w:fldChar w:fldCharType="begin"/>
        </w:r>
        <w:r>
          <w:instrText xml:space="preserve"> PAGEREF _Toc17710 \h </w:instrText>
        </w:r>
        <w:r>
          <w:fldChar w:fldCharType="separate"/>
        </w:r>
        <w:r>
          <w:t>50</w:t>
        </w:r>
        <w:r>
          <w:fldChar w:fldCharType="end"/>
        </w:r>
      </w:hyperlink>
    </w:p>
    <w:p>
      <w:pPr>
        <w:pStyle w:val="TOC2"/>
        <w:tabs>
          <w:tab w:val="right" w:leader="dot" w:pos="8306"/>
        </w:tabs>
      </w:pPr>
      <w:hyperlink w:anchor="_Toc14858" w:history="1">
        <w:r>
          <w:rPr>
            <w:rFonts w:ascii="仿宋" w:eastAsia="仿宋" w:hAnsi="仿宋" w:cs="仿宋" w:hint="eastAsia"/>
            <w:lang w:eastAsia="zh-CN"/>
          </w:rPr>
          <w:t>(二)、建设进度</w:t>
        </w:r>
        <w:r>
          <w:tab/>
        </w:r>
        <w:r>
          <w:fldChar w:fldCharType="begin"/>
        </w:r>
        <w:r>
          <w:instrText xml:space="preserve"> PAGEREF _Toc14858 \h </w:instrText>
        </w:r>
        <w:r>
          <w:fldChar w:fldCharType="separate"/>
        </w:r>
        <w:r>
          <w:t>50</w:t>
        </w:r>
        <w:r>
          <w:fldChar w:fldCharType="end"/>
        </w:r>
      </w:hyperlink>
    </w:p>
    <w:p>
      <w:pPr>
        <w:pStyle w:val="TOC2"/>
        <w:tabs>
          <w:tab w:val="right" w:leader="dot" w:pos="8306"/>
        </w:tabs>
      </w:pPr>
      <w:hyperlink w:anchor="_Toc27213" w:history="1">
        <w:r>
          <w:rPr>
            <w:rFonts w:ascii="仿宋" w:eastAsia="仿宋" w:hAnsi="仿宋" w:cs="仿宋" w:hint="eastAsia"/>
            <w:lang w:eastAsia="zh-CN"/>
          </w:rPr>
          <w:t>(三)、进度安排注意事项</w:t>
        </w:r>
        <w:r>
          <w:tab/>
        </w:r>
        <w:r>
          <w:fldChar w:fldCharType="begin"/>
        </w:r>
        <w:r>
          <w:instrText xml:space="preserve"> PAGEREF _Toc27213 \h </w:instrText>
        </w:r>
        <w:r>
          <w:fldChar w:fldCharType="separate"/>
        </w:r>
        <w:r>
          <w:t>52</w:t>
        </w:r>
        <w:r>
          <w:fldChar w:fldCharType="end"/>
        </w:r>
      </w:hyperlink>
    </w:p>
    <w:p>
      <w:pPr>
        <w:pStyle w:val="TOC2"/>
        <w:tabs>
          <w:tab w:val="right" w:leader="dot" w:pos="8306"/>
        </w:tabs>
      </w:pPr>
      <w:hyperlink w:anchor="_Toc16043" w:history="1">
        <w:r>
          <w:rPr>
            <w:rFonts w:ascii="仿宋" w:eastAsia="仿宋" w:hAnsi="仿宋" w:cs="仿宋" w:hint="eastAsia"/>
            <w:lang w:eastAsia="zh-CN"/>
          </w:rPr>
          <w:t>(四)、人力资源配置</w:t>
        </w:r>
        <w:r>
          <w:tab/>
        </w:r>
        <w:r>
          <w:fldChar w:fldCharType="begin"/>
        </w:r>
        <w:r>
          <w:instrText xml:space="preserve"> PAGEREF _Toc16043 \h </w:instrText>
        </w:r>
        <w:r>
          <w:fldChar w:fldCharType="separate"/>
        </w:r>
        <w:r>
          <w:t>53</w:t>
        </w:r>
        <w:r>
          <w:fldChar w:fldCharType="end"/>
        </w:r>
      </w:hyperlink>
    </w:p>
    <w:p>
      <w:pPr>
        <w:pStyle w:val="TOC2"/>
        <w:tabs>
          <w:tab w:val="right" w:leader="dot" w:pos="8306"/>
        </w:tabs>
      </w:pPr>
      <w:hyperlink w:anchor="_Toc7440" w:history="1">
        <w:r>
          <w:rPr>
            <w:rFonts w:ascii="仿宋" w:eastAsia="仿宋" w:hAnsi="仿宋" w:cs="仿宋" w:hint="eastAsia"/>
            <w:lang w:eastAsia="zh-CN"/>
          </w:rPr>
          <w:t>(五)、员工培训</w:t>
        </w:r>
        <w:r>
          <w:tab/>
        </w:r>
        <w:r>
          <w:fldChar w:fldCharType="begin"/>
        </w:r>
        <w:r>
          <w:instrText xml:space="preserve"> PAGEREF _Toc7440 \h </w:instrText>
        </w:r>
        <w:r>
          <w:fldChar w:fldCharType="separate"/>
        </w:r>
        <w:r>
          <w:t>55</w:t>
        </w:r>
        <w:r>
          <w:fldChar w:fldCharType="end"/>
        </w:r>
      </w:hyperlink>
    </w:p>
    <w:p>
      <w:pPr>
        <w:pStyle w:val="TOC2"/>
        <w:tabs>
          <w:tab w:val="right" w:leader="dot" w:pos="8306"/>
        </w:tabs>
      </w:pPr>
      <w:hyperlink w:anchor="_Toc3736" w:history="1">
        <w:r>
          <w:rPr>
            <w:rFonts w:ascii="仿宋" w:eastAsia="仿宋" w:hAnsi="仿宋" w:cs="仿宋" w:hint="eastAsia"/>
            <w:lang w:eastAsia="zh-CN"/>
          </w:rPr>
          <w:t>(六)、项目实施保障</w:t>
        </w:r>
        <w:r>
          <w:tab/>
        </w:r>
        <w:r>
          <w:fldChar w:fldCharType="begin"/>
        </w:r>
        <w:r>
          <w:instrText xml:space="preserve"> PAGEREF _Toc3736 \h </w:instrText>
        </w:r>
        <w:r>
          <w:fldChar w:fldCharType="separate"/>
        </w:r>
        <w:r>
          <w:t>56</w:t>
        </w:r>
        <w:r>
          <w:fldChar w:fldCharType="end"/>
        </w:r>
      </w:hyperlink>
    </w:p>
    <w:p>
      <w:pPr>
        <w:pStyle w:val="TOC2"/>
        <w:tabs>
          <w:tab w:val="right" w:leader="dot" w:pos="8306"/>
        </w:tabs>
      </w:pPr>
      <w:hyperlink w:anchor="_Toc30286" w:history="1">
        <w:r>
          <w:rPr>
            <w:rFonts w:ascii="仿宋" w:eastAsia="仿宋" w:hAnsi="仿宋" w:cs="仿宋" w:hint="eastAsia"/>
            <w:lang w:eastAsia="zh-CN"/>
          </w:rPr>
          <w:t>(七)、安全规范管理</w:t>
        </w:r>
        <w:r>
          <w:tab/>
        </w:r>
        <w:r>
          <w:fldChar w:fldCharType="begin"/>
        </w:r>
        <w:r>
          <w:instrText xml:space="preserve"> PAGEREF _Toc30286 \h </w:instrText>
        </w:r>
        <w:r>
          <w:fldChar w:fldCharType="separate"/>
        </w:r>
        <w:r>
          <w:t>57</w:t>
        </w:r>
        <w:r>
          <w:fldChar w:fldCharType="end"/>
        </w:r>
      </w:hyperlink>
    </w:p>
    <w:p>
      <w:pPr>
        <w:pStyle w:val="TOC1"/>
        <w:tabs>
          <w:tab w:val="right" w:leader="dot" w:pos="8306"/>
        </w:tabs>
      </w:pPr>
      <w:hyperlink w:anchor="_Toc8944" w:history="1">
        <w:r>
          <w:rPr>
            <w:rFonts w:ascii="仿宋" w:eastAsia="仿宋" w:hAnsi="仿宋" w:cs="仿宋" w:hint="eastAsia"/>
            <w:lang w:eastAsia="zh-CN"/>
          </w:rPr>
          <w:t>十三、产业协同与集群发展</w:t>
        </w:r>
        <w:r>
          <w:tab/>
        </w:r>
        <w:r>
          <w:fldChar w:fldCharType="begin"/>
        </w:r>
        <w:r>
          <w:instrText xml:space="preserve"> PAGEREF _Toc8944 \h </w:instrText>
        </w:r>
        <w:r>
          <w:fldChar w:fldCharType="separate"/>
        </w:r>
        <w:r>
          <w:t>58</w:t>
        </w:r>
        <w:r>
          <w:fldChar w:fldCharType="end"/>
        </w:r>
      </w:hyperlink>
    </w:p>
    <w:p>
      <w:pPr>
        <w:pStyle w:val="TOC2"/>
        <w:tabs>
          <w:tab w:val="right" w:leader="dot" w:pos="8306"/>
        </w:tabs>
      </w:pPr>
      <w:hyperlink w:anchor="_Toc26540" w:history="1">
        <w:r>
          <w:rPr>
            <w:rFonts w:ascii="仿宋" w:eastAsia="仿宋" w:hAnsi="仿宋" w:cs="仿宋" w:hint="eastAsia"/>
            <w:lang w:eastAsia="zh-CN"/>
          </w:rPr>
          <w:t>(一)、产业协同机制建设</w:t>
        </w:r>
        <w:r>
          <w:tab/>
        </w:r>
        <w:r>
          <w:fldChar w:fldCharType="begin"/>
        </w:r>
        <w:r>
          <w:instrText xml:space="preserve"> PAGEREF _Toc26540 \h </w:instrText>
        </w:r>
        <w:r>
          <w:fldChar w:fldCharType="separate"/>
        </w:r>
        <w:r>
          <w:t>58</w:t>
        </w:r>
        <w:r>
          <w:fldChar w:fldCharType="end"/>
        </w:r>
      </w:hyperlink>
    </w:p>
    <w:p>
      <w:pPr>
        <w:pStyle w:val="TOC2"/>
        <w:tabs>
          <w:tab w:val="right" w:leader="dot" w:pos="8306"/>
        </w:tabs>
      </w:pPr>
      <w:hyperlink w:anchor="_Toc6081" w:history="1">
        <w:r>
          <w:rPr>
            <w:rFonts w:ascii="仿宋" w:eastAsia="仿宋" w:hAnsi="仿宋" w:cs="仿宋" w:hint="eastAsia"/>
            <w:lang w:eastAsia="zh-CN"/>
          </w:rPr>
          <w:t>(二)、产业集群培育与发展</w:t>
        </w:r>
        <w:r>
          <w:tab/>
        </w:r>
        <w:r>
          <w:fldChar w:fldCharType="begin"/>
        </w:r>
        <w:r>
          <w:instrText xml:space="preserve"> PAGEREF _Toc6081 \h </w:instrText>
        </w:r>
        <w:r>
          <w:fldChar w:fldCharType="separate"/>
        </w:r>
        <w:r>
          <w:t>59</w:t>
        </w:r>
        <w:r>
          <w:fldChar w:fldCharType="end"/>
        </w:r>
      </w:hyperlink>
    </w:p>
    <w:p>
      <w:pPr>
        <w:pStyle w:val="TOC1"/>
        <w:tabs>
          <w:tab w:val="right" w:leader="dot" w:pos="8306"/>
        </w:tabs>
      </w:pPr>
      <w:hyperlink w:anchor="_Toc12818" w:history="1">
        <w:r>
          <w:rPr>
            <w:rFonts w:ascii="仿宋" w:eastAsia="仿宋" w:hAnsi="仿宋" w:cs="仿宋" w:hint="eastAsia"/>
            <w:lang w:eastAsia="zh-CN"/>
          </w:rPr>
          <w:t>十四、合作与交流机制建立</w:t>
        </w:r>
        <w:r>
          <w:tab/>
        </w:r>
        <w:r>
          <w:fldChar w:fldCharType="begin"/>
        </w:r>
        <w:r>
          <w:instrText xml:space="preserve"> PAGEREF _Toc12818 \h </w:instrText>
        </w:r>
        <w:r>
          <w:fldChar w:fldCharType="separate"/>
        </w:r>
        <w:r>
          <w:t>60</w:t>
        </w:r>
        <w:r>
          <w:fldChar w:fldCharType="end"/>
        </w:r>
      </w:hyperlink>
    </w:p>
    <w:p>
      <w:pPr>
        <w:pStyle w:val="TOC2"/>
        <w:tabs>
          <w:tab w:val="right" w:leader="dot" w:pos="8306"/>
        </w:tabs>
      </w:pPr>
      <w:hyperlink w:anchor="_Toc13088" w:history="1">
        <w:r>
          <w:rPr>
            <w:rFonts w:ascii="仿宋" w:eastAsia="仿宋" w:hAnsi="仿宋" w:cs="仿宋" w:hint="eastAsia"/>
            <w:lang w:eastAsia="zh-CN"/>
          </w:rPr>
          <w:t>(一)、合作伙伴选择与合作方式</w:t>
        </w:r>
        <w:r>
          <w:tab/>
        </w:r>
        <w:r>
          <w:fldChar w:fldCharType="begin"/>
        </w:r>
        <w:r>
          <w:instrText xml:space="preserve"> PAGEREF _Toc13088 \h </w:instrText>
        </w:r>
        <w:r>
          <w:fldChar w:fldCharType="separate"/>
        </w:r>
        <w:r>
          <w:t>60</w:t>
        </w:r>
        <w:r>
          <w:fldChar w:fldCharType="end"/>
        </w:r>
      </w:hyperlink>
    </w:p>
    <w:p>
      <w:pPr>
        <w:pStyle w:val="TOC2"/>
        <w:tabs>
          <w:tab w:val="right" w:leader="dot" w:pos="8306"/>
        </w:tabs>
      </w:pPr>
      <w:hyperlink w:anchor="_Toc4328" w:history="1">
        <w:r>
          <w:rPr>
            <w:rFonts w:ascii="仿宋" w:eastAsia="仿宋" w:hAnsi="仿宋" w:cs="仿宋" w:hint="eastAsia"/>
            <w:lang w:eastAsia="zh-CN"/>
          </w:rPr>
          <w:t>(二)、交流与合作平台搭建</w:t>
        </w:r>
        <w:r>
          <w:tab/>
        </w:r>
        <w:r>
          <w:fldChar w:fldCharType="begin"/>
        </w:r>
        <w:r>
          <w:instrText xml:space="preserve"> PAGEREF _Toc4328 \h </w:instrText>
        </w:r>
        <w:r>
          <w:fldChar w:fldCharType="separate"/>
        </w:r>
        <w:r>
          <w:t>61</w:t>
        </w:r>
        <w:r>
          <w:fldChar w:fldCharType="end"/>
        </w:r>
      </w:hyperlink>
    </w:p>
    <w:p>
      <w:pPr>
        <w:pStyle w:val="TOC1"/>
        <w:tabs>
          <w:tab w:val="right" w:leader="dot" w:pos="8306"/>
        </w:tabs>
      </w:pPr>
      <w:hyperlink w:anchor="_Toc8681" w:history="1">
        <w:r>
          <w:rPr>
            <w:rFonts w:ascii="仿宋" w:eastAsia="仿宋" w:hAnsi="仿宋" w:cs="仿宋" w:hint="eastAsia"/>
            <w:lang w:eastAsia="zh-CN"/>
          </w:rPr>
          <w:t>十五、法律法规与政策遵循</w:t>
        </w:r>
        <w:r>
          <w:tab/>
        </w:r>
        <w:r>
          <w:fldChar w:fldCharType="begin"/>
        </w:r>
        <w:r>
          <w:instrText xml:space="preserve"> PAGEREF _Toc8681 \h </w:instrText>
        </w:r>
        <w:r>
          <w:fldChar w:fldCharType="separate"/>
        </w:r>
        <w:r>
          <w:t>63</w:t>
        </w:r>
        <w:r>
          <w:fldChar w:fldCharType="end"/>
        </w:r>
      </w:hyperlink>
    </w:p>
    <w:p>
      <w:pPr>
        <w:pStyle w:val="TOC2"/>
        <w:tabs>
          <w:tab w:val="right" w:leader="dot" w:pos="8306"/>
        </w:tabs>
      </w:pPr>
      <w:hyperlink w:anchor="_Toc18500" w:history="1">
        <w:r>
          <w:rPr>
            <w:rFonts w:ascii="仿宋" w:eastAsia="仿宋" w:hAnsi="仿宋" w:cs="仿宋" w:hint="eastAsia"/>
            <w:lang w:eastAsia="zh-CN"/>
          </w:rPr>
          <w:t>(一)、法律法规遵守</w:t>
        </w:r>
        <w:r>
          <w:tab/>
        </w:r>
        <w:r>
          <w:fldChar w:fldCharType="begin"/>
        </w:r>
        <w:r>
          <w:instrText xml:space="preserve"> PAGEREF _Toc18500 \h </w:instrText>
        </w:r>
        <w:r>
          <w:fldChar w:fldCharType="separate"/>
        </w:r>
        <w:r>
          <w:t>63</w:t>
        </w:r>
        <w:r>
          <w:fldChar w:fldCharType="end"/>
        </w:r>
      </w:hyperlink>
    </w:p>
    <w:p>
      <w:pPr>
        <w:pStyle w:val="TOC2"/>
        <w:tabs>
          <w:tab w:val="right" w:leader="dot" w:pos="8306"/>
        </w:tabs>
      </w:pPr>
      <w:hyperlink w:anchor="_Toc32714" w:history="1">
        <w:r>
          <w:rPr>
            <w:rFonts w:ascii="仿宋" w:eastAsia="仿宋" w:hAnsi="仿宋" w:cs="仿宋" w:hint="eastAsia"/>
            <w:lang w:eastAsia="zh-CN"/>
          </w:rPr>
          <w:t>(二)、政策导向与利用</w:t>
        </w:r>
        <w:r>
          <w:tab/>
        </w:r>
        <w:r>
          <w:fldChar w:fldCharType="begin"/>
        </w:r>
        <w:r>
          <w:instrText xml:space="preserve"> PAGEREF _Toc32714 \h </w:instrText>
        </w:r>
        <w:r>
          <w:fldChar w:fldCharType="separate"/>
        </w:r>
        <w:r>
          <w:t>64</w:t>
        </w:r>
        <w:r>
          <w:fldChar w:fldCharType="end"/>
        </w:r>
      </w:hyperlink>
    </w:p>
    <w:p>
      <w:pPr>
        <w:pStyle w:val="TOC1"/>
        <w:tabs>
          <w:tab w:val="right" w:leader="dot" w:pos="8306"/>
        </w:tabs>
      </w:pPr>
      <w:hyperlink w:anchor="_Toc30054" w:history="1">
        <w:r>
          <w:rPr>
            <w:rFonts w:ascii="仿宋" w:eastAsia="仿宋" w:hAnsi="仿宋" w:cs="仿宋" w:hint="eastAsia"/>
            <w:lang w:eastAsia="zh-CN"/>
          </w:rPr>
          <w:t>十六、知识产权管理与保护</w:t>
        </w:r>
        <w:r>
          <w:tab/>
        </w:r>
        <w:r>
          <w:fldChar w:fldCharType="begin"/>
        </w:r>
        <w:r>
          <w:instrText xml:space="preserve"> PAGEREF _Toc30054 \h </w:instrText>
        </w:r>
        <w:r>
          <w:fldChar w:fldCharType="separate"/>
        </w:r>
        <w:r>
          <w:t>65</w:t>
        </w:r>
        <w:r>
          <w:fldChar w:fldCharType="end"/>
        </w:r>
      </w:hyperlink>
    </w:p>
    <w:p>
      <w:pPr>
        <w:pStyle w:val="TOC2"/>
        <w:tabs>
          <w:tab w:val="right" w:leader="dot" w:pos="8306"/>
        </w:tabs>
      </w:pPr>
      <w:hyperlink w:anchor="_Toc11322" w:history="1">
        <w:r>
          <w:rPr>
            <w:rFonts w:ascii="仿宋" w:eastAsia="仿宋" w:hAnsi="仿宋" w:cs="仿宋" w:hint="eastAsia"/>
            <w:lang w:eastAsia="zh-CN"/>
          </w:rPr>
          <w:t>(一)、知识产权管理体系建设</w:t>
        </w:r>
        <w:r>
          <w:tab/>
        </w:r>
        <w:r>
          <w:fldChar w:fldCharType="begin"/>
        </w:r>
        <w:r>
          <w:instrText xml:space="preserve"> PAGEREF _Toc11322 \h </w:instrText>
        </w:r>
        <w:r>
          <w:fldChar w:fldCharType="separate"/>
        </w:r>
        <w:r>
          <w:t>65</w:t>
        </w:r>
        <w:r>
          <w:fldChar w:fldCharType="end"/>
        </w:r>
      </w:hyperlink>
    </w:p>
    <w:p>
      <w:pPr>
        <w:pStyle w:val="TOC2"/>
        <w:tabs>
          <w:tab w:val="right" w:leader="dot" w:pos="8306"/>
        </w:tabs>
      </w:pPr>
      <w:hyperlink w:anchor="_Toc15415" w:history="1">
        <w:r>
          <w:rPr>
            <w:rFonts w:ascii="仿宋" w:eastAsia="仿宋" w:hAnsi="仿宋" w:cs="仿宋" w:hint="eastAsia"/>
            <w:lang w:eastAsia="zh-CN"/>
          </w:rPr>
          <w:t>(二)、知识产权保护措施</w:t>
        </w:r>
        <w:r>
          <w:tab/>
        </w:r>
        <w:r>
          <w:fldChar w:fldCharType="begin"/>
        </w:r>
        <w:r>
          <w:instrText xml:space="preserve"> PAGEREF _Toc15415 \h </w:instrText>
        </w:r>
        <w:r>
          <w:fldChar w:fldCharType="separate"/>
        </w:r>
        <w:r>
          <w:t>65</w:t>
        </w:r>
        <w:r>
          <w:fldChar w:fldCharType="end"/>
        </w:r>
      </w:hyperlink>
    </w:p>
    <w:p>
      <w:pPr>
        <w:pStyle w:val="TOC1"/>
        <w:tabs>
          <w:tab w:val="right" w:leader="dot" w:pos="8306"/>
        </w:tabs>
      </w:pPr>
      <w:hyperlink w:anchor="_Toc15496" w:history="1">
        <w:r>
          <w:rPr>
            <w:rFonts w:ascii="仿宋" w:eastAsia="仿宋" w:hAnsi="仿宋" w:cs="仿宋" w:hint="eastAsia"/>
            <w:lang w:eastAsia="zh-CN"/>
          </w:rPr>
          <w:t>十七、质量管理与控制</w:t>
        </w:r>
        <w:r>
          <w:tab/>
        </w:r>
        <w:r>
          <w:fldChar w:fldCharType="begin"/>
        </w:r>
        <w:r>
          <w:instrText xml:space="preserve"> PAGEREF _Toc15496 \h </w:instrText>
        </w:r>
        <w:r>
          <w:fldChar w:fldCharType="separate"/>
        </w:r>
        <w:r>
          <w:t>67</w:t>
        </w:r>
        <w:r>
          <w:fldChar w:fldCharType="end"/>
        </w:r>
      </w:hyperlink>
    </w:p>
    <w:p>
      <w:pPr>
        <w:pStyle w:val="TOC2"/>
        <w:tabs>
          <w:tab w:val="right" w:leader="dot" w:pos="8306"/>
        </w:tabs>
      </w:pPr>
      <w:hyperlink w:anchor="_Toc425" w:history="1">
        <w:r>
          <w:rPr>
            <w:rFonts w:ascii="仿宋" w:eastAsia="仿宋" w:hAnsi="仿宋" w:cs="仿宋" w:hint="eastAsia"/>
            <w:lang w:eastAsia="zh-CN"/>
          </w:rPr>
          <w:t>(一)、质量管理体系建设</w:t>
        </w:r>
        <w:r>
          <w:tab/>
        </w:r>
        <w:r>
          <w:fldChar w:fldCharType="begin"/>
        </w:r>
        <w:r>
          <w:instrText xml:space="preserve"> PAGEREF _Toc425 \h </w:instrText>
        </w:r>
        <w:r>
          <w:fldChar w:fldCharType="separate"/>
        </w:r>
        <w:r>
          <w:t>67</w:t>
        </w:r>
        <w:r>
          <w:fldChar w:fldCharType="end"/>
        </w:r>
      </w:hyperlink>
    </w:p>
    <w:p>
      <w:pPr>
        <w:pStyle w:val="TOC2"/>
        <w:tabs>
          <w:tab w:val="right" w:leader="dot" w:pos="8306"/>
        </w:tabs>
      </w:pPr>
      <w:hyperlink w:anchor="_Toc6968" w:history="1">
        <w:r>
          <w:rPr>
            <w:rFonts w:ascii="仿宋" w:eastAsia="仿宋" w:hAnsi="仿宋" w:cs="仿宋" w:hint="eastAsia"/>
            <w:lang w:eastAsia="zh-CN"/>
          </w:rPr>
          <w:t>(二)、质量控制措施</w:t>
        </w:r>
        <w:r>
          <w:tab/>
        </w:r>
        <w:r>
          <w:fldChar w:fldCharType="begin"/>
        </w:r>
        <w:r>
          <w:instrText xml:space="preserve"> PAGEREF _Toc6968 \h </w:instrText>
        </w:r>
        <w:r>
          <w:fldChar w:fldCharType="separate"/>
        </w:r>
        <w:r>
          <w:t>69</w:t>
        </w:r>
        <w:r>
          <w:fldChar w:fldCharType="end"/>
        </w:r>
      </w:hyperlink>
    </w:p>
    <w:p>
      <w:pPr>
        <w:pStyle w:val="TOC1"/>
        <w:tabs>
          <w:tab w:val="right" w:leader="dot" w:pos="8306"/>
        </w:tabs>
      </w:pPr>
      <w:hyperlink w:anchor="_Toc8743" w:history="1">
        <w:r>
          <w:rPr>
            <w:rFonts w:ascii="仿宋" w:eastAsia="仿宋" w:hAnsi="仿宋" w:cs="仿宋" w:hint="eastAsia"/>
            <w:lang w:eastAsia="zh-CN"/>
          </w:rPr>
          <w:t>十八、人力资源管理与开发</w:t>
        </w:r>
        <w:r>
          <w:tab/>
        </w:r>
        <w:r>
          <w:fldChar w:fldCharType="begin"/>
        </w:r>
        <w:r>
          <w:instrText xml:space="preserve"> PAGEREF _Toc8743 \h </w:instrText>
        </w:r>
        <w:r>
          <w:fldChar w:fldCharType="separate"/>
        </w:r>
        <w:r>
          <w:t>70</w:t>
        </w:r>
        <w:r>
          <w:fldChar w:fldCharType="end"/>
        </w:r>
      </w:hyperlink>
    </w:p>
    <w:p>
      <w:pPr>
        <w:pStyle w:val="TOC2"/>
        <w:tabs>
          <w:tab w:val="right" w:leader="dot" w:pos="8306"/>
        </w:tabs>
      </w:pPr>
      <w:hyperlink w:anchor="_Toc10035" w:history="1">
        <w:r>
          <w:rPr>
            <w:rFonts w:ascii="仿宋" w:eastAsia="仿宋" w:hAnsi="仿宋" w:cs="仿宋" w:hint="eastAsia"/>
            <w:lang w:eastAsia="zh-CN"/>
          </w:rPr>
          <w:t>(一)、人力资源规划</w:t>
        </w:r>
        <w:r>
          <w:tab/>
        </w:r>
        <w:r>
          <w:fldChar w:fldCharType="begin"/>
        </w:r>
        <w:r>
          <w:instrText xml:space="preserve"> PAGEREF _Toc10035 \h </w:instrText>
        </w:r>
        <w:r>
          <w:fldChar w:fldCharType="separate"/>
        </w:r>
        <w:r>
          <w:t>70</w:t>
        </w:r>
        <w:r>
          <w:fldChar w:fldCharType="end"/>
        </w:r>
      </w:hyperlink>
    </w:p>
    <w:p>
      <w:pPr>
        <w:pStyle w:val="TOC2"/>
        <w:tabs>
          <w:tab w:val="right" w:leader="dot" w:pos="8306"/>
        </w:tabs>
      </w:pPr>
      <w:hyperlink w:anchor="_Toc19577" w:history="1">
        <w:r>
          <w:rPr>
            <w:rFonts w:ascii="仿宋" w:eastAsia="仿宋" w:hAnsi="仿宋" w:cs="仿宋" w:hint="eastAsia"/>
            <w:lang w:eastAsia="zh-CN"/>
          </w:rPr>
          <w:t>(二)、人力资源开发与培训</w:t>
        </w:r>
        <w:r>
          <w:tab/>
        </w:r>
        <w:r>
          <w:fldChar w:fldCharType="begin"/>
        </w:r>
        <w:r>
          <w:instrText xml:space="preserve"> PAGEREF _Toc19577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5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28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UV激光切割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UV激光切割机项目还将参与当地的环保活动和计划，如资助当地的环境保护项目或与社区合作进行环保宣传活动。通过这些活动，项目不仅能够提高自身的环境表现，还能在当地社区中树立积极的环保形象。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65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UV激光切割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UV激光切割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UV激光切割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10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74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在UV激光切割机项目启动前，将进行一系列深入的地质调查，包括钻探和土壤取样，以深入了解项目区域的地层结构和土壤组成。特别是对于土壤的承载能力和地下水位的深度进行详细评估。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完成初始的地质风险评估后，UV激光切割机项目将安装长期地质监测设备，如倾斜仪、裂缝计和地下水位计，以持续监测地质条件的变化。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53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223"/>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3256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UV激光切割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UV激光切割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15190"/>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UV激光切割机项目的必要性在当前经济和社会背景下表现得尤为重要，其对市场需求的满足、技术创新的推动、社会经济发展的促进以及环境可持续性的提高，共同构成了项目建设的核心价值和必要性。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UV激光切割机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https://d.book118.com/248075077003006050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UV激光切割机项目建设方案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076C61"/>
    <w:rsid w:val="50076C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7507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2024-03-15T16:17:00Z</dcterms:created>
  <dcterms:modified xsi:type="dcterms:W3CDTF">2024-03-15T16:18:20Z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32E684280F954C40B246F87E36FF2BAB_11</vt:lpwstr>
  </property>
  <property fmtid="{D5CDD505-2E9C-101B-9397-08002B2CF9AE}" pid="3" name="KSOProductBuildVer">
    <vt:lpwstr>2052-12.1.0.16250</vt:lpwstr>
  </property>
</Properties>
</file>