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模塑绝缘制品项目规划设计纲要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5" w:history="1">
        <w:r>
          <w:rPr>
            <w:rFonts w:ascii="仿宋" w:eastAsia="仿宋" w:hAnsi="仿宋" w:cs="仿宋" w:hint="eastAsia"/>
            <w:lang w:eastAsia="zh-CN"/>
          </w:rPr>
          <w:t>前言</w:t>
        </w:r>
        <w:r>
          <w:tab/>
        </w:r>
        <w:r>
          <w:fldChar w:fldCharType="begin"/>
        </w:r>
        <w:r>
          <w:instrText xml:space="preserve"> PAGEREF _Toc17345 \h </w:instrText>
        </w:r>
        <w:r>
          <w:fldChar w:fldCharType="separate"/>
        </w:r>
        <w:r>
          <w:t>3</w:t>
        </w:r>
        <w:r>
          <w:fldChar w:fldCharType="end"/>
        </w:r>
      </w:hyperlink>
    </w:p>
    <w:p>
      <w:pPr>
        <w:pStyle w:val="TOC1"/>
        <w:tabs>
          <w:tab w:val="right" w:leader="dot" w:pos="8306"/>
        </w:tabs>
      </w:pPr>
      <w:hyperlink w:anchor="_Toc17558" w:history="1">
        <w:r>
          <w:rPr>
            <w:rFonts w:ascii="仿宋" w:eastAsia="仿宋" w:hAnsi="仿宋" w:cs="仿宋" w:hint="eastAsia"/>
            <w:lang w:eastAsia="zh-CN"/>
          </w:rPr>
          <w:t>一、模塑绝缘制品项目概论</w:t>
        </w:r>
        <w:r>
          <w:tab/>
        </w:r>
        <w:r>
          <w:fldChar w:fldCharType="begin"/>
        </w:r>
        <w:r>
          <w:instrText xml:space="preserve"> PAGEREF _Toc17558 \h </w:instrText>
        </w:r>
        <w:r>
          <w:fldChar w:fldCharType="separate"/>
        </w:r>
        <w:r>
          <w:t>3</w:t>
        </w:r>
        <w:r>
          <w:fldChar w:fldCharType="end"/>
        </w:r>
      </w:hyperlink>
    </w:p>
    <w:p>
      <w:pPr>
        <w:pStyle w:val="TOC2"/>
        <w:tabs>
          <w:tab w:val="right" w:leader="dot" w:pos="8306"/>
        </w:tabs>
      </w:pPr>
      <w:hyperlink w:anchor="_Toc6379" w:history="1">
        <w:r>
          <w:rPr>
            <w:rFonts w:ascii="仿宋" w:eastAsia="仿宋" w:hAnsi="仿宋" w:cs="仿宋" w:hint="eastAsia"/>
            <w:lang w:eastAsia="zh-CN"/>
          </w:rPr>
          <w:t>(一)、模塑绝缘制品项目概况</w:t>
        </w:r>
        <w:r>
          <w:tab/>
        </w:r>
        <w:r>
          <w:fldChar w:fldCharType="begin"/>
        </w:r>
        <w:r>
          <w:instrText xml:space="preserve"> PAGEREF _Toc6379 \h </w:instrText>
        </w:r>
        <w:r>
          <w:fldChar w:fldCharType="separate"/>
        </w:r>
        <w:r>
          <w:t>3</w:t>
        </w:r>
        <w:r>
          <w:fldChar w:fldCharType="end"/>
        </w:r>
      </w:hyperlink>
    </w:p>
    <w:p>
      <w:pPr>
        <w:pStyle w:val="TOC2"/>
        <w:tabs>
          <w:tab w:val="right" w:leader="dot" w:pos="8306"/>
        </w:tabs>
      </w:pPr>
      <w:hyperlink w:anchor="_Toc25821" w:history="1">
        <w:r>
          <w:rPr>
            <w:rFonts w:ascii="仿宋" w:eastAsia="仿宋" w:hAnsi="仿宋" w:cs="仿宋" w:hint="eastAsia"/>
            <w:lang w:eastAsia="zh-CN"/>
          </w:rPr>
          <w:t>(二)、模塑绝缘制品项目目标</w:t>
        </w:r>
        <w:r>
          <w:tab/>
        </w:r>
        <w:r>
          <w:fldChar w:fldCharType="begin"/>
        </w:r>
        <w:r>
          <w:instrText xml:space="preserve"> PAGEREF _Toc25821 \h </w:instrText>
        </w:r>
        <w:r>
          <w:fldChar w:fldCharType="separate"/>
        </w:r>
        <w:r>
          <w:t>5</w:t>
        </w:r>
        <w:r>
          <w:fldChar w:fldCharType="end"/>
        </w:r>
      </w:hyperlink>
    </w:p>
    <w:p>
      <w:pPr>
        <w:pStyle w:val="TOC2"/>
        <w:tabs>
          <w:tab w:val="right" w:leader="dot" w:pos="8306"/>
        </w:tabs>
      </w:pPr>
      <w:hyperlink w:anchor="_Toc32225" w:history="1">
        <w:r>
          <w:rPr>
            <w:rFonts w:ascii="仿宋" w:eastAsia="仿宋" w:hAnsi="仿宋" w:cs="仿宋" w:hint="eastAsia"/>
            <w:lang w:eastAsia="zh-CN"/>
          </w:rPr>
          <w:t>(三)、模塑绝缘制品项目提出的理由</w:t>
        </w:r>
        <w:r>
          <w:tab/>
        </w:r>
        <w:r>
          <w:fldChar w:fldCharType="begin"/>
        </w:r>
        <w:r>
          <w:instrText xml:space="preserve"> PAGEREF _Toc32225 \h </w:instrText>
        </w:r>
        <w:r>
          <w:fldChar w:fldCharType="separate"/>
        </w:r>
        <w:r>
          <w:t>6</w:t>
        </w:r>
        <w:r>
          <w:fldChar w:fldCharType="end"/>
        </w:r>
      </w:hyperlink>
    </w:p>
    <w:p>
      <w:pPr>
        <w:pStyle w:val="TOC2"/>
        <w:tabs>
          <w:tab w:val="right" w:leader="dot" w:pos="8306"/>
        </w:tabs>
      </w:pPr>
      <w:hyperlink w:anchor="_Toc30010" w:history="1">
        <w:r>
          <w:rPr>
            <w:rFonts w:ascii="仿宋" w:eastAsia="仿宋" w:hAnsi="仿宋" w:cs="仿宋" w:hint="eastAsia"/>
            <w:lang w:eastAsia="zh-CN"/>
          </w:rPr>
          <w:t>(四)、模塑绝缘制品项目意义</w:t>
        </w:r>
        <w:r>
          <w:tab/>
        </w:r>
        <w:r>
          <w:fldChar w:fldCharType="begin"/>
        </w:r>
        <w:r>
          <w:instrText xml:space="preserve"> PAGEREF _Toc30010 \h </w:instrText>
        </w:r>
        <w:r>
          <w:fldChar w:fldCharType="separate"/>
        </w:r>
        <w:r>
          <w:t>8</w:t>
        </w:r>
        <w:r>
          <w:fldChar w:fldCharType="end"/>
        </w:r>
      </w:hyperlink>
    </w:p>
    <w:p>
      <w:pPr>
        <w:pStyle w:val="TOC2"/>
        <w:tabs>
          <w:tab w:val="right" w:leader="dot" w:pos="8306"/>
        </w:tabs>
      </w:pPr>
      <w:hyperlink w:anchor="_Toc23859" w:history="1">
        <w:r>
          <w:rPr>
            <w:rFonts w:ascii="仿宋" w:eastAsia="仿宋" w:hAnsi="仿宋" w:cs="仿宋" w:hint="eastAsia"/>
            <w:lang w:eastAsia="zh-CN"/>
          </w:rPr>
          <w:t>(五)、模塑绝缘制品项目背景</w:t>
        </w:r>
        <w:r>
          <w:tab/>
        </w:r>
        <w:r>
          <w:fldChar w:fldCharType="begin"/>
        </w:r>
        <w:r>
          <w:instrText xml:space="preserve"> PAGEREF _Toc23859 \h </w:instrText>
        </w:r>
        <w:r>
          <w:fldChar w:fldCharType="separate"/>
        </w:r>
        <w:r>
          <w:t>9</w:t>
        </w:r>
        <w:r>
          <w:fldChar w:fldCharType="end"/>
        </w:r>
      </w:hyperlink>
    </w:p>
    <w:p>
      <w:pPr>
        <w:pStyle w:val="TOC1"/>
        <w:tabs>
          <w:tab w:val="right" w:leader="dot" w:pos="8306"/>
        </w:tabs>
      </w:pPr>
      <w:hyperlink w:anchor="_Toc15274" w:history="1">
        <w:r>
          <w:rPr>
            <w:rFonts w:ascii="仿宋" w:eastAsia="仿宋" w:hAnsi="仿宋" w:cs="仿宋" w:hint="eastAsia"/>
            <w:lang w:eastAsia="zh-CN"/>
          </w:rPr>
          <w:t>二、模塑绝缘制品项目绩效评估</w:t>
        </w:r>
        <w:r>
          <w:tab/>
        </w:r>
        <w:r>
          <w:fldChar w:fldCharType="begin"/>
        </w:r>
        <w:r>
          <w:instrText xml:space="preserve"> PAGEREF _Toc15274 \h </w:instrText>
        </w:r>
        <w:r>
          <w:fldChar w:fldCharType="separate"/>
        </w:r>
        <w:r>
          <w:t>10</w:t>
        </w:r>
        <w:r>
          <w:fldChar w:fldCharType="end"/>
        </w:r>
      </w:hyperlink>
    </w:p>
    <w:p>
      <w:pPr>
        <w:pStyle w:val="TOC2"/>
        <w:tabs>
          <w:tab w:val="right" w:leader="dot" w:pos="8306"/>
        </w:tabs>
      </w:pPr>
      <w:hyperlink w:anchor="_Toc7125" w:history="1">
        <w:r>
          <w:rPr>
            <w:rFonts w:ascii="仿宋" w:eastAsia="仿宋" w:hAnsi="仿宋" w:cs="仿宋" w:hint="eastAsia"/>
            <w:lang w:eastAsia="zh-CN"/>
          </w:rPr>
          <w:t>(一)、绩效评估指标</w:t>
        </w:r>
        <w:r>
          <w:tab/>
        </w:r>
        <w:r>
          <w:fldChar w:fldCharType="begin"/>
        </w:r>
        <w:r>
          <w:instrText xml:space="preserve"> PAGEREF _Toc7125 \h </w:instrText>
        </w:r>
        <w:r>
          <w:fldChar w:fldCharType="separate"/>
        </w:r>
        <w:r>
          <w:t>10</w:t>
        </w:r>
        <w:r>
          <w:fldChar w:fldCharType="end"/>
        </w:r>
      </w:hyperlink>
    </w:p>
    <w:p>
      <w:pPr>
        <w:pStyle w:val="TOC2"/>
        <w:tabs>
          <w:tab w:val="right" w:leader="dot" w:pos="8306"/>
        </w:tabs>
      </w:pPr>
      <w:hyperlink w:anchor="_Toc3217" w:history="1">
        <w:r>
          <w:rPr>
            <w:rFonts w:ascii="仿宋" w:eastAsia="仿宋" w:hAnsi="仿宋" w:cs="仿宋" w:hint="eastAsia"/>
            <w:lang w:eastAsia="zh-CN"/>
          </w:rPr>
          <w:t>(二)、绩效评估方法</w:t>
        </w:r>
        <w:r>
          <w:tab/>
        </w:r>
        <w:r>
          <w:fldChar w:fldCharType="begin"/>
        </w:r>
        <w:r>
          <w:instrText xml:space="preserve"> PAGEREF _Toc3217 \h </w:instrText>
        </w:r>
        <w:r>
          <w:fldChar w:fldCharType="separate"/>
        </w:r>
        <w:r>
          <w:t>11</w:t>
        </w:r>
        <w:r>
          <w:fldChar w:fldCharType="end"/>
        </w:r>
      </w:hyperlink>
    </w:p>
    <w:p>
      <w:pPr>
        <w:pStyle w:val="TOC2"/>
        <w:tabs>
          <w:tab w:val="right" w:leader="dot" w:pos="8306"/>
        </w:tabs>
      </w:pPr>
      <w:hyperlink w:anchor="_Toc15056" w:history="1">
        <w:r>
          <w:rPr>
            <w:rFonts w:ascii="仿宋" w:eastAsia="仿宋" w:hAnsi="仿宋" w:cs="仿宋" w:hint="eastAsia"/>
            <w:lang w:eastAsia="zh-CN"/>
          </w:rPr>
          <w:t>(三)、绩效评估周期</w:t>
        </w:r>
        <w:r>
          <w:tab/>
        </w:r>
        <w:r>
          <w:fldChar w:fldCharType="begin"/>
        </w:r>
        <w:r>
          <w:instrText xml:space="preserve"> PAGEREF _Toc15056 \h </w:instrText>
        </w:r>
        <w:r>
          <w:fldChar w:fldCharType="separate"/>
        </w:r>
        <w:r>
          <w:t>12</w:t>
        </w:r>
        <w:r>
          <w:fldChar w:fldCharType="end"/>
        </w:r>
      </w:hyperlink>
    </w:p>
    <w:p>
      <w:pPr>
        <w:pStyle w:val="TOC1"/>
        <w:tabs>
          <w:tab w:val="right" w:leader="dot" w:pos="8306"/>
        </w:tabs>
      </w:pPr>
      <w:hyperlink w:anchor="_Toc21038" w:history="1">
        <w:r>
          <w:rPr>
            <w:rFonts w:ascii="仿宋" w:eastAsia="仿宋" w:hAnsi="仿宋" w:cs="仿宋" w:hint="eastAsia"/>
            <w:lang w:eastAsia="zh-CN"/>
          </w:rPr>
          <w:t>三、模塑绝缘制品项目危机管理</w:t>
        </w:r>
        <w:r>
          <w:tab/>
        </w:r>
        <w:r>
          <w:fldChar w:fldCharType="begin"/>
        </w:r>
        <w:r>
          <w:instrText xml:space="preserve"> PAGEREF _Toc21038 \h </w:instrText>
        </w:r>
        <w:r>
          <w:fldChar w:fldCharType="separate"/>
        </w:r>
        <w:r>
          <w:t>13</w:t>
        </w:r>
        <w:r>
          <w:fldChar w:fldCharType="end"/>
        </w:r>
      </w:hyperlink>
    </w:p>
    <w:p>
      <w:pPr>
        <w:pStyle w:val="TOC2"/>
        <w:tabs>
          <w:tab w:val="right" w:leader="dot" w:pos="8306"/>
        </w:tabs>
      </w:pPr>
      <w:hyperlink w:anchor="_Toc31606" w:history="1">
        <w:r>
          <w:rPr>
            <w:rFonts w:ascii="仿宋" w:eastAsia="仿宋" w:hAnsi="仿宋" w:cs="仿宋" w:hint="eastAsia"/>
            <w:lang w:eastAsia="zh-CN"/>
          </w:rPr>
          <w:t>(一)、危机预警与识别</w:t>
        </w:r>
        <w:r>
          <w:tab/>
        </w:r>
        <w:r>
          <w:fldChar w:fldCharType="begin"/>
        </w:r>
        <w:r>
          <w:instrText xml:space="preserve"> PAGEREF _Toc31606 \h </w:instrText>
        </w:r>
        <w:r>
          <w:fldChar w:fldCharType="separate"/>
        </w:r>
        <w:r>
          <w:t>13</w:t>
        </w:r>
        <w:r>
          <w:fldChar w:fldCharType="end"/>
        </w:r>
      </w:hyperlink>
    </w:p>
    <w:p>
      <w:pPr>
        <w:pStyle w:val="TOC2"/>
        <w:tabs>
          <w:tab w:val="right" w:leader="dot" w:pos="8306"/>
        </w:tabs>
      </w:pPr>
      <w:hyperlink w:anchor="_Toc28772" w:history="1">
        <w:r>
          <w:rPr>
            <w:rFonts w:ascii="仿宋" w:eastAsia="仿宋" w:hAnsi="仿宋" w:cs="仿宋" w:hint="eastAsia"/>
            <w:lang w:eastAsia="zh-CN"/>
          </w:rPr>
          <w:t>(二)、危机应对与恢复</w:t>
        </w:r>
        <w:r>
          <w:tab/>
        </w:r>
        <w:r>
          <w:fldChar w:fldCharType="begin"/>
        </w:r>
        <w:r>
          <w:instrText xml:space="preserve"> PAGEREF _Toc28772 \h </w:instrText>
        </w:r>
        <w:r>
          <w:fldChar w:fldCharType="separate"/>
        </w:r>
        <w:r>
          <w:t>14</w:t>
        </w:r>
        <w:r>
          <w:fldChar w:fldCharType="end"/>
        </w:r>
      </w:hyperlink>
    </w:p>
    <w:p>
      <w:pPr>
        <w:pStyle w:val="TOC1"/>
        <w:tabs>
          <w:tab w:val="right" w:leader="dot" w:pos="8306"/>
        </w:tabs>
      </w:pPr>
      <w:hyperlink w:anchor="_Toc17015" w:history="1">
        <w:r>
          <w:rPr>
            <w:rFonts w:ascii="仿宋" w:eastAsia="仿宋" w:hAnsi="仿宋" w:cs="仿宋" w:hint="eastAsia"/>
            <w:lang w:eastAsia="zh-CN"/>
          </w:rPr>
          <w:t>四、模塑绝缘制品项目建设背景及必要性分析</w:t>
        </w:r>
        <w:r>
          <w:tab/>
        </w:r>
        <w:r>
          <w:fldChar w:fldCharType="begin"/>
        </w:r>
        <w:r>
          <w:instrText xml:space="preserve"> PAGEREF _Toc17015 \h </w:instrText>
        </w:r>
        <w:r>
          <w:fldChar w:fldCharType="separate"/>
        </w:r>
        <w:r>
          <w:t>15</w:t>
        </w:r>
        <w:r>
          <w:fldChar w:fldCharType="end"/>
        </w:r>
      </w:hyperlink>
    </w:p>
    <w:p>
      <w:pPr>
        <w:pStyle w:val="TOC2"/>
        <w:tabs>
          <w:tab w:val="right" w:leader="dot" w:pos="8306"/>
        </w:tabs>
      </w:pPr>
      <w:hyperlink w:anchor="_Toc28702" w:history="1">
        <w:r>
          <w:rPr>
            <w:rFonts w:ascii="仿宋" w:eastAsia="仿宋" w:hAnsi="仿宋" w:cs="仿宋" w:hint="eastAsia"/>
            <w:lang w:eastAsia="zh-CN"/>
          </w:rPr>
          <w:t>(一)、模塑绝缘制品项目背景分析</w:t>
        </w:r>
        <w:r>
          <w:tab/>
        </w:r>
        <w:r>
          <w:fldChar w:fldCharType="begin"/>
        </w:r>
        <w:r>
          <w:instrText xml:space="preserve"> PAGEREF _Toc28702 \h </w:instrText>
        </w:r>
        <w:r>
          <w:fldChar w:fldCharType="separate"/>
        </w:r>
        <w:r>
          <w:t>15</w:t>
        </w:r>
        <w:r>
          <w:fldChar w:fldCharType="end"/>
        </w:r>
      </w:hyperlink>
    </w:p>
    <w:p>
      <w:pPr>
        <w:pStyle w:val="TOC2"/>
        <w:tabs>
          <w:tab w:val="right" w:leader="dot" w:pos="8306"/>
        </w:tabs>
      </w:pPr>
      <w:hyperlink w:anchor="_Toc6202" w:history="1">
        <w:r>
          <w:rPr>
            <w:rFonts w:ascii="仿宋" w:eastAsia="仿宋" w:hAnsi="仿宋" w:cs="仿宋" w:hint="eastAsia"/>
            <w:lang w:eastAsia="zh-CN"/>
          </w:rPr>
          <w:t>(二)、模塑绝缘制品项目建设必要性分析</w:t>
        </w:r>
        <w:r>
          <w:tab/>
        </w:r>
        <w:r>
          <w:fldChar w:fldCharType="begin"/>
        </w:r>
        <w:r>
          <w:instrText xml:space="preserve"> PAGEREF _Toc6202 \h </w:instrText>
        </w:r>
        <w:r>
          <w:fldChar w:fldCharType="separate"/>
        </w:r>
        <w:r>
          <w:t>17</w:t>
        </w:r>
        <w:r>
          <w:fldChar w:fldCharType="end"/>
        </w:r>
      </w:hyperlink>
    </w:p>
    <w:p>
      <w:pPr>
        <w:pStyle w:val="TOC1"/>
        <w:tabs>
          <w:tab w:val="right" w:leader="dot" w:pos="8306"/>
        </w:tabs>
      </w:pPr>
      <w:hyperlink w:anchor="_Toc30369" w:history="1">
        <w:r>
          <w:rPr>
            <w:rFonts w:ascii="仿宋" w:eastAsia="仿宋" w:hAnsi="仿宋" w:cs="仿宋" w:hint="eastAsia"/>
            <w:lang w:eastAsia="zh-CN"/>
          </w:rPr>
          <w:t>五、模塑绝缘制品项目文档管理</w:t>
        </w:r>
        <w:r>
          <w:tab/>
        </w:r>
        <w:r>
          <w:fldChar w:fldCharType="begin"/>
        </w:r>
        <w:r>
          <w:instrText xml:space="preserve"> PAGEREF _Toc30369 \h </w:instrText>
        </w:r>
        <w:r>
          <w:fldChar w:fldCharType="separate"/>
        </w:r>
        <w:r>
          <w:t>18</w:t>
        </w:r>
        <w:r>
          <w:fldChar w:fldCharType="end"/>
        </w:r>
      </w:hyperlink>
    </w:p>
    <w:p>
      <w:pPr>
        <w:pStyle w:val="TOC2"/>
        <w:tabs>
          <w:tab w:val="right" w:leader="dot" w:pos="8306"/>
        </w:tabs>
      </w:pPr>
      <w:hyperlink w:anchor="_Toc22892" w:history="1">
        <w:r>
          <w:rPr>
            <w:rFonts w:ascii="仿宋" w:eastAsia="仿宋" w:hAnsi="仿宋" w:cs="仿宋" w:hint="eastAsia"/>
            <w:lang w:eastAsia="zh-CN"/>
          </w:rPr>
          <w:t>(一)、文档编制与审查</w:t>
        </w:r>
        <w:r>
          <w:tab/>
        </w:r>
        <w:r>
          <w:fldChar w:fldCharType="begin"/>
        </w:r>
        <w:r>
          <w:instrText xml:space="preserve"> PAGEREF _Toc22892 \h </w:instrText>
        </w:r>
        <w:r>
          <w:fldChar w:fldCharType="separate"/>
        </w:r>
        <w:r>
          <w:t>18</w:t>
        </w:r>
        <w:r>
          <w:fldChar w:fldCharType="end"/>
        </w:r>
      </w:hyperlink>
    </w:p>
    <w:p>
      <w:pPr>
        <w:pStyle w:val="TOC2"/>
        <w:tabs>
          <w:tab w:val="right" w:leader="dot" w:pos="8306"/>
        </w:tabs>
      </w:pPr>
      <w:hyperlink w:anchor="_Toc28796" w:history="1">
        <w:r>
          <w:rPr>
            <w:rFonts w:ascii="仿宋" w:eastAsia="仿宋" w:hAnsi="仿宋" w:cs="仿宋" w:hint="eastAsia"/>
            <w:lang w:eastAsia="zh-CN"/>
          </w:rPr>
          <w:t>(二)、文档发布与分发</w:t>
        </w:r>
        <w:r>
          <w:tab/>
        </w:r>
        <w:r>
          <w:fldChar w:fldCharType="begin"/>
        </w:r>
        <w:r>
          <w:instrText xml:space="preserve"> PAGEREF _Toc28796 \h </w:instrText>
        </w:r>
        <w:r>
          <w:fldChar w:fldCharType="separate"/>
        </w:r>
        <w:r>
          <w:t>20</w:t>
        </w:r>
        <w:r>
          <w:fldChar w:fldCharType="end"/>
        </w:r>
      </w:hyperlink>
    </w:p>
    <w:p>
      <w:pPr>
        <w:pStyle w:val="TOC2"/>
        <w:tabs>
          <w:tab w:val="right" w:leader="dot" w:pos="8306"/>
        </w:tabs>
      </w:pPr>
      <w:hyperlink w:anchor="_Toc167" w:history="1">
        <w:r>
          <w:rPr>
            <w:rFonts w:ascii="仿宋" w:eastAsia="仿宋" w:hAnsi="仿宋" w:cs="仿宋" w:hint="eastAsia"/>
            <w:lang w:eastAsia="zh-CN"/>
          </w:rPr>
          <w:t>(三)、文档存档与归档</w:t>
        </w:r>
        <w:r>
          <w:tab/>
        </w:r>
        <w:r>
          <w:fldChar w:fldCharType="begin"/>
        </w:r>
        <w:r>
          <w:instrText xml:space="preserve"> PAGEREF _Toc167 \h </w:instrText>
        </w:r>
        <w:r>
          <w:fldChar w:fldCharType="separate"/>
        </w:r>
        <w:r>
          <w:t>21</w:t>
        </w:r>
        <w:r>
          <w:fldChar w:fldCharType="end"/>
        </w:r>
      </w:hyperlink>
    </w:p>
    <w:p>
      <w:pPr>
        <w:pStyle w:val="TOC1"/>
        <w:tabs>
          <w:tab w:val="right" w:leader="dot" w:pos="8306"/>
        </w:tabs>
      </w:pPr>
      <w:hyperlink w:anchor="_Toc21759" w:history="1">
        <w:r>
          <w:rPr>
            <w:rFonts w:ascii="仿宋" w:eastAsia="仿宋" w:hAnsi="仿宋" w:cs="仿宋" w:hint="eastAsia"/>
            <w:lang w:eastAsia="zh-CN"/>
          </w:rPr>
          <w:t>六、工艺说明</w:t>
        </w:r>
        <w:r>
          <w:tab/>
        </w:r>
        <w:r>
          <w:fldChar w:fldCharType="begin"/>
        </w:r>
        <w:r>
          <w:instrText xml:space="preserve"> PAGEREF _Toc21759 \h </w:instrText>
        </w:r>
        <w:r>
          <w:fldChar w:fldCharType="separate"/>
        </w:r>
        <w:r>
          <w:t>22</w:t>
        </w:r>
        <w:r>
          <w:fldChar w:fldCharType="end"/>
        </w:r>
      </w:hyperlink>
    </w:p>
    <w:p>
      <w:pPr>
        <w:pStyle w:val="TOC2"/>
        <w:tabs>
          <w:tab w:val="right" w:leader="dot" w:pos="8306"/>
        </w:tabs>
      </w:pPr>
      <w:hyperlink w:anchor="_Toc31384" w:history="1">
        <w:r>
          <w:rPr>
            <w:rFonts w:ascii="仿宋" w:eastAsia="仿宋" w:hAnsi="仿宋" w:cs="仿宋" w:hint="eastAsia"/>
            <w:lang w:eastAsia="zh-CN"/>
          </w:rPr>
          <w:t>(一)、技术管理特点</w:t>
        </w:r>
        <w:r>
          <w:tab/>
        </w:r>
        <w:r>
          <w:fldChar w:fldCharType="begin"/>
        </w:r>
        <w:r>
          <w:instrText xml:space="preserve"> PAGEREF _Toc31384 \h </w:instrText>
        </w:r>
        <w:r>
          <w:fldChar w:fldCharType="separate"/>
        </w:r>
        <w:r>
          <w:t>22</w:t>
        </w:r>
        <w:r>
          <w:fldChar w:fldCharType="end"/>
        </w:r>
      </w:hyperlink>
    </w:p>
    <w:p>
      <w:pPr>
        <w:pStyle w:val="TOC2"/>
        <w:tabs>
          <w:tab w:val="right" w:leader="dot" w:pos="8306"/>
        </w:tabs>
      </w:pPr>
      <w:hyperlink w:anchor="_Toc20062" w:history="1">
        <w:r>
          <w:rPr>
            <w:rFonts w:ascii="仿宋" w:eastAsia="仿宋" w:hAnsi="仿宋" w:cs="仿宋" w:hint="eastAsia"/>
            <w:lang w:eastAsia="zh-CN"/>
          </w:rPr>
          <w:t>(二)、模塑绝缘制品项目工艺技术设计方案</w:t>
        </w:r>
        <w:r>
          <w:tab/>
        </w:r>
        <w:r>
          <w:fldChar w:fldCharType="begin"/>
        </w:r>
        <w:r>
          <w:instrText xml:space="preserve"> PAGEREF _Toc20062 \h </w:instrText>
        </w:r>
        <w:r>
          <w:fldChar w:fldCharType="separate"/>
        </w:r>
        <w:r>
          <w:t>23</w:t>
        </w:r>
        <w:r>
          <w:fldChar w:fldCharType="end"/>
        </w:r>
      </w:hyperlink>
    </w:p>
    <w:p>
      <w:pPr>
        <w:pStyle w:val="TOC2"/>
        <w:tabs>
          <w:tab w:val="right" w:leader="dot" w:pos="8306"/>
        </w:tabs>
      </w:pPr>
      <w:hyperlink w:anchor="_Toc16398" w:history="1">
        <w:r>
          <w:rPr>
            <w:rFonts w:ascii="仿宋" w:eastAsia="仿宋" w:hAnsi="仿宋" w:cs="仿宋" w:hint="eastAsia"/>
            <w:lang w:eastAsia="zh-CN"/>
          </w:rPr>
          <w:t>(三)、设备选型方案</w:t>
        </w:r>
        <w:r>
          <w:tab/>
        </w:r>
        <w:r>
          <w:fldChar w:fldCharType="begin"/>
        </w:r>
        <w:r>
          <w:instrText xml:space="preserve"> PAGEREF _Toc16398 \h </w:instrText>
        </w:r>
        <w:r>
          <w:fldChar w:fldCharType="separate"/>
        </w:r>
        <w:r>
          <w:t>24</w:t>
        </w:r>
        <w:r>
          <w:fldChar w:fldCharType="end"/>
        </w:r>
      </w:hyperlink>
    </w:p>
    <w:p>
      <w:pPr>
        <w:pStyle w:val="TOC1"/>
        <w:tabs>
          <w:tab w:val="right" w:leader="dot" w:pos="8306"/>
        </w:tabs>
      </w:pPr>
      <w:hyperlink w:anchor="_Toc13285" w:history="1">
        <w:r>
          <w:rPr>
            <w:rFonts w:ascii="仿宋" w:eastAsia="仿宋" w:hAnsi="仿宋" w:cs="仿宋" w:hint="eastAsia"/>
            <w:lang w:eastAsia="zh-CN"/>
          </w:rPr>
          <w:t>七、模塑绝缘制品项目环境影响分析</w:t>
        </w:r>
        <w:r>
          <w:tab/>
        </w:r>
        <w:r>
          <w:fldChar w:fldCharType="begin"/>
        </w:r>
        <w:r>
          <w:instrText xml:space="preserve"> PAGEREF _Toc13285 \h </w:instrText>
        </w:r>
        <w:r>
          <w:fldChar w:fldCharType="separate"/>
        </w:r>
        <w:r>
          <w:t>26</w:t>
        </w:r>
        <w:r>
          <w:fldChar w:fldCharType="end"/>
        </w:r>
      </w:hyperlink>
    </w:p>
    <w:p>
      <w:pPr>
        <w:pStyle w:val="TOC2"/>
        <w:tabs>
          <w:tab w:val="right" w:leader="dot" w:pos="8306"/>
        </w:tabs>
      </w:pPr>
      <w:hyperlink w:anchor="_Toc3548" w:history="1">
        <w:r>
          <w:rPr>
            <w:rFonts w:ascii="仿宋" w:eastAsia="仿宋" w:hAnsi="仿宋" w:cs="仿宋" w:hint="eastAsia"/>
            <w:lang w:eastAsia="zh-CN"/>
          </w:rPr>
          <w:t>(一)、建设区域环境质量现状</w:t>
        </w:r>
        <w:r>
          <w:tab/>
        </w:r>
        <w:r>
          <w:fldChar w:fldCharType="begin"/>
        </w:r>
        <w:r>
          <w:instrText xml:space="preserve"> PAGEREF _Toc3548 \h </w:instrText>
        </w:r>
        <w:r>
          <w:fldChar w:fldCharType="separate"/>
        </w:r>
        <w:r>
          <w:t>26</w:t>
        </w:r>
        <w:r>
          <w:fldChar w:fldCharType="end"/>
        </w:r>
      </w:hyperlink>
    </w:p>
    <w:p>
      <w:pPr>
        <w:pStyle w:val="TOC2"/>
        <w:tabs>
          <w:tab w:val="right" w:leader="dot" w:pos="8306"/>
        </w:tabs>
      </w:pPr>
      <w:hyperlink w:anchor="_Toc28402" w:history="1">
        <w:r>
          <w:rPr>
            <w:rFonts w:ascii="仿宋" w:eastAsia="仿宋" w:hAnsi="仿宋" w:cs="仿宋" w:hint="eastAsia"/>
            <w:lang w:eastAsia="zh-CN"/>
          </w:rPr>
          <w:t>(二)、建设期环境保护</w:t>
        </w:r>
        <w:r>
          <w:tab/>
        </w:r>
        <w:r>
          <w:fldChar w:fldCharType="begin"/>
        </w:r>
        <w:r>
          <w:instrText xml:space="preserve"> PAGEREF _Toc28402 \h </w:instrText>
        </w:r>
        <w:r>
          <w:fldChar w:fldCharType="separate"/>
        </w:r>
        <w:r>
          <w:t>27</w:t>
        </w:r>
        <w:r>
          <w:fldChar w:fldCharType="end"/>
        </w:r>
      </w:hyperlink>
    </w:p>
    <w:p>
      <w:pPr>
        <w:pStyle w:val="TOC2"/>
        <w:tabs>
          <w:tab w:val="right" w:leader="dot" w:pos="8306"/>
        </w:tabs>
      </w:pPr>
      <w:hyperlink w:anchor="_Toc4213" w:history="1">
        <w:r>
          <w:rPr>
            <w:rFonts w:ascii="仿宋" w:eastAsia="仿宋" w:hAnsi="仿宋" w:cs="仿宋" w:hint="eastAsia"/>
            <w:lang w:eastAsia="zh-CN"/>
          </w:rPr>
          <w:t>(三)、运营期环境保护</w:t>
        </w:r>
        <w:r>
          <w:tab/>
        </w:r>
        <w:r>
          <w:fldChar w:fldCharType="begin"/>
        </w:r>
        <w:r>
          <w:instrText xml:space="preserve"> PAGEREF _Toc4213 \h </w:instrText>
        </w:r>
        <w:r>
          <w:fldChar w:fldCharType="separate"/>
        </w:r>
        <w:r>
          <w:t>28</w:t>
        </w:r>
        <w:r>
          <w:fldChar w:fldCharType="end"/>
        </w:r>
      </w:hyperlink>
    </w:p>
    <w:p>
      <w:pPr>
        <w:pStyle w:val="TOC2"/>
        <w:tabs>
          <w:tab w:val="right" w:leader="dot" w:pos="8306"/>
        </w:tabs>
      </w:pPr>
      <w:hyperlink w:anchor="_Toc26761" w:history="1">
        <w:r>
          <w:rPr>
            <w:rFonts w:ascii="仿宋" w:eastAsia="仿宋" w:hAnsi="仿宋" w:cs="仿宋" w:hint="eastAsia"/>
            <w:lang w:eastAsia="zh-CN"/>
          </w:rPr>
          <w:t>(四)、模塑绝缘制品项目建设对区域经济的影响</w:t>
        </w:r>
        <w:r>
          <w:tab/>
        </w:r>
        <w:r>
          <w:fldChar w:fldCharType="begin"/>
        </w:r>
        <w:r>
          <w:instrText xml:space="preserve"> PAGEREF _Toc26761 \h </w:instrText>
        </w:r>
        <w:r>
          <w:fldChar w:fldCharType="separate"/>
        </w:r>
        <w:r>
          <w:t>30</w:t>
        </w:r>
        <w:r>
          <w:fldChar w:fldCharType="end"/>
        </w:r>
      </w:hyperlink>
    </w:p>
    <w:p>
      <w:pPr>
        <w:pStyle w:val="TOC2"/>
        <w:tabs>
          <w:tab w:val="right" w:leader="dot" w:pos="8306"/>
        </w:tabs>
      </w:pPr>
      <w:hyperlink w:anchor="_Toc18853" w:history="1">
        <w:r>
          <w:rPr>
            <w:rFonts w:ascii="仿宋" w:eastAsia="仿宋" w:hAnsi="仿宋" w:cs="仿宋" w:hint="eastAsia"/>
            <w:lang w:eastAsia="zh-CN"/>
          </w:rPr>
          <w:t>(五)、废弃物处理</w:t>
        </w:r>
        <w:r>
          <w:tab/>
        </w:r>
        <w:r>
          <w:fldChar w:fldCharType="begin"/>
        </w:r>
        <w:r>
          <w:instrText xml:space="preserve"> PAGEREF _Toc18853 \h </w:instrText>
        </w:r>
        <w:r>
          <w:fldChar w:fldCharType="separate"/>
        </w:r>
        <w:r>
          <w:t>32</w:t>
        </w:r>
        <w:r>
          <w:fldChar w:fldCharType="end"/>
        </w:r>
      </w:hyperlink>
    </w:p>
    <w:p>
      <w:pPr>
        <w:pStyle w:val="TOC2"/>
        <w:tabs>
          <w:tab w:val="right" w:leader="dot" w:pos="8306"/>
        </w:tabs>
      </w:pPr>
      <w:hyperlink w:anchor="_Toc19647" w:history="1">
        <w:r>
          <w:rPr>
            <w:rFonts w:ascii="仿宋" w:eastAsia="仿宋" w:hAnsi="仿宋" w:cs="仿宋" w:hint="eastAsia"/>
            <w:lang w:eastAsia="zh-CN"/>
          </w:rPr>
          <w:t>(六)、特殊环境影响分析</w:t>
        </w:r>
        <w:r>
          <w:tab/>
        </w:r>
        <w:r>
          <w:fldChar w:fldCharType="begin"/>
        </w:r>
        <w:r>
          <w:instrText xml:space="preserve"> PAGEREF _Toc19647 \h </w:instrText>
        </w:r>
        <w:r>
          <w:fldChar w:fldCharType="separate"/>
        </w:r>
        <w:r>
          <w:t>33</w:t>
        </w:r>
        <w:r>
          <w:fldChar w:fldCharType="end"/>
        </w:r>
      </w:hyperlink>
    </w:p>
    <w:p>
      <w:pPr>
        <w:pStyle w:val="TOC2"/>
        <w:tabs>
          <w:tab w:val="right" w:leader="dot" w:pos="8306"/>
        </w:tabs>
      </w:pPr>
      <w:hyperlink w:anchor="_Toc26837" w:history="1">
        <w:r>
          <w:rPr>
            <w:rFonts w:ascii="仿宋" w:eastAsia="仿宋" w:hAnsi="仿宋" w:cs="仿宋" w:hint="eastAsia"/>
            <w:lang w:eastAsia="zh-CN"/>
          </w:rPr>
          <w:t>(七)、清洁生产</w:t>
        </w:r>
        <w:r>
          <w:tab/>
        </w:r>
        <w:r>
          <w:fldChar w:fldCharType="begin"/>
        </w:r>
        <w:r>
          <w:instrText xml:space="preserve"> PAGEREF _Toc26837 \h </w:instrText>
        </w:r>
        <w:r>
          <w:fldChar w:fldCharType="separate"/>
        </w:r>
        <w:r>
          <w:t>34</w:t>
        </w:r>
        <w:r>
          <w:fldChar w:fldCharType="end"/>
        </w:r>
      </w:hyperlink>
    </w:p>
    <w:p>
      <w:pPr>
        <w:pStyle w:val="TOC2"/>
        <w:tabs>
          <w:tab w:val="right" w:leader="dot" w:pos="8306"/>
        </w:tabs>
      </w:pPr>
      <w:hyperlink w:anchor="_Toc6741" w:history="1">
        <w:r>
          <w:rPr>
            <w:rFonts w:ascii="仿宋" w:eastAsia="仿宋" w:hAnsi="仿宋" w:cs="仿宋" w:hint="eastAsia"/>
            <w:lang w:eastAsia="zh-CN"/>
          </w:rPr>
          <w:t>(八)、环境保护综合评价</w:t>
        </w:r>
        <w:r>
          <w:tab/>
        </w:r>
        <w:r>
          <w:fldChar w:fldCharType="begin"/>
        </w:r>
        <w:r>
          <w:instrText xml:space="preserve"> PAGEREF _Toc6741 \h </w:instrText>
        </w:r>
        <w:r>
          <w:fldChar w:fldCharType="separate"/>
        </w:r>
        <w:r>
          <w:t>35</w:t>
        </w:r>
        <w:r>
          <w:fldChar w:fldCharType="end"/>
        </w:r>
      </w:hyperlink>
    </w:p>
    <w:p>
      <w:pPr>
        <w:pStyle w:val="TOC1"/>
        <w:tabs>
          <w:tab w:val="right" w:leader="dot" w:pos="8306"/>
        </w:tabs>
      </w:pPr>
      <w:hyperlink w:anchor="_Toc21184" w:history="1">
        <w:r>
          <w:rPr>
            <w:rFonts w:ascii="仿宋" w:eastAsia="仿宋" w:hAnsi="仿宋" w:cs="仿宋" w:hint="eastAsia"/>
            <w:lang w:eastAsia="zh-CN"/>
          </w:rPr>
          <w:t>八、模塑绝缘制品项目技术管理</w:t>
        </w:r>
        <w:r>
          <w:tab/>
        </w:r>
        <w:r>
          <w:fldChar w:fldCharType="begin"/>
        </w:r>
        <w:r>
          <w:instrText xml:space="preserve"> PAGEREF _Toc21184 \h </w:instrText>
        </w:r>
        <w:r>
          <w:fldChar w:fldCharType="separate"/>
        </w:r>
        <w:r>
          <w:t>36</w:t>
        </w:r>
        <w:r>
          <w:fldChar w:fldCharType="end"/>
        </w:r>
      </w:hyperlink>
    </w:p>
    <w:p>
      <w:pPr>
        <w:pStyle w:val="TOC2"/>
        <w:tabs>
          <w:tab w:val="right" w:leader="dot" w:pos="8306"/>
        </w:tabs>
      </w:pPr>
      <w:hyperlink w:anchor="_Toc26669" w:history="1">
        <w:r>
          <w:rPr>
            <w:rFonts w:ascii="仿宋" w:eastAsia="仿宋" w:hAnsi="仿宋" w:cs="仿宋" w:hint="eastAsia"/>
            <w:lang w:eastAsia="zh-CN"/>
          </w:rPr>
          <w:t>(一)、技术方案选用方向</w:t>
        </w:r>
        <w:r>
          <w:tab/>
        </w:r>
        <w:r>
          <w:fldChar w:fldCharType="begin"/>
        </w:r>
        <w:r>
          <w:instrText xml:space="preserve"> PAGEREF _Toc26669 \h </w:instrText>
        </w:r>
        <w:r>
          <w:fldChar w:fldCharType="separate"/>
        </w:r>
        <w:r>
          <w:t>36</w:t>
        </w:r>
        <w:r>
          <w:fldChar w:fldCharType="end"/>
        </w:r>
      </w:hyperlink>
    </w:p>
    <w:p>
      <w:pPr>
        <w:pStyle w:val="TOC2"/>
        <w:tabs>
          <w:tab w:val="right" w:leader="dot" w:pos="8306"/>
        </w:tabs>
      </w:pPr>
      <w:hyperlink w:anchor="_Toc15238" w:history="1">
        <w:r>
          <w:rPr>
            <w:rFonts w:ascii="仿宋" w:eastAsia="仿宋" w:hAnsi="仿宋" w:cs="仿宋" w:hint="eastAsia"/>
            <w:lang w:eastAsia="zh-CN"/>
          </w:rPr>
          <w:t>(二)、工艺技术方案选用原则</w:t>
        </w:r>
        <w:r>
          <w:tab/>
        </w:r>
        <w:r>
          <w:fldChar w:fldCharType="begin"/>
        </w:r>
        <w:r>
          <w:instrText xml:space="preserve"> PAGEREF _Toc15238 \h </w:instrText>
        </w:r>
        <w:r>
          <w:fldChar w:fldCharType="separate"/>
        </w:r>
        <w:r>
          <w:t>38</w:t>
        </w:r>
        <w:r>
          <w:fldChar w:fldCharType="end"/>
        </w:r>
      </w:hyperlink>
    </w:p>
    <w:p>
      <w:pPr>
        <w:pStyle w:val="TOC2"/>
        <w:tabs>
          <w:tab w:val="right" w:leader="dot" w:pos="8306"/>
        </w:tabs>
      </w:pPr>
      <w:hyperlink w:anchor="_Toc22414" w:history="1">
        <w:r>
          <w:rPr>
            <w:rFonts w:ascii="仿宋" w:eastAsia="仿宋" w:hAnsi="仿宋" w:cs="仿宋" w:hint="eastAsia"/>
            <w:lang w:eastAsia="zh-CN"/>
          </w:rPr>
          <w:t>(三)、工艺技术方案要求</w:t>
        </w:r>
        <w:r>
          <w:tab/>
        </w:r>
        <w:r>
          <w:fldChar w:fldCharType="begin"/>
        </w:r>
        <w:r>
          <w:instrText xml:space="preserve"> PAGEREF _Toc22414 \h </w:instrText>
        </w:r>
        <w:r>
          <w:fldChar w:fldCharType="separate"/>
        </w:r>
        <w:r>
          <w:t>40</w:t>
        </w:r>
        <w:r>
          <w:fldChar w:fldCharType="end"/>
        </w:r>
      </w:hyperlink>
    </w:p>
    <w:p>
      <w:pPr>
        <w:pStyle w:val="TOC1"/>
        <w:tabs>
          <w:tab w:val="right" w:leader="dot" w:pos="8306"/>
        </w:tabs>
      </w:pPr>
      <w:hyperlink w:anchor="_Toc3696" w:history="1">
        <w:r>
          <w:rPr>
            <w:rFonts w:ascii="仿宋" w:eastAsia="仿宋" w:hAnsi="仿宋" w:cs="仿宋" w:hint="eastAsia"/>
            <w:lang w:eastAsia="zh-CN"/>
          </w:rPr>
          <w:t>九、模塑绝缘制品项目投资规划</w:t>
        </w:r>
        <w:r>
          <w:tab/>
        </w:r>
        <w:r>
          <w:fldChar w:fldCharType="begin"/>
        </w:r>
        <w:r>
          <w:instrText xml:space="preserve"> PAGEREF _Toc3696 \h </w:instrText>
        </w:r>
        <w:r>
          <w:fldChar w:fldCharType="separate"/>
        </w:r>
        <w:r>
          <w:t>43</w:t>
        </w:r>
        <w:r>
          <w:fldChar w:fldCharType="end"/>
        </w:r>
      </w:hyperlink>
    </w:p>
    <w:p>
      <w:pPr>
        <w:pStyle w:val="TOC2"/>
        <w:tabs>
          <w:tab w:val="right" w:leader="dot" w:pos="8306"/>
        </w:tabs>
      </w:pPr>
      <w:hyperlink w:anchor="_Toc8520" w:history="1">
        <w:r>
          <w:rPr>
            <w:rFonts w:ascii="仿宋" w:eastAsia="仿宋" w:hAnsi="仿宋" w:cs="仿宋" w:hint="eastAsia"/>
            <w:lang w:eastAsia="zh-CN"/>
          </w:rPr>
          <w:t>(一)、模塑绝缘制品项目总投资估算</w:t>
        </w:r>
        <w:r>
          <w:tab/>
        </w:r>
        <w:r>
          <w:fldChar w:fldCharType="begin"/>
        </w:r>
        <w:r>
          <w:instrText xml:space="preserve"> PAGEREF _Toc8520 \h </w:instrText>
        </w:r>
        <w:r>
          <w:fldChar w:fldCharType="separate"/>
        </w:r>
        <w:r>
          <w:t>43</w:t>
        </w:r>
        <w:r>
          <w:fldChar w:fldCharType="end"/>
        </w:r>
      </w:hyperlink>
    </w:p>
    <w:p>
      <w:pPr>
        <w:pStyle w:val="TOC2"/>
        <w:tabs>
          <w:tab w:val="right" w:leader="dot" w:pos="8306"/>
        </w:tabs>
      </w:pPr>
      <w:hyperlink w:anchor="_Toc30967" w:history="1">
        <w:r>
          <w:rPr>
            <w:rFonts w:ascii="仿宋" w:eastAsia="仿宋" w:hAnsi="仿宋" w:cs="仿宋" w:hint="eastAsia"/>
            <w:lang w:eastAsia="zh-CN"/>
          </w:rPr>
          <w:t>(二)、资金筹措</w:t>
        </w:r>
        <w:r>
          <w:tab/>
        </w:r>
        <w:r>
          <w:fldChar w:fldCharType="begin"/>
        </w:r>
        <w:r>
          <w:instrText xml:space="preserve"> PAGEREF _Toc30967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63" w:history="1">
        <w:r>
          <w:rPr>
            <w:rFonts w:ascii="仿宋" w:eastAsia="仿宋" w:hAnsi="仿宋" w:cs="仿宋" w:hint="eastAsia"/>
            <w:lang w:eastAsia="zh-CN"/>
          </w:rPr>
          <w:t>十、生产安全保护</w:t>
        </w:r>
        <w:r>
          <w:tab/>
        </w:r>
        <w:r>
          <w:fldChar w:fldCharType="begin"/>
        </w:r>
        <w:r>
          <w:instrText xml:space="preserve"> PAGEREF _Toc23863 \h </w:instrText>
        </w:r>
        <w:r>
          <w:fldChar w:fldCharType="separate"/>
        </w:r>
        <w:r>
          <w:t>45</w:t>
        </w:r>
        <w:r>
          <w:fldChar w:fldCharType="end"/>
        </w:r>
      </w:hyperlink>
    </w:p>
    <w:p>
      <w:pPr>
        <w:pStyle w:val="TOC2"/>
        <w:tabs>
          <w:tab w:val="right" w:leader="dot" w:pos="8306"/>
        </w:tabs>
      </w:pPr>
      <w:hyperlink w:anchor="_Toc23230" w:history="1">
        <w:r>
          <w:rPr>
            <w:rFonts w:ascii="仿宋" w:eastAsia="仿宋" w:hAnsi="仿宋" w:cs="仿宋" w:hint="eastAsia"/>
            <w:lang w:eastAsia="zh-CN"/>
          </w:rPr>
          <w:t>(一)、消防安全</w:t>
        </w:r>
        <w:r>
          <w:tab/>
        </w:r>
        <w:r>
          <w:fldChar w:fldCharType="begin"/>
        </w:r>
        <w:r>
          <w:instrText xml:space="preserve"> PAGEREF _Toc23230 \h </w:instrText>
        </w:r>
        <w:r>
          <w:fldChar w:fldCharType="separate"/>
        </w:r>
        <w:r>
          <w:t>45</w:t>
        </w:r>
        <w:r>
          <w:fldChar w:fldCharType="end"/>
        </w:r>
      </w:hyperlink>
    </w:p>
    <w:p>
      <w:pPr>
        <w:pStyle w:val="TOC2"/>
        <w:tabs>
          <w:tab w:val="right" w:leader="dot" w:pos="8306"/>
        </w:tabs>
      </w:pPr>
      <w:hyperlink w:anchor="_Toc24257" w:history="1">
        <w:r>
          <w:rPr>
            <w:rFonts w:ascii="仿宋" w:eastAsia="仿宋" w:hAnsi="仿宋" w:cs="仿宋" w:hint="eastAsia"/>
            <w:lang w:eastAsia="zh-CN"/>
          </w:rPr>
          <w:t>(二)、防火防爆总图布置措施</w:t>
        </w:r>
        <w:r>
          <w:tab/>
        </w:r>
        <w:r>
          <w:fldChar w:fldCharType="begin"/>
        </w:r>
        <w:r>
          <w:instrText xml:space="preserve"> PAGEREF _Toc24257 \h </w:instrText>
        </w:r>
        <w:r>
          <w:fldChar w:fldCharType="separate"/>
        </w:r>
        <w:r>
          <w:t>46</w:t>
        </w:r>
        <w:r>
          <w:fldChar w:fldCharType="end"/>
        </w:r>
      </w:hyperlink>
    </w:p>
    <w:p>
      <w:pPr>
        <w:pStyle w:val="TOC2"/>
        <w:tabs>
          <w:tab w:val="right" w:leader="dot" w:pos="8306"/>
        </w:tabs>
      </w:pPr>
      <w:hyperlink w:anchor="_Toc10914" w:history="1">
        <w:r>
          <w:rPr>
            <w:rFonts w:ascii="仿宋" w:eastAsia="仿宋" w:hAnsi="仿宋" w:cs="仿宋" w:hint="eastAsia"/>
            <w:lang w:eastAsia="zh-CN"/>
          </w:rPr>
          <w:t>(三)、自然灾害防范措施</w:t>
        </w:r>
        <w:r>
          <w:tab/>
        </w:r>
        <w:r>
          <w:fldChar w:fldCharType="begin"/>
        </w:r>
        <w:r>
          <w:instrText xml:space="preserve"> PAGEREF _Toc10914 \h </w:instrText>
        </w:r>
        <w:r>
          <w:fldChar w:fldCharType="separate"/>
        </w:r>
        <w:r>
          <w:t>47</w:t>
        </w:r>
        <w:r>
          <w:fldChar w:fldCharType="end"/>
        </w:r>
      </w:hyperlink>
    </w:p>
    <w:p>
      <w:pPr>
        <w:pStyle w:val="TOC2"/>
        <w:tabs>
          <w:tab w:val="right" w:leader="dot" w:pos="8306"/>
        </w:tabs>
      </w:pPr>
      <w:hyperlink w:anchor="_Toc5683" w:history="1">
        <w:r>
          <w:rPr>
            <w:rFonts w:ascii="仿宋" w:eastAsia="仿宋" w:hAnsi="仿宋" w:cs="仿宋" w:hint="eastAsia"/>
            <w:lang w:eastAsia="zh-CN"/>
          </w:rPr>
          <w:t>(四)、安全色及安全标志使用要求</w:t>
        </w:r>
        <w:r>
          <w:tab/>
        </w:r>
        <w:r>
          <w:fldChar w:fldCharType="begin"/>
        </w:r>
        <w:r>
          <w:instrText xml:space="preserve"> PAGEREF _Toc5683 \h </w:instrText>
        </w:r>
        <w:r>
          <w:fldChar w:fldCharType="separate"/>
        </w:r>
        <w:r>
          <w:t>48</w:t>
        </w:r>
        <w:r>
          <w:fldChar w:fldCharType="end"/>
        </w:r>
      </w:hyperlink>
    </w:p>
    <w:p>
      <w:pPr>
        <w:pStyle w:val="TOC2"/>
        <w:tabs>
          <w:tab w:val="right" w:leader="dot" w:pos="8306"/>
        </w:tabs>
      </w:pPr>
      <w:hyperlink w:anchor="_Toc8465" w:history="1">
        <w:r>
          <w:rPr>
            <w:rFonts w:ascii="仿宋" w:eastAsia="仿宋" w:hAnsi="仿宋" w:cs="仿宋" w:hint="eastAsia"/>
            <w:lang w:eastAsia="zh-CN"/>
          </w:rPr>
          <w:t>(五)、防尘防毒措施</w:t>
        </w:r>
        <w:r>
          <w:tab/>
        </w:r>
        <w:r>
          <w:fldChar w:fldCharType="begin"/>
        </w:r>
        <w:r>
          <w:instrText xml:space="preserve"> PAGEREF _Toc8465 \h </w:instrText>
        </w:r>
        <w:r>
          <w:fldChar w:fldCharType="separate"/>
        </w:r>
        <w:r>
          <w:t>49</w:t>
        </w:r>
        <w:r>
          <w:fldChar w:fldCharType="end"/>
        </w:r>
      </w:hyperlink>
    </w:p>
    <w:p>
      <w:pPr>
        <w:pStyle w:val="TOC2"/>
        <w:tabs>
          <w:tab w:val="right" w:leader="dot" w:pos="8306"/>
        </w:tabs>
      </w:pPr>
      <w:hyperlink w:anchor="_Toc9781" w:history="1">
        <w:r>
          <w:rPr>
            <w:rFonts w:ascii="仿宋" w:eastAsia="仿宋" w:hAnsi="仿宋" w:cs="仿宋" w:hint="eastAsia"/>
            <w:lang w:eastAsia="zh-CN"/>
          </w:rPr>
          <w:t>(六)、防静电、触电防护及防雷措施</w:t>
        </w:r>
        <w:r>
          <w:tab/>
        </w:r>
        <w:r>
          <w:fldChar w:fldCharType="begin"/>
        </w:r>
        <w:r>
          <w:instrText xml:space="preserve"> PAGEREF _Toc9781 \h </w:instrText>
        </w:r>
        <w:r>
          <w:fldChar w:fldCharType="separate"/>
        </w:r>
        <w:r>
          <w:t>50</w:t>
        </w:r>
        <w:r>
          <w:fldChar w:fldCharType="end"/>
        </w:r>
      </w:hyperlink>
    </w:p>
    <w:p>
      <w:pPr>
        <w:pStyle w:val="TOC2"/>
        <w:tabs>
          <w:tab w:val="right" w:leader="dot" w:pos="8306"/>
        </w:tabs>
      </w:pPr>
      <w:hyperlink w:anchor="_Toc14911" w:history="1">
        <w:r>
          <w:rPr>
            <w:rFonts w:ascii="仿宋" w:eastAsia="仿宋" w:hAnsi="仿宋" w:cs="仿宋" w:hint="eastAsia"/>
            <w:lang w:eastAsia="zh-CN"/>
          </w:rPr>
          <w:t>(七)、机械设备安全保障措施</w:t>
        </w:r>
        <w:r>
          <w:tab/>
        </w:r>
        <w:r>
          <w:fldChar w:fldCharType="begin"/>
        </w:r>
        <w:r>
          <w:instrText xml:space="preserve"> PAGEREF _Toc14911 \h </w:instrText>
        </w:r>
        <w:r>
          <w:fldChar w:fldCharType="separate"/>
        </w:r>
        <w:r>
          <w:t>51</w:t>
        </w:r>
        <w:r>
          <w:fldChar w:fldCharType="end"/>
        </w:r>
      </w:hyperlink>
    </w:p>
    <w:p>
      <w:pPr>
        <w:pStyle w:val="TOC1"/>
        <w:tabs>
          <w:tab w:val="right" w:leader="dot" w:pos="8306"/>
        </w:tabs>
      </w:pPr>
      <w:hyperlink w:anchor="_Toc5547" w:history="1">
        <w:r>
          <w:rPr>
            <w:rFonts w:ascii="仿宋" w:eastAsia="仿宋" w:hAnsi="仿宋" w:cs="仿宋" w:hint="eastAsia"/>
            <w:lang w:eastAsia="zh-CN"/>
          </w:rPr>
          <w:t>十一、模塑绝缘制品项目经营效益</w:t>
        </w:r>
        <w:r>
          <w:tab/>
        </w:r>
        <w:r>
          <w:fldChar w:fldCharType="begin"/>
        </w:r>
        <w:r>
          <w:instrText xml:space="preserve"> PAGEREF _Toc5547 \h </w:instrText>
        </w:r>
        <w:r>
          <w:fldChar w:fldCharType="separate"/>
        </w:r>
        <w:r>
          <w:t>53</w:t>
        </w:r>
        <w:r>
          <w:fldChar w:fldCharType="end"/>
        </w:r>
      </w:hyperlink>
    </w:p>
    <w:p>
      <w:pPr>
        <w:pStyle w:val="TOC2"/>
        <w:tabs>
          <w:tab w:val="right" w:leader="dot" w:pos="8306"/>
        </w:tabs>
      </w:pPr>
      <w:hyperlink w:anchor="_Toc30462" w:history="1">
        <w:r>
          <w:rPr>
            <w:rFonts w:ascii="仿宋" w:eastAsia="仿宋" w:hAnsi="仿宋" w:cs="仿宋" w:hint="eastAsia"/>
            <w:lang w:eastAsia="zh-CN"/>
          </w:rPr>
          <w:t>(一)、经济评价财务测算</w:t>
        </w:r>
        <w:r>
          <w:tab/>
        </w:r>
        <w:r>
          <w:fldChar w:fldCharType="begin"/>
        </w:r>
        <w:r>
          <w:instrText xml:space="preserve"> PAGEREF _Toc30462 \h </w:instrText>
        </w:r>
        <w:r>
          <w:fldChar w:fldCharType="separate"/>
        </w:r>
        <w:r>
          <w:t>53</w:t>
        </w:r>
        <w:r>
          <w:fldChar w:fldCharType="end"/>
        </w:r>
      </w:hyperlink>
    </w:p>
    <w:p>
      <w:pPr>
        <w:pStyle w:val="TOC2"/>
        <w:tabs>
          <w:tab w:val="right" w:leader="dot" w:pos="8306"/>
        </w:tabs>
      </w:pPr>
      <w:hyperlink w:anchor="_Toc2482" w:history="1">
        <w:r>
          <w:rPr>
            <w:rFonts w:ascii="仿宋" w:eastAsia="仿宋" w:hAnsi="仿宋" w:cs="仿宋" w:hint="eastAsia"/>
            <w:lang w:eastAsia="zh-CN"/>
          </w:rPr>
          <w:t>(二)、模塑绝缘制品项目盈利能力分析</w:t>
        </w:r>
        <w:r>
          <w:tab/>
        </w:r>
        <w:r>
          <w:fldChar w:fldCharType="begin"/>
        </w:r>
        <w:r>
          <w:instrText xml:space="preserve"> PAGEREF _Toc2482 \h </w:instrText>
        </w:r>
        <w:r>
          <w:fldChar w:fldCharType="separate"/>
        </w:r>
        <w:r>
          <w:t>54</w:t>
        </w:r>
        <w:r>
          <w:fldChar w:fldCharType="end"/>
        </w:r>
      </w:hyperlink>
    </w:p>
    <w:p>
      <w:pPr>
        <w:pStyle w:val="TOC1"/>
        <w:tabs>
          <w:tab w:val="right" w:leader="dot" w:pos="8306"/>
        </w:tabs>
      </w:pPr>
      <w:hyperlink w:anchor="_Toc14648" w:history="1">
        <w:r>
          <w:rPr>
            <w:rFonts w:ascii="仿宋" w:eastAsia="仿宋" w:hAnsi="仿宋" w:cs="仿宋" w:hint="eastAsia"/>
            <w:lang w:eastAsia="zh-CN"/>
          </w:rPr>
          <w:t>十二、模塑绝缘制品项目风险管理</w:t>
        </w:r>
        <w:r>
          <w:tab/>
        </w:r>
        <w:r>
          <w:fldChar w:fldCharType="begin"/>
        </w:r>
        <w:r>
          <w:instrText xml:space="preserve"> PAGEREF _Toc14648 \h </w:instrText>
        </w:r>
        <w:r>
          <w:fldChar w:fldCharType="separate"/>
        </w:r>
        <w:r>
          <w:t>55</w:t>
        </w:r>
        <w:r>
          <w:fldChar w:fldCharType="end"/>
        </w:r>
      </w:hyperlink>
    </w:p>
    <w:p>
      <w:pPr>
        <w:pStyle w:val="TOC2"/>
        <w:tabs>
          <w:tab w:val="right" w:leader="dot" w:pos="8306"/>
        </w:tabs>
      </w:pPr>
      <w:hyperlink w:anchor="_Toc4271" w:history="1">
        <w:r>
          <w:rPr>
            <w:rFonts w:ascii="仿宋" w:eastAsia="仿宋" w:hAnsi="仿宋" w:cs="仿宋" w:hint="eastAsia"/>
            <w:lang w:eastAsia="zh-CN"/>
          </w:rPr>
          <w:t>(一)、风险识别与评估</w:t>
        </w:r>
        <w:r>
          <w:tab/>
        </w:r>
        <w:r>
          <w:fldChar w:fldCharType="begin"/>
        </w:r>
        <w:r>
          <w:instrText xml:space="preserve"> PAGEREF _Toc4271 \h </w:instrText>
        </w:r>
        <w:r>
          <w:fldChar w:fldCharType="separate"/>
        </w:r>
        <w:r>
          <w:t>55</w:t>
        </w:r>
        <w:r>
          <w:fldChar w:fldCharType="end"/>
        </w:r>
      </w:hyperlink>
    </w:p>
    <w:p>
      <w:pPr>
        <w:pStyle w:val="TOC2"/>
        <w:tabs>
          <w:tab w:val="right" w:leader="dot" w:pos="8306"/>
        </w:tabs>
      </w:pPr>
      <w:hyperlink w:anchor="_Toc16737" w:history="1">
        <w:r>
          <w:rPr>
            <w:rFonts w:ascii="仿宋" w:eastAsia="仿宋" w:hAnsi="仿宋" w:cs="仿宋" w:hint="eastAsia"/>
            <w:lang w:eastAsia="zh-CN"/>
          </w:rPr>
          <w:t>(二)、风险应对策略</w:t>
        </w:r>
        <w:r>
          <w:tab/>
        </w:r>
        <w:r>
          <w:fldChar w:fldCharType="begin"/>
        </w:r>
        <w:r>
          <w:instrText xml:space="preserve"> PAGEREF _Toc16737 \h </w:instrText>
        </w:r>
        <w:r>
          <w:fldChar w:fldCharType="separate"/>
        </w:r>
        <w:r>
          <w:t>56</w:t>
        </w:r>
        <w:r>
          <w:fldChar w:fldCharType="end"/>
        </w:r>
      </w:hyperlink>
    </w:p>
    <w:p>
      <w:pPr>
        <w:pStyle w:val="TOC2"/>
        <w:tabs>
          <w:tab w:val="right" w:leader="dot" w:pos="8306"/>
        </w:tabs>
      </w:pPr>
      <w:hyperlink w:anchor="_Toc3704" w:history="1">
        <w:r>
          <w:rPr>
            <w:rFonts w:ascii="仿宋" w:eastAsia="仿宋" w:hAnsi="仿宋" w:cs="仿宋" w:hint="eastAsia"/>
            <w:lang w:eastAsia="zh-CN"/>
          </w:rPr>
          <w:t>(三)、风险监控与控制</w:t>
        </w:r>
        <w:r>
          <w:tab/>
        </w:r>
        <w:r>
          <w:fldChar w:fldCharType="begin"/>
        </w:r>
        <w:r>
          <w:instrText xml:space="preserve"> PAGEREF _Toc3704 \h </w:instrText>
        </w:r>
        <w:r>
          <w:fldChar w:fldCharType="separate"/>
        </w:r>
        <w:r>
          <w:t>58</w:t>
        </w:r>
        <w:r>
          <w:fldChar w:fldCharType="end"/>
        </w:r>
      </w:hyperlink>
    </w:p>
    <w:p>
      <w:pPr>
        <w:pStyle w:val="TOC1"/>
        <w:tabs>
          <w:tab w:val="right" w:leader="dot" w:pos="8306"/>
        </w:tabs>
      </w:pPr>
      <w:hyperlink w:anchor="_Toc15454" w:history="1">
        <w:r>
          <w:rPr>
            <w:rFonts w:ascii="仿宋" w:eastAsia="仿宋" w:hAnsi="仿宋" w:cs="仿宋" w:hint="eastAsia"/>
            <w:lang w:eastAsia="zh-CN"/>
          </w:rPr>
          <w:t>十三、模塑绝缘制品项目实施时间节点</w:t>
        </w:r>
        <w:r>
          <w:tab/>
        </w:r>
        <w:r>
          <w:fldChar w:fldCharType="begin"/>
        </w:r>
        <w:r>
          <w:instrText xml:space="preserve"> PAGEREF _Toc15454 \h </w:instrText>
        </w:r>
        <w:r>
          <w:fldChar w:fldCharType="separate"/>
        </w:r>
        <w:r>
          <w:t>59</w:t>
        </w:r>
        <w:r>
          <w:fldChar w:fldCharType="end"/>
        </w:r>
      </w:hyperlink>
    </w:p>
    <w:p>
      <w:pPr>
        <w:pStyle w:val="TOC2"/>
        <w:tabs>
          <w:tab w:val="right" w:leader="dot" w:pos="8306"/>
        </w:tabs>
      </w:pPr>
      <w:hyperlink w:anchor="_Toc6944" w:history="1">
        <w:r>
          <w:rPr>
            <w:rFonts w:ascii="仿宋" w:eastAsia="仿宋" w:hAnsi="仿宋" w:cs="仿宋" w:hint="eastAsia"/>
            <w:lang w:eastAsia="zh-CN"/>
          </w:rPr>
          <w:t>(一)、模塑绝缘制品项目启动阶段时间节点</w:t>
        </w:r>
        <w:r>
          <w:tab/>
        </w:r>
        <w:r>
          <w:fldChar w:fldCharType="begin"/>
        </w:r>
        <w:r>
          <w:instrText xml:space="preserve"> PAGEREF _Toc6944 \h </w:instrText>
        </w:r>
        <w:r>
          <w:fldChar w:fldCharType="separate"/>
        </w:r>
        <w:r>
          <w:t>59</w:t>
        </w:r>
        <w:r>
          <w:fldChar w:fldCharType="end"/>
        </w:r>
      </w:hyperlink>
    </w:p>
    <w:p>
      <w:pPr>
        <w:pStyle w:val="TOC2"/>
        <w:tabs>
          <w:tab w:val="right" w:leader="dot" w:pos="8306"/>
        </w:tabs>
      </w:pPr>
      <w:hyperlink w:anchor="_Toc3501" w:history="1">
        <w:r>
          <w:rPr>
            <w:rFonts w:ascii="仿宋" w:eastAsia="仿宋" w:hAnsi="仿宋" w:cs="仿宋" w:hint="eastAsia"/>
            <w:lang w:eastAsia="zh-CN"/>
          </w:rPr>
          <w:t>(二)、模塑绝缘制品项目执行阶段时间节点</w:t>
        </w:r>
        <w:r>
          <w:tab/>
        </w:r>
        <w:r>
          <w:fldChar w:fldCharType="begin"/>
        </w:r>
        <w:r>
          <w:instrText xml:space="preserve"> PAGEREF _Toc3501 \h </w:instrText>
        </w:r>
        <w:r>
          <w:fldChar w:fldCharType="separate"/>
        </w:r>
        <w:r>
          <w:t>60</w:t>
        </w:r>
        <w:r>
          <w:fldChar w:fldCharType="end"/>
        </w:r>
      </w:hyperlink>
    </w:p>
    <w:p>
      <w:pPr>
        <w:pStyle w:val="TOC2"/>
        <w:tabs>
          <w:tab w:val="right" w:leader="dot" w:pos="8306"/>
        </w:tabs>
      </w:pPr>
      <w:hyperlink w:anchor="_Toc28924" w:history="1">
        <w:r>
          <w:rPr>
            <w:rFonts w:ascii="仿宋" w:eastAsia="仿宋" w:hAnsi="仿宋" w:cs="仿宋" w:hint="eastAsia"/>
            <w:lang w:eastAsia="zh-CN"/>
          </w:rPr>
          <w:t>(三)、模塑绝缘制品项目完成阶段时间节点</w:t>
        </w:r>
        <w:r>
          <w:tab/>
        </w:r>
        <w:r>
          <w:fldChar w:fldCharType="begin"/>
        </w:r>
        <w:r>
          <w:instrText xml:space="preserve"> PAGEREF _Toc28924 \h </w:instrText>
        </w:r>
        <w:r>
          <w:fldChar w:fldCharType="separate"/>
        </w:r>
        <w:r>
          <w:t>61</w:t>
        </w:r>
        <w:r>
          <w:fldChar w:fldCharType="end"/>
        </w:r>
      </w:hyperlink>
    </w:p>
    <w:p>
      <w:pPr>
        <w:pStyle w:val="TOC1"/>
        <w:tabs>
          <w:tab w:val="right" w:leader="dot" w:pos="8306"/>
        </w:tabs>
      </w:pPr>
      <w:hyperlink w:anchor="_Toc8154" w:history="1">
        <w:r>
          <w:rPr>
            <w:rFonts w:ascii="仿宋" w:eastAsia="仿宋" w:hAnsi="仿宋" w:cs="仿宋" w:hint="eastAsia"/>
            <w:lang w:eastAsia="zh-CN"/>
          </w:rPr>
          <w:t>十四、风险识别与分类</w:t>
        </w:r>
        <w:r>
          <w:tab/>
        </w:r>
        <w:r>
          <w:fldChar w:fldCharType="begin"/>
        </w:r>
        <w:r>
          <w:instrText xml:space="preserve"> PAGEREF _Toc8154 \h </w:instrText>
        </w:r>
        <w:r>
          <w:fldChar w:fldCharType="separate"/>
        </w:r>
        <w:r>
          <w:t>62</w:t>
        </w:r>
        <w:r>
          <w:fldChar w:fldCharType="end"/>
        </w:r>
      </w:hyperlink>
    </w:p>
    <w:p>
      <w:pPr>
        <w:pStyle w:val="TOC2"/>
        <w:tabs>
          <w:tab w:val="right" w:leader="dot" w:pos="8306"/>
        </w:tabs>
      </w:pPr>
      <w:hyperlink w:anchor="_Toc11213" w:history="1">
        <w:r>
          <w:rPr>
            <w:rFonts w:ascii="仿宋" w:eastAsia="仿宋" w:hAnsi="仿宋" w:cs="仿宋" w:hint="eastAsia"/>
            <w:lang w:eastAsia="zh-CN"/>
          </w:rPr>
          <w:t>(一)、风险识别</w:t>
        </w:r>
        <w:r>
          <w:tab/>
        </w:r>
        <w:r>
          <w:fldChar w:fldCharType="begin"/>
        </w:r>
        <w:r>
          <w:instrText xml:space="preserve"> PAGEREF _Toc11213 \h </w:instrText>
        </w:r>
        <w:r>
          <w:fldChar w:fldCharType="separate"/>
        </w:r>
        <w:r>
          <w:t>62</w:t>
        </w:r>
        <w:r>
          <w:fldChar w:fldCharType="end"/>
        </w:r>
      </w:hyperlink>
    </w:p>
    <w:p>
      <w:pPr>
        <w:pStyle w:val="TOC2"/>
        <w:tabs>
          <w:tab w:val="right" w:leader="dot" w:pos="8306"/>
        </w:tabs>
      </w:pPr>
      <w:hyperlink w:anchor="_Toc5504" w:history="1">
        <w:r>
          <w:rPr>
            <w:rFonts w:ascii="仿宋" w:eastAsia="仿宋" w:hAnsi="仿宋" w:cs="仿宋" w:hint="eastAsia"/>
            <w:lang w:eastAsia="zh-CN"/>
          </w:rPr>
          <w:t>(二)、风险分类</w:t>
        </w:r>
        <w:r>
          <w:tab/>
        </w:r>
        <w:r>
          <w:fldChar w:fldCharType="begin"/>
        </w:r>
        <w:r>
          <w:instrText xml:space="preserve"> PAGEREF _Toc5504 \h </w:instrText>
        </w:r>
        <w:r>
          <w:fldChar w:fldCharType="separate"/>
        </w:r>
        <w:r>
          <w:t>63</w:t>
        </w:r>
        <w:r>
          <w:fldChar w:fldCharType="end"/>
        </w:r>
      </w:hyperlink>
    </w:p>
    <w:p>
      <w:pPr>
        <w:pStyle w:val="TOC1"/>
        <w:tabs>
          <w:tab w:val="right" w:leader="dot" w:pos="8306"/>
        </w:tabs>
      </w:pPr>
      <w:hyperlink w:anchor="_Toc27187" w:history="1">
        <w:r>
          <w:rPr>
            <w:rFonts w:ascii="仿宋" w:eastAsia="仿宋" w:hAnsi="仿宋" w:cs="仿宋" w:hint="eastAsia"/>
            <w:lang w:eastAsia="zh-CN"/>
          </w:rPr>
          <w:t>十五、利益相关者分析与沟通计划</w:t>
        </w:r>
        <w:r>
          <w:tab/>
        </w:r>
        <w:r>
          <w:fldChar w:fldCharType="begin"/>
        </w:r>
        <w:r>
          <w:instrText xml:space="preserve"> PAGEREF _Toc27187 \h </w:instrText>
        </w:r>
        <w:r>
          <w:fldChar w:fldCharType="separate"/>
        </w:r>
        <w:r>
          <w:t>65</w:t>
        </w:r>
        <w:r>
          <w:fldChar w:fldCharType="end"/>
        </w:r>
      </w:hyperlink>
    </w:p>
    <w:p>
      <w:pPr>
        <w:pStyle w:val="TOC2"/>
        <w:tabs>
          <w:tab w:val="right" w:leader="dot" w:pos="8306"/>
        </w:tabs>
      </w:pPr>
      <w:hyperlink w:anchor="_Toc18278" w:history="1">
        <w:r>
          <w:rPr>
            <w:rFonts w:ascii="仿宋" w:eastAsia="仿宋" w:hAnsi="仿宋" w:cs="仿宋" w:hint="eastAsia"/>
            <w:lang w:eastAsia="zh-CN"/>
          </w:rPr>
          <w:t>(一)、利益相关者分析</w:t>
        </w:r>
        <w:r>
          <w:tab/>
        </w:r>
        <w:r>
          <w:fldChar w:fldCharType="begin"/>
        </w:r>
        <w:r>
          <w:instrText xml:space="preserve"> PAGEREF _Toc18278 \h </w:instrText>
        </w:r>
        <w:r>
          <w:fldChar w:fldCharType="separate"/>
        </w:r>
        <w:r>
          <w:t>65</w:t>
        </w:r>
        <w:r>
          <w:fldChar w:fldCharType="end"/>
        </w:r>
      </w:hyperlink>
    </w:p>
    <w:p>
      <w:pPr>
        <w:pStyle w:val="TOC2"/>
        <w:tabs>
          <w:tab w:val="right" w:leader="dot" w:pos="8306"/>
        </w:tabs>
      </w:pPr>
      <w:hyperlink w:anchor="_Toc11228" w:history="1">
        <w:r>
          <w:rPr>
            <w:rFonts w:ascii="仿宋" w:eastAsia="仿宋" w:hAnsi="仿宋" w:cs="仿宋" w:hint="eastAsia"/>
            <w:lang w:eastAsia="zh-CN"/>
          </w:rPr>
          <w:t>(二)、沟通计划</w:t>
        </w:r>
        <w:r>
          <w:tab/>
        </w:r>
        <w:r>
          <w:fldChar w:fldCharType="begin"/>
        </w:r>
        <w:r>
          <w:instrText xml:space="preserve"> PAGEREF _Toc11228 \h </w:instrText>
        </w:r>
        <w:r>
          <w:fldChar w:fldCharType="separate"/>
        </w:r>
        <w:r>
          <w:t>66</w:t>
        </w:r>
        <w:r>
          <w:fldChar w:fldCharType="end"/>
        </w:r>
      </w:hyperlink>
    </w:p>
    <w:p>
      <w:pPr>
        <w:pStyle w:val="TOC1"/>
        <w:tabs>
          <w:tab w:val="right" w:leader="dot" w:pos="8306"/>
        </w:tabs>
      </w:pPr>
      <w:hyperlink w:anchor="_Toc8315" w:history="1">
        <w:r>
          <w:rPr>
            <w:rFonts w:ascii="仿宋" w:eastAsia="仿宋" w:hAnsi="仿宋" w:cs="仿宋" w:hint="eastAsia"/>
            <w:lang w:eastAsia="zh-CN"/>
          </w:rPr>
          <w:t>十六、质量管理体系</w:t>
        </w:r>
        <w:r>
          <w:tab/>
        </w:r>
        <w:r>
          <w:fldChar w:fldCharType="begin"/>
        </w:r>
        <w:r>
          <w:instrText xml:space="preserve"> PAGEREF _Toc8315 \h </w:instrText>
        </w:r>
        <w:r>
          <w:fldChar w:fldCharType="separate"/>
        </w:r>
        <w:r>
          <w:t>68</w:t>
        </w:r>
        <w:r>
          <w:fldChar w:fldCharType="end"/>
        </w:r>
      </w:hyperlink>
    </w:p>
    <w:p>
      <w:pPr>
        <w:pStyle w:val="TOC2"/>
        <w:tabs>
          <w:tab w:val="right" w:leader="dot" w:pos="8306"/>
        </w:tabs>
      </w:pPr>
      <w:hyperlink w:anchor="_Toc23052" w:history="1">
        <w:r>
          <w:rPr>
            <w:rFonts w:ascii="仿宋" w:eastAsia="仿宋" w:hAnsi="仿宋" w:cs="仿宋" w:hint="eastAsia"/>
            <w:lang w:eastAsia="zh-CN"/>
          </w:rPr>
          <w:t>(一)、质量目标与方针</w:t>
        </w:r>
        <w:r>
          <w:tab/>
        </w:r>
        <w:r>
          <w:fldChar w:fldCharType="begin"/>
        </w:r>
        <w:r>
          <w:instrText xml:space="preserve"> PAGEREF _Toc23052 \h </w:instrText>
        </w:r>
        <w:r>
          <w:fldChar w:fldCharType="separate"/>
        </w:r>
        <w:r>
          <w:t>68</w:t>
        </w:r>
        <w:r>
          <w:fldChar w:fldCharType="end"/>
        </w:r>
      </w:hyperlink>
    </w:p>
    <w:p>
      <w:pPr>
        <w:pStyle w:val="TOC2"/>
        <w:tabs>
          <w:tab w:val="right" w:leader="dot" w:pos="8306"/>
        </w:tabs>
      </w:pPr>
      <w:hyperlink w:anchor="_Toc11965" w:history="1">
        <w:r>
          <w:rPr>
            <w:rFonts w:ascii="仿宋" w:eastAsia="仿宋" w:hAnsi="仿宋" w:cs="仿宋" w:hint="eastAsia"/>
            <w:lang w:eastAsia="zh-CN"/>
          </w:rPr>
          <w:t>(二)、质量管理责任</w:t>
        </w:r>
        <w:r>
          <w:tab/>
        </w:r>
        <w:r>
          <w:fldChar w:fldCharType="begin"/>
        </w:r>
        <w:r>
          <w:instrText xml:space="preserve"> PAGEREF _Toc11965 \h </w:instrText>
        </w:r>
        <w:r>
          <w:fldChar w:fldCharType="separate"/>
        </w:r>
        <w:r>
          <w:t>69</w:t>
        </w:r>
        <w:r>
          <w:fldChar w:fldCharType="end"/>
        </w:r>
      </w:hyperlink>
    </w:p>
    <w:p>
      <w:pPr>
        <w:pStyle w:val="TOC2"/>
        <w:tabs>
          <w:tab w:val="right" w:leader="dot" w:pos="8306"/>
        </w:tabs>
      </w:pPr>
      <w:hyperlink w:anchor="_Toc5484" w:history="1">
        <w:r>
          <w:rPr>
            <w:rFonts w:ascii="仿宋" w:eastAsia="仿宋" w:hAnsi="仿宋" w:cs="仿宋" w:hint="eastAsia"/>
            <w:lang w:eastAsia="zh-CN"/>
          </w:rPr>
          <w:t>(三)、质量管理体系文件</w:t>
        </w:r>
        <w:r>
          <w:tab/>
        </w:r>
        <w:r>
          <w:fldChar w:fldCharType="begin"/>
        </w:r>
        <w:r>
          <w:instrText xml:space="preserve"> PAGEREF _Toc5484 \h </w:instrText>
        </w:r>
        <w:r>
          <w:fldChar w:fldCharType="separate"/>
        </w:r>
        <w:r>
          <w:t>70</w:t>
        </w:r>
        <w:r>
          <w:fldChar w:fldCharType="end"/>
        </w:r>
      </w:hyperlink>
    </w:p>
    <w:p>
      <w:pPr>
        <w:pStyle w:val="TOC2"/>
        <w:tabs>
          <w:tab w:val="right" w:leader="dot" w:pos="8306"/>
        </w:tabs>
      </w:pPr>
      <w:hyperlink w:anchor="_Toc14416" w:history="1">
        <w:r>
          <w:rPr>
            <w:rFonts w:ascii="仿宋" w:eastAsia="仿宋" w:hAnsi="仿宋" w:cs="仿宋" w:hint="eastAsia"/>
            <w:lang w:eastAsia="zh-CN"/>
          </w:rPr>
          <w:t>(四)、质量培训与教育</w:t>
        </w:r>
        <w:r>
          <w:tab/>
        </w:r>
        <w:r>
          <w:fldChar w:fldCharType="begin"/>
        </w:r>
        <w:r>
          <w:instrText xml:space="preserve"> PAGEREF _Toc14416 \h </w:instrText>
        </w:r>
        <w:r>
          <w:fldChar w:fldCharType="separate"/>
        </w:r>
        <w:r>
          <w:t>72</w:t>
        </w:r>
        <w:r>
          <w:fldChar w:fldCharType="end"/>
        </w:r>
      </w:hyperlink>
    </w:p>
    <w:p>
      <w:pPr>
        <w:pStyle w:val="TOC2"/>
        <w:tabs>
          <w:tab w:val="right" w:leader="dot" w:pos="8306"/>
        </w:tabs>
      </w:pPr>
      <w:hyperlink w:anchor="_Toc31551" w:history="1">
        <w:r>
          <w:rPr>
            <w:rFonts w:ascii="仿宋" w:eastAsia="仿宋" w:hAnsi="仿宋" w:cs="仿宋" w:hint="eastAsia"/>
            <w:lang w:eastAsia="zh-CN"/>
          </w:rPr>
          <w:t>(五)、质量审核与评价</w:t>
        </w:r>
        <w:r>
          <w:tab/>
        </w:r>
        <w:r>
          <w:fldChar w:fldCharType="begin"/>
        </w:r>
        <w:r>
          <w:instrText xml:space="preserve"> PAGEREF _Toc31551 \h </w:instrText>
        </w:r>
        <w:r>
          <w:fldChar w:fldCharType="separate"/>
        </w:r>
        <w:r>
          <w:t>73</w:t>
        </w:r>
        <w:r>
          <w:fldChar w:fldCharType="end"/>
        </w:r>
      </w:hyperlink>
    </w:p>
    <w:p>
      <w:pPr>
        <w:pStyle w:val="TOC2"/>
        <w:tabs>
          <w:tab w:val="right" w:leader="dot" w:pos="8306"/>
        </w:tabs>
      </w:pPr>
      <w:hyperlink w:anchor="_Toc24143" w:history="1">
        <w:r>
          <w:rPr>
            <w:rFonts w:ascii="仿宋" w:eastAsia="仿宋" w:hAnsi="仿宋" w:cs="仿宋" w:hint="eastAsia"/>
            <w:lang w:eastAsia="zh-CN"/>
          </w:rPr>
          <w:t>(六)、不符合与纠正措施</w:t>
        </w:r>
        <w:r>
          <w:tab/>
        </w:r>
        <w:r>
          <w:fldChar w:fldCharType="begin"/>
        </w:r>
        <w:r>
          <w:instrText xml:space="preserve"> PAGEREF _Toc24143 \h </w:instrText>
        </w:r>
        <w:r>
          <w:fldChar w:fldCharType="separate"/>
        </w:r>
        <w:r>
          <w:t>74</w:t>
        </w:r>
        <w:r>
          <w:fldChar w:fldCharType="end"/>
        </w:r>
      </w:hyperlink>
    </w:p>
    <w:p>
      <w:pPr>
        <w:pStyle w:val="TOC1"/>
        <w:tabs>
          <w:tab w:val="right" w:leader="dot" w:pos="8306"/>
        </w:tabs>
      </w:pPr>
      <w:hyperlink w:anchor="_Toc25976" w:history="1">
        <w:r>
          <w:rPr>
            <w:rFonts w:ascii="仿宋" w:eastAsia="仿宋" w:hAnsi="仿宋" w:cs="仿宋" w:hint="eastAsia"/>
            <w:lang w:eastAsia="zh-CN"/>
          </w:rPr>
          <w:t>十七、营销与推广策略</w:t>
        </w:r>
        <w:r>
          <w:tab/>
        </w:r>
        <w:r>
          <w:fldChar w:fldCharType="begin"/>
        </w:r>
        <w:r>
          <w:instrText xml:space="preserve"> PAGEREF _Toc25976 \h </w:instrText>
        </w:r>
        <w:r>
          <w:fldChar w:fldCharType="separate"/>
        </w:r>
        <w:r>
          <w:t>76</w:t>
        </w:r>
        <w:r>
          <w:fldChar w:fldCharType="end"/>
        </w:r>
      </w:hyperlink>
    </w:p>
    <w:p>
      <w:pPr>
        <w:pStyle w:val="TOC2"/>
        <w:tabs>
          <w:tab w:val="right" w:leader="dot" w:pos="8306"/>
        </w:tabs>
      </w:pPr>
      <w:hyperlink w:anchor="_Toc25372" w:history="1">
        <w:r>
          <w:rPr>
            <w:rFonts w:ascii="仿宋" w:eastAsia="仿宋" w:hAnsi="仿宋" w:cs="仿宋" w:hint="eastAsia"/>
            <w:lang w:eastAsia="zh-CN"/>
          </w:rPr>
          <w:t>(一)、产品/服务定位与特点</w:t>
        </w:r>
        <w:r>
          <w:tab/>
        </w:r>
        <w:r>
          <w:fldChar w:fldCharType="begin"/>
        </w:r>
        <w:r>
          <w:instrText xml:space="preserve"> PAGEREF _Toc25372 \h </w:instrText>
        </w:r>
        <w:r>
          <w:fldChar w:fldCharType="separate"/>
        </w:r>
        <w:r>
          <w:t>76</w:t>
        </w:r>
        <w:r>
          <w:fldChar w:fldCharType="end"/>
        </w:r>
      </w:hyperlink>
    </w:p>
    <w:p>
      <w:pPr>
        <w:pStyle w:val="TOC2"/>
        <w:tabs>
          <w:tab w:val="right" w:leader="dot" w:pos="8306"/>
        </w:tabs>
      </w:pPr>
      <w:hyperlink w:anchor="_Toc1093" w:history="1">
        <w:r>
          <w:rPr>
            <w:rFonts w:ascii="仿宋" w:eastAsia="仿宋" w:hAnsi="仿宋" w:cs="仿宋" w:hint="eastAsia"/>
            <w:lang w:eastAsia="zh-CN"/>
          </w:rPr>
          <w:t>(二)、市场定位与竞争分析</w:t>
        </w:r>
        <w:r>
          <w:tab/>
        </w:r>
        <w:r>
          <w:fldChar w:fldCharType="begin"/>
        </w:r>
        <w:r>
          <w:instrText xml:space="preserve"> PAGEREF _Toc1093 \h </w:instrText>
        </w:r>
        <w:r>
          <w:fldChar w:fldCharType="separate"/>
        </w:r>
        <w:r>
          <w:t>77</w:t>
        </w:r>
        <w:r>
          <w:fldChar w:fldCharType="end"/>
        </w:r>
      </w:hyperlink>
    </w:p>
    <w:p>
      <w:pPr>
        <w:pStyle w:val="TOC2"/>
        <w:tabs>
          <w:tab w:val="right" w:leader="dot" w:pos="8306"/>
        </w:tabs>
      </w:pPr>
      <w:hyperlink w:anchor="_Toc25854" w:history="1">
        <w:r>
          <w:rPr>
            <w:rFonts w:ascii="仿宋" w:eastAsia="仿宋" w:hAnsi="仿宋" w:cs="仿宋" w:hint="eastAsia"/>
            <w:lang w:eastAsia="zh-CN"/>
          </w:rPr>
          <w:t>(三)、营销渠道与策略</w:t>
        </w:r>
        <w:r>
          <w:tab/>
        </w:r>
        <w:r>
          <w:fldChar w:fldCharType="begin"/>
        </w:r>
        <w:r>
          <w:instrText xml:space="preserve"> PAGEREF _Toc25854 \h </w:instrText>
        </w:r>
        <w:r>
          <w:fldChar w:fldCharType="separate"/>
        </w:r>
        <w:r>
          <w:t>78</w:t>
        </w:r>
        <w:r>
          <w:fldChar w:fldCharType="end"/>
        </w:r>
      </w:hyperlink>
    </w:p>
    <w:p>
      <w:pPr>
        <w:pStyle w:val="TOC2"/>
        <w:tabs>
          <w:tab w:val="right" w:leader="dot" w:pos="8306"/>
        </w:tabs>
      </w:pPr>
      <w:hyperlink w:anchor="_Toc22520" w:history="1">
        <w:r>
          <w:rPr>
            <w:rFonts w:ascii="仿宋" w:eastAsia="仿宋" w:hAnsi="仿宋" w:cs="仿宋" w:hint="eastAsia"/>
            <w:lang w:eastAsia="zh-CN"/>
          </w:rPr>
          <w:t>(四)、推广与宣传活动</w:t>
        </w:r>
        <w:r>
          <w:tab/>
        </w:r>
        <w:r>
          <w:fldChar w:fldCharType="begin"/>
        </w:r>
        <w:r>
          <w:instrText xml:space="preserve"> PAGEREF _Toc22520 \h </w:instrText>
        </w:r>
        <w:r>
          <w:fldChar w:fldCharType="separate"/>
        </w:r>
        <w:r>
          <w:t>79</w:t>
        </w:r>
        <w:r>
          <w:fldChar w:fldCharType="end"/>
        </w:r>
      </w:hyperlink>
    </w:p>
    <w:p>
      <w:pPr>
        <w:pStyle w:val="TOC1"/>
        <w:tabs>
          <w:tab w:val="right" w:leader="dot" w:pos="8306"/>
        </w:tabs>
      </w:pPr>
      <w:hyperlink w:anchor="_Toc22951" w:history="1">
        <w:r>
          <w:rPr>
            <w:rFonts w:ascii="仿宋" w:eastAsia="仿宋" w:hAnsi="仿宋" w:cs="仿宋" w:hint="eastAsia"/>
            <w:lang w:eastAsia="zh-CN"/>
          </w:rPr>
          <w:t>十八、模塑绝缘制品项目工程方案分析</w:t>
        </w:r>
        <w:r>
          <w:tab/>
        </w:r>
        <w:r>
          <w:fldChar w:fldCharType="begin"/>
        </w:r>
        <w:r>
          <w:instrText xml:space="preserve"> PAGEREF _Toc22951 \h </w:instrText>
        </w:r>
        <w:r>
          <w:fldChar w:fldCharType="separate"/>
        </w:r>
        <w:r>
          <w:t>85</w:t>
        </w:r>
        <w:r>
          <w:fldChar w:fldCharType="end"/>
        </w:r>
      </w:hyperlink>
    </w:p>
    <w:p>
      <w:pPr>
        <w:pStyle w:val="TOC2"/>
        <w:tabs>
          <w:tab w:val="right" w:leader="dot" w:pos="8306"/>
        </w:tabs>
      </w:pPr>
      <w:hyperlink w:anchor="_Toc20854" w:history="1">
        <w:r>
          <w:rPr>
            <w:rFonts w:ascii="仿宋" w:eastAsia="仿宋" w:hAnsi="仿宋" w:cs="仿宋" w:hint="eastAsia"/>
            <w:lang w:eastAsia="zh-CN"/>
          </w:rPr>
          <w:t>(一)、建筑工程设计原则</w:t>
        </w:r>
        <w:r>
          <w:tab/>
        </w:r>
        <w:r>
          <w:fldChar w:fldCharType="begin"/>
        </w:r>
        <w:r>
          <w:instrText xml:space="preserve"> PAGEREF _Toc20854 \h </w:instrText>
        </w:r>
        <w:r>
          <w:fldChar w:fldCharType="separate"/>
        </w:r>
        <w:r>
          <w:t>85</w:t>
        </w:r>
        <w:r>
          <w:fldChar w:fldCharType="end"/>
        </w:r>
      </w:hyperlink>
    </w:p>
    <w:p>
      <w:pPr>
        <w:pStyle w:val="TOC2"/>
        <w:tabs>
          <w:tab w:val="right" w:leader="dot" w:pos="8306"/>
        </w:tabs>
      </w:pPr>
      <w:hyperlink w:anchor="_Toc3425" w:history="1">
        <w:r>
          <w:rPr>
            <w:rFonts w:ascii="仿宋" w:eastAsia="仿宋" w:hAnsi="仿宋" w:cs="仿宋" w:hint="eastAsia"/>
            <w:lang w:eastAsia="zh-CN"/>
          </w:rPr>
          <w:t>(二)、土建工程建设指标</w:t>
        </w:r>
        <w:r>
          <w:tab/>
        </w:r>
        <w:r>
          <w:fldChar w:fldCharType="begin"/>
        </w:r>
        <w:r>
          <w:instrText xml:space="preserve"> PAGEREF _Toc3425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58"/>
      <w:r>
        <w:rPr>
          <w:rFonts w:ascii="仿宋" w:eastAsia="仿宋" w:hAnsi="仿宋" w:cs="仿宋" w:hint="eastAsia"/>
          <w:sz w:val="28"/>
          <w:lang w:eastAsia="zh-CN"/>
        </w:rPr>
        <w:t>一、模塑绝缘制品项目概论</w:t>
      </w:r>
      <w:bookmarkEnd w:id="2"/>
    </w:p>
    <w:p>
      <w:pPr>
        <w:pStyle w:val="Heading2"/>
        <w:rPr>
          <w:rFonts w:ascii="仿宋" w:eastAsia="仿宋" w:hAnsi="仿宋" w:cs="仿宋" w:hint="eastAsia"/>
          <w:lang w:eastAsia="zh-CN"/>
        </w:rPr>
      </w:pPr>
      <w:bookmarkStart w:id="3" w:name="_Toc6379"/>
      <w:r>
        <w:rPr>
          <w:rFonts w:ascii="仿宋" w:eastAsia="仿宋" w:hAnsi="仿宋" w:cs="仿宋" w:hint="eastAsia"/>
          <w:lang w:eastAsia="zh-CN"/>
        </w:rPr>
        <w:t>(一)、模塑绝缘制品项目概况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起源追溯至对市场的深入洞察。市场的不断演变与变革为模塑绝缘制品项目提供了难得的机遇。当前市场存在的需求缺口和变革的大环境共同构成了模塑绝缘制品项目的背景。这个模塑绝缘制品项目旨在充分利用市场机遇，填补行业中尚未满足的需求，为客户提供全新的解决方案。市场的变革和需求的增长使得这个模塑绝缘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模塑绝缘制品项目名称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模塑绝缘制品项目正式命名为模塑绝缘制品。这个名称不仅仅是一个标识，更代表了模塑绝缘制品项目的核心理念和愿景。它蕴含着模塑绝缘制品项目所要解决问题的关键字，具有强烈的表达和辨识度，为模塑绝缘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模塑绝缘制品项目目标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核心目标是提供一种全新、高效的解决方案，满足客户日益增长的需求。模塑绝缘制品项目追求的不仅仅是满足市场需求，更是在市场中获得卓越的竞争优势。通过不断提升产品或服务的质量和创新水平，模塑绝缘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模塑绝缘制品项目范围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全面涵盖了产品研发、制造、市场推广和售后服务，确保从产品设计到最终用户体验的全方位关注。这一全面的模塑绝缘制品项目范围是为了确保模塑绝缘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模塑绝缘制品项目时间表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模塑绝缘制品项目计划在未来18个月内完成，包括研发、测试、市场试点和正式推出等不同阶段。这个时间表的合理设计是为了确保模塑绝缘制品项目各个阶段的顺利推进，以便按时交付高质量的成果。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模塑绝缘制品项目预算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总预算估算为XX百万美元，主要分配在研发、市场推广、人员培训和运营等方面。这一充足的预算为模塑绝缘制品项目提供了充足的资源，确保模塑绝缘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模塑绝缘制品项目风险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可能面临的风险包括市场接受度低、技术难题、竞争激烈等。模塑绝缘制品项目团队已经制定了相应的风险应对计划，通过前瞻性的风险管理，确保模塑绝缘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模塑绝缘制品项目团队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模塑绝缘制品项目汇聚了一支经验丰富、多领域专业素养的核心团队，确保模塑绝缘制品项目在各个方面都能拥有高水平的执行力。团队的协同作战是模塑绝缘制品项目成功的关键因素之一。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模塑绝缘制品项目背景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模塑绝缘制品项目的背景根植于市场对更高效、创新产品的渴望，同时也受到科技发展对行业格局的深刻改变的影响。这为模塑绝缘制品项目提供了广阔的发展空间和市场需求。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模塑绝缘制品项目现状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截至目前，模塑绝缘制品项目已完成市场调研和技术验证，取得了初步的成功。这为模塑绝缘制品项目在未来的发展奠定了坚实的基础，为更远大的目标打下了坚实的基石。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5821"/>
      <w:r>
        <w:rPr>
          <w:rFonts w:ascii="仿宋" w:eastAsia="仿宋" w:hAnsi="仿宋" w:cs="仿宋" w:hint="eastAsia"/>
          <w:sz w:val="28"/>
          <w:lang w:eastAsia="zh-CN"/>
        </w:rPr>
        <w:t>(二)、模塑绝缘制品项目目标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keyword》模塑绝缘制品项目首要业务目标是在市场中占据有利地位，实现产品/服务的成功推广和销售。通过不断提升产品质量、创新性，模塑绝缘制品项目追求成为行业中的领导者，赢得更多客户的青睐。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在科技迅速发展的时代，模塑绝缘制品项目着眼于技术创新。通过持续的研发和技术升级，模塑绝缘制品项目旨在推出更具创新性的产品或服务，以满足市场对新鲜、先进解决方案的需求。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为了建立可持续的客户关系，模塑绝缘制品项目设定了客户满意度目标。通过提供卓越的产品质量和优质的客户服务，模塑绝缘制品项目追求赢得客户的信任和忠诚度，确保他们的满意度达到行业领先水平。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模塑绝缘制品项目注重社会责任和可持续发展。通过实施环保、社会责任模塑绝缘制品项目，模塑绝缘制品项目致力于在经济发展的同时保护环境，促进社会公平，实现可持续经营。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模塑绝缘制品项目的团队是实现目标的核心驱动力。因此，模塑绝缘制品项目设定了团队发展目标，包括提升团队成员的专业技能、培养领导力，以及搭建协同高效的团队工作氛围。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225"/>
      <w:r>
        <w:rPr>
          <w:rFonts w:ascii="仿宋" w:eastAsia="仿宋" w:hAnsi="仿宋" w:cs="仿宋" w:hint="eastAsia"/>
          <w:sz w:val="28"/>
          <w:lang w:eastAsia="zh-CN"/>
        </w:rPr>
        <w:t>(三)、模塑绝缘制品项目提出的理由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模塑绝缘制品项目提出的理由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提出源于对市场机遇的深刻洞察。当前市场中存在的需求缺口和行业发展趋势表明，有巨大的商业机会等待被开发。通过准确捕捉市场机遇，模塑绝缘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理念基于对技术创新的信仰。通过持续的研发和技术投入，模塑绝缘制品项目有望推出更具创新性的产品或服务。在科技飞速发展的当下，模塑绝缘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提出是为了增强企业的行业竞争力。通过提升产品或服务的质量和独特性，模塑绝缘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响应了消费者需求的变化。随着社会和科技的不断发展，消费者对产品和服务的需求也在发生变化。通过深入了解并及时回应消费者的新需求，模塑绝缘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模塑绝缘制品项目的提出是企业战略发展规划的一部分。在面对日益激烈的市场竞争和不断变化的商业环境中，模塑绝缘制品项目作为企业战略的一环，旨在为企业开辟新的增长领域，巩固企业在行业中的地位。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模塑绝缘制品项目的提出不仅仅是基于商业考量，还注重社会责任。通过推出环保、社会责任等方面的模塑绝缘制品项目，模塑绝缘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模塑绝缘制品项目的提出反映了对利益相关者期望的关注。包括客户、员工、投资者等利益相关者在企业发展中都有着各自的期望，模塑绝缘制品项目力求在满足这些期望的同时，取得更大的共赢。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010"/>
      <w:r>
        <w:rPr>
          <w:rFonts w:ascii="仿宋" w:eastAsia="仿宋" w:hAnsi="仿宋" w:cs="仿宋" w:hint="eastAsia"/>
          <w:sz w:val="28"/>
          <w:lang w:eastAsia="zh-CN"/>
        </w:rPr>
        <w:t>(四)、模塑绝缘制品项目意义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在实施模塑绝缘制品项目的过程中，我们不仅仅是在追逐商业成功，更是为企业和社会的多个层面创造了深远的意义。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的首要意义在于提升企业的市场竞争力。通过持续的创新和对产品质量的高标准要求，模塑绝缘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模塑绝缘制品项目的推进将促使行业技术水平的提升。通过引入先进技术和创新性解决方案，模塑绝缘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模塑绝缘制品项目不仅创造了大量就业机会，提高了就业水平，还注重社会责任和环保。通过参与社会公益事业和推动环保模塑绝缘制品项目，模塑绝缘制品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综合而言，模塑绝缘制品项目意义重大，不仅推动了企业的发展，也为行业和社会的进步贡献了积极力量。这是一个全面而深刻的影响，将在未来产生可持续的正面效应。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859"/>
      <w:r>
        <w:rPr>
          <w:rFonts w:ascii="仿宋" w:eastAsia="仿宋" w:hAnsi="仿宋" w:cs="仿宋" w:hint="eastAsia"/>
          <w:sz w:val="28"/>
          <w:lang w:eastAsia="zh-CN"/>
        </w:rPr>
        <w:t>(五)、模塑绝缘制品项目背景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在当今迅猛发展的商业环境中，模塑绝缘制品项目的动因根植于对多方面因素的审慎考量。这个模塑绝缘制品项目的提出并非孤立的决策，而是对企业所处背景深入思考的产物。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模塑绝缘制品项目背后的首要原因。科技的迅速发展和全球市场的快速变化使得企业必须灵活应对。模塑绝缘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竞争的激烈程度也是模塑绝缘制品项目背景中不可忽视的一环。企业需要在激烈竞争中脱颖而出，为此，模塑绝缘制品项目致力于打破常规，提供独特的价值主张，以吸引客户并确保市场份额的增长。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技术的迅速发展为企业带来了机遇与挑战。作为模塑绝缘制品项目启动的背景之一，对新兴技术的应用将有助于提升企业的技术水平，使其在不断演进的商业环境中保持竞争优势。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此外，社会对企业责任的期望也在逐渐升高。模塑绝缘制品项目充分融入了社会责任的理念，通过可持续经营和社会公益模塑绝缘制品项目，企图为社会贡献一份力量，在商业成功的同时关注社会价值。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274"/>
      <w:r>
        <w:rPr>
          <w:rFonts w:ascii="仿宋" w:eastAsia="仿宋" w:hAnsi="仿宋" w:cs="仿宋" w:hint="eastAsia"/>
          <w:sz w:val="28"/>
          <w:lang w:eastAsia="zh-CN"/>
        </w:rPr>
        <w:t>二、模塑绝缘制品项目绩效评估</w:t>
      </w:r>
      <w:bookmarkEnd w:id="8"/>
    </w:p>
    <w:p>
      <w:pPr>
        <w:pStyle w:val="Heading2"/>
        <w:rPr>
          <w:rFonts w:ascii="仿宋" w:eastAsia="仿宋" w:hAnsi="仿宋" w:cs="仿宋" w:hint="eastAsia"/>
          <w:lang w:eastAsia="zh-CN"/>
        </w:rPr>
      </w:pPr>
      <w:bookmarkStart w:id="9" w:name="_Toc712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模塑绝缘制品项目中，我们设计了一套全面的绩效评估指标，以确保模塑绝缘制品项目的可控和成功交付。这些指标跨足模塑绝缘制品项目目标、成本、进度和质量等多个维度，为我们提供了全面洞察模塑绝缘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目标达成率是我们关注的首要指标。我们设定了明确的目标，并通过定期监测和评估，迅速发现并应对潜在的目标偏差。这为模塑绝缘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成本绩效是另一个核心关注点。通过实际成本与预算成本的对比分析，我们深入了解成本差异的原因，及时调整资源分配，保持模塑绝缘制品项目在经济效益方面的合理水平。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进度作为关键的绩效指标之一，得到了精心的关注。我们制定了详细的模塑绝缘制品项目进度计划，并设立了进度符合度指标，确保实际进度与计划进度保持一致。这使我们能够快速发现和解决潜在的进度问题，保持模塑绝缘制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模塑绝缘制品项目绩效的不可或缺的一环。我们引入了一系列的质量标准和客户满意度指标，以确保模塑绝缘制品项目交付的成果在质量上达到或超越预期水平。通过持续监测这些指标，我们努力提升模塑绝缘制品项目整体质量水平，为模塑绝缘制品项目的成功交付提供有力保障。通过这些科学且全面的绩效评估，我们能够更好地引导模塑绝缘制品项目的持续改进，确保模塑绝缘制品项目目标的顺利达成。</w:t>
      </w:r>
    </w:p>
    <w:p>
      <w:pPr>
        <w:pStyle w:val="Heading2"/>
        <w:ind w:firstLine="560" w:firstLineChars="200"/>
        <w:rPr>
          <w:rFonts w:ascii="仿宋" w:eastAsia="仿宋" w:hAnsi="仿宋" w:cs="仿宋" w:hint="eastAsia"/>
          <w:sz w:val="28"/>
          <w:lang w:eastAsia="zh-CN"/>
        </w:rPr>
      </w:pPr>
      <w:bookmarkStart w:id="10" w:name="_Toc321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绩效评估是模塑绝缘制品项目中的关键环节，为确保模塑绝缘制品项目达到预期目标，我们采用了多层次、多维度的绩效评估方法。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模塑绝缘制品项目的战略目标对齐，确保每个决策和行动都与模塑绝缘制品项目整体目标保持一致。团队会定期召开战略对齐会议，审视当前工作与模塑绝缘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模塑绝缘制品项目进度、质量、成本和风险等方面。这些指标通过数据收集和分析，为模塑绝缘制品项目管理团队提供了客观的评估依据。例如，我们通过模塑绝缘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绩效评估不仅仅停留在模塑绝缘制品项目内部，还考虑了模塑绝缘制品项目对外部环境的影响。我们定期进行干系人满意度调查，以了解各利益相关方对模塑绝缘制品项目的期望和满意度，并及时做出调整。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这种多层次、多角度的绩效评估方法，使得我们能够全面了解模塑绝缘制品项目的运行状态，及时做出调整，确保模塑绝缘制品项目在不断变化的环境中保持稳健前行。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505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为了确保模塑绝缘制品项目的有效管理和不断优化，我们采用了精心设计的绩效评估周期。这个周期旨在实现灵活、实时和全面的评估，以适应模塑绝缘制品项目执行中的各种挑战。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模塑绝缘制品项目的不同需求，分为短期、中期和长期。短期评估关注每个迭代或工作周期，以及时发现和解决当前任务中的问题。中期评估涵盖几个迭代，深入了解整体模塑绝缘制品项目的趋势和性能。长期评估则着眼于整个模塑绝缘制品项目阶段，确保模塑绝缘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模塑绝缘制品项目管理工具和协作平台，团队成员能够随时更新和分享模塑绝缘制品项目数据。这种实时性的反馈机制使我们能够及时察觉潜在问题，快速调整，保持模塑绝缘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模塑绝缘制品项目的决策制定密不可分。每个周期的模塑绝缘制品项目回顾会议成为集体总结经验、识别问题深层次原因并找到创新解决方案的平台。这种定期的反思与调整机制使模塑绝缘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1038"/>
      <w:r>
        <w:rPr>
          <w:rFonts w:ascii="仿宋" w:eastAsia="仿宋" w:hAnsi="仿宋" w:cs="仿宋" w:hint="eastAsia"/>
          <w:sz w:val="28"/>
          <w:lang w:eastAsia="zh-CN"/>
        </w:rPr>
        <w:t>三、模塑绝缘制品项目危机管理</w:t>
      </w:r>
      <w:bookmarkEnd w:id="12"/>
    </w:p>
    <w:p>
      <w:pPr>
        <w:pStyle w:val="Heading2"/>
        <w:rPr>
          <w:rFonts w:ascii="仿宋" w:eastAsia="仿宋" w:hAnsi="仿宋" w:cs="仿宋" w:hint="eastAsia"/>
          <w:lang w:eastAsia="zh-CN"/>
        </w:rPr>
      </w:pPr>
      <w:bookmarkStart w:id="13" w:name="_Toc3160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模塑绝缘制品项目危机管理中，危机预警与识别是确保模塑绝缘制品项目稳健运行的核心步骤。通过建立全面的监测机制，模塑绝缘制品项目团队旨在及时发现和理解潜在的风险和危机因素，以便采取及时的预防和应对措施，确保模塑绝缘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首先，通过深入的风险评估，模塑绝缘制品项目团队全面分析了整个模塑绝缘制品项目和各个阶段可能存在的威胁。这包括准确评估每个潜在风险的发生概率和可能影响的程度，为后续危机预警提供了有力支持。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模塑绝缘制品项目团队着重于明确定义模塑绝缘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模塑绝缘制品项目进展的持续监控，团队能够及时发现潜在问题并作出迅速反应。模塑绝缘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在这一阶段，团队的专业素养和反应速度将发挥至关重要的作用，以确保潜在危机能够在初期得到有效的处理，最大程度地减轻负面影响。通过危机预警与识别，模塑绝缘制品项目得以更有序、可控地推进。</w:t>
      </w:r>
    </w:p>
    <w:p>
      <w:pPr>
        <w:pStyle w:val="Heading2"/>
        <w:ind w:firstLine="560" w:firstLineChars="200"/>
        <w:rPr>
          <w:rFonts w:ascii="仿宋" w:eastAsia="仿宋" w:hAnsi="仿宋" w:cs="仿宋" w:hint="eastAsia"/>
          <w:sz w:val="28"/>
          <w:lang w:eastAsia="zh-CN"/>
        </w:rPr>
      </w:pPr>
      <w:bookmarkStart w:id="14" w:name="_Toc2877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在危机发生时，模塑绝缘制品项目团队立即行动，成立了应急小组。该小组的任务是迅速制定并实施紧急应对措施，以最小化潜在损失。以下是采取的主要措施：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暂停模塑绝缘制品项目进度：为遏制危机蔓延，模塑绝缘制品项目暂时停止进行，以便全面评估当前状况。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资源重新分配：重新评估模塑绝缘制品项目资源的分配，确保最大限度地减小损失。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实时沟通：与关键利益相关者建立实时沟通机制，向他们传递模塑绝缘制品项目危机的实际状况，保障模塑绝缘制品项目核心利益。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在紧急应对的同时，模塑绝缘制品项目团队强调了团队协作和有效沟通的重要性。以下是团队协作的关键举措：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信息共享机制：建立了信息共享平台，确保团队成员能够及时获取模塑绝缘制品项目危机的实时信息。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领导者沟通：模塑绝缘制品项目领导者通过定期会议和即时沟通工具，指导团队应对危机，保持团队稳定运行。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随着危机得到初步控制，模塑绝缘制品项目团队转向制定恢复计划，以确保模塑绝缘制品项目能够从中迅速恢复。主要恢复计划包括：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修复受损的进度计划：重新评估模塑绝缘制品项目进度，制定修复计划，确保模塑绝缘制品项目尽快回归正常进程。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重新调整资源分配：优化资源分配，确保模塑绝缘制品项目在有限资源下高效运转。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风险管理机制加强：对模塑绝缘制品项目风险进行全面评估，制定更强化的风险管理策略，以预防未来可能的危机。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7015"/>
      <w:r>
        <w:rPr>
          <w:rFonts w:ascii="仿宋" w:eastAsia="仿宋" w:hAnsi="仿宋" w:cs="仿宋" w:hint="eastAsia"/>
          <w:sz w:val="28"/>
          <w:lang w:eastAsia="zh-CN"/>
        </w:rPr>
        <w:t>四、模塑绝缘制品项目建设背景及必要性分析</w:t>
      </w:r>
      <w:bookmarkEnd w:id="15"/>
    </w:p>
    <w:p>
      <w:pPr>
        <w:pStyle w:val="Heading2"/>
        <w:rPr>
          <w:rFonts w:ascii="仿宋" w:eastAsia="仿宋" w:hAnsi="仿宋" w:cs="仿宋" w:hint="eastAsia"/>
          <w:lang w:eastAsia="zh-CN"/>
        </w:rPr>
      </w:pPr>
      <w:bookmarkStart w:id="16" w:name="_Toc28702"/>
      <w:r>
        <w:rPr>
          <w:rFonts w:ascii="仿宋" w:eastAsia="仿宋" w:hAnsi="仿宋" w:cs="仿宋" w:hint="eastAsia"/>
          <w:lang w:eastAsia="zh-CN"/>
        </w:rPr>
        <w:t>(一)、模塑绝缘制品项目背景分析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模塑绝缘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模塑绝缘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模塑绝缘制品项目在这个潮流中的定位。同时，我们将关注行业内涌现的新兴机遇，以便模塑绝缘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模塑绝缘制品项目提供了强大的发展动力。我们将聚焦于行业内最新的技术发展趋势，包括但不限于人工智能、大数据分析、物联网等领域。通过深度的技术研究，我们将确保模塑绝缘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模塑绝缘制品项目发展的源泉。我们将投入更多的精力对市场需求进行深入剖析，超越表面的需求，深入挖掘潜在的市场痛点和机遇。通过对市场需求的细致了解，模塑绝缘制品项目将更有针对性地设计解决方案，满足市场的多样化需求，从而更好地促进模塑绝缘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https://d.book118.com/248076120052006045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模塑绝缘制品项目规划设计纲要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10244"/>
    <w:rsid w:val="0B8102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7612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2024-03-01T13:07:00Z</dcterms:created>
  <dcterms:modified xsi:type="dcterms:W3CDTF">2024-03-01T13:07:50Z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312D3814CCDE442E96432DC58229BFB9_11</vt:lpwstr>
  </property>
  <property fmtid="{D5CDD505-2E9C-101B-9397-08002B2CF9AE}" pid="3" name="KSOProductBuildVer">
    <vt:lpwstr>2052-12.1.0.16388</vt:lpwstr>
  </property>
</Properties>
</file>