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氢化可的松行业相关公司设立可行性研究报告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4" w:history="1">
        <w:r>
          <w:rPr>
            <w:rFonts w:ascii="仿宋" w:eastAsia="仿宋" w:hAnsi="仿宋" w:cs="仿宋" w:hint="eastAsia"/>
            <w:lang w:eastAsia="zh-CN"/>
          </w:rPr>
          <w:t>前言</w:t>
        </w:r>
        <w:r>
          <w:tab/>
        </w:r>
        <w:r>
          <w:fldChar w:fldCharType="begin"/>
        </w:r>
        <w:r>
          <w:instrText xml:space="preserve"> PAGEREF _Toc2854 \h </w:instrText>
        </w:r>
        <w:r>
          <w:fldChar w:fldCharType="separate"/>
        </w:r>
        <w:r>
          <w:t>3</w:t>
        </w:r>
        <w:r>
          <w:fldChar w:fldCharType="end"/>
        </w:r>
      </w:hyperlink>
    </w:p>
    <w:p>
      <w:pPr>
        <w:pStyle w:val="TOC1"/>
        <w:tabs>
          <w:tab w:val="right" w:leader="dot" w:pos="8306"/>
        </w:tabs>
      </w:pPr>
      <w:hyperlink w:anchor="_Toc8628" w:history="1">
        <w:r>
          <w:rPr>
            <w:rFonts w:ascii="仿宋" w:eastAsia="仿宋" w:hAnsi="仿宋" w:cs="仿宋" w:hint="eastAsia"/>
            <w:lang w:eastAsia="zh-CN"/>
          </w:rPr>
          <w:t>一、发展规划</w:t>
        </w:r>
        <w:r>
          <w:tab/>
        </w:r>
        <w:r>
          <w:fldChar w:fldCharType="begin"/>
        </w:r>
        <w:r>
          <w:instrText xml:space="preserve"> PAGEREF _Toc8628 \h </w:instrText>
        </w:r>
        <w:r>
          <w:fldChar w:fldCharType="separate"/>
        </w:r>
        <w:r>
          <w:t>3</w:t>
        </w:r>
        <w:r>
          <w:fldChar w:fldCharType="end"/>
        </w:r>
      </w:hyperlink>
    </w:p>
    <w:p>
      <w:pPr>
        <w:pStyle w:val="TOC2"/>
        <w:tabs>
          <w:tab w:val="right" w:leader="dot" w:pos="8306"/>
        </w:tabs>
      </w:pPr>
      <w:hyperlink w:anchor="_Toc20779" w:history="1">
        <w:r>
          <w:rPr>
            <w:rFonts w:ascii="仿宋" w:eastAsia="仿宋" w:hAnsi="仿宋" w:cs="仿宋" w:hint="eastAsia"/>
            <w:lang w:eastAsia="zh-CN"/>
          </w:rPr>
          <w:t>(一)、公司发展规划</w:t>
        </w:r>
        <w:r>
          <w:tab/>
        </w:r>
        <w:r>
          <w:fldChar w:fldCharType="begin"/>
        </w:r>
        <w:r>
          <w:instrText xml:space="preserve"> PAGEREF _Toc20779 \h </w:instrText>
        </w:r>
        <w:r>
          <w:fldChar w:fldCharType="separate"/>
        </w:r>
        <w:r>
          <w:t>3</w:t>
        </w:r>
        <w:r>
          <w:fldChar w:fldCharType="end"/>
        </w:r>
      </w:hyperlink>
    </w:p>
    <w:p>
      <w:pPr>
        <w:pStyle w:val="TOC2"/>
        <w:tabs>
          <w:tab w:val="right" w:leader="dot" w:pos="8306"/>
        </w:tabs>
      </w:pPr>
      <w:hyperlink w:anchor="_Toc4302" w:history="1">
        <w:r>
          <w:rPr>
            <w:rFonts w:ascii="仿宋" w:eastAsia="仿宋" w:hAnsi="仿宋" w:cs="仿宋" w:hint="eastAsia"/>
            <w:lang w:eastAsia="zh-CN"/>
          </w:rPr>
          <w:t>(二)、保障措施</w:t>
        </w:r>
        <w:r>
          <w:tab/>
        </w:r>
        <w:r>
          <w:fldChar w:fldCharType="begin"/>
        </w:r>
        <w:r>
          <w:instrText xml:space="preserve"> PAGEREF _Toc4302 \h </w:instrText>
        </w:r>
        <w:r>
          <w:fldChar w:fldCharType="separate"/>
        </w:r>
        <w:r>
          <w:t>4</w:t>
        </w:r>
        <w:r>
          <w:fldChar w:fldCharType="end"/>
        </w:r>
      </w:hyperlink>
    </w:p>
    <w:p>
      <w:pPr>
        <w:pStyle w:val="TOC1"/>
        <w:tabs>
          <w:tab w:val="right" w:leader="dot" w:pos="8306"/>
        </w:tabs>
      </w:pPr>
      <w:hyperlink w:anchor="_Toc12673" w:history="1">
        <w:r>
          <w:rPr>
            <w:rFonts w:ascii="仿宋" w:eastAsia="仿宋" w:hAnsi="仿宋" w:cs="仿宋" w:hint="eastAsia"/>
            <w:lang w:eastAsia="zh-CN"/>
          </w:rPr>
          <w:t>二、公司成立方案</w:t>
        </w:r>
        <w:r>
          <w:tab/>
        </w:r>
        <w:r>
          <w:fldChar w:fldCharType="begin"/>
        </w:r>
        <w:r>
          <w:instrText xml:space="preserve"> PAGEREF _Toc12673 \h </w:instrText>
        </w:r>
        <w:r>
          <w:fldChar w:fldCharType="separate"/>
        </w:r>
        <w:r>
          <w:t>9</w:t>
        </w:r>
        <w:r>
          <w:fldChar w:fldCharType="end"/>
        </w:r>
      </w:hyperlink>
    </w:p>
    <w:p>
      <w:pPr>
        <w:pStyle w:val="TOC2"/>
        <w:tabs>
          <w:tab w:val="right" w:leader="dot" w:pos="8306"/>
        </w:tabs>
      </w:pPr>
      <w:hyperlink w:anchor="_Toc4995" w:history="1">
        <w:r>
          <w:rPr>
            <w:rFonts w:ascii="仿宋" w:eastAsia="仿宋" w:hAnsi="仿宋" w:cs="仿宋" w:hint="eastAsia"/>
            <w:lang w:eastAsia="zh-CN"/>
          </w:rPr>
          <w:t>(一)、公司经营宗旨</w:t>
        </w:r>
        <w:r>
          <w:tab/>
        </w:r>
        <w:r>
          <w:fldChar w:fldCharType="begin"/>
        </w:r>
        <w:r>
          <w:instrText xml:space="preserve"> PAGEREF _Toc4995 \h </w:instrText>
        </w:r>
        <w:r>
          <w:fldChar w:fldCharType="separate"/>
        </w:r>
        <w:r>
          <w:t>9</w:t>
        </w:r>
        <w:r>
          <w:fldChar w:fldCharType="end"/>
        </w:r>
      </w:hyperlink>
    </w:p>
    <w:p>
      <w:pPr>
        <w:pStyle w:val="TOC2"/>
        <w:tabs>
          <w:tab w:val="right" w:leader="dot" w:pos="8306"/>
        </w:tabs>
      </w:pPr>
      <w:hyperlink w:anchor="_Toc14425" w:history="1">
        <w:r>
          <w:rPr>
            <w:rFonts w:ascii="仿宋" w:eastAsia="仿宋" w:hAnsi="仿宋" w:cs="仿宋" w:hint="eastAsia"/>
            <w:lang w:eastAsia="zh-CN"/>
          </w:rPr>
          <w:t>(二)、公司的目标、主要职责</w:t>
        </w:r>
        <w:r>
          <w:tab/>
        </w:r>
        <w:r>
          <w:fldChar w:fldCharType="begin"/>
        </w:r>
        <w:r>
          <w:instrText xml:space="preserve"> PAGEREF _Toc14425 \h </w:instrText>
        </w:r>
        <w:r>
          <w:fldChar w:fldCharType="separate"/>
        </w:r>
        <w:r>
          <w:t>10</w:t>
        </w:r>
        <w:r>
          <w:fldChar w:fldCharType="end"/>
        </w:r>
      </w:hyperlink>
    </w:p>
    <w:p>
      <w:pPr>
        <w:pStyle w:val="TOC2"/>
        <w:tabs>
          <w:tab w:val="right" w:leader="dot" w:pos="8306"/>
        </w:tabs>
      </w:pPr>
      <w:hyperlink w:anchor="_Toc25523" w:history="1">
        <w:r>
          <w:rPr>
            <w:rFonts w:ascii="仿宋" w:eastAsia="仿宋" w:hAnsi="仿宋" w:cs="仿宋" w:hint="eastAsia"/>
            <w:lang w:eastAsia="zh-CN"/>
          </w:rPr>
          <w:t>(三)、公司组建方式</w:t>
        </w:r>
        <w:r>
          <w:tab/>
        </w:r>
        <w:r>
          <w:fldChar w:fldCharType="begin"/>
        </w:r>
        <w:r>
          <w:instrText xml:space="preserve"> PAGEREF _Toc25523 \h </w:instrText>
        </w:r>
        <w:r>
          <w:fldChar w:fldCharType="separate"/>
        </w:r>
        <w:r>
          <w:t>13</w:t>
        </w:r>
        <w:r>
          <w:fldChar w:fldCharType="end"/>
        </w:r>
      </w:hyperlink>
    </w:p>
    <w:p>
      <w:pPr>
        <w:pStyle w:val="TOC2"/>
        <w:tabs>
          <w:tab w:val="right" w:leader="dot" w:pos="8306"/>
        </w:tabs>
      </w:pPr>
      <w:hyperlink w:anchor="_Toc25792" w:history="1">
        <w:r>
          <w:rPr>
            <w:rFonts w:ascii="仿宋" w:eastAsia="仿宋" w:hAnsi="仿宋" w:cs="仿宋" w:hint="eastAsia"/>
            <w:lang w:eastAsia="zh-CN"/>
          </w:rPr>
          <w:t>(四)、公司管理体制</w:t>
        </w:r>
        <w:r>
          <w:tab/>
        </w:r>
        <w:r>
          <w:fldChar w:fldCharType="begin"/>
        </w:r>
        <w:r>
          <w:instrText xml:space="preserve"> PAGEREF _Toc25792 \h </w:instrText>
        </w:r>
        <w:r>
          <w:fldChar w:fldCharType="separate"/>
        </w:r>
        <w:r>
          <w:t>13</w:t>
        </w:r>
        <w:r>
          <w:fldChar w:fldCharType="end"/>
        </w:r>
      </w:hyperlink>
    </w:p>
    <w:p>
      <w:pPr>
        <w:pStyle w:val="TOC2"/>
        <w:tabs>
          <w:tab w:val="right" w:leader="dot" w:pos="8306"/>
        </w:tabs>
      </w:pPr>
      <w:hyperlink w:anchor="_Toc9787" w:history="1">
        <w:r>
          <w:rPr>
            <w:rFonts w:ascii="仿宋" w:eastAsia="仿宋" w:hAnsi="仿宋" w:cs="仿宋" w:hint="eastAsia"/>
            <w:lang w:eastAsia="zh-CN"/>
          </w:rPr>
          <w:t>(五)、部门职责及权限</w:t>
        </w:r>
        <w:r>
          <w:tab/>
        </w:r>
        <w:r>
          <w:fldChar w:fldCharType="begin"/>
        </w:r>
        <w:r>
          <w:instrText xml:space="preserve"> PAGEREF _Toc9787 \h </w:instrText>
        </w:r>
        <w:r>
          <w:fldChar w:fldCharType="separate"/>
        </w:r>
        <w:r>
          <w:t>14</w:t>
        </w:r>
        <w:r>
          <w:fldChar w:fldCharType="end"/>
        </w:r>
      </w:hyperlink>
    </w:p>
    <w:p>
      <w:pPr>
        <w:pStyle w:val="TOC2"/>
        <w:tabs>
          <w:tab w:val="right" w:leader="dot" w:pos="8306"/>
        </w:tabs>
      </w:pPr>
      <w:hyperlink w:anchor="_Toc27162" w:history="1">
        <w:r>
          <w:rPr>
            <w:rFonts w:ascii="仿宋" w:eastAsia="仿宋" w:hAnsi="仿宋" w:cs="仿宋" w:hint="eastAsia"/>
            <w:lang w:eastAsia="zh-CN"/>
          </w:rPr>
          <w:t>(六)、核心人员介绍</w:t>
        </w:r>
        <w:r>
          <w:tab/>
        </w:r>
        <w:r>
          <w:fldChar w:fldCharType="begin"/>
        </w:r>
        <w:r>
          <w:instrText xml:space="preserve"> PAGEREF _Toc27162 \h </w:instrText>
        </w:r>
        <w:r>
          <w:fldChar w:fldCharType="separate"/>
        </w:r>
        <w:r>
          <w:t>17</w:t>
        </w:r>
        <w:r>
          <w:fldChar w:fldCharType="end"/>
        </w:r>
      </w:hyperlink>
    </w:p>
    <w:p>
      <w:pPr>
        <w:pStyle w:val="TOC2"/>
        <w:tabs>
          <w:tab w:val="right" w:leader="dot" w:pos="8306"/>
        </w:tabs>
      </w:pPr>
      <w:hyperlink w:anchor="_Toc17147" w:history="1">
        <w:r>
          <w:rPr>
            <w:rFonts w:ascii="仿宋" w:eastAsia="仿宋" w:hAnsi="仿宋" w:cs="仿宋" w:hint="eastAsia"/>
            <w:lang w:eastAsia="zh-CN"/>
          </w:rPr>
          <w:t>(七)、财务会计制度</w:t>
        </w:r>
        <w:r>
          <w:tab/>
        </w:r>
        <w:r>
          <w:fldChar w:fldCharType="begin"/>
        </w:r>
        <w:r>
          <w:instrText xml:space="preserve"> PAGEREF _Toc17147 \h </w:instrText>
        </w:r>
        <w:r>
          <w:fldChar w:fldCharType="separate"/>
        </w:r>
        <w:r>
          <w:t>19</w:t>
        </w:r>
        <w:r>
          <w:fldChar w:fldCharType="end"/>
        </w:r>
      </w:hyperlink>
    </w:p>
    <w:p>
      <w:pPr>
        <w:pStyle w:val="TOC1"/>
        <w:tabs>
          <w:tab w:val="right" w:leader="dot" w:pos="8306"/>
        </w:tabs>
      </w:pPr>
      <w:hyperlink w:anchor="_Toc21132" w:history="1">
        <w:r>
          <w:rPr>
            <w:rFonts w:ascii="仿宋" w:eastAsia="仿宋" w:hAnsi="仿宋" w:cs="仿宋" w:hint="eastAsia"/>
            <w:lang w:eastAsia="zh-CN"/>
          </w:rPr>
          <w:t>三、公司成立背景及可行性分析</w:t>
        </w:r>
        <w:r>
          <w:tab/>
        </w:r>
        <w:r>
          <w:fldChar w:fldCharType="begin"/>
        </w:r>
        <w:r>
          <w:instrText xml:space="preserve"> PAGEREF _Toc21132 \h </w:instrText>
        </w:r>
        <w:r>
          <w:fldChar w:fldCharType="separate"/>
        </w:r>
        <w:r>
          <w:t>24</w:t>
        </w:r>
        <w:r>
          <w:fldChar w:fldCharType="end"/>
        </w:r>
      </w:hyperlink>
    </w:p>
    <w:p>
      <w:pPr>
        <w:pStyle w:val="TOC2"/>
        <w:tabs>
          <w:tab w:val="right" w:leader="dot" w:pos="8306"/>
        </w:tabs>
      </w:pPr>
      <w:hyperlink w:anchor="_Toc32298" w:history="1">
        <w:r>
          <w:rPr>
            <w:rFonts w:ascii="仿宋" w:eastAsia="仿宋" w:hAnsi="仿宋" w:cs="仿宋" w:hint="eastAsia"/>
            <w:lang w:eastAsia="zh-CN"/>
          </w:rPr>
          <w:t>(一)、发展思路</w:t>
        </w:r>
        <w:r>
          <w:tab/>
        </w:r>
        <w:r>
          <w:fldChar w:fldCharType="begin"/>
        </w:r>
        <w:r>
          <w:instrText xml:space="preserve"> PAGEREF _Toc32298 \h </w:instrText>
        </w:r>
        <w:r>
          <w:fldChar w:fldCharType="separate"/>
        </w:r>
        <w:r>
          <w:t>24</w:t>
        </w:r>
        <w:r>
          <w:fldChar w:fldCharType="end"/>
        </w:r>
      </w:hyperlink>
    </w:p>
    <w:p>
      <w:pPr>
        <w:pStyle w:val="TOC2"/>
        <w:tabs>
          <w:tab w:val="right" w:leader="dot" w:pos="8306"/>
        </w:tabs>
      </w:pPr>
      <w:hyperlink w:anchor="_Toc12688" w:history="1">
        <w:r>
          <w:rPr>
            <w:rFonts w:ascii="仿宋" w:eastAsia="仿宋" w:hAnsi="仿宋" w:cs="仿宋" w:hint="eastAsia"/>
            <w:lang w:eastAsia="zh-CN"/>
          </w:rPr>
          <w:t>(二)、产业发展背景分析</w:t>
        </w:r>
        <w:r>
          <w:tab/>
        </w:r>
        <w:r>
          <w:fldChar w:fldCharType="begin"/>
        </w:r>
        <w:r>
          <w:instrText xml:space="preserve"> PAGEREF _Toc12688 \h </w:instrText>
        </w:r>
        <w:r>
          <w:fldChar w:fldCharType="separate"/>
        </w:r>
        <w:r>
          <w:t>25</w:t>
        </w:r>
        <w:r>
          <w:fldChar w:fldCharType="end"/>
        </w:r>
      </w:hyperlink>
    </w:p>
    <w:p>
      <w:pPr>
        <w:pStyle w:val="TOC2"/>
        <w:tabs>
          <w:tab w:val="right" w:leader="dot" w:pos="8306"/>
        </w:tabs>
      </w:pPr>
      <w:hyperlink w:anchor="_Toc25867" w:history="1">
        <w:r>
          <w:rPr>
            <w:rFonts w:ascii="仿宋" w:eastAsia="仿宋" w:hAnsi="仿宋" w:cs="仿宋" w:hint="eastAsia"/>
            <w:lang w:eastAsia="zh-CN"/>
          </w:rPr>
          <w:t>(三)、产业发展原则</w:t>
        </w:r>
        <w:r>
          <w:tab/>
        </w:r>
        <w:r>
          <w:fldChar w:fldCharType="begin"/>
        </w:r>
        <w:r>
          <w:instrText xml:space="preserve"> PAGEREF _Toc25867 \h </w:instrText>
        </w:r>
        <w:r>
          <w:fldChar w:fldCharType="separate"/>
        </w:r>
        <w:r>
          <w:t>27</w:t>
        </w:r>
        <w:r>
          <w:fldChar w:fldCharType="end"/>
        </w:r>
      </w:hyperlink>
    </w:p>
    <w:p>
      <w:pPr>
        <w:pStyle w:val="TOC2"/>
        <w:tabs>
          <w:tab w:val="right" w:leader="dot" w:pos="8306"/>
        </w:tabs>
      </w:pPr>
      <w:hyperlink w:anchor="_Toc20551" w:history="1">
        <w:r>
          <w:rPr>
            <w:rFonts w:ascii="仿宋" w:eastAsia="仿宋" w:hAnsi="仿宋" w:cs="仿宋" w:hint="eastAsia"/>
            <w:lang w:eastAsia="zh-CN"/>
          </w:rPr>
          <w:t>(四)、区域产业环境分析</w:t>
        </w:r>
        <w:r>
          <w:tab/>
        </w:r>
        <w:r>
          <w:fldChar w:fldCharType="begin"/>
        </w:r>
        <w:r>
          <w:instrText xml:space="preserve"> PAGEREF _Toc20551 \h </w:instrText>
        </w:r>
        <w:r>
          <w:fldChar w:fldCharType="separate"/>
        </w:r>
        <w:r>
          <w:t>28</w:t>
        </w:r>
        <w:r>
          <w:fldChar w:fldCharType="end"/>
        </w:r>
      </w:hyperlink>
    </w:p>
    <w:p>
      <w:pPr>
        <w:pStyle w:val="TOC2"/>
        <w:tabs>
          <w:tab w:val="right" w:leader="dot" w:pos="8306"/>
        </w:tabs>
      </w:pPr>
      <w:hyperlink w:anchor="_Toc29053" w:history="1">
        <w:r>
          <w:rPr>
            <w:rFonts w:ascii="仿宋" w:eastAsia="仿宋" w:hAnsi="仿宋" w:cs="仿宋" w:hint="eastAsia"/>
            <w:lang w:eastAsia="zh-CN"/>
          </w:rPr>
          <w:t>(五)、可行性分析</w:t>
        </w:r>
        <w:r>
          <w:tab/>
        </w:r>
        <w:r>
          <w:fldChar w:fldCharType="begin"/>
        </w:r>
        <w:r>
          <w:instrText xml:space="preserve"> PAGEREF _Toc29053 \h </w:instrText>
        </w:r>
        <w:r>
          <w:fldChar w:fldCharType="separate"/>
        </w:r>
        <w:r>
          <w:t>30</w:t>
        </w:r>
        <w:r>
          <w:fldChar w:fldCharType="end"/>
        </w:r>
      </w:hyperlink>
    </w:p>
    <w:p>
      <w:pPr>
        <w:pStyle w:val="TOC2"/>
        <w:tabs>
          <w:tab w:val="right" w:leader="dot" w:pos="8306"/>
        </w:tabs>
      </w:pPr>
      <w:hyperlink w:anchor="_Toc18760" w:history="1">
        <w:r>
          <w:rPr>
            <w:rFonts w:ascii="仿宋" w:eastAsia="仿宋" w:hAnsi="仿宋" w:cs="仿宋" w:hint="eastAsia"/>
            <w:lang w:eastAsia="zh-CN"/>
          </w:rPr>
          <w:t>(六)、产业发展重点任务</w:t>
        </w:r>
        <w:r>
          <w:tab/>
        </w:r>
        <w:r>
          <w:fldChar w:fldCharType="begin"/>
        </w:r>
        <w:r>
          <w:instrText xml:space="preserve"> PAGEREF _Toc18760 \h </w:instrText>
        </w:r>
        <w:r>
          <w:fldChar w:fldCharType="separate"/>
        </w:r>
        <w:r>
          <w:t>30</w:t>
        </w:r>
        <w:r>
          <w:fldChar w:fldCharType="end"/>
        </w:r>
      </w:hyperlink>
    </w:p>
    <w:p>
      <w:pPr>
        <w:pStyle w:val="TOC2"/>
        <w:tabs>
          <w:tab w:val="right" w:leader="dot" w:pos="8306"/>
        </w:tabs>
      </w:pPr>
      <w:hyperlink w:anchor="_Toc8973" w:history="1">
        <w:r>
          <w:rPr>
            <w:rFonts w:ascii="仿宋" w:eastAsia="仿宋" w:hAnsi="仿宋" w:cs="仿宋" w:hint="eastAsia"/>
            <w:lang w:eastAsia="zh-CN"/>
          </w:rPr>
          <w:t>(七)、氢化可的松项目建设必要性分析</w:t>
        </w:r>
        <w:r>
          <w:tab/>
        </w:r>
        <w:r>
          <w:fldChar w:fldCharType="begin"/>
        </w:r>
        <w:r>
          <w:instrText xml:space="preserve"> PAGEREF _Toc8973 \h </w:instrText>
        </w:r>
        <w:r>
          <w:fldChar w:fldCharType="separate"/>
        </w:r>
        <w:r>
          <w:t>32</w:t>
        </w:r>
        <w:r>
          <w:fldChar w:fldCharType="end"/>
        </w:r>
      </w:hyperlink>
    </w:p>
    <w:p>
      <w:pPr>
        <w:pStyle w:val="TOC1"/>
        <w:tabs>
          <w:tab w:val="right" w:leader="dot" w:pos="8306"/>
        </w:tabs>
      </w:pPr>
      <w:hyperlink w:anchor="_Toc30717" w:history="1">
        <w:r>
          <w:rPr>
            <w:rFonts w:ascii="仿宋" w:eastAsia="仿宋" w:hAnsi="仿宋" w:cs="仿宋" w:hint="eastAsia"/>
            <w:lang w:eastAsia="zh-CN"/>
          </w:rPr>
          <w:t>四、选址分析</w:t>
        </w:r>
        <w:r>
          <w:tab/>
        </w:r>
        <w:r>
          <w:fldChar w:fldCharType="begin"/>
        </w:r>
        <w:r>
          <w:instrText xml:space="preserve"> PAGEREF _Toc30717 \h </w:instrText>
        </w:r>
        <w:r>
          <w:fldChar w:fldCharType="separate"/>
        </w:r>
        <w:r>
          <w:t>34</w:t>
        </w:r>
        <w:r>
          <w:fldChar w:fldCharType="end"/>
        </w:r>
      </w:hyperlink>
    </w:p>
    <w:p>
      <w:pPr>
        <w:pStyle w:val="TOC2"/>
        <w:tabs>
          <w:tab w:val="right" w:leader="dot" w:pos="8306"/>
        </w:tabs>
      </w:pPr>
      <w:hyperlink w:anchor="_Toc353" w:history="1">
        <w:r>
          <w:rPr>
            <w:rFonts w:ascii="仿宋" w:eastAsia="仿宋" w:hAnsi="仿宋" w:cs="仿宋" w:hint="eastAsia"/>
            <w:lang w:eastAsia="zh-CN"/>
          </w:rPr>
          <w:t>(一)、氢化可的松项目选址原则</w:t>
        </w:r>
        <w:r>
          <w:tab/>
        </w:r>
        <w:r>
          <w:fldChar w:fldCharType="begin"/>
        </w:r>
        <w:r>
          <w:instrText xml:space="preserve"> PAGEREF _Toc353 \h </w:instrText>
        </w:r>
        <w:r>
          <w:fldChar w:fldCharType="separate"/>
        </w:r>
        <w:r>
          <w:t>34</w:t>
        </w:r>
        <w:r>
          <w:fldChar w:fldCharType="end"/>
        </w:r>
      </w:hyperlink>
    </w:p>
    <w:p>
      <w:pPr>
        <w:pStyle w:val="TOC2"/>
        <w:tabs>
          <w:tab w:val="right" w:leader="dot" w:pos="8306"/>
        </w:tabs>
      </w:pPr>
      <w:hyperlink w:anchor="_Toc32714" w:history="1">
        <w:r>
          <w:rPr>
            <w:rFonts w:ascii="仿宋" w:eastAsia="仿宋" w:hAnsi="仿宋" w:cs="仿宋" w:hint="eastAsia"/>
            <w:lang w:eastAsia="zh-CN"/>
          </w:rPr>
          <w:t>(二)、建设区基本情况</w:t>
        </w:r>
        <w:r>
          <w:tab/>
        </w:r>
        <w:r>
          <w:fldChar w:fldCharType="begin"/>
        </w:r>
        <w:r>
          <w:instrText xml:space="preserve"> PAGEREF _Toc32714 \h </w:instrText>
        </w:r>
        <w:r>
          <w:fldChar w:fldCharType="separate"/>
        </w:r>
        <w:r>
          <w:t>35</w:t>
        </w:r>
        <w:r>
          <w:fldChar w:fldCharType="end"/>
        </w:r>
      </w:hyperlink>
    </w:p>
    <w:p>
      <w:pPr>
        <w:pStyle w:val="TOC2"/>
        <w:tabs>
          <w:tab w:val="right" w:leader="dot" w:pos="8306"/>
        </w:tabs>
      </w:pPr>
      <w:hyperlink w:anchor="_Toc23355" w:history="1">
        <w:r>
          <w:rPr>
            <w:rFonts w:ascii="仿宋" w:eastAsia="仿宋" w:hAnsi="仿宋" w:cs="仿宋" w:hint="eastAsia"/>
            <w:lang w:eastAsia="zh-CN"/>
          </w:rPr>
          <w:t>(三)、发展目标</w:t>
        </w:r>
        <w:r>
          <w:tab/>
        </w:r>
        <w:r>
          <w:fldChar w:fldCharType="begin"/>
        </w:r>
        <w:r>
          <w:instrText xml:space="preserve"> PAGEREF _Toc23355 \h </w:instrText>
        </w:r>
        <w:r>
          <w:fldChar w:fldCharType="separate"/>
        </w:r>
        <w:r>
          <w:t>36</w:t>
        </w:r>
        <w:r>
          <w:fldChar w:fldCharType="end"/>
        </w:r>
      </w:hyperlink>
    </w:p>
    <w:p>
      <w:pPr>
        <w:pStyle w:val="TOC2"/>
        <w:tabs>
          <w:tab w:val="right" w:leader="dot" w:pos="8306"/>
        </w:tabs>
      </w:pPr>
      <w:hyperlink w:anchor="_Toc4503" w:history="1">
        <w:r>
          <w:rPr>
            <w:rFonts w:ascii="仿宋" w:eastAsia="仿宋" w:hAnsi="仿宋" w:cs="仿宋" w:hint="eastAsia"/>
            <w:lang w:eastAsia="zh-CN"/>
          </w:rPr>
          <w:t>(四)、产业发展方向</w:t>
        </w:r>
        <w:r>
          <w:tab/>
        </w:r>
        <w:r>
          <w:fldChar w:fldCharType="begin"/>
        </w:r>
        <w:r>
          <w:instrText xml:space="preserve"> PAGEREF _Toc4503 \h </w:instrText>
        </w:r>
        <w:r>
          <w:fldChar w:fldCharType="separate"/>
        </w:r>
        <w:r>
          <w:t>37</w:t>
        </w:r>
        <w:r>
          <w:fldChar w:fldCharType="end"/>
        </w:r>
      </w:hyperlink>
    </w:p>
    <w:p>
      <w:pPr>
        <w:pStyle w:val="TOC2"/>
        <w:tabs>
          <w:tab w:val="right" w:leader="dot" w:pos="8306"/>
        </w:tabs>
      </w:pPr>
      <w:hyperlink w:anchor="_Toc28265" w:history="1">
        <w:r>
          <w:rPr>
            <w:rFonts w:ascii="仿宋" w:eastAsia="仿宋" w:hAnsi="仿宋" w:cs="仿宋" w:hint="eastAsia"/>
            <w:lang w:eastAsia="zh-CN"/>
          </w:rPr>
          <w:t>(五)、氢化可的松项目选址综合评价</w:t>
        </w:r>
        <w:r>
          <w:tab/>
        </w:r>
        <w:r>
          <w:fldChar w:fldCharType="begin"/>
        </w:r>
        <w:r>
          <w:instrText xml:space="preserve"> PAGEREF _Toc28265 \h </w:instrText>
        </w:r>
        <w:r>
          <w:fldChar w:fldCharType="separate"/>
        </w:r>
        <w:r>
          <w:t>38</w:t>
        </w:r>
        <w:r>
          <w:fldChar w:fldCharType="end"/>
        </w:r>
      </w:hyperlink>
    </w:p>
    <w:p>
      <w:pPr>
        <w:pStyle w:val="TOC1"/>
        <w:tabs>
          <w:tab w:val="right" w:leader="dot" w:pos="8306"/>
        </w:tabs>
      </w:pPr>
      <w:hyperlink w:anchor="_Toc2671" w:history="1">
        <w:r>
          <w:rPr>
            <w:rFonts w:ascii="仿宋" w:eastAsia="仿宋" w:hAnsi="仿宋" w:cs="仿宋" w:hint="eastAsia"/>
            <w:lang w:eastAsia="zh-CN"/>
          </w:rPr>
          <w:t>五、氢化可的松筹建公司基本信息</w:t>
        </w:r>
        <w:r>
          <w:tab/>
        </w:r>
        <w:r>
          <w:fldChar w:fldCharType="begin"/>
        </w:r>
        <w:r>
          <w:instrText xml:space="preserve"> PAGEREF _Toc2671 \h </w:instrText>
        </w:r>
        <w:r>
          <w:fldChar w:fldCharType="separate"/>
        </w:r>
        <w:r>
          <w:t>39</w:t>
        </w:r>
        <w:r>
          <w:fldChar w:fldCharType="end"/>
        </w:r>
      </w:hyperlink>
    </w:p>
    <w:p>
      <w:pPr>
        <w:pStyle w:val="TOC2"/>
        <w:tabs>
          <w:tab w:val="right" w:leader="dot" w:pos="8306"/>
        </w:tabs>
      </w:pPr>
      <w:hyperlink w:anchor="_Toc18522" w:history="1">
        <w:r>
          <w:rPr>
            <w:rFonts w:ascii="仿宋" w:eastAsia="仿宋" w:hAnsi="仿宋" w:cs="仿宋" w:hint="eastAsia"/>
            <w:lang w:eastAsia="zh-CN"/>
          </w:rPr>
          <w:t>(一)、公司名称</w:t>
        </w:r>
        <w:r>
          <w:tab/>
        </w:r>
        <w:r>
          <w:fldChar w:fldCharType="begin"/>
        </w:r>
        <w:r>
          <w:instrText xml:space="preserve"> PAGEREF _Toc18522 \h </w:instrText>
        </w:r>
        <w:r>
          <w:fldChar w:fldCharType="separate"/>
        </w:r>
        <w:r>
          <w:t>39</w:t>
        </w:r>
        <w:r>
          <w:fldChar w:fldCharType="end"/>
        </w:r>
      </w:hyperlink>
    </w:p>
    <w:p>
      <w:pPr>
        <w:pStyle w:val="TOC2"/>
        <w:tabs>
          <w:tab w:val="right" w:leader="dot" w:pos="8306"/>
        </w:tabs>
      </w:pPr>
      <w:hyperlink w:anchor="_Toc7250" w:history="1">
        <w:r>
          <w:rPr>
            <w:rFonts w:ascii="仿宋" w:eastAsia="仿宋" w:hAnsi="仿宋" w:cs="仿宋" w:hint="eastAsia"/>
            <w:lang w:eastAsia="zh-CN"/>
          </w:rPr>
          <w:t>(二)、注册资本</w:t>
        </w:r>
        <w:r>
          <w:tab/>
        </w:r>
        <w:r>
          <w:fldChar w:fldCharType="begin"/>
        </w:r>
        <w:r>
          <w:instrText xml:space="preserve"> PAGEREF _Toc7250 \h </w:instrText>
        </w:r>
        <w:r>
          <w:fldChar w:fldCharType="separate"/>
        </w:r>
        <w:r>
          <w:t>39</w:t>
        </w:r>
        <w:r>
          <w:fldChar w:fldCharType="end"/>
        </w:r>
      </w:hyperlink>
    </w:p>
    <w:p>
      <w:pPr>
        <w:pStyle w:val="TOC2"/>
        <w:tabs>
          <w:tab w:val="right" w:leader="dot" w:pos="8306"/>
        </w:tabs>
      </w:pPr>
      <w:hyperlink w:anchor="_Toc27696" w:history="1">
        <w:r>
          <w:rPr>
            <w:rFonts w:ascii="仿宋" w:eastAsia="仿宋" w:hAnsi="仿宋" w:cs="仿宋" w:hint="eastAsia"/>
            <w:lang w:eastAsia="zh-CN"/>
          </w:rPr>
          <w:t>(三)、注册地址</w:t>
        </w:r>
        <w:r>
          <w:tab/>
        </w:r>
        <w:r>
          <w:fldChar w:fldCharType="begin"/>
        </w:r>
        <w:r>
          <w:instrText xml:space="preserve"> PAGEREF _Toc27696 \h </w:instrText>
        </w:r>
        <w:r>
          <w:fldChar w:fldCharType="separate"/>
        </w:r>
        <w:r>
          <w:t>39</w:t>
        </w:r>
        <w:r>
          <w:fldChar w:fldCharType="end"/>
        </w:r>
      </w:hyperlink>
    </w:p>
    <w:p>
      <w:pPr>
        <w:pStyle w:val="TOC2"/>
        <w:tabs>
          <w:tab w:val="right" w:leader="dot" w:pos="8306"/>
        </w:tabs>
      </w:pPr>
      <w:hyperlink w:anchor="_Toc31347" w:history="1">
        <w:r>
          <w:rPr>
            <w:rFonts w:ascii="仿宋" w:eastAsia="仿宋" w:hAnsi="仿宋" w:cs="仿宋" w:hint="eastAsia"/>
            <w:lang w:eastAsia="zh-CN"/>
          </w:rPr>
          <w:t>(四)、法人代表</w:t>
        </w:r>
        <w:r>
          <w:tab/>
        </w:r>
        <w:r>
          <w:fldChar w:fldCharType="begin"/>
        </w:r>
        <w:r>
          <w:instrText xml:space="preserve"> PAGEREF _Toc31347 \h </w:instrText>
        </w:r>
        <w:r>
          <w:fldChar w:fldCharType="separate"/>
        </w:r>
        <w:r>
          <w:t>39</w:t>
        </w:r>
        <w:r>
          <w:fldChar w:fldCharType="end"/>
        </w:r>
      </w:hyperlink>
    </w:p>
    <w:p>
      <w:pPr>
        <w:pStyle w:val="TOC2"/>
        <w:tabs>
          <w:tab w:val="right" w:leader="dot" w:pos="8306"/>
        </w:tabs>
      </w:pPr>
      <w:hyperlink w:anchor="_Toc29316" w:history="1">
        <w:r>
          <w:rPr>
            <w:rFonts w:ascii="仿宋" w:eastAsia="仿宋" w:hAnsi="仿宋" w:cs="仿宋" w:hint="eastAsia"/>
            <w:lang w:eastAsia="zh-CN"/>
          </w:rPr>
          <w:t>(五)、主要经营范围</w:t>
        </w:r>
        <w:r>
          <w:tab/>
        </w:r>
        <w:r>
          <w:fldChar w:fldCharType="begin"/>
        </w:r>
        <w:r>
          <w:instrText xml:space="preserve"> PAGEREF _Toc29316 \h </w:instrText>
        </w:r>
        <w:r>
          <w:fldChar w:fldCharType="separate"/>
        </w:r>
        <w:r>
          <w:t>40</w:t>
        </w:r>
        <w:r>
          <w:fldChar w:fldCharType="end"/>
        </w:r>
      </w:hyperlink>
    </w:p>
    <w:p>
      <w:pPr>
        <w:pStyle w:val="TOC2"/>
        <w:tabs>
          <w:tab w:val="right" w:leader="dot" w:pos="8306"/>
        </w:tabs>
      </w:pPr>
      <w:hyperlink w:anchor="_Toc3184" w:history="1">
        <w:r>
          <w:rPr>
            <w:rFonts w:ascii="仿宋" w:eastAsia="仿宋" w:hAnsi="仿宋" w:cs="仿宋" w:hint="eastAsia"/>
            <w:lang w:eastAsia="zh-CN"/>
          </w:rPr>
          <w:t>(六)、主要股东</w:t>
        </w:r>
        <w:r>
          <w:tab/>
        </w:r>
        <w:r>
          <w:fldChar w:fldCharType="begin"/>
        </w:r>
        <w:r>
          <w:instrText xml:space="preserve"> PAGEREF _Toc3184 \h </w:instrText>
        </w:r>
        <w:r>
          <w:fldChar w:fldCharType="separate"/>
        </w:r>
        <w:r>
          <w:t>40</w:t>
        </w:r>
        <w:r>
          <w:fldChar w:fldCharType="end"/>
        </w:r>
      </w:hyperlink>
    </w:p>
    <w:p>
      <w:pPr>
        <w:pStyle w:val="TOC1"/>
        <w:tabs>
          <w:tab w:val="right" w:leader="dot" w:pos="8306"/>
        </w:tabs>
      </w:pPr>
      <w:hyperlink w:anchor="_Toc14399" w:history="1">
        <w:r>
          <w:rPr>
            <w:rFonts w:ascii="仿宋" w:eastAsia="仿宋" w:hAnsi="仿宋" w:cs="仿宋" w:hint="eastAsia"/>
            <w:lang w:eastAsia="zh-CN"/>
          </w:rPr>
          <w:t>六、目标客户和受众分析</w:t>
        </w:r>
        <w:r>
          <w:tab/>
        </w:r>
        <w:r>
          <w:fldChar w:fldCharType="begin"/>
        </w:r>
        <w:r>
          <w:instrText xml:space="preserve"> PAGEREF _Toc14399 \h </w:instrText>
        </w:r>
        <w:r>
          <w:fldChar w:fldCharType="separate"/>
        </w:r>
        <w:r>
          <w:t>41</w:t>
        </w:r>
        <w:r>
          <w:fldChar w:fldCharType="end"/>
        </w:r>
      </w:hyperlink>
    </w:p>
    <w:p>
      <w:pPr>
        <w:pStyle w:val="TOC2"/>
        <w:tabs>
          <w:tab w:val="right" w:leader="dot" w:pos="8306"/>
        </w:tabs>
      </w:pPr>
      <w:hyperlink w:anchor="_Toc2123" w:history="1">
        <w:r>
          <w:rPr>
            <w:rFonts w:ascii="仿宋" w:eastAsia="仿宋" w:hAnsi="仿宋" w:cs="仿宋" w:hint="eastAsia"/>
            <w:lang w:eastAsia="zh-CN"/>
          </w:rPr>
          <w:t>(一)、客户群体描述</w:t>
        </w:r>
        <w:r>
          <w:tab/>
        </w:r>
        <w:r>
          <w:fldChar w:fldCharType="begin"/>
        </w:r>
        <w:r>
          <w:instrText xml:space="preserve"> PAGEREF _Toc2123 \h </w:instrText>
        </w:r>
        <w:r>
          <w:fldChar w:fldCharType="separate"/>
        </w:r>
        <w:r>
          <w:t>41</w:t>
        </w:r>
        <w:r>
          <w:fldChar w:fldCharType="end"/>
        </w:r>
      </w:hyperlink>
    </w:p>
    <w:p>
      <w:pPr>
        <w:pStyle w:val="TOC2"/>
        <w:tabs>
          <w:tab w:val="right" w:leader="dot" w:pos="8306"/>
        </w:tabs>
      </w:pPr>
      <w:hyperlink w:anchor="_Toc7467" w:history="1">
        <w:r>
          <w:rPr>
            <w:rFonts w:ascii="仿宋" w:eastAsia="仿宋" w:hAnsi="仿宋" w:cs="仿宋" w:hint="eastAsia"/>
            <w:lang w:eastAsia="zh-CN"/>
          </w:rPr>
          <w:t>(二)、客户需求和期望</w:t>
        </w:r>
        <w:r>
          <w:tab/>
        </w:r>
        <w:r>
          <w:fldChar w:fldCharType="begin"/>
        </w:r>
        <w:r>
          <w:instrText xml:space="preserve"> PAGEREF _Toc7467 \h </w:instrText>
        </w:r>
        <w:r>
          <w:fldChar w:fldCharType="separate"/>
        </w:r>
        <w:r>
          <w:t>43</w:t>
        </w:r>
        <w:r>
          <w:fldChar w:fldCharType="end"/>
        </w:r>
      </w:hyperlink>
    </w:p>
    <w:p>
      <w:pPr>
        <w:pStyle w:val="TOC2"/>
        <w:tabs>
          <w:tab w:val="right" w:leader="dot" w:pos="8306"/>
        </w:tabs>
      </w:pPr>
      <w:hyperlink w:anchor="_Toc4398" w:history="1">
        <w:r>
          <w:rPr>
            <w:rFonts w:ascii="仿宋" w:eastAsia="仿宋" w:hAnsi="仿宋" w:cs="仿宋" w:hint="eastAsia"/>
            <w:lang w:eastAsia="zh-CN"/>
          </w:rPr>
          <w:t>(三)、客户获取策略</w:t>
        </w:r>
        <w:r>
          <w:tab/>
        </w:r>
        <w:r>
          <w:fldChar w:fldCharType="begin"/>
        </w:r>
        <w:r>
          <w:instrText xml:space="preserve"> PAGEREF _Toc4398 \h </w:instrText>
        </w:r>
        <w:r>
          <w:fldChar w:fldCharType="separate"/>
        </w:r>
        <w:r>
          <w:t>44</w:t>
        </w:r>
        <w:r>
          <w:fldChar w:fldCharType="end"/>
        </w:r>
      </w:hyperlink>
    </w:p>
    <w:p>
      <w:pPr>
        <w:pStyle w:val="TOC2"/>
        <w:tabs>
          <w:tab w:val="right" w:leader="dot" w:pos="8306"/>
        </w:tabs>
      </w:pPr>
      <w:hyperlink w:anchor="_Toc6193" w:history="1">
        <w:r>
          <w:rPr>
            <w:rFonts w:ascii="仿宋" w:eastAsia="仿宋" w:hAnsi="仿宋" w:cs="仿宋" w:hint="eastAsia"/>
            <w:lang w:eastAsia="zh-CN"/>
          </w:rPr>
          <w:t>(四)、客户关系管理</w:t>
        </w:r>
        <w:r>
          <w:tab/>
        </w:r>
        <w:r>
          <w:fldChar w:fldCharType="begin"/>
        </w:r>
        <w:r>
          <w:instrText xml:space="preserve"> PAGEREF _Toc6193 \h </w:instrText>
        </w:r>
        <w:r>
          <w:fldChar w:fldCharType="separate"/>
        </w:r>
        <w:r>
          <w:t>46</w:t>
        </w:r>
        <w:r>
          <w:fldChar w:fldCharType="end"/>
        </w:r>
      </w:hyperlink>
    </w:p>
    <w:p>
      <w:pPr>
        <w:pStyle w:val="TOC1"/>
        <w:tabs>
          <w:tab w:val="right" w:leader="dot" w:pos="8306"/>
        </w:tabs>
      </w:pPr>
      <w:hyperlink w:anchor="_Toc10553" w:history="1">
        <w:r>
          <w:rPr>
            <w:rFonts w:ascii="仿宋" w:eastAsia="仿宋" w:hAnsi="仿宋" w:cs="仿宋" w:hint="eastAsia"/>
            <w:lang w:eastAsia="zh-CN"/>
          </w:rPr>
          <w:t>七、SWOT分析</w:t>
        </w:r>
        <w:r>
          <w:tab/>
        </w:r>
        <w:r>
          <w:fldChar w:fldCharType="begin"/>
        </w:r>
        <w:r>
          <w:instrText xml:space="preserve"> PAGEREF _Toc10553 \h </w:instrText>
        </w:r>
        <w:r>
          <w:fldChar w:fldCharType="separate"/>
        </w:r>
        <w:r>
          <w:t>48</w:t>
        </w:r>
        <w:r>
          <w:fldChar w:fldCharType="end"/>
        </w:r>
      </w:hyperlink>
    </w:p>
    <w:p>
      <w:pPr>
        <w:pStyle w:val="TOC2"/>
        <w:tabs>
          <w:tab w:val="right" w:leader="dot" w:pos="8306"/>
        </w:tabs>
      </w:pPr>
      <w:hyperlink w:anchor="_Toc22107" w:history="1">
        <w:r>
          <w:rPr>
            <w:rFonts w:ascii="仿宋" w:eastAsia="仿宋" w:hAnsi="仿宋" w:cs="仿宋" w:hint="eastAsia"/>
            <w:lang w:eastAsia="zh-CN"/>
          </w:rPr>
          <w:t>(一)、优势分析(S)</w:t>
        </w:r>
        <w:r>
          <w:tab/>
        </w:r>
        <w:r>
          <w:fldChar w:fldCharType="begin"/>
        </w:r>
        <w:r>
          <w:instrText xml:space="preserve"> PAGEREF _Toc22107 \h </w:instrText>
        </w:r>
        <w:r>
          <w:fldChar w:fldCharType="separate"/>
        </w:r>
        <w:r>
          <w:t>48</w:t>
        </w:r>
        <w:r>
          <w:fldChar w:fldCharType="end"/>
        </w:r>
      </w:hyperlink>
    </w:p>
    <w:p>
      <w:pPr>
        <w:pStyle w:val="TOC2"/>
        <w:tabs>
          <w:tab w:val="right" w:leader="dot" w:pos="8306"/>
        </w:tabs>
      </w:pPr>
      <w:hyperlink w:anchor="_Toc30453" w:history="1">
        <w:r>
          <w:rPr>
            <w:rFonts w:ascii="仿宋" w:eastAsia="仿宋" w:hAnsi="仿宋" w:cs="仿宋" w:hint="eastAsia"/>
            <w:lang w:eastAsia="zh-CN"/>
          </w:rPr>
          <w:t>(二)、劣势分析(W)</w:t>
        </w:r>
        <w:r>
          <w:tab/>
        </w:r>
        <w:r>
          <w:fldChar w:fldCharType="begin"/>
        </w:r>
        <w:r>
          <w:instrText xml:space="preserve"> PAGEREF _Toc30453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9" w:history="1">
        <w:r>
          <w:rPr>
            <w:rFonts w:ascii="仿宋" w:eastAsia="仿宋" w:hAnsi="仿宋" w:cs="仿宋" w:hint="eastAsia"/>
            <w:lang w:eastAsia="zh-CN"/>
          </w:rPr>
          <w:t>(三)、机会分析()</w:t>
        </w:r>
        <w:r>
          <w:tab/>
        </w:r>
        <w:r>
          <w:fldChar w:fldCharType="begin"/>
        </w:r>
        <w:r>
          <w:instrText xml:space="preserve"> PAGEREF _Toc789 \h </w:instrText>
        </w:r>
        <w:r>
          <w:fldChar w:fldCharType="separate"/>
        </w:r>
        <w:r>
          <w:t>49</w:t>
        </w:r>
        <w:r>
          <w:fldChar w:fldCharType="end"/>
        </w:r>
      </w:hyperlink>
    </w:p>
    <w:p>
      <w:pPr>
        <w:pStyle w:val="TOC2"/>
        <w:tabs>
          <w:tab w:val="right" w:leader="dot" w:pos="8306"/>
        </w:tabs>
      </w:pPr>
      <w:hyperlink w:anchor="_Toc8989" w:history="1">
        <w:r>
          <w:rPr>
            <w:rFonts w:ascii="仿宋" w:eastAsia="仿宋" w:hAnsi="仿宋" w:cs="仿宋" w:hint="eastAsia"/>
            <w:lang w:eastAsia="zh-CN"/>
          </w:rPr>
          <w:t>(四)、威胁分析(T)</w:t>
        </w:r>
        <w:r>
          <w:tab/>
        </w:r>
        <w:r>
          <w:fldChar w:fldCharType="begin"/>
        </w:r>
        <w:r>
          <w:instrText xml:space="preserve"> PAGEREF _Toc8989 \h </w:instrText>
        </w:r>
        <w:r>
          <w:fldChar w:fldCharType="separate"/>
        </w:r>
        <w:r>
          <w:t>50</w:t>
        </w:r>
        <w:r>
          <w:fldChar w:fldCharType="end"/>
        </w:r>
      </w:hyperlink>
    </w:p>
    <w:p>
      <w:pPr>
        <w:pStyle w:val="TOC1"/>
        <w:tabs>
          <w:tab w:val="right" w:leader="dot" w:pos="8306"/>
        </w:tabs>
      </w:pPr>
      <w:hyperlink w:anchor="_Toc2879" w:history="1">
        <w:r>
          <w:rPr>
            <w:rFonts w:ascii="仿宋" w:eastAsia="仿宋" w:hAnsi="仿宋" w:cs="仿宋" w:hint="eastAsia"/>
            <w:lang w:eastAsia="zh-CN"/>
          </w:rPr>
          <w:t>八、建设进度分析</w:t>
        </w:r>
        <w:r>
          <w:tab/>
        </w:r>
        <w:r>
          <w:fldChar w:fldCharType="begin"/>
        </w:r>
        <w:r>
          <w:instrText xml:space="preserve"> PAGEREF _Toc2879 \h </w:instrText>
        </w:r>
        <w:r>
          <w:fldChar w:fldCharType="separate"/>
        </w:r>
        <w:r>
          <w:t>51</w:t>
        </w:r>
        <w:r>
          <w:fldChar w:fldCharType="end"/>
        </w:r>
      </w:hyperlink>
    </w:p>
    <w:p>
      <w:pPr>
        <w:pStyle w:val="TOC2"/>
        <w:tabs>
          <w:tab w:val="right" w:leader="dot" w:pos="8306"/>
        </w:tabs>
      </w:pPr>
      <w:hyperlink w:anchor="_Toc31188" w:history="1">
        <w:r>
          <w:rPr>
            <w:rFonts w:ascii="仿宋" w:eastAsia="仿宋" w:hAnsi="仿宋" w:cs="仿宋" w:hint="eastAsia"/>
            <w:lang w:eastAsia="zh-CN"/>
          </w:rPr>
          <w:t>(一)、氢化可的松项目进度安排</w:t>
        </w:r>
        <w:r>
          <w:tab/>
        </w:r>
        <w:r>
          <w:fldChar w:fldCharType="begin"/>
        </w:r>
        <w:r>
          <w:instrText xml:space="preserve"> PAGEREF _Toc31188 \h </w:instrText>
        </w:r>
        <w:r>
          <w:fldChar w:fldCharType="separate"/>
        </w:r>
        <w:r>
          <w:t>51</w:t>
        </w:r>
        <w:r>
          <w:fldChar w:fldCharType="end"/>
        </w:r>
      </w:hyperlink>
    </w:p>
    <w:p>
      <w:pPr>
        <w:pStyle w:val="TOC2"/>
        <w:tabs>
          <w:tab w:val="right" w:leader="dot" w:pos="8306"/>
        </w:tabs>
      </w:pPr>
      <w:hyperlink w:anchor="_Toc31251" w:history="1">
        <w:r>
          <w:rPr>
            <w:rFonts w:ascii="仿宋" w:eastAsia="仿宋" w:hAnsi="仿宋" w:cs="仿宋" w:hint="eastAsia"/>
            <w:lang w:eastAsia="zh-CN"/>
          </w:rPr>
          <w:t>(二)、氢化可的松项目实施保障措施</w:t>
        </w:r>
        <w:r>
          <w:tab/>
        </w:r>
        <w:r>
          <w:fldChar w:fldCharType="begin"/>
        </w:r>
        <w:r>
          <w:instrText xml:space="preserve"> PAGEREF _Toc31251 \h </w:instrText>
        </w:r>
        <w:r>
          <w:fldChar w:fldCharType="separate"/>
        </w:r>
        <w:r>
          <w:t>52</w:t>
        </w:r>
        <w:r>
          <w:fldChar w:fldCharType="end"/>
        </w:r>
      </w:hyperlink>
    </w:p>
    <w:p>
      <w:pPr>
        <w:pStyle w:val="TOC1"/>
        <w:tabs>
          <w:tab w:val="right" w:leader="dot" w:pos="8306"/>
        </w:tabs>
      </w:pPr>
      <w:hyperlink w:anchor="_Toc4750" w:history="1">
        <w:r>
          <w:rPr>
            <w:rFonts w:ascii="仿宋" w:eastAsia="仿宋" w:hAnsi="仿宋" w:cs="仿宋" w:hint="eastAsia"/>
            <w:lang w:eastAsia="zh-CN"/>
          </w:rPr>
          <w:t>九、氢化可的松项目风险分析</w:t>
        </w:r>
        <w:r>
          <w:tab/>
        </w:r>
        <w:r>
          <w:fldChar w:fldCharType="begin"/>
        </w:r>
        <w:r>
          <w:instrText xml:space="preserve"> PAGEREF _Toc4750 \h </w:instrText>
        </w:r>
        <w:r>
          <w:fldChar w:fldCharType="separate"/>
        </w:r>
        <w:r>
          <w:t>53</w:t>
        </w:r>
        <w:r>
          <w:fldChar w:fldCharType="end"/>
        </w:r>
      </w:hyperlink>
    </w:p>
    <w:p>
      <w:pPr>
        <w:pStyle w:val="TOC2"/>
        <w:tabs>
          <w:tab w:val="right" w:leader="dot" w:pos="8306"/>
        </w:tabs>
      </w:pPr>
      <w:hyperlink w:anchor="_Toc17895" w:history="1">
        <w:r>
          <w:rPr>
            <w:rFonts w:ascii="仿宋" w:eastAsia="仿宋" w:hAnsi="仿宋" w:cs="仿宋" w:hint="eastAsia"/>
            <w:lang w:eastAsia="zh-CN"/>
          </w:rPr>
          <w:t>(一)、氢化可的松项目风险分析</w:t>
        </w:r>
        <w:r>
          <w:tab/>
        </w:r>
        <w:r>
          <w:fldChar w:fldCharType="begin"/>
        </w:r>
        <w:r>
          <w:instrText xml:space="preserve"> PAGEREF _Toc17895 \h </w:instrText>
        </w:r>
        <w:r>
          <w:fldChar w:fldCharType="separate"/>
        </w:r>
        <w:r>
          <w:t>53</w:t>
        </w:r>
        <w:r>
          <w:fldChar w:fldCharType="end"/>
        </w:r>
      </w:hyperlink>
    </w:p>
    <w:p>
      <w:pPr>
        <w:pStyle w:val="TOC2"/>
        <w:tabs>
          <w:tab w:val="right" w:leader="dot" w:pos="8306"/>
        </w:tabs>
      </w:pPr>
      <w:hyperlink w:anchor="_Toc7214" w:history="1">
        <w:r>
          <w:rPr>
            <w:rFonts w:ascii="仿宋" w:eastAsia="仿宋" w:hAnsi="仿宋" w:cs="仿宋" w:hint="eastAsia"/>
            <w:lang w:eastAsia="zh-CN"/>
          </w:rPr>
          <w:t>(二)、氢化可的松项目风险对策</w:t>
        </w:r>
        <w:r>
          <w:tab/>
        </w:r>
        <w:r>
          <w:fldChar w:fldCharType="begin"/>
        </w:r>
        <w:r>
          <w:instrText xml:space="preserve"> PAGEREF _Toc7214 \h </w:instrText>
        </w:r>
        <w:r>
          <w:fldChar w:fldCharType="separate"/>
        </w:r>
        <w:r>
          <w:t>54</w:t>
        </w:r>
        <w:r>
          <w:fldChar w:fldCharType="end"/>
        </w:r>
      </w:hyperlink>
    </w:p>
    <w:p>
      <w:pPr>
        <w:pStyle w:val="TOC1"/>
        <w:tabs>
          <w:tab w:val="right" w:leader="dot" w:pos="8306"/>
        </w:tabs>
      </w:pPr>
      <w:hyperlink w:anchor="_Toc21587" w:history="1">
        <w:r>
          <w:rPr>
            <w:rFonts w:ascii="仿宋" w:eastAsia="仿宋" w:hAnsi="仿宋" w:cs="仿宋" w:hint="eastAsia"/>
            <w:lang w:eastAsia="zh-CN"/>
          </w:rPr>
          <w:t>十、氢化可的松项目经济效益</w:t>
        </w:r>
        <w:r>
          <w:tab/>
        </w:r>
        <w:r>
          <w:fldChar w:fldCharType="begin"/>
        </w:r>
        <w:r>
          <w:instrText xml:space="preserve"> PAGEREF _Toc21587 \h </w:instrText>
        </w:r>
        <w:r>
          <w:fldChar w:fldCharType="separate"/>
        </w:r>
        <w:r>
          <w:t>56</w:t>
        </w:r>
        <w:r>
          <w:fldChar w:fldCharType="end"/>
        </w:r>
      </w:hyperlink>
    </w:p>
    <w:p>
      <w:pPr>
        <w:pStyle w:val="TOC2"/>
        <w:tabs>
          <w:tab w:val="right" w:leader="dot" w:pos="8306"/>
        </w:tabs>
      </w:pPr>
      <w:hyperlink w:anchor="_Toc5929" w:history="1">
        <w:r>
          <w:rPr>
            <w:rFonts w:ascii="仿宋" w:eastAsia="仿宋" w:hAnsi="仿宋" w:cs="仿宋" w:hint="eastAsia"/>
            <w:lang w:eastAsia="zh-CN"/>
          </w:rPr>
          <w:t>(一)、基本假设及基础参数选取</w:t>
        </w:r>
        <w:r>
          <w:tab/>
        </w:r>
        <w:r>
          <w:fldChar w:fldCharType="begin"/>
        </w:r>
        <w:r>
          <w:instrText xml:space="preserve"> PAGEREF _Toc5929 \h </w:instrText>
        </w:r>
        <w:r>
          <w:fldChar w:fldCharType="separate"/>
        </w:r>
        <w:r>
          <w:t>56</w:t>
        </w:r>
        <w:r>
          <w:fldChar w:fldCharType="end"/>
        </w:r>
      </w:hyperlink>
    </w:p>
    <w:p>
      <w:pPr>
        <w:pStyle w:val="TOC2"/>
        <w:tabs>
          <w:tab w:val="right" w:leader="dot" w:pos="8306"/>
        </w:tabs>
      </w:pPr>
      <w:hyperlink w:anchor="_Toc30792" w:history="1">
        <w:r>
          <w:rPr>
            <w:rFonts w:ascii="仿宋" w:eastAsia="仿宋" w:hAnsi="仿宋" w:cs="仿宋" w:hint="eastAsia"/>
            <w:lang w:eastAsia="zh-CN"/>
          </w:rPr>
          <w:t>(二)、经济评价财务测算</w:t>
        </w:r>
        <w:r>
          <w:tab/>
        </w:r>
        <w:r>
          <w:fldChar w:fldCharType="begin"/>
        </w:r>
        <w:r>
          <w:instrText xml:space="preserve"> PAGEREF _Toc30792 \h </w:instrText>
        </w:r>
        <w:r>
          <w:fldChar w:fldCharType="separate"/>
        </w:r>
        <w:r>
          <w:t>56</w:t>
        </w:r>
        <w:r>
          <w:fldChar w:fldCharType="end"/>
        </w:r>
      </w:hyperlink>
    </w:p>
    <w:p>
      <w:pPr>
        <w:pStyle w:val="TOC2"/>
        <w:tabs>
          <w:tab w:val="right" w:leader="dot" w:pos="8306"/>
        </w:tabs>
      </w:pPr>
      <w:hyperlink w:anchor="_Toc21936" w:history="1">
        <w:r>
          <w:rPr>
            <w:rFonts w:ascii="仿宋" w:eastAsia="仿宋" w:hAnsi="仿宋" w:cs="仿宋" w:hint="eastAsia"/>
            <w:lang w:eastAsia="zh-CN"/>
          </w:rPr>
          <w:t>(三)、氢化可的松项目盈利能力分析</w:t>
        </w:r>
        <w:r>
          <w:tab/>
        </w:r>
        <w:r>
          <w:fldChar w:fldCharType="begin"/>
        </w:r>
        <w:r>
          <w:instrText xml:space="preserve"> PAGEREF _Toc21936 \h </w:instrText>
        </w:r>
        <w:r>
          <w:fldChar w:fldCharType="separate"/>
        </w:r>
        <w:r>
          <w:t>57</w:t>
        </w:r>
        <w:r>
          <w:fldChar w:fldCharType="end"/>
        </w:r>
      </w:hyperlink>
    </w:p>
    <w:p>
      <w:pPr>
        <w:pStyle w:val="TOC2"/>
        <w:tabs>
          <w:tab w:val="right" w:leader="dot" w:pos="8306"/>
        </w:tabs>
      </w:pPr>
      <w:hyperlink w:anchor="_Toc538" w:history="1">
        <w:r>
          <w:rPr>
            <w:rFonts w:ascii="仿宋" w:eastAsia="仿宋" w:hAnsi="仿宋" w:cs="仿宋" w:hint="eastAsia"/>
            <w:lang w:eastAsia="zh-CN"/>
          </w:rPr>
          <w:t>(四)、财务生存能力分析</w:t>
        </w:r>
        <w:r>
          <w:tab/>
        </w:r>
        <w:r>
          <w:fldChar w:fldCharType="begin"/>
        </w:r>
        <w:r>
          <w:instrText xml:space="preserve"> PAGEREF _Toc538 \h </w:instrText>
        </w:r>
        <w:r>
          <w:fldChar w:fldCharType="separate"/>
        </w:r>
        <w:r>
          <w:t>59</w:t>
        </w:r>
        <w:r>
          <w:fldChar w:fldCharType="end"/>
        </w:r>
      </w:hyperlink>
    </w:p>
    <w:p>
      <w:pPr>
        <w:pStyle w:val="TOC2"/>
        <w:tabs>
          <w:tab w:val="right" w:leader="dot" w:pos="8306"/>
        </w:tabs>
      </w:pPr>
      <w:hyperlink w:anchor="_Toc6697" w:history="1">
        <w:r>
          <w:rPr>
            <w:rFonts w:ascii="仿宋" w:eastAsia="仿宋" w:hAnsi="仿宋" w:cs="仿宋" w:hint="eastAsia"/>
            <w:lang w:eastAsia="zh-CN"/>
          </w:rPr>
          <w:t>(五)、偿债能力分析</w:t>
        </w:r>
        <w:r>
          <w:tab/>
        </w:r>
        <w:r>
          <w:fldChar w:fldCharType="begin"/>
        </w:r>
        <w:r>
          <w:instrText xml:space="preserve"> PAGEREF _Toc6697 \h </w:instrText>
        </w:r>
        <w:r>
          <w:fldChar w:fldCharType="separate"/>
        </w:r>
        <w:r>
          <w:t>59</w:t>
        </w:r>
        <w:r>
          <w:fldChar w:fldCharType="end"/>
        </w:r>
      </w:hyperlink>
    </w:p>
    <w:p>
      <w:pPr>
        <w:pStyle w:val="TOC2"/>
        <w:tabs>
          <w:tab w:val="right" w:leader="dot" w:pos="8306"/>
        </w:tabs>
      </w:pPr>
      <w:hyperlink w:anchor="_Toc30853" w:history="1">
        <w:r>
          <w:rPr>
            <w:rFonts w:ascii="仿宋" w:eastAsia="仿宋" w:hAnsi="仿宋" w:cs="仿宋" w:hint="eastAsia"/>
            <w:lang w:eastAsia="zh-CN"/>
          </w:rPr>
          <w:t>(六)、经济评价结论</w:t>
        </w:r>
        <w:r>
          <w:tab/>
        </w:r>
        <w:r>
          <w:fldChar w:fldCharType="begin"/>
        </w:r>
        <w:r>
          <w:instrText xml:space="preserve"> PAGEREF _Toc30853 \h </w:instrText>
        </w:r>
        <w:r>
          <w:fldChar w:fldCharType="separate"/>
        </w:r>
        <w:r>
          <w:t>60</w:t>
        </w:r>
        <w:r>
          <w:fldChar w:fldCharType="end"/>
        </w:r>
      </w:hyperlink>
    </w:p>
    <w:p>
      <w:pPr>
        <w:pStyle w:val="TOC1"/>
        <w:tabs>
          <w:tab w:val="right" w:leader="dot" w:pos="8306"/>
        </w:tabs>
      </w:pPr>
      <w:hyperlink w:anchor="_Toc11910" w:history="1">
        <w:r>
          <w:rPr>
            <w:rFonts w:ascii="仿宋" w:eastAsia="仿宋" w:hAnsi="仿宋" w:cs="仿宋" w:hint="eastAsia"/>
            <w:lang w:eastAsia="zh-CN"/>
          </w:rPr>
          <w:t>十一、未来计划和展望</w:t>
        </w:r>
        <w:r>
          <w:tab/>
        </w:r>
        <w:r>
          <w:fldChar w:fldCharType="begin"/>
        </w:r>
        <w:r>
          <w:instrText xml:space="preserve"> PAGEREF _Toc11910 \h </w:instrText>
        </w:r>
        <w:r>
          <w:fldChar w:fldCharType="separate"/>
        </w:r>
        <w:r>
          <w:t>61</w:t>
        </w:r>
        <w:r>
          <w:fldChar w:fldCharType="end"/>
        </w:r>
      </w:hyperlink>
    </w:p>
    <w:p>
      <w:pPr>
        <w:pStyle w:val="TOC2"/>
        <w:tabs>
          <w:tab w:val="right" w:leader="dot" w:pos="8306"/>
        </w:tabs>
      </w:pPr>
      <w:hyperlink w:anchor="_Toc2870" w:history="1">
        <w:r>
          <w:rPr>
            <w:rFonts w:ascii="仿宋" w:eastAsia="仿宋" w:hAnsi="仿宋" w:cs="仿宋" w:hint="eastAsia"/>
            <w:lang w:eastAsia="zh-CN"/>
          </w:rPr>
          <w:t>(一)、公司未来的发展计划</w:t>
        </w:r>
        <w:r>
          <w:tab/>
        </w:r>
        <w:r>
          <w:fldChar w:fldCharType="begin"/>
        </w:r>
        <w:r>
          <w:instrText xml:space="preserve"> PAGEREF _Toc2870 \h </w:instrText>
        </w:r>
        <w:r>
          <w:fldChar w:fldCharType="separate"/>
        </w:r>
        <w:r>
          <w:t>61</w:t>
        </w:r>
        <w:r>
          <w:fldChar w:fldCharType="end"/>
        </w:r>
      </w:hyperlink>
    </w:p>
    <w:p>
      <w:pPr>
        <w:pStyle w:val="TOC2"/>
        <w:tabs>
          <w:tab w:val="right" w:leader="dot" w:pos="8306"/>
        </w:tabs>
      </w:pPr>
      <w:hyperlink w:anchor="_Toc25401" w:history="1">
        <w:r>
          <w:rPr>
            <w:rFonts w:ascii="仿宋" w:eastAsia="仿宋" w:hAnsi="仿宋" w:cs="仿宋" w:hint="eastAsia"/>
            <w:lang w:eastAsia="zh-CN"/>
          </w:rPr>
          <w:t>(二)、长期目标和目标</w:t>
        </w:r>
        <w:r>
          <w:tab/>
        </w:r>
        <w:r>
          <w:fldChar w:fldCharType="begin"/>
        </w:r>
        <w:r>
          <w:instrText xml:space="preserve"> PAGEREF _Toc25401 \h </w:instrText>
        </w:r>
        <w:r>
          <w:fldChar w:fldCharType="separate"/>
        </w:r>
        <w:r>
          <w:t>62</w:t>
        </w:r>
        <w:r>
          <w:fldChar w:fldCharType="end"/>
        </w:r>
      </w:hyperlink>
    </w:p>
    <w:p>
      <w:pPr>
        <w:pStyle w:val="TOC1"/>
        <w:tabs>
          <w:tab w:val="right" w:leader="dot" w:pos="8306"/>
        </w:tabs>
      </w:pPr>
      <w:hyperlink w:anchor="_Toc4717" w:history="1">
        <w:r>
          <w:rPr>
            <w:rFonts w:ascii="仿宋" w:eastAsia="仿宋" w:hAnsi="仿宋" w:cs="仿宋" w:hint="eastAsia"/>
            <w:lang w:eastAsia="zh-CN"/>
          </w:rPr>
          <w:t>十二、市场营销策略</w:t>
        </w:r>
        <w:r>
          <w:tab/>
        </w:r>
        <w:r>
          <w:fldChar w:fldCharType="begin"/>
        </w:r>
        <w:r>
          <w:instrText xml:space="preserve"> PAGEREF _Toc4717 \h </w:instrText>
        </w:r>
        <w:r>
          <w:fldChar w:fldCharType="separate"/>
        </w:r>
        <w:r>
          <w:t>63</w:t>
        </w:r>
        <w:r>
          <w:fldChar w:fldCharType="end"/>
        </w:r>
      </w:hyperlink>
    </w:p>
    <w:p>
      <w:pPr>
        <w:pStyle w:val="TOC2"/>
        <w:tabs>
          <w:tab w:val="right" w:leader="dot" w:pos="8306"/>
        </w:tabs>
      </w:pPr>
      <w:hyperlink w:anchor="_Toc6863" w:history="1">
        <w:r>
          <w:rPr>
            <w:rFonts w:ascii="仿宋" w:eastAsia="仿宋" w:hAnsi="仿宋" w:cs="仿宋" w:hint="eastAsia"/>
            <w:lang w:eastAsia="zh-CN"/>
          </w:rPr>
          <w:t>(一)、市场定位和目标市场</w:t>
        </w:r>
        <w:r>
          <w:tab/>
        </w:r>
        <w:r>
          <w:fldChar w:fldCharType="begin"/>
        </w:r>
        <w:r>
          <w:instrText xml:space="preserve"> PAGEREF _Toc6863 \h </w:instrText>
        </w:r>
        <w:r>
          <w:fldChar w:fldCharType="separate"/>
        </w:r>
        <w:r>
          <w:t>63</w:t>
        </w:r>
        <w:r>
          <w:fldChar w:fldCharType="end"/>
        </w:r>
      </w:hyperlink>
    </w:p>
    <w:p>
      <w:pPr>
        <w:pStyle w:val="TOC2"/>
        <w:tabs>
          <w:tab w:val="right" w:leader="dot" w:pos="8306"/>
        </w:tabs>
      </w:pPr>
      <w:hyperlink w:anchor="_Toc19613" w:history="1">
        <w:r>
          <w:rPr>
            <w:rFonts w:ascii="仿宋" w:eastAsia="仿宋" w:hAnsi="仿宋" w:cs="仿宋" w:hint="eastAsia"/>
            <w:lang w:eastAsia="zh-CN"/>
          </w:rPr>
          <w:t>(二)、定价策略</w:t>
        </w:r>
        <w:r>
          <w:tab/>
        </w:r>
        <w:r>
          <w:fldChar w:fldCharType="begin"/>
        </w:r>
        <w:r>
          <w:instrText xml:space="preserve"> PAGEREF _Toc19613 \h </w:instrText>
        </w:r>
        <w:r>
          <w:fldChar w:fldCharType="separate"/>
        </w:r>
        <w:r>
          <w:t>64</w:t>
        </w:r>
        <w:r>
          <w:fldChar w:fldCharType="end"/>
        </w:r>
      </w:hyperlink>
    </w:p>
    <w:p>
      <w:pPr>
        <w:pStyle w:val="TOC2"/>
        <w:tabs>
          <w:tab w:val="right" w:leader="dot" w:pos="8306"/>
        </w:tabs>
      </w:pPr>
      <w:hyperlink w:anchor="_Toc28550" w:history="1">
        <w:r>
          <w:rPr>
            <w:rFonts w:ascii="仿宋" w:eastAsia="仿宋" w:hAnsi="仿宋" w:cs="仿宋" w:hint="eastAsia"/>
            <w:lang w:eastAsia="zh-CN"/>
          </w:rPr>
          <w:t>(三)、销售和推广策略</w:t>
        </w:r>
        <w:r>
          <w:tab/>
        </w:r>
        <w:r>
          <w:fldChar w:fldCharType="begin"/>
        </w:r>
        <w:r>
          <w:instrText xml:space="preserve"> PAGEREF _Toc28550 \h </w:instrText>
        </w:r>
        <w:r>
          <w:fldChar w:fldCharType="separate"/>
        </w:r>
        <w:r>
          <w:t>65</w:t>
        </w:r>
        <w:r>
          <w:fldChar w:fldCharType="end"/>
        </w:r>
      </w:hyperlink>
    </w:p>
    <w:p>
      <w:pPr>
        <w:pStyle w:val="TOC2"/>
        <w:tabs>
          <w:tab w:val="right" w:leader="dot" w:pos="8306"/>
        </w:tabs>
      </w:pPr>
      <w:hyperlink w:anchor="_Toc21060" w:history="1">
        <w:r>
          <w:rPr>
            <w:rFonts w:ascii="仿宋" w:eastAsia="仿宋" w:hAnsi="仿宋" w:cs="仿宋" w:hint="eastAsia"/>
            <w:lang w:eastAsia="zh-CN"/>
          </w:rPr>
          <w:t>(四)、销售渠道和分销策略</w:t>
        </w:r>
        <w:r>
          <w:tab/>
        </w:r>
        <w:r>
          <w:fldChar w:fldCharType="begin"/>
        </w:r>
        <w:r>
          <w:instrText xml:space="preserve"> PAGEREF _Toc21060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8628"/>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0779"/>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4302"/>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https://d.book118.com/248106013005006033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氢化可的松行业相关公司设立可行性研究报告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氢化可的松行业相关公司设立可行性研究报告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氢化可的松行业相关公司设立可行性研究报告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氢化可的松行业相关公司设立可行性研究报告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氢化可的松行业相关公司设立可行性研究报告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4810601300500603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2024-01-18T20:56:00Z</dcterms:created>
  <dcterms:modified xsi:type="dcterms:W3CDTF">2024-01-18T20:56:49Z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AA556E6EC8F145D68E010DA20BAED820_11</vt:lpwstr>
  </property>
  <property fmtid="{D5CDD505-2E9C-101B-9397-08002B2CF9AE}" pid="3" name="KSOProductBuildVer">
    <vt:lpwstr>2052-12.1.0.16120</vt:lpwstr>
  </property>
</Properties>
</file>