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冷敷降温项目规划设计纲要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61" w:history="1">
        <w:r>
          <w:rPr>
            <w:rFonts w:ascii="仿宋" w:eastAsia="仿宋" w:hAnsi="仿宋" w:cs="仿宋" w:hint="eastAsia"/>
            <w:lang w:eastAsia="zh-CN"/>
          </w:rPr>
          <w:t>概论</w:t>
        </w:r>
        <w:r>
          <w:tab/>
        </w:r>
        <w:r>
          <w:fldChar w:fldCharType="begin"/>
        </w:r>
        <w:r>
          <w:instrText xml:space="preserve"> PAGEREF _Toc28461 \h </w:instrText>
        </w:r>
        <w:r>
          <w:fldChar w:fldCharType="separate"/>
        </w:r>
        <w:r>
          <w:t>3</w:t>
        </w:r>
        <w:r>
          <w:fldChar w:fldCharType="end"/>
        </w:r>
      </w:hyperlink>
    </w:p>
    <w:p>
      <w:pPr>
        <w:pStyle w:val="TOC1"/>
        <w:tabs>
          <w:tab w:val="right" w:leader="dot" w:pos="8306"/>
        </w:tabs>
      </w:pPr>
      <w:hyperlink w:anchor="_Toc11007" w:history="1">
        <w:r>
          <w:rPr>
            <w:rFonts w:ascii="仿宋" w:eastAsia="仿宋" w:hAnsi="仿宋" w:cs="仿宋" w:hint="eastAsia"/>
            <w:lang w:eastAsia="zh-CN"/>
          </w:rPr>
          <w:t>一、市场分析、调研</w:t>
        </w:r>
        <w:r>
          <w:tab/>
        </w:r>
        <w:r>
          <w:fldChar w:fldCharType="begin"/>
        </w:r>
        <w:r>
          <w:instrText xml:space="preserve"> PAGEREF _Toc11007 \h </w:instrText>
        </w:r>
        <w:r>
          <w:fldChar w:fldCharType="separate"/>
        </w:r>
        <w:r>
          <w:t>3</w:t>
        </w:r>
        <w:r>
          <w:fldChar w:fldCharType="end"/>
        </w:r>
      </w:hyperlink>
    </w:p>
    <w:p>
      <w:pPr>
        <w:pStyle w:val="TOC2"/>
        <w:tabs>
          <w:tab w:val="right" w:leader="dot" w:pos="8306"/>
        </w:tabs>
      </w:pPr>
      <w:hyperlink w:anchor="_Toc12121" w:history="1">
        <w:r>
          <w:rPr>
            <w:rFonts w:ascii="仿宋" w:eastAsia="仿宋" w:hAnsi="仿宋" w:cs="仿宋" w:hint="eastAsia"/>
            <w:lang w:eastAsia="zh-CN"/>
          </w:rPr>
          <w:t>(一)、冷敷降温行业分析</w:t>
        </w:r>
        <w:r>
          <w:tab/>
        </w:r>
        <w:r>
          <w:fldChar w:fldCharType="begin"/>
        </w:r>
        <w:r>
          <w:instrText xml:space="preserve"> PAGEREF _Toc12121 \h </w:instrText>
        </w:r>
        <w:r>
          <w:fldChar w:fldCharType="separate"/>
        </w:r>
        <w:r>
          <w:t>3</w:t>
        </w:r>
        <w:r>
          <w:fldChar w:fldCharType="end"/>
        </w:r>
      </w:hyperlink>
    </w:p>
    <w:p>
      <w:pPr>
        <w:pStyle w:val="TOC2"/>
        <w:tabs>
          <w:tab w:val="right" w:leader="dot" w:pos="8306"/>
        </w:tabs>
      </w:pPr>
      <w:hyperlink w:anchor="_Toc31115" w:history="1">
        <w:r>
          <w:rPr>
            <w:rFonts w:ascii="仿宋" w:eastAsia="仿宋" w:hAnsi="仿宋" w:cs="仿宋" w:hint="eastAsia"/>
            <w:lang w:eastAsia="zh-CN"/>
          </w:rPr>
          <w:t>(二)、冷敷降温市场分析预测</w:t>
        </w:r>
        <w:r>
          <w:tab/>
        </w:r>
        <w:r>
          <w:fldChar w:fldCharType="begin"/>
        </w:r>
        <w:r>
          <w:instrText xml:space="preserve"> PAGEREF _Toc31115 \h </w:instrText>
        </w:r>
        <w:r>
          <w:fldChar w:fldCharType="separate"/>
        </w:r>
        <w:r>
          <w:t>4</w:t>
        </w:r>
        <w:r>
          <w:fldChar w:fldCharType="end"/>
        </w:r>
      </w:hyperlink>
    </w:p>
    <w:p>
      <w:pPr>
        <w:pStyle w:val="TOC1"/>
        <w:tabs>
          <w:tab w:val="right" w:leader="dot" w:pos="8306"/>
        </w:tabs>
      </w:pPr>
      <w:hyperlink w:anchor="_Toc22820" w:history="1">
        <w:r>
          <w:rPr>
            <w:rFonts w:ascii="仿宋" w:eastAsia="仿宋" w:hAnsi="仿宋" w:cs="仿宋" w:hint="eastAsia"/>
            <w:lang w:eastAsia="zh-CN"/>
          </w:rPr>
          <w:t>二、冷敷降温项目概论</w:t>
        </w:r>
        <w:r>
          <w:tab/>
        </w:r>
        <w:r>
          <w:fldChar w:fldCharType="begin"/>
        </w:r>
        <w:r>
          <w:instrText xml:space="preserve"> PAGEREF _Toc22820 \h </w:instrText>
        </w:r>
        <w:r>
          <w:fldChar w:fldCharType="separate"/>
        </w:r>
        <w:r>
          <w:t>5</w:t>
        </w:r>
        <w:r>
          <w:fldChar w:fldCharType="end"/>
        </w:r>
      </w:hyperlink>
    </w:p>
    <w:p>
      <w:pPr>
        <w:pStyle w:val="TOC2"/>
        <w:tabs>
          <w:tab w:val="right" w:leader="dot" w:pos="8306"/>
        </w:tabs>
      </w:pPr>
      <w:hyperlink w:anchor="_Toc29693" w:history="1">
        <w:r>
          <w:rPr>
            <w:rFonts w:ascii="仿宋" w:eastAsia="仿宋" w:hAnsi="仿宋" w:cs="仿宋" w:hint="eastAsia"/>
            <w:lang w:eastAsia="zh-CN"/>
          </w:rPr>
          <w:t>(一)、冷敷降温项目概况</w:t>
        </w:r>
        <w:r>
          <w:tab/>
        </w:r>
        <w:r>
          <w:fldChar w:fldCharType="begin"/>
        </w:r>
        <w:r>
          <w:instrText xml:space="preserve"> PAGEREF _Toc29693 \h </w:instrText>
        </w:r>
        <w:r>
          <w:fldChar w:fldCharType="separate"/>
        </w:r>
        <w:r>
          <w:t>5</w:t>
        </w:r>
        <w:r>
          <w:fldChar w:fldCharType="end"/>
        </w:r>
      </w:hyperlink>
    </w:p>
    <w:p>
      <w:pPr>
        <w:pStyle w:val="TOC2"/>
        <w:tabs>
          <w:tab w:val="right" w:leader="dot" w:pos="8306"/>
        </w:tabs>
      </w:pPr>
      <w:hyperlink w:anchor="_Toc23036" w:history="1">
        <w:r>
          <w:rPr>
            <w:rFonts w:ascii="仿宋" w:eastAsia="仿宋" w:hAnsi="仿宋" w:cs="仿宋" w:hint="eastAsia"/>
            <w:lang w:eastAsia="zh-CN"/>
          </w:rPr>
          <w:t>(二)、冷敷降温项目目标</w:t>
        </w:r>
        <w:r>
          <w:tab/>
        </w:r>
        <w:r>
          <w:fldChar w:fldCharType="begin"/>
        </w:r>
        <w:r>
          <w:instrText xml:space="preserve"> PAGEREF _Toc23036 \h </w:instrText>
        </w:r>
        <w:r>
          <w:fldChar w:fldCharType="separate"/>
        </w:r>
        <w:r>
          <w:t>7</w:t>
        </w:r>
        <w:r>
          <w:fldChar w:fldCharType="end"/>
        </w:r>
      </w:hyperlink>
    </w:p>
    <w:p>
      <w:pPr>
        <w:pStyle w:val="TOC2"/>
        <w:tabs>
          <w:tab w:val="right" w:leader="dot" w:pos="8306"/>
        </w:tabs>
      </w:pPr>
      <w:hyperlink w:anchor="_Toc6673" w:history="1">
        <w:r>
          <w:rPr>
            <w:rFonts w:ascii="仿宋" w:eastAsia="仿宋" w:hAnsi="仿宋" w:cs="仿宋" w:hint="eastAsia"/>
            <w:lang w:eastAsia="zh-CN"/>
          </w:rPr>
          <w:t>(三)、冷敷降温项目提出的理由</w:t>
        </w:r>
        <w:r>
          <w:tab/>
        </w:r>
        <w:r>
          <w:fldChar w:fldCharType="begin"/>
        </w:r>
        <w:r>
          <w:instrText xml:space="preserve"> PAGEREF _Toc6673 \h </w:instrText>
        </w:r>
        <w:r>
          <w:fldChar w:fldCharType="separate"/>
        </w:r>
        <w:r>
          <w:t>8</w:t>
        </w:r>
        <w:r>
          <w:fldChar w:fldCharType="end"/>
        </w:r>
      </w:hyperlink>
    </w:p>
    <w:p>
      <w:pPr>
        <w:pStyle w:val="TOC2"/>
        <w:tabs>
          <w:tab w:val="right" w:leader="dot" w:pos="8306"/>
        </w:tabs>
      </w:pPr>
      <w:hyperlink w:anchor="_Toc647" w:history="1">
        <w:r>
          <w:rPr>
            <w:rFonts w:ascii="仿宋" w:eastAsia="仿宋" w:hAnsi="仿宋" w:cs="仿宋" w:hint="eastAsia"/>
            <w:lang w:eastAsia="zh-CN"/>
          </w:rPr>
          <w:t>(四)、冷敷降温项目意义</w:t>
        </w:r>
        <w:r>
          <w:tab/>
        </w:r>
        <w:r>
          <w:fldChar w:fldCharType="begin"/>
        </w:r>
        <w:r>
          <w:instrText xml:space="preserve"> PAGEREF _Toc647 \h </w:instrText>
        </w:r>
        <w:r>
          <w:fldChar w:fldCharType="separate"/>
        </w:r>
        <w:r>
          <w:t>9</w:t>
        </w:r>
        <w:r>
          <w:fldChar w:fldCharType="end"/>
        </w:r>
      </w:hyperlink>
    </w:p>
    <w:p>
      <w:pPr>
        <w:pStyle w:val="TOC2"/>
        <w:tabs>
          <w:tab w:val="right" w:leader="dot" w:pos="8306"/>
        </w:tabs>
      </w:pPr>
      <w:hyperlink w:anchor="_Toc4657" w:history="1">
        <w:r>
          <w:rPr>
            <w:rFonts w:ascii="仿宋" w:eastAsia="仿宋" w:hAnsi="仿宋" w:cs="仿宋" w:hint="eastAsia"/>
            <w:lang w:eastAsia="zh-CN"/>
          </w:rPr>
          <w:t>(五)、冷敷降温项目背景</w:t>
        </w:r>
        <w:r>
          <w:tab/>
        </w:r>
        <w:r>
          <w:fldChar w:fldCharType="begin"/>
        </w:r>
        <w:r>
          <w:instrText xml:space="preserve"> PAGEREF _Toc4657 \h </w:instrText>
        </w:r>
        <w:r>
          <w:fldChar w:fldCharType="separate"/>
        </w:r>
        <w:r>
          <w:t>10</w:t>
        </w:r>
        <w:r>
          <w:fldChar w:fldCharType="end"/>
        </w:r>
      </w:hyperlink>
    </w:p>
    <w:p>
      <w:pPr>
        <w:pStyle w:val="TOC1"/>
        <w:tabs>
          <w:tab w:val="right" w:leader="dot" w:pos="8306"/>
        </w:tabs>
      </w:pPr>
      <w:hyperlink w:anchor="_Toc32387" w:history="1">
        <w:r>
          <w:rPr>
            <w:rFonts w:ascii="仿宋" w:eastAsia="仿宋" w:hAnsi="仿宋" w:cs="仿宋" w:hint="eastAsia"/>
            <w:lang w:eastAsia="zh-CN"/>
          </w:rPr>
          <w:t>三、冷敷降温项目建设单位说明</w:t>
        </w:r>
        <w:r>
          <w:tab/>
        </w:r>
        <w:r>
          <w:fldChar w:fldCharType="begin"/>
        </w:r>
        <w:r>
          <w:instrText xml:space="preserve"> PAGEREF _Toc32387 \h </w:instrText>
        </w:r>
        <w:r>
          <w:fldChar w:fldCharType="separate"/>
        </w:r>
        <w:r>
          <w:t>11</w:t>
        </w:r>
        <w:r>
          <w:fldChar w:fldCharType="end"/>
        </w:r>
      </w:hyperlink>
    </w:p>
    <w:p>
      <w:pPr>
        <w:pStyle w:val="TOC2"/>
        <w:tabs>
          <w:tab w:val="right" w:leader="dot" w:pos="8306"/>
        </w:tabs>
      </w:pPr>
      <w:hyperlink w:anchor="_Toc17487" w:history="1">
        <w:r>
          <w:rPr>
            <w:rFonts w:ascii="仿宋" w:eastAsia="仿宋" w:hAnsi="仿宋" w:cs="仿宋" w:hint="eastAsia"/>
            <w:lang w:eastAsia="zh-CN"/>
          </w:rPr>
          <w:t>(一)、冷敷降温项目承办单位基本情况</w:t>
        </w:r>
        <w:r>
          <w:tab/>
        </w:r>
        <w:r>
          <w:fldChar w:fldCharType="begin"/>
        </w:r>
        <w:r>
          <w:instrText xml:space="preserve"> PAGEREF _Toc17487 \h </w:instrText>
        </w:r>
        <w:r>
          <w:fldChar w:fldCharType="separate"/>
        </w:r>
        <w:r>
          <w:t>11</w:t>
        </w:r>
        <w:r>
          <w:fldChar w:fldCharType="end"/>
        </w:r>
      </w:hyperlink>
    </w:p>
    <w:p>
      <w:pPr>
        <w:pStyle w:val="TOC2"/>
        <w:tabs>
          <w:tab w:val="right" w:leader="dot" w:pos="8306"/>
        </w:tabs>
      </w:pPr>
      <w:hyperlink w:anchor="_Toc31894" w:history="1">
        <w:r>
          <w:rPr>
            <w:rFonts w:ascii="仿宋" w:eastAsia="仿宋" w:hAnsi="仿宋" w:cs="仿宋" w:hint="eastAsia"/>
            <w:lang w:eastAsia="zh-CN"/>
          </w:rPr>
          <w:t>(二)、公司经济效益分析</w:t>
        </w:r>
        <w:r>
          <w:tab/>
        </w:r>
        <w:r>
          <w:fldChar w:fldCharType="begin"/>
        </w:r>
        <w:r>
          <w:instrText xml:space="preserve"> PAGEREF _Toc31894 \h </w:instrText>
        </w:r>
        <w:r>
          <w:fldChar w:fldCharType="separate"/>
        </w:r>
        <w:r>
          <w:t>12</w:t>
        </w:r>
        <w:r>
          <w:fldChar w:fldCharType="end"/>
        </w:r>
      </w:hyperlink>
    </w:p>
    <w:p>
      <w:pPr>
        <w:pStyle w:val="TOC1"/>
        <w:tabs>
          <w:tab w:val="right" w:leader="dot" w:pos="8306"/>
        </w:tabs>
      </w:pPr>
      <w:hyperlink w:anchor="_Toc30960" w:history="1">
        <w:r>
          <w:rPr>
            <w:rFonts w:ascii="仿宋" w:eastAsia="仿宋" w:hAnsi="仿宋" w:cs="仿宋" w:hint="eastAsia"/>
            <w:lang w:eastAsia="zh-CN"/>
          </w:rPr>
          <w:t>四、冷敷降温项目选址可行性分析</w:t>
        </w:r>
        <w:r>
          <w:tab/>
        </w:r>
        <w:r>
          <w:fldChar w:fldCharType="begin"/>
        </w:r>
        <w:r>
          <w:instrText xml:space="preserve"> PAGEREF _Toc30960 \h </w:instrText>
        </w:r>
        <w:r>
          <w:fldChar w:fldCharType="separate"/>
        </w:r>
        <w:r>
          <w:t>13</w:t>
        </w:r>
        <w:r>
          <w:fldChar w:fldCharType="end"/>
        </w:r>
      </w:hyperlink>
    </w:p>
    <w:p>
      <w:pPr>
        <w:pStyle w:val="TOC2"/>
        <w:tabs>
          <w:tab w:val="right" w:leader="dot" w:pos="8306"/>
        </w:tabs>
      </w:pPr>
      <w:hyperlink w:anchor="_Toc3521" w:history="1">
        <w:r>
          <w:rPr>
            <w:rFonts w:ascii="仿宋" w:eastAsia="仿宋" w:hAnsi="仿宋" w:cs="仿宋" w:hint="eastAsia"/>
            <w:lang w:eastAsia="zh-CN"/>
          </w:rPr>
          <w:t>(一)、冷敷降温项目选址</w:t>
        </w:r>
        <w:r>
          <w:tab/>
        </w:r>
        <w:r>
          <w:fldChar w:fldCharType="begin"/>
        </w:r>
        <w:r>
          <w:instrText xml:space="preserve"> PAGEREF _Toc3521 \h </w:instrText>
        </w:r>
        <w:r>
          <w:fldChar w:fldCharType="separate"/>
        </w:r>
        <w:r>
          <w:t>13</w:t>
        </w:r>
        <w:r>
          <w:fldChar w:fldCharType="end"/>
        </w:r>
      </w:hyperlink>
    </w:p>
    <w:p>
      <w:pPr>
        <w:pStyle w:val="TOC2"/>
        <w:tabs>
          <w:tab w:val="right" w:leader="dot" w:pos="8306"/>
        </w:tabs>
      </w:pPr>
      <w:hyperlink w:anchor="_Toc1371" w:history="1">
        <w:r>
          <w:rPr>
            <w:rFonts w:ascii="仿宋" w:eastAsia="仿宋" w:hAnsi="仿宋" w:cs="仿宋" w:hint="eastAsia"/>
            <w:lang w:eastAsia="zh-CN"/>
          </w:rPr>
          <w:t>(二)、用地控制指标</w:t>
        </w:r>
        <w:r>
          <w:tab/>
        </w:r>
        <w:r>
          <w:fldChar w:fldCharType="begin"/>
        </w:r>
        <w:r>
          <w:instrText xml:space="preserve"> PAGEREF _Toc1371 \h </w:instrText>
        </w:r>
        <w:r>
          <w:fldChar w:fldCharType="separate"/>
        </w:r>
        <w:r>
          <w:t>13</w:t>
        </w:r>
        <w:r>
          <w:fldChar w:fldCharType="end"/>
        </w:r>
      </w:hyperlink>
    </w:p>
    <w:p>
      <w:pPr>
        <w:pStyle w:val="TOC2"/>
        <w:tabs>
          <w:tab w:val="right" w:leader="dot" w:pos="8306"/>
        </w:tabs>
      </w:pPr>
      <w:hyperlink w:anchor="_Toc16727" w:history="1">
        <w:r>
          <w:rPr>
            <w:rFonts w:ascii="仿宋" w:eastAsia="仿宋" w:hAnsi="仿宋" w:cs="仿宋" w:hint="eastAsia"/>
            <w:lang w:eastAsia="zh-CN"/>
          </w:rPr>
          <w:t>(三)、节约用地措施</w:t>
        </w:r>
        <w:r>
          <w:tab/>
        </w:r>
        <w:r>
          <w:fldChar w:fldCharType="begin"/>
        </w:r>
        <w:r>
          <w:instrText xml:space="preserve"> PAGEREF _Toc16727 \h </w:instrText>
        </w:r>
        <w:r>
          <w:fldChar w:fldCharType="separate"/>
        </w:r>
        <w:r>
          <w:t>15</w:t>
        </w:r>
        <w:r>
          <w:fldChar w:fldCharType="end"/>
        </w:r>
      </w:hyperlink>
    </w:p>
    <w:p>
      <w:pPr>
        <w:pStyle w:val="TOC2"/>
        <w:tabs>
          <w:tab w:val="right" w:leader="dot" w:pos="8306"/>
        </w:tabs>
      </w:pPr>
      <w:hyperlink w:anchor="_Toc5684" w:history="1">
        <w:r>
          <w:rPr>
            <w:rFonts w:ascii="仿宋" w:eastAsia="仿宋" w:hAnsi="仿宋" w:cs="仿宋" w:hint="eastAsia"/>
            <w:lang w:eastAsia="zh-CN"/>
          </w:rPr>
          <w:t>(四)、总图布置方案</w:t>
        </w:r>
        <w:r>
          <w:tab/>
        </w:r>
        <w:r>
          <w:fldChar w:fldCharType="begin"/>
        </w:r>
        <w:r>
          <w:instrText xml:space="preserve"> PAGEREF _Toc5684 \h </w:instrText>
        </w:r>
        <w:r>
          <w:fldChar w:fldCharType="separate"/>
        </w:r>
        <w:r>
          <w:t>16</w:t>
        </w:r>
        <w:r>
          <w:fldChar w:fldCharType="end"/>
        </w:r>
      </w:hyperlink>
    </w:p>
    <w:p>
      <w:pPr>
        <w:pStyle w:val="TOC2"/>
        <w:tabs>
          <w:tab w:val="right" w:leader="dot" w:pos="8306"/>
        </w:tabs>
      </w:pPr>
      <w:hyperlink w:anchor="_Toc27037" w:history="1">
        <w:r>
          <w:rPr>
            <w:rFonts w:ascii="仿宋" w:eastAsia="仿宋" w:hAnsi="仿宋" w:cs="仿宋" w:hint="eastAsia"/>
            <w:lang w:eastAsia="zh-CN"/>
          </w:rPr>
          <w:t>(五)、选址综合评价</w:t>
        </w:r>
        <w:r>
          <w:tab/>
        </w:r>
        <w:r>
          <w:fldChar w:fldCharType="begin"/>
        </w:r>
        <w:r>
          <w:instrText xml:space="preserve"> PAGEREF _Toc27037 \h </w:instrText>
        </w:r>
        <w:r>
          <w:fldChar w:fldCharType="separate"/>
        </w:r>
        <w:r>
          <w:t>17</w:t>
        </w:r>
        <w:r>
          <w:fldChar w:fldCharType="end"/>
        </w:r>
      </w:hyperlink>
    </w:p>
    <w:p>
      <w:pPr>
        <w:pStyle w:val="TOC1"/>
        <w:tabs>
          <w:tab w:val="right" w:leader="dot" w:pos="8306"/>
        </w:tabs>
      </w:pPr>
      <w:hyperlink w:anchor="_Toc29718" w:history="1">
        <w:r>
          <w:rPr>
            <w:rFonts w:ascii="仿宋" w:eastAsia="仿宋" w:hAnsi="仿宋" w:cs="仿宋" w:hint="eastAsia"/>
            <w:lang w:eastAsia="zh-CN"/>
          </w:rPr>
          <w:t>五、工艺说明</w:t>
        </w:r>
        <w:r>
          <w:tab/>
        </w:r>
        <w:r>
          <w:fldChar w:fldCharType="begin"/>
        </w:r>
        <w:r>
          <w:instrText xml:space="preserve"> PAGEREF _Toc29718 \h </w:instrText>
        </w:r>
        <w:r>
          <w:fldChar w:fldCharType="separate"/>
        </w:r>
        <w:r>
          <w:t>18</w:t>
        </w:r>
        <w:r>
          <w:fldChar w:fldCharType="end"/>
        </w:r>
      </w:hyperlink>
    </w:p>
    <w:p>
      <w:pPr>
        <w:pStyle w:val="TOC2"/>
        <w:tabs>
          <w:tab w:val="right" w:leader="dot" w:pos="8306"/>
        </w:tabs>
      </w:pPr>
      <w:hyperlink w:anchor="_Toc5761" w:history="1">
        <w:r>
          <w:rPr>
            <w:rFonts w:ascii="仿宋" w:eastAsia="仿宋" w:hAnsi="仿宋" w:cs="仿宋" w:hint="eastAsia"/>
            <w:lang w:eastAsia="zh-CN"/>
          </w:rPr>
          <w:t>(一)、技术管理特点</w:t>
        </w:r>
        <w:r>
          <w:tab/>
        </w:r>
        <w:r>
          <w:fldChar w:fldCharType="begin"/>
        </w:r>
        <w:r>
          <w:instrText xml:space="preserve"> PAGEREF _Toc5761 \h </w:instrText>
        </w:r>
        <w:r>
          <w:fldChar w:fldCharType="separate"/>
        </w:r>
        <w:r>
          <w:t>18</w:t>
        </w:r>
        <w:r>
          <w:fldChar w:fldCharType="end"/>
        </w:r>
      </w:hyperlink>
    </w:p>
    <w:p>
      <w:pPr>
        <w:pStyle w:val="TOC2"/>
        <w:tabs>
          <w:tab w:val="right" w:leader="dot" w:pos="8306"/>
        </w:tabs>
      </w:pPr>
      <w:hyperlink w:anchor="_Toc14829" w:history="1">
        <w:r>
          <w:rPr>
            <w:rFonts w:ascii="仿宋" w:eastAsia="仿宋" w:hAnsi="仿宋" w:cs="仿宋" w:hint="eastAsia"/>
            <w:lang w:eastAsia="zh-CN"/>
          </w:rPr>
          <w:t>(二)、冷敷降温项目工艺技术设计方案</w:t>
        </w:r>
        <w:r>
          <w:tab/>
        </w:r>
        <w:r>
          <w:fldChar w:fldCharType="begin"/>
        </w:r>
        <w:r>
          <w:instrText xml:space="preserve"> PAGEREF _Toc14829 \h </w:instrText>
        </w:r>
        <w:r>
          <w:fldChar w:fldCharType="separate"/>
        </w:r>
        <w:r>
          <w:t>19</w:t>
        </w:r>
        <w:r>
          <w:fldChar w:fldCharType="end"/>
        </w:r>
      </w:hyperlink>
    </w:p>
    <w:p>
      <w:pPr>
        <w:pStyle w:val="TOC2"/>
        <w:tabs>
          <w:tab w:val="right" w:leader="dot" w:pos="8306"/>
        </w:tabs>
      </w:pPr>
      <w:hyperlink w:anchor="_Toc32531" w:history="1">
        <w:r>
          <w:rPr>
            <w:rFonts w:ascii="仿宋" w:eastAsia="仿宋" w:hAnsi="仿宋" w:cs="仿宋" w:hint="eastAsia"/>
            <w:lang w:eastAsia="zh-CN"/>
          </w:rPr>
          <w:t>(三)、设备选型方案</w:t>
        </w:r>
        <w:r>
          <w:tab/>
        </w:r>
        <w:r>
          <w:fldChar w:fldCharType="begin"/>
        </w:r>
        <w:r>
          <w:instrText xml:space="preserve"> PAGEREF _Toc32531 \h </w:instrText>
        </w:r>
        <w:r>
          <w:fldChar w:fldCharType="separate"/>
        </w:r>
        <w:r>
          <w:t>20</w:t>
        </w:r>
        <w:r>
          <w:fldChar w:fldCharType="end"/>
        </w:r>
      </w:hyperlink>
    </w:p>
    <w:p>
      <w:pPr>
        <w:pStyle w:val="TOC1"/>
        <w:tabs>
          <w:tab w:val="right" w:leader="dot" w:pos="8306"/>
        </w:tabs>
      </w:pPr>
      <w:hyperlink w:anchor="_Toc29462" w:history="1">
        <w:r>
          <w:rPr>
            <w:rFonts w:ascii="仿宋" w:eastAsia="仿宋" w:hAnsi="仿宋" w:cs="仿宋" w:hint="eastAsia"/>
            <w:lang w:eastAsia="zh-CN"/>
          </w:rPr>
          <w:t>六、冷敷降温项目可持续发展</w:t>
        </w:r>
        <w:r>
          <w:tab/>
        </w:r>
        <w:r>
          <w:fldChar w:fldCharType="begin"/>
        </w:r>
        <w:r>
          <w:instrText xml:space="preserve"> PAGEREF _Toc29462 \h </w:instrText>
        </w:r>
        <w:r>
          <w:fldChar w:fldCharType="separate"/>
        </w:r>
        <w:r>
          <w:t>22</w:t>
        </w:r>
        <w:r>
          <w:fldChar w:fldCharType="end"/>
        </w:r>
      </w:hyperlink>
    </w:p>
    <w:p>
      <w:pPr>
        <w:pStyle w:val="TOC2"/>
        <w:tabs>
          <w:tab w:val="right" w:leader="dot" w:pos="8306"/>
        </w:tabs>
      </w:pPr>
      <w:hyperlink w:anchor="_Toc6041" w:history="1">
        <w:r>
          <w:rPr>
            <w:rFonts w:ascii="仿宋" w:eastAsia="仿宋" w:hAnsi="仿宋" w:cs="仿宋" w:hint="eastAsia"/>
            <w:lang w:eastAsia="zh-CN"/>
          </w:rPr>
          <w:t>(一)、可持续战略与实践</w:t>
        </w:r>
        <w:r>
          <w:tab/>
        </w:r>
        <w:r>
          <w:fldChar w:fldCharType="begin"/>
        </w:r>
        <w:r>
          <w:instrText xml:space="preserve"> PAGEREF _Toc6041 \h </w:instrText>
        </w:r>
        <w:r>
          <w:fldChar w:fldCharType="separate"/>
        </w:r>
        <w:r>
          <w:t>22</w:t>
        </w:r>
        <w:r>
          <w:fldChar w:fldCharType="end"/>
        </w:r>
      </w:hyperlink>
    </w:p>
    <w:p>
      <w:pPr>
        <w:pStyle w:val="TOC2"/>
        <w:tabs>
          <w:tab w:val="right" w:leader="dot" w:pos="8306"/>
        </w:tabs>
      </w:pPr>
      <w:hyperlink w:anchor="_Toc1943" w:history="1">
        <w:r>
          <w:rPr>
            <w:rFonts w:ascii="仿宋" w:eastAsia="仿宋" w:hAnsi="仿宋" w:cs="仿宋" w:hint="eastAsia"/>
            <w:lang w:eastAsia="zh-CN"/>
          </w:rPr>
          <w:t>(二)、环保与社会责任</w:t>
        </w:r>
        <w:r>
          <w:tab/>
        </w:r>
        <w:r>
          <w:fldChar w:fldCharType="begin"/>
        </w:r>
        <w:r>
          <w:instrText xml:space="preserve"> PAGEREF _Toc1943 \h </w:instrText>
        </w:r>
        <w:r>
          <w:fldChar w:fldCharType="separate"/>
        </w:r>
        <w:r>
          <w:t>22</w:t>
        </w:r>
        <w:r>
          <w:fldChar w:fldCharType="end"/>
        </w:r>
      </w:hyperlink>
    </w:p>
    <w:p>
      <w:pPr>
        <w:pStyle w:val="TOC1"/>
        <w:tabs>
          <w:tab w:val="right" w:leader="dot" w:pos="8306"/>
        </w:tabs>
      </w:pPr>
      <w:hyperlink w:anchor="_Toc16763" w:history="1">
        <w:r>
          <w:rPr>
            <w:rFonts w:ascii="仿宋" w:eastAsia="仿宋" w:hAnsi="仿宋" w:cs="仿宋" w:hint="eastAsia"/>
            <w:lang w:eastAsia="zh-CN"/>
          </w:rPr>
          <w:t>七、冷敷降温项目人力资源培养与发展</w:t>
        </w:r>
        <w:r>
          <w:tab/>
        </w:r>
        <w:r>
          <w:fldChar w:fldCharType="begin"/>
        </w:r>
        <w:r>
          <w:instrText xml:space="preserve"> PAGEREF _Toc16763 \h </w:instrText>
        </w:r>
        <w:r>
          <w:fldChar w:fldCharType="separate"/>
        </w:r>
        <w:r>
          <w:t>23</w:t>
        </w:r>
        <w:r>
          <w:fldChar w:fldCharType="end"/>
        </w:r>
      </w:hyperlink>
    </w:p>
    <w:p>
      <w:pPr>
        <w:pStyle w:val="TOC2"/>
        <w:tabs>
          <w:tab w:val="right" w:leader="dot" w:pos="8306"/>
        </w:tabs>
      </w:pPr>
      <w:hyperlink w:anchor="_Toc20196" w:history="1">
        <w:r>
          <w:rPr>
            <w:rFonts w:ascii="仿宋" w:eastAsia="仿宋" w:hAnsi="仿宋" w:cs="仿宋" w:hint="eastAsia"/>
            <w:lang w:eastAsia="zh-CN"/>
          </w:rPr>
          <w:t>(一)、人才需求与规划</w:t>
        </w:r>
        <w:r>
          <w:tab/>
        </w:r>
        <w:r>
          <w:fldChar w:fldCharType="begin"/>
        </w:r>
        <w:r>
          <w:instrText xml:space="preserve"> PAGEREF _Toc20196 \h </w:instrText>
        </w:r>
        <w:r>
          <w:fldChar w:fldCharType="separate"/>
        </w:r>
        <w:r>
          <w:t>23</w:t>
        </w:r>
        <w:r>
          <w:fldChar w:fldCharType="end"/>
        </w:r>
      </w:hyperlink>
    </w:p>
    <w:p>
      <w:pPr>
        <w:pStyle w:val="TOC2"/>
        <w:tabs>
          <w:tab w:val="right" w:leader="dot" w:pos="8306"/>
        </w:tabs>
      </w:pPr>
      <w:hyperlink w:anchor="_Toc11099" w:history="1">
        <w:r>
          <w:rPr>
            <w:rFonts w:ascii="仿宋" w:eastAsia="仿宋" w:hAnsi="仿宋" w:cs="仿宋" w:hint="eastAsia"/>
            <w:lang w:eastAsia="zh-CN"/>
          </w:rPr>
          <w:t>(二)、培训与发展计划</w:t>
        </w:r>
        <w:r>
          <w:tab/>
        </w:r>
        <w:r>
          <w:fldChar w:fldCharType="begin"/>
        </w:r>
        <w:r>
          <w:instrText xml:space="preserve"> PAGEREF _Toc11099 \h </w:instrText>
        </w:r>
        <w:r>
          <w:fldChar w:fldCharType="separate"/>
        </w:r>
        <w:r>
          <w:t>24</w:t>
        </w:r>
        <w:r>
          <w:fldChar w:fldCharType="end"/>
        </w:r>
      </w:hyperlink>
    </w:p>
    <w:p>
      <w:pPr>
        <w:pStyle w:val="TOC1"/>
        <w:tabs>
          <w:tab w:val="right" w:leader="dot" w:pos="8306"/>
        </w:tabs>
      </w:pPr>
      <w:hyperlink w:anchor="_Toc9745" w:history="1">
        <w:r>
          <w:rPr>
            <w:rFonts w:ascii="仿宋" w:eastAsia="仿宋" w:hAnsi="仿宋" w:cs="仿宋" w:hint="eastAsia"/>
            <w:lang w:eastAsia="zh-CN"/>
          </w:rPr>
          <w:t>八、冷敷降温项目技术管理</w:t>
        </w:r>
        <w:r>
          <w:tab/>
        </w:r>
        <w:r>
          <w:fldChar w:fldCharType="begin"/>
        </w:r>
        <w:r>
          <w:instrText xml:space="preserve"> PAGEREF _Toc9745 \h </w:instrText>
        </w:r>
        <w:r>
          <w:fldChar w:fldCharType="separate"/>
        </w:r>
        <w:r>
          <w:t>24</w:t>
        </w:r>
        <w:r>
          <w:fldChar w:fldCharType="end"/>
        </w:r>
      </w:hyperlink>
    </w:p>
    <w:p>
      <w:pPr>
        <w:pStyle w:val="TOC2"/>
        <w:tabs>
          <w:tab w:val="right" w:leader="dot" w:pos="8306"/>
        </w:tabs>
      </w:pPr>
      <w:hyperlink w:anchor="_Toc27406" w:history="1">
        <w:r>
          <w:rPr>
            <w:rFonts w:ascii="仿宋" w:eastAsia="仿宋" w:hAnsi="仿宋" w:cs="仿宋" w:hint="eastAsia"/>
            <w:lang w:eastAsia="zh-CN"/>
          </w:rPr>
          <w:t>(一)、技术方案选用方向</w:t>
        </w:r>
        <w:r>
          <w:tab/>
        </w:r>
        <w:r>
          <w:fldChar w:fldCharType="begin"/>
        </w:r>
        <w:r>
          <w:instrText xml:space="preserve"> PAGEREF _Toc27406 \h </w:instrText>
        </w:r>
        <w:r>
          <w:fldChar w:fldCharType="separate"/>
        </w:r>
        <w:r>
          <w:t>24</w:t>
        </w:r>
        <w:r>
          <w:fldChar w:fldCharType="end"/>
        </w:r>
      </w:hyperlink>
    </w:p>
    <w:p>
      <w:pPr>
        <w:pStyle w:val="TOC2"/>
        <w:tabs>
          <w:tab w:val="right" w:leader="dot" w:pos="8306"/>
        </w:tabs>
      </w:pPr>
      <w:hyperlink w:anchor="_Toc3176" w:history="1">
        <w:r>
          <w:rPr>
            <w:rFonts w:ascii="仿宋" w:eastAsia="仿宋" w:hAnsi="仿宋" w:cs="仿宋" w:hint="eastAsia"/>
            <w:lang w:eastAsia="zh-CN"/>
          </w:rPr>
          <w:t>(二)、工艺技术方案选用原则</w:t>
        </w:r>
        <w:r>
          <w:tab/>
        </w:r>
        <w:r>
          <w:fldChar w:fldCharType="begin"/>
        </w:r>
        <w:r>
          <w:instrText xml:space="preserve"> PAGEREF _Toc3176 \h </w:instrText>
        </w:r>
        <w:r>
          <w:fldChar w:fldCharType="separate"/>
        </w:r>
        <w:r>
          <w:t>26</w:t>
        </w:r>
        <w:r>
          <w:fldChar w:fldCharType="end"/>
        </w:r>
      </w:hyperlink>
    </w:p>
    <w:p>
      <w:pPr>
        <w:pStyle w:val="TOC2"/>
        <w:tabs>
          <w:tab w:val="right" w:leader="dot" w:pos="8306"/>
        </w:tabs>
      </w:pPr>
      <w:hyperlink w:anchor="_Toc26715" w:history="1">
        <w:r>
          <w:rPr>
            <w:rFonts w:ascii="仿宋" w:eastAsia="仿宋" w:hAnsi="仿宋" w:cs="仿宋" w:hint="eastAsia"/>
            <w:lang w:eastAsia="zh-CN"/>
          </w:rPr>
          <w:t>(三)、工艺技术方案要求</w:t>
        </w:r>
        <w:r>
          <w:tab/>
        </w:r>
        <w:r>
          <w:fldChar w:fldCharType="begin"/>
        </w:r>
        <w:r>
          <w:instrText xml:space="preserve"> PAGEREF _Toc26715 \h </w:instrText>
        </w:r>
        <w:r>
          <w:fldChar w:fldCharType="separate"/>
        </w:r>
        <w:r>
          <w:t>28</w:t>
        </w:r>
        <w:r>
          <w:fldChar w:fldCharType="end"/>
        </w:r>
      </w:hyperlink>
    </w:p>
    <w:p>
      <w:pPr>
        <w:pStyle w:val="TOC1"/>
        <w:tabs>
          <w:tab w:val="right" w:leader="dot" w:pos="8306"/>
        </w:tabs>
      </w:pPr>
      <w:hyperlink w:anchor="_Toc8621" w:history="1">
        <w:r>
          <w:rPr>
            <w:rFonts w:ascii="仿宋" w:eastAsia="仿宋" w:hAnsi="仿宋" w:cs="仿宋" w:hint="eastAsia"/>
            <w:lang w:eastAsia="zh-CN"/>
          </w:rPr>
          <w:t>九、冷敷降温项目经营效益</w:t>
        </w:r>
        <w:r>
          <w:tab/>
        </w:r>
        <w:r>
          <w:fldChar w:fldCharType="begin"/>
        </w:r>
        <w:r>
          <w:instrText xml:space="preserve"> PAGEREF _Toc8621 \h </w:instrText>
        </w:r>
        <w:r>
          <w:fldChar w:fldCharType="separate"/>
        </w:r>
        <w:r>
          <w:t>30</w:t>
        </w:r>
        <w:r>
          <w:fldChar w:fldCharType="end"/>
        </w:r>
      </w:hyperlink>
    </w:p>
    <w:p>
      <w:pPr>
        <w:pStyle w:val="TOC2"/>
        <w:tabs>
          <w:tab w:val="right" w:leader="dot" w:pos="8306"/>
        </w:tabs>
      </w:pPr>
      <w:hyperlink w:anchor="_Toc9894" w:history="1">
        <w:r>
          <w:rPr>
            <w:rFonts w:ascii="仿宋" w:eastAsia="仿宋" w:hAnsi="仿宋" w:cs="仿宋" w:hint="eastAsia"/>
            <w:lang w:eastAsia="zh-CN"/>
          </w:rPr>
          <w:t>(一)、经济评价财务测算</w:t>
        </w:r>
        <w:r>
          <w:tab/>
        </w:r>
        <w:r>
          <w:fldChar w:fldCharType="begin"/>
        </w:r>
        <w:r>
          <w:instrText xml:space="preserve"> PAGEREF _Toc9894 \h </w:instrText>
        </w:r>
        <w:r>
          <w:fldChar w:fldCharType="separate"/>
        </w:r>
        <w:r>
          <w:t>30</w:t>
        </w:r>
        <w:r>
          <w:fldChar w:fldCharType="end"/>
        </w:r>
      </w:hyperlink>
    </w:p>
    <w:p>
      <w:pPr>
        <w:pStyle w:val="TOC2"/>
        <w:tabs>
          <w:tab w:val="right" w:leader="dot" w:pos="8306"/>
        </w:tabs>
      </w:pPr>
      <w:hyperlink w:anchor="_Toc31649" w:history="1">
        <w:r>
          <w:rPr>
            <w:rFonts w:ascii="仿宋" w:eastAsia="仿宋" w:hAnsi="仿宋" w:cs="仿宋" w:hint="eastAsia"/>
            <w:lang w:eastAsia="zh-CN"/>
          </w:rPr>
          <w:t>(二)、冷敷降温项目盈利能力分析</w:t>
        </w:r>
        <w:r>
          <w:tab/>
        </w:r>
        <w:r>
          <w:fldChar w:fldCharType="begin"/>
        </w:r>
        <w:r>
          <w:instrText xml:space="preserve"> PAGEREF _Toc31649 \h </w:instrText>
        </w:r>
        <w:r>
          <w:fldChar w:fldCharType="separate"/>
        </w:r>
        <w:r>
          <w:t>32</w:t>
        </w:r>
        <w:r>
          <w:fldChar w:fldCharType="end"/>
        </w:r>
      </w:hyperlink>
    </w:p>
    <w:p>
      <w:pPr>
        <w:pStyle w:val="TOC1"/>
        <w:tabs>
          <w:tab w:val="right" w:leader="dot" w:pos="8306"/>
        </w:tabs>
      </w:pPr>
      <w:hyperlink w:anchor="_Toc11500" w:history="1">
        <w:r>
          <w:rPr>
            <w:rFonts w:ascii="仿宋" w:eastAsia="仿宋" w:hAnsi="仿宋" w:cs="仿宋" w:hint="eastAsia"/>
            <w:lang w:eastAsia="zh-CN"/>
          </w:rPr>
          <w:t>十、冷敷降温项目风险管理</w:t>
        </w:r>
        <w:r>
          <w:tab/>
        </w:r>
        <w:r>
          <w:fldChar w:fldCharType="begin"/>
        </w:r>
        <w:r>
          <w:instrText xml:space="preserve"> PAGEREF _Toc11500 \h </w:instrText>
        </w:r>
        <w:r>
          <w:fldChar w:fldCharType="separate"/>
        </w:r>
        <w:r>
          <w:t>32</w:t>
        </w:r>
        <w:r>
          <w:fldChar w:fldCharType="end"/>
        </w:r>
      </w:hyperlink>
    </w:p>
    <w:p>
      <w:pPr>
        <w:pStyle w:val="TOC2"/>
        <w:tabs>
          <w:tab w:val="right" w:leader="dot" w:pos="8306"/>
        </w:tabs>
      </w:pPr>
      <w:hyperlink w:anchor="_Toc13444" w:history="1">
        <w:r>
          <w:rPr>
            <w:rFonts w:ascii="仿宋" w:eastAsia="仿宋" w:hAnsi="仿宋" w:cs="仿宋" w:hint="eastAsia"/>
            <w:lang w:eastAsia="zh-CN"/>
          </w:rPr>
          <w:t>(一)、风险识别与评估</w:t>
        </w:r>
        <w:r>
          <w:tab/>
        </w:r>
        <w:r>
          <w:fldChar w:fldCharType="begin"/>
        </w:r>
        <w:r>
          <w:instrText xml:space="preserve"> PAGEREF _Toc13444 \h </w:instrText>
        </w:r>
        <w:r>
          <w:fldChar w:fldCharType="separate"/>
        </w:r>
        <w:r>
          <w:t>32</w:t>
        </w:r>
        <w:r>
          <w:fldChar w:fldCharType="end"/>
        </w:r>
      </w:hyperlink>
    </w:p>
    <w:p>
      <w:pPr>
        <w:pStyle w:val="TOC2"/>
        <w:tabs>
          <w:tab w:val="right" w:leader="dot" w:pos="8306"/>
        </w:tabs>
      </w:pPr>
      <w:hyperlink w:anchor="_Toc1733" w:history="1">
        <w:r>
          <w:rPr>
            <w:rFonts w:ascii="仿宋" w:eastAsia="仿宋" w:hAnsi="仿宋" w:cs="仿宋" w:hint="eastAsia"/>
            <w:lang w:eastAsia="zh-CN"/>
          </w:rPr>
          <w:t>(二)、风险应对策略</w:t>
        </w:r>
        <w:r>
          <w:tab/>
        </w:r>
        <w:r>
          <w:fldChar w:fldCharType="begin"/>
        </w:r>
        <w:r>
          <w:instrText xml:space="preserve"> PAGEREF _Toc1733 \h </w:instrText>
        </w:r>
        <w:r>
          <w:fldChar w:fldCharType="separate"/>
        </w:r>
        <w:r>
          <w:t>34</w:t>
        </w:r>
        <w:r>
          <w:fldChar w:fldCharType="end"/>
        </w:r>
      </w:hyperlink>
    </w:p>
    <w:p>
      <w:pPr>
        <w:pStyle w:val="TOC2"/>
        <w:tabs>
          <w:tab w:val="right" w:leader="dot" w:pos="8306"/>
        </w:tabs>
      </w:pPr>
      <w:hyperlink w:anchor="_Toc25242" w:history="1">
        <w:r>
          <w:rPr>
            <w:rFonts w:ascii="仿宋" w:eastAsia="仿宋" w:hAnsi="仿宋" w:cs="仿宋" w:hint="eastAsia"/>
            <w:lang w:eastAsia="zh-CN"/>
          </w:rPr>
          <w:t>(三)、风险监控与控制</w:t>
        </w:r>
        <w:r>
          <w:tab/>
        </w:r>
        <w:r>
          <w:fldChar w:fldCharType="begin"/>
        </w:r>
        <w:r>
          <w:instrText xml:space="preserve"> PAGEREF _Toc25242 \h </w:instrText>
        </w:r>
        <w:r>
          <w:fldChar w:fldCharType="separate"/>
        </w:r>
        <w:r>
          <w:t>35</w:t>
        </w:r>
        <w:r>
          <w:fldChar w:fldCharType="end"/>
        </w:r>
      </w:hyperlink>
    </w:p>
    <w:p>
      <w:pPr>
        <w:pStyle w:val="TOC1"/>
        <w:tabs>
          <w:tab w:val="right" w:leader="dot" w:pos="8306"/>
        </w:tabs>
      </w:pPr>
      <w:hyperlink w:anchor="_Toc28225" w:history="1">
        <w:r>
          <w:rPr>
            <w:rFonts w:ascii="仿宋" w:eastAsia="仿宋" w:hAnsi="仿宋" w:cs="仿宋" w:hint="eastAsia"/>
            <w:lang w:eastAsia="zh-CN"/>
          </w:rPr>
          <w:t>十一、冷敷降温项目人力资源管理</w:t>
        </w:r>
        <w:r>
          <w:tab/>
        </w:r>
        <w:r>
          <w:fldChar w:fldCharType="begin"/>
        </w:r>
        <w:r>
          <w:instrText xml:space="preserve"> PAGEREF _Toc28225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92" w:history="1">
        <w:r>
          <w:rPr>
            <w:rFonts w:ascii="仿宋" w:eastAsia="仿宋" w:hAnsi="仿宋" w:cs="仿宋" w:hint="eastAsia"/>
            <w:lang w:eastAsia="zh-CN"/>
          </w:rPr>
          <w:t>(一)、建立健全的预算管理制度</w:t>
        </w:r>
        <w:r>
          <w:tab/>
        </w:r>
        <w:r>
          <w:fldChar w:fldCharType="begin"/>
        </w:r>
        <w:r>
          <w:instrText xml:space="preserve"> PAGEREF _Toc26892 \h </w:instrText>
        </w:r>
        <w:r>
          <w:fldChar w:fldCharType="separate"/>
        </w:r>
        <w:r>
          <w:t>36</w:t>
        </w:r>
        <w:r>
          <w:fldChar w:fldCharType="end"/>
        </w:r>
      </w:hyperlink>
    </w:p>
    <w:p>
      <w:pPr>
        <w:pStyle w:val="TOC2"/>
        <w:tabs>
          <w:tab w:val="right" w:leader="dot" w:pos="8306"/>
        </w:tabs>
      </w:pPr>
      <w:hyperlink w:anchor="_Toc28121" w:history="1">
        <w:r>
          <w:rPr>
            <w:rFonts w:ascii="仿宋" w:eastAsia="仿宋" w:hAnsi="仿宋" w:cs="仿宋" w:hint="eastAsia"/>
            <w:lang w:eastAsia="zh-CN"/>
          </w:rPr>
          <w:t>(二)、加强资金流动监控</w:t>
        </w:r>
        <w:r>
          <w:tab/>
        </w:r>
        <w:r>
          <w:fldChar w:fldCharType="begin"/>
        </w:r>
        <w:r>
          <w:instrText xml:space="preserve"> PAGEREF _Toc28121 \h </w:instrText>
        </w:r>
        <w:r>
          <w:fldChar w:fldCharType="separate"/>
        </w:r>
        <w:r>
          <w:t>38</w:t>
        </w:r>
        <w:r>
          <w:fldChar w:fldCharType="end"/>
        </w:r>
      </w:hyperlink>
    </w:p>
    <w:p>
      <w:pPr>
        <w:pStyle w:val="TOC2"/>
        <w:tabs>
          <w:tab w:val="right" w:leader="dot" w:pos="8306"/>
        </w:tabs>
      </w:pPr>
      <w:hyperlink w:anchor="_Toc21657" w:history="1">
        <w:r>
          <w:rPr>
            <w:rFonts w:ascii="仿宋" w:eastAsia="仿宋" w:hAnsi="仿宋" w:cs="仿宋" w:hint="eastAsia"/>
            <w:lang w:eastAsia="zh-CN"/>
          </w:rPr>
          <w:t>(三)、制定完善的风险控制机制</w:t>
        </w:r>
        <w:r>
          <w:tab/>
        </w:r>
        <w:r>
          <w:fldChar w:fldCharType="begin"/>
        </w:r>
        <w:r>
          <w:instrText xml:space="preserve"> PAGEREF _Toc21657 \h </w:instrText>
        </w:r>
        <w:r>
          <w:fldChar w:fldCharType="separate"/>
        </w:r>
        <w:r>
          <w:t>39</w:t>
        </w:r>
        <w:r>
          <w:fldChar w:fldCharType="end"/>
        </w:r>
      </w:hyperlink>
    </w:p>
    <w:p>
      <w:pPr>
        <w:pStyle w:val="TOC2"/>
        <w:tabs>
          <w:tab w:val="right" w:leader="dot" w:pos="8306"/>
        </w:tabs>
      </w:pPr>
      <w:hyperlink w:anchor="_Toc722" w:history="1">
        <w:r>
          <w:rPr>
            <w:rFonts w:ascii="仿宋" w:eastAsia="仿宋" w:hAnsi="仿宋" w:cs="仿宋" w:hint="eastAsia"/>
            <w:lang w:eastAsia="zh-CN"/>
          </w:rPr>
          <w:t>(四)、优化成本管理</w:t>
        </w:r>
        <w:r>
          <w:tab/>
        </w:r>
        <w:r>
          <w:fldChar w:fldCharType="begin"/>
        </w:r>
        <w:r>
          <w:instrText xml:space="preserve"> PAGEREF _Toc722 \h </w:instrText>
        </w:r>
        <w:r>
          <w:fldChar w:fldCharType="separate"/>
        </w:r>
        <w:r>
          <w:t>40</w:t>
        </w:r>
        <w:r>
          <w:fldChar w:fldCharType="end"/>
        </w:r>
      </w:hyperlink>
    </w:p>
    <w:p>
      <w:pPr>
        <w:pStyle w:val="TOC1"/>
        <w:tabs>
          <w:tab w:val="right" w:leader="dot" w:pos="8306"/>
        </w:tabs>
      </w:pPr>
      <w:hyperlink w:anchor="_Toc19180" w:history="1">
        <w:r>
          <w:rPr>
            <w:rFonts w:ascii="仿宋" w:eastAsia="仿宋" w:hAnsi="仿宋" w:cs="仿宋" w:hint="eastAsia"/>
            <w:lang w:eastAsia="zh-CN"/>
          </w:rPr>
          <w:t>十二、冷敷降温项目社会影响</w:t>
        </w:r>
        <w:r>
          <w:tab/>
        </w:r>
        <w:r>
          <w:fldChar w:fldCharType="begin"/>
        </w:r>
        <w:r>
          <w:instrText xml:space="preserve"> PAGEREF _Toc19180 \h </w:instrText>
        </w:r>
        <w:r>
          <w:fldChar w:fldCharType="separate"/>
        </w:r>
        <w:r>
          <w:t>42</w:t>
        </w:r>
        <w:r>
          <w:fldChar w:fldCharType="end"/>
        </w:r>
      </w:hyperlink>
    </w:p>
    <w:p>
      <w:pPr>
        <w:pStyle w:val="TOC2"/>
        <w:tabs>
          <w:tab w:val="right" w:leader="dot" w:pos="8306"/>
        </w:tabs>
      </w:pPr>
      <w:hyperlink w:anchor="_Toc19390" w:history="1">
        <w:r>
          <w:rPr>
            <w:rFonts w:ascii="仿宋" w:eastAsia="仿宋" w:hAnsi="仿宋" w:cs="仿宋" w:hint="eastAsia"/>
            <w:lang w:eastAsia="zh-CN"/>
          </w:rPr>
          <w:t>(一)、社会责任与义务</w:t>
        </w:r>
        <w:r>
          <w:tab/>
        </w:r>
        <w:r>
          <w:fldChar w:fldCharType="begin"/>
        </w:r>
        <w:r>
          <w:instrText xml:space="preserve"> PAGEREF _Toc19390 \h </w:instrText>
        </w:r>
        <w:r>
          <w:fldChar w:fldCharType="separate"/>
        </w:r>
        <w:r>
          <w:t>42</w:t>
        </w:r>
        <w:r>
          <w:fldChar w:fldCharType="end"/>
        </w:r>
      </w:hyperlink>
    </w:p>
    <w:p>
      <w:pPr>
        <w:pStyle w:val="TOC2"/>
        <w:tabs>
          <w:tab w:val="right" w:leader="dot" w:pos="8306"/>
        </w:tabs>
      </w:pPr>
      <w:hyperlink w:anchor="_Toc2457" w:history="1">
        <w:r>
          <w:rPr>
            <w:rFonts w:ascii="仿宋" w:eastAsia="仿宋" w:hAnsi="仿宋" w:cs="仿宋" w:hint="eastAsia"/>
            <w:lang w:eastAsia="zh-CN"/>
          </w:rPr>
          <w:t>(二)、社会参与与沟通</w:t>
        </w:r>
        <w:r>
          <w:tab/>
        </w:r>
        <w:r>
          <w:fldChar w:fldCharType="begin"/>
        </w:r>
        <w:r>
          <w:instrText xml:space="preserve"> PAGEREF _Toc2457 \h </w:instrText>
        </w:r>
        <w:r>
          <w:fldChar w:fldCharType="separate"/>
        </w:r>
        <w:r>
          <w:t>42</w:t>
        </w:r>
        <w:r>
          <w:fldChar w:fldCharType="end"/>
        </w:r>
      </w:hyperlink>
    </w:p>
    <w:p>
      <w:pPr>
        <w:pStyle w:val="TOC1"/>
        <w:tabs>
          <w:tab w:val="right" w:leader="dot" w:pos="8306"/>
        </w:tabs>
      </w:pPr>
      <w:hyperlink w:anchor="_Toc27649" w:history="1">
        <w:r>
          <w:rPr>
            <w:rFonts w:ascii="仿宋" w:eastAsia="仿宋" w:hAnsi="仿宋" w:cs="仿宋" w:hint="eastAsia"/>
            <w:lang w:eastAsia="zh-CN"/>
          </w:rPr>
          <w:t>十三、利益相关者分析与沟通计划</w:t>
        </w:r>
        <w:r>
          <w:tab/>
        </w:r>
        <w:r>
          <w:fldChar w:fldCharType="begin"/>
        </w:r>
        <w:r>
          <w:instrText xml:space="preserve"> PAGEREF _Toc27649 \h </w:instrText>
        </w:r>
        <w:r>
          <w:fldChar w:fldCharType="separate"/>
        </w:r>
        <w:r>
          <w:t>43</w:t>
        </w:r>
        <w:r>
          <w:fldChar w:fldCharType="end"/>
        </w:r>
      </w:hyperlink>
    </w:p>
    <w:p>
      <w:pPr>
        <w:pStyle w:val="TOC2"/>
        <w:tabs>
          <w:tab w:val="right" w:leader="dot" w:pos="8306"/>
        </w:tabs>
      </w:pPr>
      <w:hyperlink w:anchor="_Toc6670" w:history="1">
        <w:r>
          <w:rPr>
            <w:rFonts w:ascii="仿宋" w:eastAsia="仿宋" w:hAnsi="仿宋" w:cs="仿宋" w:hint="eastAsia"/>
            <w:lang w:eastAsia="zh-CN"/>
          </w:rPr>
          <w:t>(一)、利益相关者分析</w:t>
        </w:r>
        <w:r>
          <w:tab/>
        </w:r>
        <w:r>
          <w:fldChar w:fldCharType="begin"/>
        </w:r>
        <w:r>
          <w:instrText xml:space="preserve"> PAGEREF _Toc6670 \h </w:instrText>
        </w:r>
        <w:r>
          <w:fldChar w:fldCharType="separate"/>
        </w:r>
        <w:r>
          <w:t>43</w:t>
        </w:r>
        <w:r>
          <w:fldChar w:fldCharType="end"/>
        </w:r>
      </w:hyperlink>
    </w:p>
    <w:p>
      <w:pPr>
        <w:pStyle w:val="TOC2"/>
        <w:tabs>
          <w:tab w:val="right" w:leader="dot" w:pos="8306"/>
        </w:tabs>
      </w:pPr>
      <w:hyperlink w:anchor="_Toc21637" w:history="1">
        <w:r>
          <w:rPr>
            <w:rFonts w:ascii="仿宋" w:eastAsia="仿宋" w:hAnsi="仿宋" w:cs="仿宋" w:hint="eastAsia"/>
            <w:lang w:eastAsia="zh-CN"/>
          </w:rPr>
          <w:t>(二)、沟通计划</w:t>
        </w:r>
        <w:r>
          <w:tab/>
        </w:r>
        <w:r>
          <w:fldChar w:fldCharType="begin"/>
        </w:r>
        <w:r>
          <w:instrText xml:space="preserve"> PAGEREF _Toc21637 \h </w:instrText>
        </w:r>
        <w:r>
          <w:fldChar w:fldCharType="separate"/>
        </w:r>
        <w:r>
          <w:t>45</w:t>
        </w:r>
        <w:r>
          <w:fldChar w:fldCharType="end"/>
        </w:r>
      </w:hyperlink>
    </w:p>
    <w:p>
      <w:pPr>
        <w:pStyle w:val="TOC1"/>
        <w:tabs>
          <w:tab w:val="right" w:leader="dot" w:pos="8306"/>
        </w:tabs>
      </w:pPr>
      <w:hyperlink w:anchor="_Toc18938" w:history="1">
        <w:r>
          <w:rPr>
            <w:rFonts w:ascii="仿宋" w:eastAsia="仿宋" w:hAnsi="仿宋" w:cs="仿宋" w:hint="eastAsia"/>
            <w:lang w:eastAsia="zh-CN"/>
          </w:rPr>
          <w:t>十四、冷敷降温项目变更管理</w:t>
        </w:r>
        <w:r>
          <w:tab/>
        </w:r>
        <w:r>
          <w:fldChar w:fldCharType="begin"/>
        </w:r>
        <w:r>
          <w:instrText xml:space="preserve"> PAGEREF _Toc18938 \h </w:instrText>
        </w:r>
        <w:r>
          <w:fldChar w:fldCharType="separate"/>
        </w:r>
        <w:r>
          <w:t>46</w:t>
        </w:r>
        <w:r>
          <w:fldChar w:fldCharType="end"/>
        </w:r>
      </w:hyperlink>
    </w:p>
    <w:p>
      <w:pPr>
        <w:pStyle w:val="TOC2"/>
        <w:tabs>
          <w:tab w:val="right" w:leader="dot" w:pos="8306"/>
        </w:tabs>
      </w:pPr>
      <w:hyperlink w:anchor="_Toc25342" w:history="1">
        <w:r>
          <w:rPr>
            <w:rFonts w:ascii="仿宋" w:eastAsia="仿宋" w:hAnsi="仿宋" w:cs="仿宋" w:hint="eastAsia"/>
            <w:lang w:eastAsia="zh-CN"/>
          </w:rPr>
          <w:t>(一)、变更申请与评估</w:t>
        </w:r>
        <w:r>
          <w:tab/>
        </w:r>
        <w:r>
          <w:fldChar w:fldCharType="begin"/>
        </w:r>
        <w:r>
          <w:instrText xml:space="preserve"> PAGEREF _Toc25342 \h </w:instrText>
        </w:r>
        <w:r>
          <w:fldChar w:fldCharType="separate"/>
        </w:r>
        <w:r>
          <w:t>46</w:t>
        </w:r>
        <w:r>
          <w:fldChar w:fldCharType="end"/>
        </w:r>
      </w:hyperlink>
    </w:p>
    <w:p>
      <w:pPr>
        <w:pStyle w:val="TOC2"/>
        <w:tabs>
          <w:tab w:val="right" w:leader="dot" w:pos="8306"/>
        </w:tabs>
      </w:pPr>
      <w:hyperlink w:anchor="_Toc13302" w:history="1">
        <w:r>
          <w:rPr>
            <w:rFonts w:ascii="仿宋" w:eastAsia="仿宋" w:hAnsi="仿宋" w:cs="仿宋" w:hint="eastAsia"/>
            <w:lang w:eastAsia="zh-CN"/>
          </w:rPr>
          <w:t>(二)、变更实施与控制</w:t>
        </w:r>
        <w:r>
          <w:tab/>
        </w:r>
        <w:r>
          <w:fldChar w:fldCharType="begin"/>
        </w:r>
        <w:r>
          <w:instrText xml:space="preserve"> PAGEREF _Toc13302 \h </w:instrText>
        </w:r>
        <w:r>
          <w:fldChar w:fldCharType="separate"/>
        </w:r>
        <w:r>
          <w:t>46</w:t>
        </w:r>
        <w:r>
          <w:fldChar w:fldCharType="end"/>
        </w:r>
      </w:hyperlink>
    </w:p>
    <w:p>
      <w:pPr>
        <w:pStyle w:val="TOC1"/>
        <w:tabs>
          <w:tab w:val="right" w:leader="dot" w:pos="8306"/>
        </w:tabs>
      </w:pPr>
      <w:hyperlink w:anchor="_Toc5236" w:history="1">
        <w:r>
          <w:rPr>
            <w:rFonts w:ascii="仿宋" w:eastAsia="仿宋" w:hAnsi="仿宋" w:cs="仿宋" w:hint="eastAsia"/>
            <w:lang w:eastAsia="zh-CN"/>
          </w:rPr>
          <w:t>十五、质量管理体系</w:t>
        </w:r>
        <w:r>
          <w:tab/>
        </w:r>
        <w:r>
          <w:fldChar w:fldCharType="begin"/>
        </w:r>
        <w:r>
          <w:instrText xml:space="preserve"> PAGEREF _Toc5236 \h </w:instrText>
        </w:r>
        <w:r>
          <w:fldChar w:fldCharType="separate"/>
        </w:r>
        <w:r>
          <w:t>47</w:t>
        </w:r>
        <w:r>
          <w:fldChar w:fldCharType="end"/>
        </w:r>
      </w:hyperlink>
    </w:p>
    <w:p>
      <w:pPr>
        <w:pStyle w:val="TOC2"/>
        <w:tabs>
          <w:tab w:val="right" w:leader="dot" w:pos="8306"/>
        </w:tabs>
      </w:pPr>
      <w:hyperlink w:anchor="_Toc17016" w:history="1">
        <w:r>
          <w:rPr>
            <w:rFonts w:ascii="仿宋" w:eastAsia="仿宋" w:hAnsi="仿宋" w:cs="仿宋" w:hint="eastAsia"/>
            <w:lang w:eastAsia="zh-CN"/>
          </w:rPr>
          <w:t>(一)、质量目标与方针</w:t>
        </w:r>
        <w:r>
          <w:tab/>
        </w:r>
        <w:r>
          <w:fldChar w:fldCharType="begin"/>
        </w:r>
        <w:r>
          <w:instrText xml:space="preserve"> PAGEREF _Toc17016 \h </w:instrText>
        </w:r>
        <w:r>
          <w:fldChar w:fldCharType="separate"/>
        </w:r>
        <w:r>
          <w:t>47</w:t>
        </w:r>
        <w:r>
          <w:fldChar w:fldCharType="end"/>
        </w:r>
      </w:hyperlink>
    </w:p>
    <w:p>
      <w:pPr>
        <w:pStyle w:val="TOC2"/>
        <w:tabs>
          <w:tab w:val="right" w:leader="dot" w:pos="8306"/>
        </w:tabs>
      </w:pPr>
      <w:hyperlink w:anchor="_Toc11496" w:history="1">
        <w:r>
          <w:rPr>
            <w:rFonts w:ascii="仿宋" w:eastAsia="仿宋" w:hAnsi="仿宋" w:cs="仿宋" w:hint="eastAsia"/>
            <w:lang w:eastAsia="zh-CN"/>
          </w:rPr>
          <w:t>(二)、质量管理责任</w:t>
        </w:r>
        <w:r>
          <w:tab/>
        </w:r>
        <w:r>
          <w:fldChar w:fldCharType="begin"/>
        </w:r>
        <w:r>
          <w:instrText xml:space="preserve"> PAGEREF _Toc11496 \h </w:instrText>
        </w:r>
        <w:r>
          <w:fldChar w:fldCharType="separate"/>
        </w:r>
        <w:r>
          <w:t>48</w:t>
        </w:r>
        <w:r>
          <w:fldChar w:fldCharType="end"/>
        </w:r>
      </w:hyperlink>
    </w:p>
    <w:p>
      <w:pPr>
        <w:pStyle w:val="TOC2"/>
        <w:tabs>
          <w:tab w:val="right" w:leader="dot" w:pos="8306"/>
        </w:tabs>
      </w:pPr>
      <w:hyperlink w:anchor="_Toc10067" w:history="1">
        <w:r>
          <w:rPr>
            <w:rFonts w:ascii="仿宋" w:eastAsia="仿宋" w:hAnsi="仿宋" w:cs="仿宋" w:hint="eastAsia"/>
            <w:lang w:eastAsia="zh-CN"/>
          </w:rPr>
          <w:t>(三)、质量管理体系文件</w:t>
        </w:r>
        <w:r>
          <w:tab/>
        </w:r>
        <w:r>
          <w:fldChar w:fldCharType="begin"/>
        </w:r>
        <w:r>
          <w:instrText xml:space="preserve"> PAGEREF _Toc10067 \h </w:instrText>
        </w:r>
        <w:r>
          <w:fldChar w:fldCharType="separate"/>
        </w:r>
        <w:r>
          <w:t>49</w:t>
        </w:r>
        <w:r>
          <w:fldChar w:fldCharType="end"/>
        </w:r>
      </w:hyperlink>
    </w:p>
    <w:p>
      <w:pPr>
        <w:pStyle w:val="TOC2"/>
        <w:tabs>
          <w:tab w:val="right" w:leader="dot" w:pos="8306"/>
        </w:tabs>
      </w:pPr>
      <w:hyperlink w:anchor="_Toc1357" w:history="1">
        <w:r>
          <w:rPr>
            <w:rFonts w:ascii="仿宋" w:eastAsia="仿宋" w:hAnsi="仿宋" w:cs="仿宋" w:hint="eastAsia"/>
            <w:lang w:eastAsia="zh-CN"/>
          </w:rPr>
          <w:t>(四)、质量培训与教育</w:t>
        </w:r>
        <w:r>
          <w:tab/>
        </w:r>
        <w:r>
          <w:fldChar w:fldCharType="begin"/>
        </w:r>
        <w:r>
          <w:instrText xml:space="preserve"> PAGEREF _Toc1357 \h </w:instrText>
        </w:r>
        <w:r>
          <w:fldChar w:fldCharType="separate"/>
        </w:r>
        <w:r>
          <w:t>51</w:t>
        </w:r>
        <w:r>
          <w:fldChar w:fldCharType="end"/>
        </w:r>
      </w:hyperlink>
    </w:p>
    <w:p>
      <w:pPr>
        <w:pStyle w:val="TOC2"/>
        <w:tabs>
          <w:tab w:val="right" w:leader="dot" w:pos="8306"/>
        </w:tabs>
      </w:pPr>
      <w:hyperlink w:anchor="_Toc21594" w:history="1">
        <w:r>
          <w:rPr>
            <w:rFonts w:ascii="仿宋" w:eastAsia="仿宋" w:hAnsi="仿宋" w:cs="仿宋" w:hint="eastAsia"/>
            <w:lang w:eastAsia="zh-CN"/>
          </w:rPr>
          <w:t>(五)、质量审核与评价</w:t>
        </w:r>
        <w:r>
          <w:tab/>
        </w:r>
        <w:r>
          <w:fldChar w:fldCharType="begin"/>
        </w:r>
        <w:r>
          <w:instrText xml:space="preserve"> PAGEREF _Toc21594 \h </w:instrText>
        </w:r>
        <w:r>
          <w:fldChar w:fldCharType="separate"/>
        </w:r>
        <w:r>
          <w:t>52</w:t>
        </w:r>
        <w:r>
          <w:fldChar w:fldCharType="end"/>
        </w:r>
      </w:hyperlink>
    </w:p>
    <w:p>
      <w:pPr>
        <w:pStyle w:val="TOC2"/>
        <w:tabs>
          <w:tab w:val="right" w:leader="dot" w:pos="8306"/>
        </w:tabs>
      </w:pPr>
      <w:hyperlink w:anchor="_Toc31285" w:history="1">
        <w:r>
          <w:rPr>
            <w:rFonts w:ascii="仿宋" w:eastAsia="仿宋" w:hAnsi="仿宋" w:cs="仿宋" w:hint="eastAsia"/>
            <w:lang w:eastAsia="zh-CN"/>
          </w:rPr>
          <w:t>(六)、不符合与纠正措施</w:t>
        </w:r>
        <w:r>
          <w:tab/>
        </w:r>
        <w:r>
          <w:fldChar w:fldCharType="begin"/>
        </w:r>
        <w:r>
          <w:instrText xml:space="preserve"> PAGEREF _Toc31285 \h </w:instrText>
        </w:r>
        <w:r>
          <w:fldChar w:fldCharType="separate"/>
        </w:r>
        <w:r>
          <w:t>54</w:t>
        </w:r>
        <w:r>
          <w:fldChar w:fldCharType="end"/>
        </w:r>
      </w:hyperlink>
    </w:p>
    <w:p>
      <w:pPr>
        <w:pStyle w:val="TOC1"/>
        <w:tabs>
          <w:tab w:val="right" w:leader="dot" w:pos="8306"/>
        </w:tabs>
      </w:pPr>
      <w:hyperlink w:anchor="_Toc9684" w:history="1">
        <w:r>
          <w:rPr>
            <w:rFonts w:ascii="仿宋" w:eastAsia="仿宋" w:hAnsi="仿宋" w:cs="仿宋" w:hint="eastAsia"/>
            <w:lang w:eastAsia="zh-CN"/>
          </w:rPr>
          <w:t>十六、营销与推广策略</w:t>
        </w:r>
        <w:r>
          <w:tab/>
        </w:r>
        <w:r>
          <w:fldChar w:fldCharType="begin"/>
        </w:r>
        <w:r>
          <w:instrText xml:space="preserve"> PAGEREF _Toc9684 \h </w:instrText>
        </w:r>
        <w:r>
          <w:fldChar w:fldCharType="separate"/>
        </w:r>
        <w:r>
          <w:t>55</w:t>
        </w:r>
        <w:r>
          <w:fldChar w:fldCharType="end"/>
        </w:r>
      </w:hyperlink>
    </w:p>
    <w:p>
      <w:pPr>
        <w:pStyle w:val="TOC2"/>
        <w:tabs>
          <w:tab w:val="right" w:leader="dot" w:pos="8306"/>
        </w:tabs>
      </w:pPr>
      <w:hyperlink w:anchor="_Toc2260" w:history="1">
        <w:r>
          <w:rPr>
            <w:rFonts w:ascii="仿宋" w:eastAsia="仿宋" w:hAnsi="仿宋" w:cs="仿宋" w:hint="eastAsia"/>
            <w:lang w:eastAsia="zh-CN"/>
          </w:rPr>
          <w:t>(一)、产品/服务定位与特点</w:t>
        </w:r>
        <w:r>
          <w:tab/>
        </w:r>
        <w:r>
          <w:fldChar w:fldCharType="begin"/>
        </w:r>
        <w:r>
          <w:instrText xml:space="preserve"> PAGEREF _Toc2260 \h </w:instrText>
        </w:r>
        <w:r>
          <w:fldChar w:fldCharType="separate"/>
        </w:r>
        <w:r>
          <w:t>55</w:t>
        </w:r>
        <w:r>
          <w:fldChar w:fldCharType="end"/>
        </w:r>
      </w:hyperlink>
    </w:p>
    <w:p>
      <w:pPr>
        <w:pStyle w:val="TOC2"/>
        <w:tabs>
          <w:tab w:val="right" w:leader="dot" w:pos="8306"/>
        </w:tabs>
      </w:pPr>
      <w:hyperlink w:anchor="_Toc13803" w:history="1">
        <w:r>
          <w:rPr>
            <w:rFonts w:ascii="仿宋" w:eastAsia="仿宋" w:hAnsi="仿宋" w:cs="仿宋" w:hint="eastAsia"/>
            <w:lang w:eastAsia="zh-CN"/>
          </w:rPr>
          <w:t>(二)、市场定位与竞争分析</w:t>
        </w:r>
        <w:r>
          <w:tab/>
        </w:r>
        <w:r>
          <w:fldChar w:fldCharType="begin"/>
        </w:r>
        <w:r>
          <w:instrText xml:space="preserve"> PAGEREF _Toc13803 \h </w:instrText>
        </w:r>
        <w:r>
          <w:fldChar w:fldCharType="separate"/>
        </w:r>
        <w:r>
          <w:t>56</w:t>
        </w:r>
        <w:r>
          <w:fldChar w:fldCharType="end"/>
        </w:r>
      </w:hyperlink>
    </w:p>
    <w:p>
      <w:pPr>
        <w:pStyle w:val="TOC2"/>
        <w:tabs>
          <w:tab w:val="right" w:leader="dot" w:pos="8306"/>
        </w:tabs>
      </w:pPr>
      <w:hyperlink w:anchor="_Toc21843" w:history="1">
        <w:r>
          <w:rPr>
            <w:rFonts w:ascii="仿宋" w:eastAsia="仿宋" w:hAnsi="仿宋" w:cs="仿宋" w:hint="eastAsia"/>
            <w:lang w:eastAsia="zh-CN"/>
          </w:rPr>
          <w:t>(三)、营销渠道与策略</w:t>
        </w:r>
        <w:r>
          <w:tab/>
        </w:r>
        <w:r>
          <w:fldChar w:fldCharType="begin"/>
        </w:r>
        <w:r>
          <w:instrText xml:space="preserve"> PAGEREF _Toc21843 \h </w:instrText>
        </w:r>
        <w:r>
          <w:fldChar w:fldCharType="separate"/>
        </w:r>
        <w:r>
          <w:t>57</w:t>
        </w:r>
        <w:r>
          <w:fldChar w:fldCharType="end"/>
        </w:r>
      </w:hyperlink>
    </w:p>
    <w:p>
      <w:pPr>
        <w:pStyle w:val="TOC2"/>
        <w:tabs>
          <w:tab w:val="right" w:leader="dot" w:pos="8306"/>
        </w:tabs>
      </w:pPr>
      <w:hyperlink w:anchor="_Toc18493" w:history="1">
        <w:r>
          <w:rPr>
            <w:rFonts w:ascii="仿宋" w:eastAsia="仿宋" w:hAnsi="仿宋" w:cs="仿宋" w:hint="eastAsia"/>
            <w:lang w:eastAsia="zh-CN"/>
          </w:rPr>
          <w:t>(四)、推广与宣传活动</w:t>
        </w:r>
        <w:r>
          <w:tab/>
        </w:r>
        <w:r>
          <w:fldChar w:fldCharType="begin"/>
        </w:r>
        <w:r>
          <w:instrText xml:space="preserve"> PAGEREF _Toc18493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0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121"/>
      <w:r>
        <w:rPr>
          <w:rFonts w:ascii="仿宋" w:eastAsia="仿宋" w:hAnsi="仿宋" w:cs="仿宋" w:hint="eastAsia"/>
          <w:lang w:eastAsia="zh-CN"/>
        </w:rPr>
        <w:t>(一)、冷敷降温行业分析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行业一直以来都是市场的关注焦点。行业内的发展趋势、竞争态势以及潜在机会都对冷敷降温项目的推进产生深远的影响。通过深入研究行业的整体概貌，我们将更好地理解行业的核心特征，为冷敷降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敷降温行业，技术一直是推动创新和发展的关键因素。我们将对当前技术趋势进行详尽分析，包括但不限于人工智能、大数据应用、先进制造技术等。这有助于冷敷降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敷降温项目成功的基础。我们将对主要竞争对手进行深入研究，包括其市场份额、产品特点、市场定位等。通过全面了解竞争对手的优势和劣势，冷敷降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115"/>
      <w:r>
        <w:rPr>
          <w:rFonts w:ascii="仿宋" w:eastAsia="仿宋" w:hAnsi="仿宋" w:cs="仿宋" w:hint="eastAsia"/>
          <w:sz w:val="28"/>
          <w:lang w:eastAsia="zh-CN"/>
        </w:rPr>
        <w:t>(二)、冷敷降温市场分析预测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通过对市场规模的深入调研，我们将预测冷敷降温市场未来的增长趋势。这包括市场的整体规模、各细分领域的发展趋势等。冷敷降温项目可以根据市场的扩张速度和潜在机会，制定更符合市场需求的发展策略。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敷降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冷敷降温项目实施过程中需要充分考虑的因素。我们将对市场风险进行全面评估，包括但不限于政策法规风险、市场竞争风险、技术变革风险等。通过对潜在风险的深入分析，冷敷降温项目可以制定相应的风险缓解策略，降低不确定性对冷敷降温项目的影响。</w:t>
      </w:r>
    </w:p>
    <w:p>
      <w:pPr>
        <w:pStyle w:val="Heading1"/>
        <w:ind w:firstLine="560" w:firstLineChars="200"/>
        <w:rPr>
          <w:rFonts w:ascii="仿宋" w:eastAsia="仿宋" w:hAnsi="仿宋" w:cs="仿宋" w:hint="eastAsia"/>
          <w:sz w:val="28"/>
          <w:lang w:eastAsia="zh-CN"/>
        </w:rPr>
      </w:pPr>
      <w:bookmarkStart w:id="5" w:name="_Toc22820"/>
      <w:r>
        <w:rPr>
          <w:rFonts w:ascii="仿宋" w:eastAsia="仿宋" w:hAnsi="仿宋" w:cs="仿宋" w:hint="eastAsia"/>
          <w:sz w:val="28"/>
          <w:lang w:eastAsia="zh-CN"/>
        </w:rPr>
        <w:t>二、冷敷降温项目概论</w:t>
      </w:r>
      <w:bookmarkEnd w:id="5"/>
    </w:p>
    <w:p>
      <w:pPr>
        <w:pStyle w:val="Heading2"/>
        <w:rPr>
          <w:rFonts w:ascii="仿宋" w:eastAsia="仿宋" w:hAnsi="仿宋" w:cs="仿宋" w:hint="eastAsia"/>
          <w:lang w:eastAsia="zh-CN"/>
        </w:rPr>
      </w:pPr>
      <w:bookmarkStart w:id="6" w:name="_Toc29693"/>
      <w:r>
        <w:rPr>
          <w:rFonts w:ascii="仿宋" w:eastAsia="仿宋" w:hAnsi="仿宋" w:cs="仿宋" w:hint="eastAsia"/>
          <w:lang w:eastAsia="zh-CN"/>
        </w:rPr>
        <w:t>(一)、冷敷降温项目概况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的起源追溯至对市场的深入洞察。市场的不断演变与变革为冷敷降温项目提供了难得的机遇。当前市场存在的需求缺口和变革的大环境共同构成了冷敷降温项目的背景。这个冷敷降温项目旨在充分利用市场机遇，填补行业中尚未满足的需求，为客户提供全新的解决方案。市场的变革和需求的增长使得这个冷敷降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冷敷降温项目名称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正式命名为冷敷降温。这个名称不仅仅是一个标识，更代表了冷敷降温项目的核心理念和愿景。它蕴含着冷敷降温项目所要解决问题的关键字，具有强烈的表达和辨识度，为冷敷降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冷敷降温项目目标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的核心目标是提供一种全新、高效的解决方案，满足客户日益增长的需求。冷敷降温项目追求的不仅仅是满足市场需求，更是在市场中获得卓越的竞争优势。通过不断提升产品或服务的质量和创新水平，冷敷降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冷敷降温项目范围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全面涵盖了产品研发、制造、市场推广和售后服务，确保从产品设计到最终用户体验的全方位关注。这一全面的冷敷降温项目范围是为了确保冷敷降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冷敷降温项目时间表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冷敷降温项目计划在未来18个月内完成，包括研发、测试、市场试点和正式推出等不同阶段。这个时间表的合理设计是为了确保冷敷降温项目各个阶段的顺利推进，以便按时交付高质量的成果。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冷敷降温项目预算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冷敷降温项目总预算估算为XX百万美元，主要分配在研发、市场推广、人员培训和运营等方面。这一充足的预算为冷敷降温项目提供了充足的资源，确保冷敷降温项目在各个方面都能取得优异的表现。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冷敷降温项目风险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冷敷降温项目可能面临的风险包括市场接受度低、技术难题、竞争激烈等。冷敷降温项目团队已经制定了相应的风险应对计划，通过前瞻性的风险管理，确保冷敷降温项目在面对不确定性时能够迅速做出应对。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冷敷降温项目团队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冷敷降温项目汇聚了一支经验丰富、多领域专业素养的核心团队，确保冷敷降温项目在各个方面都能拥有高水平的执行力。团队的协同作战是冷敷降温项目成功的关键因素之一。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冷敷降温项目背景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冷敷降温项目的背景根植于市场对更高效、创新产品的渴望，同时也受到科技发展对行业格局的深刻改变的影响。这为冷敷降温项目提供了广阔的发展空间和市场需求。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冷敷降温项目现状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截至目前，冷敷降温项目已完成市场调研和技术验证，取得了初步的成功。这为冷敷降温项目在未来的发展奠定了坚实的基础，为更远大的目标打下了坚实的基石。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036"/>
      <w:r>
        <w:rPr>
          <w:rFonts w:ascii="仿宋" w:eastAsia="仿宋" w:hAnsi="仿宋" w:cs="仿宋" w:hint="eastAsia"/>
          <w:sz w:val="28"/>
          <w:lang w:eastAsia="zh-CN"/>
        </w:rPr>
        <w:t>(二)、冷敷降温项目目标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keyword》冷敷降温项目首要业务目标是在市场中占据有利地位，实现产品/服务的成功推广和销售。通过不断提升产品质量、创新性，冷敷降温项目追求成为行业中的领导者，赢得更多客户的青睐。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在科技迅速发展的时代，冷敷降温项目着眼于技术创新。通过持续的研发和技术升级，冷敷降温项目旨在推出更具创新性的产品或服务，以满足市场对新鲜、先进解决方案的需求。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为了建立可持续的客户关系，冷敷降温项目设定了客户满意度目标。通过提供卓越的产品质量和优质的客户服务，冷敷降温项目追求赢得客户的信任和忠诚度，确保他们的满意度达到行业领先水平。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冷敷降温项目注重社会责任和可持续发展。通过实施环保、社会责任冷敷降温项目，冷敷降温项目致力于在经济发展的同时保护环境，促进社会公平，实现可持续经营。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冷敷降温项目的团队是实现目标的核心驱动力。因此，冷敷降温项目设定了团队发展目标，包括提升团队成员的专业技能、培养领导力，以及搭建协同高效的团队工作氛围。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673"/>
      <w:r>
        <w:rPr>
          <w:rFonts w:ascii="仿宋" w:eastAsia="仿宋" w:hAnsi="仿宋" w:cs="仿宋" w:hint="eastAsia"/>
          <w:sz w:val="28"/>
          <w:lang w:eastAsia="zh-CN"/>
        </w:rPr>
        <w:t>(三)、冷敷降温项目提出的理由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冷敷降温项目提出的理由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的提出源于对市场机遇的深刻洞察。当前市场中存在的需求缺口和行业发展趋势表明，有巨大的商业机会等待被开发。通过准确捕捉市场机遇，冷敷降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的理念基于对技术创新的信仰。通过持续的研发和技术投入，冷敷降温项目有望推出更具创新性的产品或服务。在科技飞速发展的当下，冷敷降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的提出是为了增强企业的行业竞争力。通过提升产品或服务的质量和独特性，冷敷降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响应了消费者需求的变化。随着社会和科技的不断发展，消费者对产品和服务的需求也在发生变化。通过深入了解并及时回应消费者的新需求，冷敷降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冷敷降温项目的提出是企业战略发展规划的一部分。在面对日益激烈的市场竞争和不断变化的商业环境中，冷敷降温项目作为企业战略的一环，旨在为企业开辟新的增长领域，巩固企业在行业中的地位。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的提出不仅仅是基于商业考量，还注重社会责任。通过推出环保、社会责任等方面的冷敷降温项目，冷敷降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冷敷降温项目的提出反映了对利益相关者期望的关注。包括客户、员工、投资者等利益相关者在企业发展中都有着各自的期望，冷敷降温项目力求在满足这些期望的同时，取得更大的共赢。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47"/>
      <w:r>
        <w:rPr>
          <w:rFonts w:ascii="仿宋" w:eastAsia="仿宋" w:hAnsi="仿宋" w:cs="仿宋" w:hint="eastAsia"/>
          <w:sz w:val="28"/>
          <w:lang w:eastAsia="zh-CN"/>
        </w:rPr>
        <w:t>(四)、冷敷降温项目意义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在实施冷敷降温项目的过程中，我们不仅仅是在追逐商业成功，更是为企业和社会的多个层面创造了深远的意义。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敷降温项目的首要意义在于提升企业的市场竞争力。通过持续的创新和对产品质量的高标准要求，冷敷降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敷降温项目的推进将促使行业技术水平的提升。通过引入先进技术和创新性解决方案，冷敷降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敷降温项目不仅创造了大量就业机会，提高了就业水平，还注重社会责任和环保。通过参与社会公益事业和推动环保冷敷降温项目，冷敷降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综合而言，冷敷降温项目意义重大，不仅推动了企业的发展，也为行业和社会的进步贡献了积极力量。这是一个全面而深刻的影响，将在未来产生可持续的正面效应。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657"/>
      <w:r>
        <w:rPr>
          <w:rFonts w:ascii="仿宋" w:eastAsia="仿宋" w:hAnsi="仿宋" w:cs="仿宋" w:hint="eastAsia"/>
          <w:sz w:val="28"/>
          <w:lang w:eastAsia="zh-CN"/>
        </w:rPr>
        <w:t>(五)、冷敷降温项目背景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在当今迅猛发展的商业环境中，冷敷降温项目的动因根植于对多方面因素的审慎考量。这个冷敷降温项目的提出并非孤立的决策，而是对企业所处背景深入思考的产物。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市场的不断演变是冷敷降温项目背后的首要原因。科技的迅速发展和全球市场的快速变化使得企业必须灵活应对。冷敷降温项目应运而生，旨在通过创新性的解决方案迎合市场的多变需求，赢得竞争中的先机。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竞争的激烈程度也是冷敷降温项目背景中不可忽视的一环。企业需要在激烈竞争中脱颖而出，为此，冷敷降温项目致力于打破常规，提供独特的价值主张，以吸引客户并确保市场份额的增长。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技术的迅速发展为企业带来了机遇与挑战。作为冷敷降温项目启动的背景之一，对新兴技术的应用将有助于提升企业的技术水平，使其在不断演进的商业环境中保持竞争优势。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此外，社会对企业责任的期望也在逐渐升高。冷敷降温项目充分融入了社会责任的理念，通过可持续经营和社会公益冷敷降温项目，企图为社会贡献一份力量，在商业成功的同时关注社会价值。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387"/>
      <w:r>
        <w:rPr>
          <w:rFonts w:ascii="仿宋" w:eastAsia="仿宋" w:hAnsi="仿宋" w:cs="仿宋" w:hint="eastAsia"/>
          <w:sz w:val="28"/>
          <w:lang w:eastAsia="zh-CN"/>
        </w:rPr>
        <w:t>三、冷敷降温项目建设单位说明</w:t>
      </w:r>
      <w:bookmarkEnd w:id="11"/>
    </w:p>
    <w:p>
      <w:pPr>
        <w:pStyle w:val="Heading2"/>
        <w:rPr>
          <w:rFonts w:ascii="仿宋" w:eastAsia="仿宋" w:hAnsi="仿宋" w:cs="仿宋" w:hint="eastAsia"/>
          <w:lang w:eastAsia="zh-CN"/>
        </w:rPr>
      </w:pPr>
      <w:bookmarkStart w:id="12" w:name="_Toc17487"/>
      <w:r>
        <w:rPr>
          <w:rFonts w:ascii="仿宋" w:eastAsia="仿宋" w:hAnsi="仿宋" w:cs="仿宋" w:hint="eastAsia"/>
          <w:lang w:eastAsia="zh-CN"/>
        </w:rPr>
        <w:t>(一)、冷敷降温项目承办单位基本情况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189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冷敷降温项目承办单位的XXXX，我们着眼于实现可持续的经济效益。通过技术创新和解决方案的提供，公司预计在冷敷降温项目执行期间将获得可观的收入增长。这一收入来源主要包括冷敷降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同时，我们注重成本控制和效率提升，以确保冷敷降温项目的可持续盈利。透过精细的管理和资源优化，公司期望实现冷敷降温项目利润最大化。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冷敷降温项目实施进行全面的投资评估，包括冷敷降温项目启动阶段的资金投入和后续运营成本。通过对冷敷降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冷敷降温项目实施过程中具备足够的资金流动性，公司将进行详尽的现金流分析。这包括资金需求的合理预测、冷敷降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0960"/>
      <w:r>
        <w:rPr>
          <w:rFonts w:ascii="仿宋" w:eastAsia="仿宋" w:hAnsi="仿宋" w:cs="仿宋" w:hint="eastAsia"/>
          <w:sz w:val="28"/>
          <w:lang w:eastAsia="zh-CN"/>
        </w:rPr>
        <w:t>四、冷敷降温项目选址可行性分析</w:t>
      </w:r>
      <w:bookmarkEnd w:id="14"/>
    </w:p>
    <w:p>
      <w:pPr>
        <w:pStyle w:val="Heading2"/>
        <w:rPr>
          <w:rFonts w:ascii="仿宋" w:eastAsia="仿宋" w:hAnsi="仿宋" w:cs="仿宋" w:hint="eastAsia"/>
          <w:lang w:eastAsia="zh-CN"/>
        </w:rPr>
      </w:pPr>
      <w:bookmarkStart w:id="15" w:name="_Toc3521"/>
      <w:r>
        <w:rPr>
          <w:rFonts w:ascii="仿宋" w:eastAsia="仿宋" w:hAnsi="仿宋" w:cs="仿宋" w:hint="eastAsia"/>
          <w:lang w:eastAsia="zh-CN"/>
        </w:rPr>
        <w:t>(一)、冷敷降温项目选址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该冷敷降温项目选址位于XX省XX市XX区XXX街道</w:t>
      </w:r>
    </w:p>
    <w:p>
      <w:pPr>
        <w:pStyle w:val="Heading2"/>
        <w:ind w:firstLine="560" w:firstLineChars="200"/>
        <w:rPr>
          <w:rFonts w:ascii="仿宋" w:eastAsia="仿宋" w:hAnsi="仿宋" w:cs="仿宋" w:hint="eastAsia"/>
          <w:sz w:val="28"/>
          <w:lang w:eastAsia="zh-CN"/>
        </w:rPr>
      </w:pPr>
      <w:bookmarkStart w:id="16" w:name="_Toc137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冷敷降温项目的征地面积将根据冷敷降温项目的实际规模和需求进行精确规划。具体面积XXX平方米，旨在确保冷敷降温项目不仅能够满足当前的发展需求，还能够预留空间以适应未来的扩展。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净用地面积是在征地面积基础上去除不可利用面积后的实际可开发用地。具体面积XXX平方米，考虑到环保、交通、安全等多方面因素，以确保冷敷降温项目在整体利用效率上达到最优。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冷敷降温项目计划建设的建筑总规模具体面积XXX平方米。这一规模的确定综合考虑了冷敷降温项目的性质、规模，以及城市规划的相关要求，确保建筑布局与周边环境协调一致。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绿地率是冷敷降温项目用地中被规划为绿地的比例。具体面积XXX平方米，旨在通过合理规划绿地，改善冷敷降温项目周边环境，提升居民生活质量，并符合城市整体绿化规划。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容积率是用地上可以建设的建筑总体积与用地面积之比。具体面积XXX，通过合理的容积率规划，确保冷敷降温项目建筑规模与周边环境和谐共生。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确保冷敷降温项目选址与当地城市规划相一致，具体面积XXX平方米。通过与城市规划部门深入沟通，确保冷敷降温项目不仅符合城市的整体发展方向，还能够融入城市的发展布局，为城市的长远发展贡献力量。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冷敷降温项目选址符合当地产业政策，具体面积XXX平方米。这包括冷敷降温项目对当地经济的促进作用，以及对相关产业的带动效应，确保冷敷降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用地总体要求必须符合环保和可持续发展的原则，具体面积XXX平方米。通过采用绿色建筑设计、节能减排等措施，确保冷敷降温项目在建设和运营过程中对环境的影响最小化，达到可持续发展的要求。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确保冷敷降温项目选址具备必要的公共设施配套，具体面积XXX平方米。这包括交通便利性、教育、医疗等基础设施，以提高居民生活品质，使得冷敷降温项目选址更具吸引力。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考虑用地总体要求对当地社会稳定性的影响，具体面积XXX平方米。通过深入了解当地社区反馈，确保冷敷降温项目的选址和建设过程对当地社会和谐稳定产生积极作用。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冷敷降温项目选址不仅符合法规和规划，还在实际操作中具有可行性。这一全面规划将为冷敷降温项目的成功实施提供坚实的基础，确保冷敷降温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672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敷降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冷敷降温项目的设备规划和空间设计中，我们将采取灵活设备布局的措施。设备布局将根据实际需求进行灵活设计，避免不必要的浪费。通过合理规划设备摆放位置，我们将提高设备的利用率，减少设备间距，以确保冷敷降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冷敷降温项目内部引入共享设施的概念，例如共享会议室、办公区等。通过这种方式，我们可以减少对资源的重复建设，提高资源共享效率，从而减小冷敷降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568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冷敷降温项目的总图布置中，我们将不同功能区域进行明确的规划，以最大程度满足冷敷降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https://d.book118.com/248116035055006032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冷敷降温项目规划设计纲要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EB6F1F"/>
    <w:rsid w:val="49EB6F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11603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2024-01-29T01:37:00Z</dcterms:created>
  <dcterms:modified xsi:type="dcterms:W3CDTF">2024-01-29T01:37:25Z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4CB85CB0783344509F0619C0362268D0_11</vt:lpwstr>
  </property>
  <property fmtid="{D5CDD505-2E9C-101B-9397-08002B2CF9AE}" pid="3" name="KSOProductBuildVer">
    <vt:lpwstr>2052-12.1.0.16250</vt:lpwstr>
  </property>
</Properties>
</file>