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渗透剂项目规划设计纲要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21" w:history="1">
        <w:r>
          <w:rPr>
            <w:rFonts w:ascii="仿宋" w:eastAsia="仿宋" w:hAnsi="仿宋" w:cs="仿宋" w:hint="eastAsia"/>
            <w:lang w:eastAsia="zh-CN"/>
          </w:rPr>
          <w:t>前言</w:t>
        </w:r>
        <w:r>
          <w:tab/>
        </w:r>
        <w:r>
          <w:fldChar w:fldCharType="begin"/>
        </w:r>
        <w:r>
          <w:instrText xml:space="preserve"> PAGEREF _Toc12021 \h </w:instrText>
        </w:r>
        <w:r>
          <w:fldChar w:fldCharType="separate"/>
        </w:r>
        <w:r>
          <w:t>3</w:t>
        </w:r>
        <w:r>
          <w:fldChar w:fldCharType="end"/>
        </w:r>
      </w:hyperlink>
    </w:p>
    <w:p>
      <w:pPr>
        <w:pStyle w:val="TOC1"/>
        <w:tabs>
          <w:tab w:val="right" w:leader="dot" w:pos="8306"/>
        </w:tabs>
      </w:pPr>
      <w:hyperlink w:anchor="_Toc25387" w:history="1">
        <w:r>
          <w:rPr>
            <w:rFonts w:ascii="仿宋" w:eastAsia="仿宋" w:hAnsi="仿宋" w:cs="仿宋" w:hint="eastAsia"/>
            <w:lang w:eastAsia="zh-CN"/>
          </w:rPr>
          <w:t>一、渗透剂项目文档管理</w:t>
        </w:r>
        <w:r>
          <w:tab/>
        </w:r>
        <w:r>
          <w:fldChar w:fldCharType="begin"/>
        </w:r>
        <w:r>
          <w:instrText xml:space="preserve"> PAGEREF _Toc25387 \h </w:instrText>
        </w:r>
        <w:r>
          <w:fldChar w:fldCharType="separate"/>
        </w:r>
        <w:r>
          <w:t>3</w:t>
        </w:r>
        <w:r>
          <w:fldChar w:fldCharType="end"/>
        </w:r>
      </w:hyperlink>
    </w:p>
    <w:p>
      <w:pPr>
        <w:pStyle w:val="TOC2"/>
        <w:tabs>
          <w:tab w:val="right" w:leader="dot" w:pos="8306"/>
        </w:tabs>
      </w:pPr>
      <w:hyperlink w:anchor="_Toc30409" w:history="1">
        <w:r>
          <w:rPr>
            <w:rFonts w:ascii="仿宋" w:eastAsia="仿宋" w:hAnsi="仿宋" w:cs="仿宋" w:hint="eastAsia"/>
            <w:lang w:eastAsia="zh-CN"/>
          </w:rPr>
          <w:t>(一)、文档编制与审查</w:t>
        </w:r>
        <w:r>
          <w:tab/>
        </w:r>
        <w:r>
          <w:fldChar w:fldCharType="begin"/>
        </w:r>
        <w:r>
          <w:instrText xml:space="preserve"> PAGEREF _Toc30409 \h </w:instrText>
        </w:r>
        <w:r>
          <w:fldChar w:fldCharType="separate"/>
        </w:r>
        <w:r>
          <w:t>3</w:t>
        </w:r>
        <w:r>
          <w:fldChar w:fldCharType="end"/>
        </w:r>
      </w:hyperlink>
    </w:p>
    <w:p>
      <w:pPr>
        <w:pStyle w:val="TOC2"/>
        <w:tabs>
          <w:tab w:val="right" w:leader="dot" w:pos="8306"/>
        </w:tabs>
      </w:pPr>
      <w:hyperlink w:anchor="_Toc20443" w:history="1">
        <w:r>
          <w:rPr>
            <w:rFonts w:ascii="仿宋" w:eastAsia="仿宋" w:hAnsi="仿宋" w:cs="仿宋" w:hint="eastAsia"/>
            <w:lang w:eastAsia="zh-CN"/>
          </w:rPr>
          <w:t>(二)、文档发布与分发</w:t>
        </w:r>
        <w:r>
          <w:tab/>
        </w:r>
        <w:r>
          <w:fldChar w:fldCharType="begin"/>
        </w:r>
        <w:r>
          <w:instrText xml:space="preserve"> PAGEREF _Toc20443 \h </w:instrText>
        </w:r>
        <w:r>
          <w:fldChar w:fldCharType="separate"/>
        </w:r>
        <w:r>
          <w:t>4</w:t>
        </w:r>
        <w:r>
          <w:fldChar w:fldCharType="end"/>
        </w:r>
      </w:hyperlink>
    </w:p>
    <w:p>
      <w:pPr>
        <w:pStyle w:val="TOC2"/>
        <w:tabs>
          <w:tab w:val="right" w:leader="dot" w:pos="8306"/>
        </w:tabs>
      </w:pPr>
      <w:hyperlink w:anchor="_Toc23252" w:history="1">
        <w:r>
          <w:rPr>
            <w:rFonts w:ascii="仿宋" w:eastAsia="仿宋" w:hAnsi="仿宋" w:cs="仿宋" w:hint="eastAsia"/>
            <w:lang w:eastAsia="zh-CN"/>
          </w:rPr>
          <w:t>(三)、文档存档与归档</w:t>
        </w:r>
        <w:r>
          <w:tab/>
        </w:r>
        <w:r>
          <w:fldChar w:fldCharType="begin"/>
        </w:r>
        <w:r>
          <w:instrText xml:space="preserve"> PAGEREF _Toc23252 \h </w:instrText>
        </w:r>
        <w:r>
          <w:fldChar w:fldCharType="separate"/>
        </w:r>
        <w:r>
          <w:t>5</w:t>
        </w:r>
        <w:r>
          <w:fldChar w:fldCharType="end"/>
        </w:r>
      </w:hyperlink>
    </w:p>
    <w:p>
      <w:pPr>
        <w:pStyle w:val="TOC1"/>
        <w:tabs>
          <w:tab w:val="right" w:leader="dot" w:pos="8306"/>
        </w:tabs>
      </w:pPr>
      <w:hyperlink w:anchor="_Toc16786" w:history="1">
        <w:r>
          <w:rPr>
            <w:rFonts w:ascii="仿宋" w:eastAsia="仿宋" w:hAnsi="仿宋" w:cs="仿宋" w:hint="eastAsia"/>
            <w:lang w:eastAsia="zh-CN"/>
          </w:rPr>
          <w:t>二、渗透剂项目绩效评估</w:t>
        </w:r>
        <w:r>
          <w:tab/>
        </w:r>
        <w:r>
          <w:fldChar w:fldCharType="begin"/>
        </w:r>
        <w:r>
          <w:instrText xml:space="preserve"> PAGEREF _Toc16786 \h </w:instrText>
        </w:r>
        <w:r>
          <w:fldChar w:fldCharType="separate"/>
        </w:r>
        <w:r>
          <w:t>6</w:t>
        </w:r>
        <w:r>
          <w:fldChar w:fldCharType="end"/>
        </w:r>
      </w:hyperlink>
    </w:p>
    <w:p>
      <w:pPr>
        <w:pStyle w:val="TOC2"/>
        <w:tabs>
          <w:tab w:val="right" w:leader="dot" w:pos="8306"/>
        </w:tabs>
      </w:pPr>
      <w:hyperlink w:anchor="_Toc22475" w:history="1">
        <w:r>
          <w:rPr>
            <w:rFonts w:ascii="仿宋" w:eastAsia="仿宋" w:hAnsi="仿宋" w:cs="仿宋" w:hint="eastAsia"/>
            <w:lang w:eastAsia="zh-CN"/>
          </w:rPr>
          <w:t>(一)、绩效评估指标</w:t>
        </w:r>
        <w:r>
          <w:tab/>
        </w:r>
        <w:r>
          <w:fldChar w:fldCharType="begin"/>
        </w:r>
        <w:r>
          <w:instrText xml:space="preserve"> PAGEREF _Toc22475 \h </w:instrText>
        </w:r>
        <w:r>
          <w:fldChar w:fldCharType="separate"/>
        </w:r>
        <w:r>
          <w:t>6</w:t>
        </w:r>
        <w:r>
          <w:fldChar w:fldCharType="end"/>
        </w:r>
      </w:hyperlink>
    </w:p>
    <w:p>
      <w:pPr>
        <w:pStyle w:val="TOC2"/>
        <w:tabs>
          <w:tab w:val="right" w:leader="dot" w:pos="8306"/>
        </w:tabs>
      </w:pPr>
      <w:hyperlink w:anchor="_Toc20852" w:history="1">
        <w:r>
          <w:rPr>
            <w:rFonts w:ascii="仿宋" w:eastAsia="仿宋" w:hAnsi="仿宋" w:cs="仿宋" w:hint="eastAsia"/>
            <w:lang w:eastAsia="zh-CN"/>
          </w:rPr>
          <w:t>(二)、绩效评估方法</w:t>
        </w:r>
        <w:r>
          <w:tab/>
        </w:r>
        <w:r>
          <w:fldChar w:fldCharType="begin"/>
        </w:r>
        <w:r>
          <w:instrText xml:space="preserve"> PAGEREF _Toc20852 \h </w:instrText>
        </w:r>
        <w:r>
          <w:fldChar w:fldCharType="separate"/>
        </w:r>
        <w:r>
          <w:t>7</w:t>
        </w:r>
        <w:r>
          <w:fldChar w:fldCharType="end"/>
        </w:r>
      </w:hyperlink>
    </w:p>
    <w:p>
      <w:pPr>
        <w:pStyle w:val="TOC2"/>
        <w:tabs>
          <w:tab w:val="right" w:leader="dot" w:pos="8306"/>
        </w:tabs>
      </w:pPr>
      <w:hyperlink w:anchor="_Toc7270" w:history="1">
        <w:r>
          <w:rPr>
            <w:rFonts w:ascii="仿宋" w:eastAsia="仿宋" w:hAnsi="仿宋" w:cs="仿宋" w:hint="eastAsia"/>
            <w:lang w:eastAsia="zh-CN"/>
          </w:rPr>
          <w:t>(三)、绩效评估周期</w:t>
        </w:r>
        <w:r>
          <w:tab/>
        </w:r>
        <w:r>
          <w:fldChar w:fldCharType="begin"/>
        </w:r>
        <w:r>
          <w:instrText xml:space="preserve"> PAGEREF _Toc7270 \h </w:instrText>
        </w:r>
        <w:r>
          <w:fldChar w:fldCharType="separate"/>
        </w:r>
        <w:r>
          <w:t>8</w:t>
        </w:r>
        <w:r>
          <w:fldChar w:fldCharType="end"/>
        </w:r>
      </w:hyperlink>
    </w:p>
    <w:p>
      <w:pPr>
        <w:pStyle w:val="TOC1"/>
        <w:tabs>
          <w:tab w:val="right" w:leader="dot" w:pos="8306"/>
        </w:tabs>
      </w:pPr>
      <w:hyperlink w:anchor="_Toc3324" w:history="1">
        <w:r>
          <w:rPr>
            <w:rFonts w:ascii="仿宋" w:eastAsia="仿宋" w:hAnsi="仿宋" w:cs="仿宋" w:hint="eastAsia"/>
            <w:lang w:eastAsia="zh-CN"/>
          </w:rPr>
          <w:t>三、渗透剂项目概论</w:t>
        </w:r>
        <w:r>
          <w:tab/>
        </w:r>
        <w:r>
          <w:fldChar w:fldCharType="begin"/>
        </w:r>
        <w:r>
          <w:instrText xml:space="preserve"> PAGEREF _Toc3324 \h </w:instrText>
        </w:r>
        <w:r>
          <w:fldChar w:fldCharType="separate"/>
        </w:r>
        <w:r>
          <w:t>9</w:t>
        </w:r>
        <w:r>
          <w:fldChar w:fldCharType="end"/>
        </w:r>
      </w:hyperlink>
    </w:p>
    <w:p>
      <w:pPr>
        <w:pStyle w:val="TOC2"/>
        <w:tabs>
          <w:tab w:val="right" w:leader="dot" w:pos="8306"/>
        </w:tabs>
      </w:pPr>
      <w:hyperlink w:anchor="_Toc7017" w:history="1">
        <w:r>
          <w:rPr>
            <w:rFonts w:ascii="仿宋" w:eastAsia="仿宋" w:hAnsi="仿宋" w:cs="仿宋" w:hint="eastAsia"/>
            <w:lang w:eastAsia="zh-CN"/>
          </w:rPr>
          <w:t>(一)、渗透剂项目概况</w:t>
        </w:r>
        <w:r>
          <w:tab/>
        </w:r>
        <w:r>
          <w:fldChar w:fldCharType="begin"/>
        </w:r>
        <w:r>
          <w:instrText xml:space="preserve"> PAGEREF _Toc7017 \h </w:instrText>
        </w:r>
        <w:r>
          <w:fldChar w:fldCharType="separate"/>
        </w:r>
        <w:r>
          <w:t>9</w:t>
        </w:r>
        <w:r>
          <w:fldChar w:fldCharType="end"/>
        </w:r>
      </w:hyperlink>
    </w:p>
    <w:p>
      <w:pPr>
        <w:pStyle w:val="TOC2"/>
        <w:tabs>
          <w:tab w:val="right" w:leader="dot" w:pos="8306"/>
        </w:tabs>
      </w:pPr>
      <w:hyperlink w:anchor="_Toc4671" w:history="1">
        <w:r>
          <w:rPr>
            <w:rFonts w:ascii="仿宋" w:eastAsia="仿宋" w:hAnsi="仿宋" w:cs="仿宋" w:hint="eastAsia"/>
            <w:lang w:eastAsia="zh-CN"/>
          </w:rPr>
          <w:t>(二)、渗透剂项目目标</w:t>
        </w:r>
        <w:r>
          <w:tab/>
        </w:r>
        <w:r>
          <w:fldChar w:fldCharType="begin"/>
        </w:r>
        <w:r>
          <w:instrText xml:space="preserve"> PAGEREF _Toc4671 \h </w:instrText>
        </w:r>
        <w:r>
          <w:fldChar w:fldCharType="separate"/>
        </w:r>
        <w:r>
          <w:t>12</w:t>
        </w:r>
        <w:r>
          <w:fldChar w:fldCharType="end"/>
        </w:r>
      </w:hyperlink>
    </w:p>
    <w:p>
      <w:pPr>
        <w:pStyle w:val="TOC2"/>
        <w:tabs>
          <w:tab w:val="right" w:leader="dot" w:pos="8306"/>
        </w:tabs>
      </w:pPr>
      <w:hyperlink w:anchor="_Toc16214" w:history="1">
        <w:r>
          <w:rPr>
            <w:rFonts w:ascii="仿宋" w:eastAsia="仿宋" w:hAnsi="仿宋" w:cs="仿宋" w:hint="eastAsia"/>
            <w:lang w:eastAsia="zh-CN"/>
          </w:rPr>
          <w:t>(三)、渗透剂项目提出的理由</w:t>
        </w:r>
        <w:r>
          <w:tab/>
        </w:r>
        <w:r>
          <w:fldChar w:fldCharType="begin"/>
        </w:r>
        <w:r>
          <w:instrText xml:space="preserve"> PAGEREF _Toc16214 \h </w:instrText>
        </w:r>
        <w:r>
          <w:fldChar w:fldCharType="separate"/>
        </w:r>
        <w:r>
          <w:t>12</w:t>
        </w:r>
        <w:r>
          <w:fldChar w:fldCharType="end"/>
        </w:r>
      </w:hyperlink>
    </w:p>
    <w:p>
      <w:pPr>
        <w:pStyle w:val="TOC2"/>
        <w:tabs>
          <w:tab w:val="right" w:leader="dot" w:pos="8306"/>
        </w:tabs>
      </w:pPr>
      <w:hyperlink w:anchor="_Toc23418" w:history="1">
        <w:r>
          <w:rPr>
            <w:rFonts w:ascii="仿宋" w:eastAsia="仿宋" w:hAnsi="仿宋" w:cs="仿宋" w:hint="eastAsia"/>
            <w:lang w:eastAsia="zh-CN"/>
          </w:rPr>
          <w:t>(四)、渗透剂项目意义</w:t>
        </w:r>
        <w:r>
          <w:tab/>
        </w:r>
        <w:r>
          <w:fldChar w:fldCharType="begin"/>
        </w:r>
        <w:r>
          <w:instrText xml:space="preserve"> PAGEREF _Toc23418 \h </w:instrText>
        </w:r>
        <w:r>
          <w:fldChar w:fldCharType="separate"/>
        </w:r>
        <w:r>
          <w:t>14</w:t>
        </w:r>
        <w:r>
          <w:fldChar w:fldCharType="end"/>
        </w:r>
      </w:hyperlink>
    </w:p>
    <w:p>
      <w:pPr>
        <w:pStyle w:val="TOC2"/>
        <w:tabs>
          <w:tab w:val="right" w:leader="dot" w:pos="8306"/>
        </w:tabs>
      </w:pPr>
      <w:hyperlink w:anchor="_Toc21575" w:history="1">
        <w:r>
          <w:rPr>
            <w:rFonts w:ascii="仿宋" w:eastAsia="仿宋" w:hAnsi="仿宋" w:cs="仿宋" w:hint="eastAsia"/>
            <w:lang w:eastAsia="zh-CN"/>
          </w:rPr>
          <w:t>(五)、渗透剂项目背景</w:t>
        </w:r>
        <w:r>
          <w:tab/>
        </w:r>
        <w:r>
          <w:fldChar w:fldCharType="begin"/>
        </w:r>
        <w:r>
          <w:instrText xml:space="preserve"> PAGEREF _Toc21575 \h </w:instrText>
        </w:r>
        <w:r>
          <w:fldChar w:fldCharType="separate"/>
        </w:r>
        <w:r>
          <w:t>15</w:t>
        </w:r>
        <w:r>
          <w:fldChar w:fldCharType="end"/>
        </w:r>
      </w:hyperlink>
    </w:p>
    <w:p>
      <w:pPr>
        <w:pStyle w:val="TOC1"/>
        <w:tabs>
          <w:tab w:val="right" w:leader="dot" w:pos="8306"/>
        </w:tabs>
      </w:pPr>
      <w:hyperlink w:anchor="_Toc7138" w:history="1">
        <w:r>
          <w:rPr>
            <w:rFonts w:ascii="仿宋" w:eastAsia="仿宋" w:hAnsi="仿宋" w:cs="仿宋" w:hint="eastAsia"/>
            <w:lang w:eastAsia="zh-CN"/>
          </w:rPr>
          <w:t>四、市场分析、调研</w:t>
        </w:r>
        <w:r>
          <w:tab/>
        </w:r>
        <w:r>
          <w:fldChar w:fldCharType="begin"/>
        </w:r>
        <w:r>
          <w:instrText xml:space="preserve"> PAGEREF _Toc7138 \h </w:instrText>
        </w:r>
        <w:r>
          <w:fldChar w:fldCharType="separate"/>
        </w:r>
        <w:r>
          <w:t>16</w:t>
        </w:r>
        <w:r>
          <w:fldChar w:fldCharType="end"/>
        </w:r>
      </w:hyperlink>
    </w:p>
    <w:p>
      <w:pPr>
        <w:pStyle w:val="TOC2"/>
        <w:tabs>
          <w:tab w:val="right" w:leader="dot" w:pos="8306"/>
        </w:tabs>
      </w:pPr>
      <w:hyperlink w:anchor="_Toc8704" w:history="1">
        <w:r>
          <w:rPr>
            <w:rFonts w:ascii="仿宋" w:eastAsia="仿宋" w:hAnsi="仿宋" w:cs="仿宋" w:hint="eastAsia"/>
            <w:lang w:eastAsia="zh-CN"/>
          </w:rPr>
          <w:t>(一)、渗透剂行业分析</w:t>
        </w:r>
        <w:r>
          <w:tab/>
        </w:r>
        <w:r>
          <w:fldChar w:fldCharType="begin"/>
        </w:r>
        <w:r>
          <w:instrText xml:space="preserve"> PAGEREF _Toc8704 \h </w:instrText>
        </w:r>
        <w:r>
          <w:fldChar w:fldCharType="separate"/>
        </w:r>
        <w:r>
          <w:t>16</w:t>
        </w:r>
        <w:r>
          <w:fldChar w:fldCharType="end"/>
        </w:r>
      </w:hyperlink>
    </w:p>
    <w:p>
      <w:pPr>
        <w:pStyle w:val="TOC2"/>
        <w:tabs>
          <w:tab w:val="right" w:leader="dot" w:pos="8306"/>
        </w:tabs>
      </w:pPr>
      <w:hyperlink w:anchor="_Toc24583" w:history="1">
        <w:r>
          <w:rPr>
            <w:rFonts w:ascii="仿宋" w:eastAsia="仿宋" w:hAnsi="仿宋" w:cs="仿宋" w:hint="eastAsia"/>
            <w:lang w:eastAsia="zh-CN"/>
          </w:rPr>
          <w:t>(二)、渗透剂市场分析预测</w:t>
        </w:r>
        <w:r>
          <w:tab/>
        </w:r>
        <w:r>
          <w:fldChar w:fldCharType="begin"/>
        </w:r>
        <w:r>
          <w:instrText xml:space="preserve"> PAGEREF _Toc24583 \h </w:instrText>
        </w:r>
        <w:r>
          <w:fldChar w:fldCharType="separate"/>
        </w:r>
        <w:r>
          <w:t>16</w:t>
        </w:r>
        <w:r>
          <w:fldChar w:fldCharType="end"/>
        </w:r>
      </w:hyperlink>
    </w:p>
    <w:p>
      <w:pPr>
        <w:pStyle w:val="TOC1"/>
        <w:tabs>
          <w:tab w:val="right" w:leader="dot" w:pos="8306"/>
        </w:tabs>
      </w:pPr>
      <w:hyperlink w:anchor="_Toc16193" w:history="1">
        <w:r>
          <w:rPr>
            <w:rFonts w:ascii="仿宋" w:eastAsia="仿宋" w:hAnsi="仿宋" w:cs="仿宋" w:hint="eastAsia"/>
            <w:lang w:eastAsia="zh-CN"/>
          </w:rPr>
          <w:t>五、渗透剂项目土建工程</w:t>
        </w:r>
        <w:r>
          <w:tab/>
        </w:r>
        <w:r>
          <w:fldChar w:fldCharType="begin"/>
        </w:r>
        <w:r>
          <w:instrText xml:space="preserve"> PAGEREF _Toc16193 \h </w:instrText>
        </w:r>
        <w:r>
          <w:fldChar w:fldCharType="separate"/>
        </w:r>
        <w:r>
          <w:t>17</w:t>
        </w:r>
        <w:r>
          <w:fldChar w:fldCharType="end"/>
        </w:r>
      </w:hyperlink>
    </w:p>
    <w:p>
      <w:pPr>
        <w:pStyle w:val="TOC2"/>
        <w:tabs>
          <w:tab w:val="right" w:leader="dot" w:pos="8306"/>
        </w:tabs>
      </w:pPr>
      <w:hyperlink w:anchor="_Toc30289" w:history="1">
        <w:r>
          <w:rPr>
            <w:rFonts w:ascii="仿宋" w:eastAsia="仿宋" w:hAnsi="仿宋" w:cs="仿宋" w:hint="eastAsia"/>
            <w:lang w:eastAsia="zh-CN"/>
          </w:rPr>
          <w:t>(一)、建筑工程设计原则</w:t>
        </w:r>
        <w:r>
          <w:tab/>
        </w:r>
        <w:r>
          <w:fldChar w:fldCharType="begin"/>
        </w:r>
        <w:r>
          <w:instrText xml:space="preserve"> PAGEREF _Toc30289 \h </w:instrText>
        </w:r>
        <w:r>
          <w:fldChar w:fldCharType="separate"/>
        </w:r>
        <w:r>
          <w:t>17</w:t>
        </w:r>
        <w:r>
          <w:fldChar w:fldCharType="end"/>
        </w:r>
      </w:hyperlink>
    </w:p>
    <w:p>
      <w:pPr>
        <w:pStyle w:val="TOC2"/>
        <w:tabs>
          <w:tab w:val="right" w:leader="dot" w:pos="8306"/>
        </w:tabs>
      </w:pPr>
      <w:hyperlink w:anchor="_Toc12501" w:history="1">
        <w:r>
          <w:rPr>
            <w:rFonts w:ascii="仿宋" w:eastAsia="仿宋" w:hAnsi="仿宋" w:cs="仿宋" w:hint="eastAsia"/>
            <w:lang w:eastAsia="zh-CN"/>
          </w:rPr>
          <w:t>(二)、土建工程设计年限及安全等级</w:t>
        </w:r>
        <w:r>
          <w:tab/>
        </w:r>
        <w:r>
          <w:fldChar w:fldCharType="begin"/>
        </w:r>
        <w:r>
          <w:instrText xml:space="preserve"> PAGEREF _Toc12501 \h </w:instrText>
        </w:r>
        <w:r>
          <w:fldChar w:fldCharType="separate"/>
        </w:r>
        <w:r>
          <w:t>18</w:t>
        </w:r>
        <w:r>
          <w:fldChar w:fldCharType="end"/>
        </w:r>
      </w:hyperlink>
    </w:p>
    <w:p>
      <w:pPr>
        <w:pStyle w:val="TOC2"/>
        <w:tabs>
          <w:tab w:val="right" w:leader="dot" w:pos="8306"/>
        </w:tabs>
      </w:pPr>
      <w:hyperlink w:anchor="_Toc2141" w:history="1">
        <w:r>
          <w:rPr>
            <w:rFonts w:ascii="仿宋" w:eastAsia="仿宋" w:hAnsi="仿宋" w:cs="仿宋" w:hint="eastAsia"/>
            <w:lang w:eastAsia="zh-CN"/>
          </w:rPr>
          <w:t>(三)、建筑工程设计总体要求</w:t>
        </w:r>
        <w:r>
          <w:tab/>
        </w:r>
        <w:r>
          <w:fldChar w:fldCharType="begin"/>
        </w:r>
        <w:r>
          <w:instrText xml:space="preserve"> PAGEREF _Toc2141 \h </w:instrText>
        </w:r>
        <w:r>
          <w:fldChar w:fldCharType="separate"/>
        </w:r>
        <w:r>
          <w:t>20</w:t>
        </w:r>
        <w:r>
          <w:fldChar w:fldCharType="end"/>
        </w:r>
      </w:hyperlink>
    </w:p>
    <w:p>
      <w:pPr>
        <w:pStyle w:val="TOC2"/>
        <w:tabs>
          <w:tab w:val="right" w:leader="dot" w:pos="8306"/>
        </w:tabs>
      </w:pPr>
      <w:hyperlink w:anchor="_Toc14839" w:history="1">
        <w:r>
          <w:rPr>
            <w:rFonts w:ascii="仿宋" w:eastAsia="仿宋" w:hAnsi="仿宋" w:cs="仿宋" w:hint="eastAsia"/>
            <w:lang w:eastAsia="zh-CN"/>
          </w:rPr>
          <w:t>(四)、土建工程建设指标</w:t>
        </w:r>
        <w:r>
          <w:tab/>
        </w:r>
        <w:r>
          <w:fldChar w:fldCharType="begin"/>
        </w:r>
        <w:r>
          <w:instrText xml:space="preserve"> PAGEREF _Toc14839 \h </w:instrText>
        </w:r>
        <w:r>
          <w:fldChar w:fldCharType="separate"/>
        </w:r>
        <w:r>
          <w:t>20</w:t>
        </w:r>
        <w:r>
          <w:fldChar w:fldCharType="end"/>
        </w:r>
      </w:hyperlink>
    </w:p>
    <w:p>
      <w:pPr>
        <w:pStyle w:val="TOC1"/>
        <w:tabs>
          <w:tab w:val="right" w:leader="dot" w:pos="8306"/>
        </w:tabs>
      </w:pPr>
      <w:hyperlink w:anchor="_Toc21572" w:history="1">
        <w:r>
          <w:rPr>
            <w:rFonts w:ascii="仿宋" w:eastAsia="仿宋" w:hAnsi="仿宋" w:cs="仿宋" w:hint="eastAsia"/>
            <w:lang w:eastAsia="zh-CN"/>
          </w:rPr>
          <w:t>六、工艺说明</w:t>
        </w:r>
        <w:r>
          <w:tab/>
        </w:r>
        <w:r>
          <w:fldChar w:fldCharType="begin"/>
        </w:r>
        <w:r>
          <w:instrText xml:space="preserve"> PAGEREF _Toc21572 \h </w:instrText>
        </w:r>
        <w:r>
          <w:fldChar w:fldCharType="separate"/>
        </w:r>
        <w:r>
          <w:t>21</w:t>
        </w:r>
        <w:r>
          <w:fldChar w:fldCharType="end"/>
        </w:r>
      </w:hyperlink>
    </w:p>
    <w:p>
      <w:pPr>
        <w:pStyle w:val="TOC2"/>
        <w:tabs>
          <w:tab w:val="right" w:leader="dot" w:pos="8306"/>
        </w:tabs>
      </w:pPr>
      <w:hyperlink w:anchor="_Toc12545" w:history="1">
        <w:r>
          <w:rPr>
            <w:rFonts w:ascii="仿宋" w:eastAsia="仿宋" w:hAnsi="仿宋" w:cs="仿宋" w:hint="eastAsia"/>
            <w:lang w:eastAsia="zh-CN"/>
          </w:rPr>
          <w:t>(一)、技术管理特点</w:t>
        </w:r>
        <w:r>
          <w:tab/>
        </w:r>
        <w:r>
          <w:fldChar w:fldCharType="begin"/>
        </w:r>
        <w:r>
          <w:instrText xml:space="preserve"> PAGEREF _Toc12545 \h </w:instrText>
        </w:r>
        <w:r>
          <w:fldChar w:fldCharType="separate"/>
        </w:r>
        <w:r>
          <w:t>21</w:t>
        </w:r>
        <w:r>
          <w:fldChar w:fldCharType="end"/>
        </w:r>
      </w:hyperlink>
    </w:p>
    <w:p>
      <w:pPr>
        <w:pStyle w:val="TOC2"/>
        <w:tabs>
          <w:tab w:val="right" w:leader="dot" w:pos="8306"/>
        </w:tabs>
      </w:pPr>
      <w:hyperlink w:anchor="_Toc11534" w:history="1">
        <w:r>
          <w:rPr>
            <w:rFonts w:ascii="仿宋" w:eastAsia="仿宋" w:hAnsi="仿宋" w:cs="仿宋" w:hint="eastAsia"/>
            <w:lang w:eastAsia="zh-CN"/>
          </w:rPr>
          <w:t>(二)、渗透剂项目工艺技术设计方案</w:t>
        </w:r>
        <w:r>
          <w:tab/>
        </w:r>
        <w:r>
          <w:fldChar w:fldCharType="begin"/>
        </w:r>
        <w:r>
          <w:instrText xml:space="preserve"> PAGEREF _Toc11534 \h </w:instrText>
        </w:r>
        <w:r>
          <w:fldChar w:fldCharType="separate"/>
        </w:r>
        <w:r>
          <w:t>22</w:t>
        </w:r>
        <w:r>
          <w:fldChar w:fldCharType="end"/>
        </w:r>
      </w:hyperlink>
    </w:p>
    <w:p>
      <w:pPr>
        <w:pStyle w:val="TOC2"/>
        <w:tabs>
          <w:tab w:val="right" w:leader="dot" w:pos="8306"/>
        </w:tabs>
      </w:pPr>
      <w:hyperlink w:anchor="_Toc649" w:history="1">
        <w:r>
          <w:rPr>
            <w:rFonts w:ascii="仿宋" w:eastAsia="仿宋" w:hAnsi="仿宋" w:cs="仿宋" w:hint="eastAsia"/>
            <w:lang w:eastAsia="zh-CN"/>
          </w:rPr>
          <w:t>(三)、设备选型方案</w:t>
        </w:r>
        <w:r>
          <w:tab/>
        </w:r>
        <w:r>
          <w:fldChar w:fldCharType="begin"/>
        </w:r>
        <w:r>
          <w:instrText xml:space="preserve"> PAGEREF _Toc649 \h </w:instrText>
        </w:r>
        <w:r>
          <w:fldChar w:fldCharType="separate"/>
        </w:r>
        <w:r>
          <w:t>23</w:t>
        </w:r>
        <w:r>
          <w:fldChar w:fldCharType="end"/>
        </w:r>
      </w:hyperlink>
    </w:p>
    <w:p>
      <w:pPr>
        <w:pStyle w:val="TOC1"/>
        <w:tabs>
          <w:tab w:val="right" w:leader="dot" w:pos="8306"/>
        </w:tabs>
      </w:pPr>
      <w:hyperlink w:anchor="_Toc25575" w:history="1">
        <w:r>
          <w:rPr>
            <w:rFonts w:ascii="仿宋" w:eastAsia="仿宋" w:hAnsi="仿宋" w:cs="仿宋" w:hint="eastAsia"/>
            <w:lang w:eastAsia="zh-CN"/>
          </w:rPr>
          <w:t>七、渗透剂项目人力资源管理</w:t>
        </w:r>
        <w:r>
          <w:tab/>
        </w:r>
        <w:r>
          <w:fldChar w:fldCharType="begin"/>
        </w:r>
        <w:r>
          <w:instrText xml:space="preserve"> PAGEREF _Toc25575 \h </w:instrText>
        </w:r>
        <w:r>
          <w:fldChar w:fldCharType="separate"/>
        </w:r>
        <w:r>
          <w:t>24</w:t>
        </w:r>
        <w:r>
          <w:fldChar w:fldCharType="end"/>
        </w:r>
      </w:hyperlink>
    </w:p>
    <w:p>
      <w:pPr>
        <w:pStyle w:val="TOC2"/>
        <w:tabs>
          <w:tab w:val="right" w:leader="dot" w:pos="8306"/>
        </w:tabs>
      </w:pPr>
      <w:hyperlink w:anchor="_Toc7756" w:history="1">
        <w:r>
          <w:rPr>
            <w:rFonts w:ascii="仿宋" w:eastAsia="仿宋" w:hAnsi="仿宋" w:cs="仿宋" w:hint="eastAsia"/>
            <w:lang w:eastAsia="zh-CN"/>
          </w:rPr>
          <w:t>(一)、建立健全的预算管理制度</w:t>
        </w:r>
        <w:r>
          <w:tab/>
        </w:r>
        <w:r>
          <w:fldChar w:fldCharType="begin"/>
        </w:r>
        <w:r>
          <w:instrText xml:space="preserve"> PAGEREF _Toc7756 \h </w:instrText>
        </w:r>
        <w:r>
          <w:fldChar w:fldCharType="separate"/>
        </w:r>
        <w:r>
          <w:t>24</w:t>
        </w:r>
        <w:r>
          <w:fldChar w:fldCharType="end"/>
        </w:r>
      </w:hyperlink>
    </w:p>
    <w:p>
      <w:pPr>
        <w:pStyle w:val="TOC2"/>
        <w:tabs>
          <w:tab w:val="right" w:leader="dot" w:pos="8306"/>
        </w:tabs>
      </w:pPr>
      <w:hyperlink w:anchor="_Toc1999" w:history="1">
        <w:r>
          <w:rPr>
            <w:rFonts w:ascii="仿宋" w:eastAsia="仿宋" w:hAnsi="仿宋" w:cs="仿宋" w:hint="eastAsia"/>
            <w:lang w:eastAsia="zh-CN"/>
          </w:rPr>
          <w:t>(二)、加强资金流动监控</w:t>
        </w:r>
        <w:r>
          <w:tab/>
        </w:r>
        <w:r>
          <w:fldChar w:fldCharType="begin"/>
        </w:r>
        <w:r>
          <w:instrText xml:space="preserve"> PAGEREF _Toc1999 \h </w:instrText>
        </w:r>
        <w:r>
          <w:fldChar w:fldCharType="separate"/>
        </w:r>
        <w:r>
          <w:t>26</w:t>
        </w:r>
        <w:r>
          <w:fldChar w:fldCharType="end"/>
        </w:r>
      </w:hyperlink>
    </w:p>
    <w:p>
      <w:pPr>
        <w:pStyle w:val="TOC2"/>
        <w:tabs>
          <w:tab w:val="right" w:leader="dot" w:pos="8306"/>
        </w:tabs>
      </w:pPr>
      <w:hyperlink w:anchor="_Toc9375" w:history="1">
        <w:r>
          <w:rPr>
            <w:rFonts w:ascii="仿宋" w:eastAsia="仿宋" w:hAnsi="仿宋" w:cs="仿宋" w:hint="eastAsia"/>
            <w:lang w:eastAsia="zh-CN"/>
          </w:rPr>
          <w:t>(三)、制定完善的风险控制机制</w:t>
        </w:r>
        <w:r>
          <w:tab/>
        </w:r>
        <w:r>
          <w:fldChar w:fldCharType="begin"/>
        </w:r>
        <w:r>
          <w:instrText xml:space="preserve"> PAGEREF _Toc9375 \h </w:instrText>
        </w:r>
        <w:r>
          <w:fldChar w:fldCharType="separate"/>
        </w:r>
        <w:r>
          <w:t>27</w:t>
        </w:r>
        <w:r>
          <w:fldChar w:fldCharType="end"/>
        </w:r>
      </w:hyperlink>
    </w:p>
    <w:p>
      <w:pPr>
        <w:pStyle w:val="TOC2"/>
        <w:tabs>
          <w:tab w:val="right" w:leader="dot" w:pos="8306"/>
        </w:tabs>
      </w:pPr>
      <w:hyperlink w:anchor="_Toc6099" w:history="1">
        <w:r>
          <w:rPr>
            <w:rFonts w:ascii="仿宋" w:eastAsia="仿宋" w:hAnsi="仿宋" w:cs="仿宋" w:hint="eastAsia"/>
            <w:lang w:eastAsia="zh-CN"/>
          </w:rPr>
          <w:t>(四)、优化成本管理</w:t>
        </w:r>
        <w:r>
          <w:tab/>
        </w:r>
        <w:r>
          <w:fldChar w:fldCharType="begin"/>
        </w:r>
        <w:r>
          <w:instrText xml:space="preserve"> PAGEREF _Toc6099 \h </w:instrText>
        </w:r>
        <w:r>
          <w:fldChar w:fldCharType="separate"/>
        </w:r>
        <w:r>
          <w:t>28</w:t>
        </w:r>
        <w:r>
          <w:fldChar w:fldCharType="end"/>
        </w:r>
      </w:hyperlink>
    </w:p>
    <w:p>
      <w:pPr>
        <w:pStyle w:val="TOC1"/>
        <w:tabs>
          <w:tab w:val="right" w:leader="dot" w:pos="8306"/>
        </w:tabs>
      </w:pPr>
      <w:hyperlink w:anchor="_Toc8254" w:history="1">
        <w:r>
          <w:rPr>
            <w:rFonts w:ascii="仿宋" w:eastAsia="仿宋" w:hAnsi="仿宋" w:cs="仿宋" w:hint="eastAsia"/>
            <w:lang w:eastAsia="zh-CN"/>
          </w:rPr>
          <w:t>八、渗透剂项目计划安排</w:t>
        </w:r>
        <w:r>
          <w:tab/>
        </w:r>
        <w:r>
          <w:fldChar w:fldCharType="begin"/>
        </w:r>
        <w:r>
          <w:instrText xml:space="preserve"> PAGEREF _Toc8254 \h </w:instrText>
        </w:r>
        <w:r>
          <w:fldChar w:fldCharType="separate"/>
        </w:r>
        <w:r>
          <w:t>30</w:t>
        </w:r>
        <w:r>
          <w:fldChar w:fldCharType="end"/>
        </w:r>
      </w:hyperlink>
    </w:p>
    <w:p>
      <w:pPr>
        <w:pStyle w:val="TOC2"/>
        <w:tabs>
          <w:tab w:val="right" w:leader="dot" w:pos="8306"/>
        </w:tabs>
      </w:pPr>
      <w:hyperlink w:anchor="_Toc25623" w:history="1">
        <w:r>
          <w:rPr>
            <w:rFonts w:ascii="仿宋" w:eastAsia="仿宋" w:hAnsi="仿宋" w:cs="仿宋" w:hint="eastAsia"/>
            <w:lang w:eastAsia="zh-CN"/>
          </w:rPr>
          <w:t>(一)、建设周期</w:t>
        </w:r>
        <w:r>
          <w:tab/>
        </w:r>
        <w:r>
          <w:fldChar w:fldCharType="begin"/>
        </w:r>
        <w:r>
          <w:instrText xml:space="preserve"> PAGEREF _Toc25623 \h </w:instrText>
        </w:r>
        <w:r>
          <w:fldChar w:fldCharType="separate"/>
        </w:r>
        <w:r>
          <w:t>30</w:t>
        </w:r>
        <w:r>
          <w:fldChar w:fldCharType="end"/>
        </w:r>
      </w:hyperlink>
    </w:p>
    <w:p>
      <w:pPr>
        <w:pStyle w:val="TOC2"/>
        <w:tabs>
          <w:tab w:val="right" w:leader="dot" w:pos="8306"/>
        </w:tabs>
      </w:pPr>
      <w:hyperlink w:anchor="_Toc14253" w:history="1">
        <w:r>
          <w:rPr>
            <w:rFonts w:ascii="仿宋" w:eastAsia="仿宋" w:hAnsi="仿宋" w:cs="仿宋" w:hint="eastAsia"/>
            <w:lang w:eastAsia="zh-CN"/>
          </w:rPr>
          <w:t>(二)、建设进度</w:t>
        </w:r>
        <w:r>
          <w:tab/>
        </w:r>
        <w:r>
          <w:fldChar w:fldCharType="begin"/>
        </w:r>
        <w:r>
          <w:instrText xml:space="preserve"> PAGEREF _Toc14253 \h </w:instrText>
        </w:r>
        <w:r>
          <w:fldChar w:fldCharType="separate"/>
        </w:r>
        <w:r>
          <w:t>30</w:t>
        </w:r>
        <w:r>
          <w:fldChar w:fldCharType="end"/>
        </w:r>
      </w:hyperlink>
    </w:p>
    <w:p>
      <w:pPr>
        <w:pStyle w:val="TOC2"/>
        <w:tabs>
          <w:tab w:val="right" w:leader="dot" w:pos="8306"/>
        </w:tabs>
      </w:pPr>
      <w:hyperlink w:anchor="_Toc31805" w:history="1">
        <w:r>
          <w:rPr>
            <w:rFonts w:ascii="仿宋" w:eastAsia="仿宋" w:hAnsi="仿宋" w:cs="仿宋" w:hint="eastAsia"/>
            <w:lang w:eastAsia="zh-CN"/>
          </w:rPr>
          <w:t>(三)、进度安排注意事项</w:t>
        </w:r>
        <w:r>
          <w:tab/>
        </w:r>
        <w:r>
          <w:fldChar w:fldCharType="begin"/>
        </w:r>
        <w:r>
          <w:instrText xml:space="preserve"> PAGEREF _Toc31805 \h </w:instrText>
        </w:r>
        <w:r>
          <w:fldChar w:fldCharType="separate"/>
        </w:r>
        <w:r>
          <w:t>31</w:t>
        </w:r>
        <w:r>
          <w:fldChar w:fldCharType="end"/>
        </w:r>
      </w:hyperlink>
    </w:p>
    <w:p>
      <w:pPr>
        <w:pStyle w:val="TOC2"/>
        <w:tabs>
          <w:tab w:val="right" w:leader="dot" w:pos="8306"/>
        </w:tabs>
      </w:pPr>
      <w:hyperlink w:anchor="_Toc23175" w:history="1">
        <w:r>
          <w:rPr>
            <w:rFonts w:ascii="仿宋" w:eastAsia="仿宋" w:hAnsi="仿宋" w:cs="仿宋" w:hint="eastAsia"/>
            <w:lang w:eastAsia="zh-CN"/>
          </w:rPr>
          <w:t>(四)、人力资源配置</w:t>
        </w:r>
        <w:r>
          <w:tab/>
        </w:r>
        <w:r>
          <w:fldChar w:fldCharType="begin"/>
        </w:r>
        <w:r>
          <w:instrText xml:space="preserve"> PAGEREF _Toc23175 \h </w:instrText>
        </w:r>
        <w:r>
          <w:fldChar w:fldCharType="separate"/>
        </w:r>
        <w:r>
          <w:t>33</w:t>
        </w:r>
        <w:r>
          <w:fldChar w:fldCharType="end"/>
        </w:r>
      </w:hyperlink>
    </w:p>
    <w:p>
      <w:pPr>
        <w:pStyle w:val="TOC1"/>
        <w:tabs>
          <w:tab w:val="right" w:leader="dot" w:pos="8306"/>
        </w:tabs>
      </w:pPr>
      <w:hyperlink w:anchor="_Toc15849" w:history="1">
        <w:r>
          <w:rPr>
            <w:rFonts w:ascii="仿宋" w:eastAsia="仿宋" w:hAnsi="仿宋" w:cs="仿宋" w:hint="eastAsia"/>
            <w:lang w:eastAsia="zh-CN"/>
          </w:rPr>
          <w:t>九、渗透剂项目技术管理</w:t>
        </w:r>
        <w:r>
          <w:tab/>
        </w:r>
        <w:r>
          <w:fldChar w:fldCharType="begin"/>
        </w:r>
        <w:r>
          <w:instrText xml:space="preserve"> PAGEREF _Toc15849 \h </w:instrText>
        </w:r>
        <w:r>
          <w:fldChar w:fldCharType="separate"/>
        </w:r>
        <w:r>
          <w:t>34</w:t>
        </w:r>
        <w:r>
          <w:fldChar w:fldCharType="end"/>
        </w:r>
      </w:hyperlink>
    </w:p>
    <w:p>
      <w:pPr>
        <w:pStyle w:val="TOC2"/>
        <w:tabs>
          <w:tab w:val="right" w:leader="dot" w:pos="8306"/>
        </w:tabs>
      </w:pPr>
      <w:hyperlink w:anchor="_Toc21109" w:history="1">
        <w:r>
          <w:rPr>
            <w:rFonts w:ascii="仿宋" w:eastAsia="仿宋" w:hAnsi="仿宋" w:cs="仿宋" w:hint="eastAsia"/>
            <w:lang w:eastAsia="zh-CN"/>
          </w:rPr>
          <w:t>(一)、技术方案选用方向</w:t>
        </w:r>
        <w:r>
          <w:tab/>
        </w:r>
        <w:r>
          <w:fldChar w:fldCharType="begin"/>
        </w:r>
        <w:r>
          <w:instrText xml:space="preserve"> PAGEREF _Toc21109 \h </w:instrText>
        </w:r>
        <w:r>
          <w:fldChar w:fldCharType="separate"/>
        </w:r>
        <w:r>
          <w:t>34</w:t>
        </w:r>
        <w:r>
          <w:fldChar w:fldCharType="end"/>
        </w:r>
      </w:hyperlink>
    </w:p>
    <w:p>
      <w:pPr>
        <w:pStyle w:val="TOC2"/>
        <w:tabs>
          <w:tab w:val="right" w:leader="dot" w:pos="8306"/>
        </w:tabs>
      </w:pPr>
      <w:hyperlink w:anchor="_Toc27757" w:history="1">
        <w:r>
          <w:rPr>
            <w:rFonts w:ascii="仿宋" w:eastAsia="仿宋" w:hAnsi="仿宋" w:cs="仿宋" w:hint="eastAsia"/>
            <w:lang w:eastAsia="zh-CN"/>
          </w:rPr>
          <w:t>(二)、工艺技术方案选用原则</w:t>
        </w:r>
        <w:r>
          <w:tab/>
        </w:r>
        <w:r>
          <w:fldChar w:fldCharType="begin"/>
        </w:r>
        <w:r>
          <w:instrText xml:space="preserve"> PAGEREF _Toc27757 \h </w:instrText>
        </w:r>
        <w:r>
          <w:fldChar w:fldCharType="separate"/>
        </w:r>
        <w:r>
          <w:t>36</w:t>
        </w:r>
        <w:r>
          <w:fldChar w:fldCharType="end"/>
        </w:r>
      </w:hyperlink>
    </w:p>
    <w:p>
      <w:pPr>
        <w:pStyle w:val="TOC2"/>
        <w:tabs>
          <w:tab w:val="right" w:leader="dot" w:pos="8306"/>
        </w:tabs>
      </w:pPr>
      <w:hyperlink w:anchor="_Toc7326" w:history="1">
        <w:r>
          <w:rPr>
            <w:rFonts w:ascii="仿宋" w:eastAsia="仿宋" w:hAnsi="仿宋" w:cs="仿宋" w:hint="eastAsia"/>
            <w:lang w:eastAsia="zh-CN"/>
          </w:rPr>
          <w:t>(三)、工艺技术方案要求</w:t>
        </w:r>
        <w:r>
          <w:tab/>
        </w:r>
        <w:r>
          <w:fldChar w:fldCharType="begin"/>
        </w:r>
        <w:r>
          <w:instrText xml:space="preserve"> PAGEREF _Toc7326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33" w:history="1">
        <w:r>
          <w:rPr>
            <w:rFonts w:ascii="仿宋" w:eastAsia="仿宋" w:hAnsi="仿宋" w:cs="仿宋" w:hint="eastAsia"/>
            <w:lang w:eastAsia="zh-CN"/>
          </w:rPr>
          <w:t>十、渗透剂项目风险管理</w:t>
        </w:r>
        <w:r>
          <w:tab/>
        </w:r>
        <w:r>
          <w:fldChar w:fldCharType="begin"/>
        </w:r>
        <w:r>
          <w:instrText xml:space="preserve"> PAGEREF _Toc17133 \h </w:instrText>
        </w:r>
        <w:r>
          <w:fldChar w:fldCharType="separate"/>
        </w:r>
        <w:r>
          <w:t>40</w:t>
        </w:r>
        <w:r>
          <w:fldChar w:fldCharType="end"/>
        </w:r>
      </w:hyperlink>
    </w:p>
    <w:p>
      <w:pPr>
        <w:pStyle w:val="TOC2"/>
        <w:tabs>
          <w:tab w:val="right" w:leader="dot" w:pos="8306"/>
        </w:tabs>
      </w:pPr>
      <w:hyperlink w:anchor="_Toc22477" w:history="1">
        <w:r>
          <w:rPr>
            <w:rFonts w:ascii="仿宋" w:eastAsia="仿宋" w:hAnsi="仿宋" w:cs="仿宋" w:hint="eastAsia"/>
            <w:lang w:eastAsia="zh-CN"/>
          </w:rPr>
          <w:t>(一)、风险识别与评估</w:t>
        </w:r>
        <w:r>
          <w:tab/>
        </w:r>
        <w:r>
          <w:fldChar w:fldCharType="begin"/>
        </w:r>
        <w:r>
          <w:instrText xml:space="preserve"> PAGEREF _Toc22477 \h </w:instrText>
        </w:r>
        <w:r>
          <w:fldChar w:fldCharType="separate"/>
        </w:r>
        <w:r>
          <w:t>40</w:t>
        </w:r>
        <w:r>
          <w:fldChar w:fldCharType="end"/>
        </w:r>
      </w:hyperlink>
    </w:p>
    <w:p>
      <w:pPr>
        <w:pStyle w:val="TOC2"/>
        <w:tabs>
          <w:tab w:val="right" w:leader="dot" w:pos="8306"/>
        </w:tabs>
      </w:pPr>
      <w:hyperlink w:anchor="_Toc15474" w:history="1">
        <w:r>
          <w:rPr>
            <w:rFonts w:ascii="仿宋" w:eastAsia="仿宋" w:hAnsi="仿宋" w:cs="仿宋" w:hint="eastAsia"/>
            <w:lang w:eastAsia="zh-CN"/>
          </w:rPr>
          <w:t>(二)、风险应对策略</w:t>
        </w:r>
        <w:r>
          <w:tab/>
        </w:r>
        <w:r>
          <w:fldChar w:fldCharType="begin"/>
        </w:r>
        <w:r>
          <w:instrText xml:space="preserve"> PAGEREF _Toc15474 \h </w:instrText>
        </w:r>
        <w:r>
          <w:fldChar w:fldCharType="separate"/>
        </w:r>
        <w:r>
          <w:t>41</w:t>
        </w:r>
        <w:r>
          <w:fldChar w:fldCharType="end"/>
        </w:r>
      </w:hyperlink>
    </w:p>
    <w:p>
      <w:pPr>
        <w:pStyle w:val="TOC2"/>
        <w:tabs>
          <w:tab w:val="right" w:leader="dot" w:pos="8306"/>
        </w:tabs>
      </w:pPr>
      <w:hyperlink w:anchor="_Toc13479" w:history="1">
        <w:r>
          <w:rPr>
            <w:rFonts w:ascii="仿宋" w:eastAsia="仿宋" w:hAnsi="仿宋" w:cs="仿宋" w:hint="eastAsia"/>
            <w:lang w:eastAsia="zh-CN"/>
          </w:rPr>
          <w:t>(三)、风险监控与控制</w:t>
        </w:r>
        <w:r>
          <w:tab/>
        </w:r>
        <w:r>
          <w:fldChar w:fldCharType="begin"/>
        </w:r>
        <w:r>
          <w:instrText xml:space="preserve"> PAGEREF _Toc13479 \h </w:instrText>
        </w:r>
        <w:r>
          <w:fldChar w:fldCharType="separate"/>
        </w:r>
        <w:r>
          <w:t>43</w:t>
        </w:r>
        <w:r>
          <w:fldChar w:fldCharType="end"/>
        </w:r>
      </w:hyperlink>
    </w:p>
    <w:p>
      <w:pPr>
        <w:pStyle w:val="TOC1"/>
        <w:tabs>
          <w:tab w:val="right" w:leader="dot" w:pos="8306"/>
        </w:tabs>
      </w:pPr>
      <w:hyperlink w:anchor="_Toc27078" w:history="1">
        <w:r>
          <w:rPr>
            <w:rFonts w:ascii="仿宋" w:eastAsia="仿宋" w:hAnsi="仿宋" w:cs="仿宋" w:hint="eastAsia"/>
            <w:lang w:eastAsia="zh-CN"/>
          </w:rPr>
          <w:t>十一、渗透剂项目创新与研发</w:t>
        </w:r>
        <w:r>
          <w:tab/>
        </w:r>
        <w:r>
          <w:fldChar w:fldCharType="begin"/>
        </w:r>
        <w:r>
          <w:instrText xml:space="preserve"> PAGEREF _Toc27078 \h </w:instrText>
        </w:r>
        <w:r>
          <w:fldChar w:fldCharType="separate"/>
        </w:r>
        <w:r>
          <w:t>44</w:t>
        </w:r>
        <w:r>
          <w:fldChar w:fldCharType="end"/>
        </w:r>
      </w:hyperlink>
    </w:p>
    <w:p>
      <w:pPr>
        <w:pStyle w:val="TOC2"/>
        <w:tabs>
          <w:tab w:val="right" w:leader="dot" w:pos="8306"/>
        </w:tabs>
      </w:pPr>
      <w:hyperlink w:anchor="_Toc162" w:history="1">
        <w:r>
          <w:rPr>
            <w:rFonts w:ascii="仿宋" w:eastAsia="仿宋" w:hAnsi="仿宋" w:cs="仿宋" w:hint="eastAsia"/>
            <w:lang w:eastAsia="zh-CN"/>
          </w:rPr>
          <w:t>(一)、创新策略与方向</w:t>
        </w:r>
        <w:r>
          <w:tab/>
        </w:r>
        <w:r>
          <w:fldChar w:fldCharType="begin"/>
        </w:r>
        <w:r>
          <w:instrText xml:space="preserve"> PAGEREF _Toc162 \h </w:instrText>
        </w:r>
        <w:r>
          <w:fldChar w:fldCharType="separate"/>
        </w:r>
        <w:r>
          <w:t>44</w:t>
        </w:r>
        <w:r>
          <w:fldChar w:fldCharType="end"/>
        </w:r>
      </w:hyperlink>
    </w:p>
    <w:p>
      <w:pPr>
        <w:pStyle w:val="TOC2"/>
        <w:tabs>
          <w:tab w:val="right" w:leader="dot" w:pos="8306"/>
        </w:tabs>
      </w:pPr>
      <w:hyperlink w:anchor="_Toc11029" w:history="1">
        <w:r>
          <w:rPr>
            <w:rFonts w:ascii="仿宋" w:eastAsia="仿宋" w:hAnsi="仿宋" w:cs="仿宋" w:hint="eastAsia"/>
            <w:lang w:eastAsia="zh-CN"/>
          </w:rPr>
          <w:t>(二)、研发规划与投入</w:t>
        </w:r>
        <w:r>
          <w:tab/>
        </w:r>
        <w:r>
          <w:fldChar w:fldCharType="begin"/>
        </w:r>
        <w:r>
          <w:instrText xml:space="preserve"> PAGEREF _Toc11029 \h </w:instrText>
        </w:r>
        <w:r>
          <w:fldChar w:fldCharType="separate"/>
        </w:r>
        <w:r>
          <w:t>45</w:t>
        </w:r>
        <w:r>
          <w:fldChar w:fldCharType="end"/>
        </w:r>
      </w:hyperlink>
    </w:p>
    <w:p>
      <w:pPr>
        <w:pStyle w:val="TOC1"/>
        <w:tabs>
          <w:tab w:val="right" w:leader="dot" w:pos="8306"/>
        </w:tabs>
      </w:pPr>
      <w:hyperlink w:anchor="_Toc27034" w:history="1">
        <w:r>
          <w:rPr>
            <w:rFonts w:ascii="仿宋" w:eastAsia="仿宋" w:hAnsi="仿宋" w:cs="仿宋" w:hint="eastAsia"/>
            <w:lang w:eastAsia="zh-CN"/>
          </w:rPr>
          <w:t>十二、渗透剂项目经营效益</w:t>
        </w:r>
        <w:r>
          <w:tab/>
        </w:r>
        <w:r>
          <w:fldChar w:fldCharType="begin"/>
        </w:r>
        <w:r>
          <w:instrText xml:space="preserve"> PAGEREF _Toc27034 \h </w:instrText>
        </w:r>
        <w:r>
          <w:fldChar w:fldCharType="separate"/>
        </w:r>
        <w:r>
          <w:t>47</w:t>
        </w:r>
        <w:r>
          <w:fldChar w:fldCharType="end"/>
        </w:r>
      </w:hyperlink>
    </w:p>
    <w:p>
      <w:pPr>
        <w:pStyle w:val="TOC2"/>
        <w:tabs>
          <w:tab w:val="right" w:leader="dot" w:pos="8306"/>
        </w:tabs>
      </w:pPr>
      <w:hyperlink w:anchor="_Toc5024" w:history="1">
        <w:r>
          <w:rPr>
            <w:rFonts w:ascii="仿宋" w:eastAsia="仿宋" w:hAnsi="仿宋" w:cs="仿宋" w:hint="eastAsia"/>
            <w:lang w:eastAsia="zh-CN"/>
          </w:rPr>
          <w:t>(一)、经济评价财务测算</w:t>
        </w:r>
        <w:r>
          <w:tab/>
        </w:r>
        <w:r>
          <w:fldChar w:fldCharType="begin"/>
        </w:r>
        <w:r>
          <w:instrText xml:space="preserve"> PAGEREF _Toc5024 \h </w:instrText>
        </w:r>
        <w:r>
          <w:fldChar w:fldCharType="separate"/>
        </w:r>
        <w:r>
          <w:t>47</w:t>
        </w:r>
        <w:r>
          <w:fldChar w:fldCharType="end"/>
        </w:r>
      </w:hyperlink>
    </w:p>
    <w:p>
      <w:pPr>
        <w:pStyle w:val="TOC2"/>
        <w:tabs>
          <w:tab w:val="right" w:leader="dot" w:pos="8306"/>
        </w:tabs>
      </w:pPr>
      <w:hyperlink w:anchor="_Toc18237" w:history="1">
        <w:r>
          <w:rPr>
            <w:rFonts w:ascii="仿宋" w:eastAsia="仿宋" w:hAnsi="仿宋" w:cs="仿宋" w:hint="eastAsia"/>
            <w:lang w:eastAsia="zh-CN"/>
          </w:rPr>
          <w:t>(二)、渗透剂项目盈利能力分析</w:t>
        </w:r>
        <w:r>
          <w:tab/>
        </w:r>
        <w:r>
          <w:fldChar w:fldCharType="begin"/>
        </w:r>
        <w:r>
          <w:instrText xml:space="preserve"> PAGEREF _Toc18237 \h </w:instrText>
        </w:r>
        <w:r>
          <w:fldChar w:fldCharType="separate"/>
        </w:r>
        <w:r>
          <w:t>48</w:t>
        </w:r>
        <w:r>
          <w:fldChar w:fldCharType="end"/>
        </w:r>
      </w:hyperlink>
    </w:p>
    <w:p>
      <w:pPr>
        <w:pStyle w:val="TOC1"/>
        <w:tabs>
          <w:tab w:val="right" w:leader="dot" w:pos="8306"/>
        </w:tabs>
      </w:pPr>
      <w:hyperlink w:anchor="_Toc12299" w:history="1">
        <w:r>
          <w:rPr>
            <w:rFonts w:ascii="仿宋" w:eastAsia="仿宋" w:hAnsi="仿宋" w:cs="仿宋" w:hint="eastAsia"/>
            <w:lang w:eastAsia="zh-CN"/>
          </w:rPr>
          <w:t>十三、风险识别与分类</w:t>
        </w:r>
        <w:r>
          <w:tab/>
        </w:r>
        <w:r>
          <w:fldChar w:fldCharType="begin"/>
        </w:r>
        <w:r>
          <w:instrText xml:space="preserve"> PAGEREF _Toc12299 \h </w:instrText>
        </w:r>
        <w:r>
          <w:fldChar w:fldCharType="separate"/>
        </w:r>
        <w:r>
          <w:t>49</w:t>
        </w:r>
        <w:r>
          <w:fldChar w:fldCharType="end"/>
        </w:r>
      </w:hyperlink>
    </w:p>
    <w:p>
      <w:pPr>
        <w:pStyle w:val="TOC2"/>
        <w:tabs>
          <w:tab w:val="right" w:leader="dot" w:pos="8306"/>
        </w:tabs>
      </w:pPr>
      <w:hyperlink w:anchor="_Toc24738" w:history="1">
        <w:r>
          <w:rPr>
            <w:rFonts w:ascii="仿宋" w:eastAsia="仿宋" w:hAnsi="仿宋" w:cs="仿宋" w:hint="eastAsia"/>
            <w:lang w:eastAsia="zh-CN"/>
          </w:rPr>
          <w:t>(一)、风险识别</w:t>
        </w:r>
        <w:r>
          <w:tab/>
        </w:r>
        <w:r>
          <w:fldChar w:fldCharType="begin"/>
        </w:r>
        <w:r>
          <w:instrText xml:space="preserve"> PAGEREF _Toc24738 \h </w:instrText>
        </w:r>
        <w:r>
          <w:fldChar w:fldCharType="separate"/>
        </w:r>
        <w:r>
          <w:t>49</w:t>
        </w:r>
        <w:r>
          <w:fldChar w:fldCharType="end"/>
        </w:r>
      </w:hyperlink>
    </w:p>
    <w:p>
      <w:pPr>
        <w:pStyle w:val="TOC2"/>
        <w:tabs>
          <w:tab w:val="right" w:leader="dot" w:pos="8306"/>
        </w:tabs>
      </w:pPr>
      <w:hyperlink w:anchor="_Toc27656" w:history="1">
        <w:r>
          <w:rPr>
            <w:rFonts w:ascii="仿宋" w:eastAsia="仿宋" w:hAnsi="仿宋" w:cs="仿宋" w:hint="eastAsia"/>
            <w:lang w:eastAsia="zh-CN"/>
          </w:rPr>
          <w:t>(二)、风险分类</w:t>
        </w:r>
        <w:r>
          <w:tab/>
        </w:r>
        <w:r>
          <w:fldChar w:fldCharType="begin"/>
        </w:r>
        <w:r>
          <w:instrText xml:space="preserve"> PAGEREF _Toc27656 \h </w:instrText>
        </w:r>
        <w:r>
          <w:fldChar w:fldCharType="separate"/>
        </w:r>
        <w:r>
          <w:t>50</w:t>
        </w:r>
        <w:r>
          <w:fldChar w:fldCharType="end"/>
        </w:r>
      </w:hyperlink>
    </w:p>
    <w:p>
      <w:pPr>
        <w:pStyle w:val="TOC1"/>
        <w:tabs>
          <w:tab w:val="right" w:leader="dot" w:pos="8306"/>
        </w:tabs>
      </w:pPr>
      <w:hyperlink w:anchor="_Toc6085" w:history="1">
        <w:r>
          <w:rPr>
            <w:rFonts w:ascii="仿宋" w:eastAsia="仿宋" w:hAnsi="仿宋" w:cs="仿宋" w:hint="eastAsia"/>
            <w:lang w:eastAsia="zh-CN"/>
          </w:rPr>
          <w:t>十四、营销与推广策略</w:t>
        </w:r>
        <w:r>
          <w:tab/>
        </w:r>
        <w:r>
          <w:fldChar w:fldCharType="begin"/>
        </w:r>
        <w:r>
          <w:instrText xml:space="preserve"> PAGEREF _Toc6085 \h </w:instrText>
        </w:r>
        <w:r>
          <w:fldChar w:fldCharType="separate"/>
        </w:r>
        <w:r>
          <w:t>52</w:t>
        </w:r>
        <w:r>
          <w:fldChar w:fldCharType="end"/>
        </w:r>
      </w:hyperlink>
    </w:p>
    <w:p>
      <w:pPr>
        <w:pStyle w:val="TOC2"/>
        <w:tabs>
          <w:tab w:val="right" w:leader="dot" w:pos="8306"/>
        </w:tabs>
      </w:pPr>
      <w:hyperlink w:anchor="_Toc31343" w:history="1">
        <w:r>
          <w:rPr>
            <w:rFonts w:ascii="仿宋" w:eastAsia="仿宋" w:hAnsi="仿宋" w:cs="仿宋" w:hint="eastAsia"/>
            <w:lang w:eastAsia="zh-CN"/>
          </w:rPr>
          <w:t>(一)、产品/服务定位与特点</w:t>
        </w:r>
        <w:r>
          <w:tab/>
        </w:r>
        <w:r>
          <w:fldChar w:fldCharType="begin"/>
        </w:r>
        <w:r>
          <w:instrText xml:space="preserve"> PAGEREF _Toc31343 \h </w:instrText>
        </w:r>
        <w:r>
          <w:fldChar w:fldCharType="separate"/>
        </w:r>
        <w:r>
          <w:t>52</w:t>
        </w:r>
        <w:r>
          <w:fldChar w:fldCharType="end"/>
        </w:r>
      </w:hyperlink>
    </w:p>
    <w:p>
      <w:pPr>
        <w:pStyle w:val="TOC2"/>
        <w:tabs>
          <w:tab w:val="right" w:leader="dot" w:pos="8306"/>
        </w:tabs>
      </w:pPr>
      <w:hyperlink w:anchor="_Toc29123" w:history="1">
        <w:r>
          <w:rPr>
            <w:rFonts w:ascii="仿宋" w:eastAsia="仿宋" w:hAnsi="仿宋" w:cs="仿宋" w:hint="eastAsia"/>
            <w:lang w:eastAsia="zh-CN"/>
          </w:rPr>
          <w:t>(二)、市场定位与竞争分析</w:t>
        </w:r>
        <w:r>
          <w:tab/>
        </w:r>
        <w:r>
          <w:fldChar w:fldCharType="begin"/>
        </w:r>
        <w:r>
          <w:instrText xml:space="preserve"> PAGEREF _Toc29123 \h </w:instrText>
        </w:r>
        <w:r>
          <w:fldChar w:fldCharType="separate"/>
        </w:r>
        <w:r>
          <w:t>53</w:t>
        </w:r>
        <w:r>
          <w:fldChar w:fldCharType="end"/>
        </w:r>
      </w:hyperlink>
    </w:p>
    <w:p>
      <w:pPr>
        <w:pStyle w:val="TOC2"/>
        <w:tabs>
          <w:tab w:val="right" w:leader="dot" w:pos="8306"/>
        </w:tabs>
      </w:pPr>
      <w:hyperlink w:anchor="_Toc31489" w:history="1">
        <w:r>
          <w:rPr>
            <w:rFonts w:ascii="仿宋" w:eastAsia="仿宋" w:hAnsi="仿宋" w:cs="仿宋" w:hint="eastAsia"/>
            <w:lang w:eastAsia="zh-CN"/>
          </w:rPr>
          <w:t>(三)、营销渠道与策略</w:t>
        </w:r>
        <w:r>
          <w:tab/>
        </w:r>
        <w:r>
          <w:fldChar w:fldCharType="begin"/>
        </w:r>
        <w:r>
          <w:instrText xml:space="preserve"> PAGEREF _Toc31489 \h </w:instrText>
        </w:r>
        <w:r>
          <w:fldChar w:fldCharType="separate"/>
        </w:r>
        <w:r>
          <w:t>54</w:t>
        </w:r>
        <w:r>
          <w:fldChar w:fldCharType="end"/>
        </w:r>
      </w:hyperlink>
    </w:p>
    <w:p>
      <w:pPr>
        <w:pStyle w:val="TOC2"/>
        <w:tabs>
          <w:tab w:val="right" w:leader="dot" w:pos="8306"/>
        </w:tabs>
      </w:pPr>
      <w:hyperlink w:anchor="_Toc27141" w:history="1">
        <w:r>
          <w:rPr>
            <w:rFonts w:ascii="仿宋" w:eastAsia="仿宋" w:hAnsi="仿宋" w:cs="仿宋" w:hint="eastAsia"/>
            <w:lang w:eastAsia="zh-CN"/>
          </w:rPr>
          <w:t>(四)、推广与宣传活动</w:t>
        </w:r>
        <w:r>
          <w:tab/>
        </w:r>
        <w:r>
          <w:fldChar w:fldCharType="begin"/>
        </w:r>
        <w:r>
          <w:instrText xml:space="preserve"> PAGEREF _Toc27141 \h </w:instrText>
        </w:r>
        <w:r>
          <w:fldChar w:fldCharType="separate"/>
        </w:r>
        <w:r>
          <w:t>55</w:t>
        </w:r>
        <w:r>
          <w:fldChar w:fldCharType="end"/>
        </w:r>
      </w:hyperlink>
    </w:p>
    <w:p>
      <w:pPr>
        <w:pStyle w:val="TOC1"/>
        <w:tabs>
          <w:tab w:val="right" w:leader="dot" w:pos="8306"/>
        </w:tabs>
      </w:pPr>
      <w:hyperlink w:anchor="_Toc13167" w:history="1">
        <w:r>
          <w:rPr>
            <w:rFonts w:ascii="仿宋" w:eastAsia="仿宋" w:hAnsi="仿宋" w:cs="仿宋" w:hint="eastAsia"/>
            <w:lang w:eastAsia="zh-CN"/>
          </w:rPr>
          <w:t>十五、渗透剂项目实施保障措施</w:t>
        </w:r>
        <w:r>
          <w:tab/>
        </w:r>
        <w:r>
          <w:fldChar w:fldCharType="begin"/>
        </w:r>
        <w:r>
          <w:instrText xml:space="preserve"> PAGEREF _Toc13167 \h </w:instrText>
        </w:r>
        <w:r>
          <w:fldChar w:fldCharType="separate"/>
        </w:r>
        <w:r>
          <w:t>61</w:t>
        </w:r>
        <w:r>
          <w:fldChar w:fldCharType="end"/>
        </w:r>
      </w:hyperlink>
    </w:p>
    <w:p>
      <w:pPr>
        <w:pStyle w:val="TOC2"/>
        <w:tabs>
          <w:tab w:val="right" w:leader="dot" w:pos="8306"/>
        </w:tabs>
      </w:pPr>
      <w:hyperlink w:anchor="_Toc12224" w:history="1">
        <w:r>
          <w:rPr>
            <w:rFonts w:ascii="仿宋" w:eastAsia="仿宋" w:hAnsi="仿宋" w:cs="仿宋" w:hint="eastAsia"/>
            <w:lang w:eastAsia="zh-CN"/>
          </w:rPr>
          <w:t>(一)、渗透剂项目实施保障机制</w:t>
        </w:r>
        <w:r>
          <w:tab/>
        </w:r>
        <w:r>
          <w:fldChar w:fldCharType="begin"/>
        </w:r>
        <w:r>
          <w:instrText xml:space="preserve"> PAGEREF _Toc12224 \h </w:instrText>
        </w:r>
        <w:r>
          <w:fldChar w:fldCharType="separate"/>
        </w:r>
        <w:r>
          <w:t>61</w:t>
        </w:r>
        <w:r>
          <w:fldChar w:fldCharType="end"/>
        </w:r>
      </w:hyperlink>
    </w:p>
    <w:p>
      <w:pPr>
        <w:pStyle w:val="TOC2"/>
        <w:tabs>
          <w:tab w:val="right" w:leader="dot" w:pos="8306"/>
        </w:tabs>
      </w:pPr>
      <w:hyperlink w:anchor="_Toc7508" w:history="1">
        <w:r>
          <w:rPr>
            <w:rFonts w:ascii="仿宋" w:eastAsia="仿宋" w:hAnsi="仿宋" w:cs="仿宋" w:hint="eastAsia"/>
            <w:lang w:eastAsia="zh-CN"/>
          </w:rPr>
          <w:t>(二)、渗透剂项目法律合规要求</w:t>
        </w:r>
        <w:r>
          <w:tab/>
        </w:r>
        <w:r>
          <w:fldChar w:fldCharType="begin"/>
        </w:r>
        <w:r>
          <w:instrText xml:space="preserve"> PAGEREF _Toc7508 \h </w:instrText>
        </w:r>
        <w:r>
          <w:fldChar w:fldCharType="separate"/>
        </w:r>
        <w:r>
          <w:t>64</w:t>
        </w:r>
        <w:r>
          <w:fldChar w:fldCharType="end"/>
        </w:r>
      </w:hyperlink>
    </w:p>
    <w:p>
      <w:pPr>
        <w:pStyle w:val="TOC2"/>
        <w:tabs>
          <w:tab w:val="right" w:leader="dot" w:pos="8306"/>
        </w:tabs>
      </w:pPr>
      <w:hyperlink w:anchor="_Toc10352" w:history="1">
        <w:r>
          <w:rPr>
            <w:rFonts w:ascii="仿宋" w:eastAsia="仿宋" w:hAnsi="仿宋" w:cs="仿宋" w:hint="eastAsia"/>
            <w:lang w:eastAsia="zh-CN"/>
          </w:rPr>
          <w:t>(三)、渗透剂项目合同管理与法律事务</w:t>
        </w:r>
        <w:r>
          <w:tab/>
        </w:r>
        <w:r>
          <w:fldChar w:fldCharType="begin"/>
        </w:r>
        <w:r>
          <w:instrText xml:space="preserve"> PAGEREF _Toc10352 \h </w:instrText>
        </w:r>
        <w:r>
          <w:fldChar w:fldCharType="separate"/>
        </w:r>
        <w:r>
          <w:t>68</w:t>
        </w:r>
        <w:r>
          <w:fldChar w:fldCharType="end"/>
        </w:r>
      </w:hyperlink>
    </w:p>
    <w:p>
      <w:pPr>
        <w:pStyle w:val="TOC2"/>
        <w:tabs>
          <w:tab w:val="right" w:leader="dot" w:pos="8306"/>
        </w:tabs>
      </w:pPr>
      <w:hyperlink w:anchor="_Toc22853" w:history="1">
        <w:r>
          <w:rPr>
            <w:rFonts w:ascii="仿宋" w:eastAsia="仿宋" w:hAnsi="仿宋" w:cs="仿宋" w:hint="eastAsia"/>
            <w:lang w:eastAsia="zh-CN"/>
          </w:rPr>
          <w:t>(四)、渗透剂项目知识产权保护策略</w:t>
        </w:r>
        <w:r>
          <w:tab/>
        </w:r>
        <w:r>
          <w:fldChar w:fldCharType="begin"/>
        </w:r>
        <w:r>
          <w:instrText xml:space="preserve"> PAGEREF _Toc22853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87"/>
      <w:r>
        <w:rPr>
          <w:rFonts w:ascii="仿宋" w:eastAsia="仿宋" w:hAnsi="仿宋" w:cs="仿宋" w:hint="eastAsia"/>
          <w:sz w:val="28"/>
          <w:lang w:eastAsia="zh-CN"/>
        </w:rPr>
        <w:t>一、渗透剂项目文档管理</w:t>
      </w:r>
      <w:bookmarkEnd w:id="2"/>
    </w:p>
    <w:p>
      <w:pPr>
        <w:pStyle w:val="Heading2"/>
        <w:rPr>
          <w:rFonts w:ascii="仿宋" w:eastAsia="仿宋" w:hAnsi="仿宋" w:cs="仿宋" w:hint="eastAsia"/>
          <w:lang w:eastAsia="zh-CN"/>
        </w:rPr>
      </w:pPr>
      <w:bookmarkStart w:id="3" w:name="_Toc3040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渗透剂项目高度重视文档的质量和准确性，以支持渗透剂项目的各项活动和决策。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文档的编制始于渗透剂项目计划的初期，我们制定了详细的文档编制计划，明确了每个文档的内容、格式和编写责任人。在渗透剂项目启动阶段，我们首先编制了渗透剂项目章程，明确定义了渗透剂项目的目标、范围、风险等关键要素。随后，渗透剂项目团队根据计划陆续编制了需求文档、设计文档、测试文档等各类文档，确保渗透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渗透剂项目管理中的重要环节，旨在确保渗透剂项目文档符合质量标准和渗透剂项目需求。在渗透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除了内部审查，我们还进行了外部审查，邀请渗透剂项目相关利益方和专业领域的专家对文档进行独立审查。这有助于获取更全面、客观的反馈，确保渗透剂项目文档不仅符合内部标准，也满足外部需求。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渗透剂项目在文档编制与审查方面建立了严格的管理机制，通过规范的流程和多维度的审查，确保渗透剂项目文档的质量、准确性和可靠性，为渗透剂项目的顺利推进提供了有力支持。</w:t>
      </w:r>
    </w:p>
    <w:p>
      <w:pPr>
        <w:pStyle w:val="Heading2"/>
        <w:ind w:firstLine="560" w:firstLineChars="200"/>
        <w:rPr>
          <w:rFonts w:ascii="仿宋" w:eastAsia="仿宋" w:hAnsi="仿宋" w:cs="仿宋" w:hint="eastAsia"/>
          <w:sz w:val="28"/>
          <w:lang w:eastAsia="zh-CN"/>
        </w:rPr>
      </w:pPr>
      <w:bookmarkStart w:id="4" w:name="_Toc204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我们通过多渠道发布文档，包括电子邮件、渗透剂项目管理平台、内部网站等，以满足不同团队成员的偏好和需求。多渠道发布确保了信息的全面覆盖。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我们采用了精细的权限控制，确保只有授权人员可以访问敏感信息。这种安全措施保护了渗透剂项目文档的机密性，防止了未经授权的信息泄露。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2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文档存档与归档是渗透剂项目生命周期中一个至关重要的环节，直接关系到渗透剂项目信息的长期保存和历史记录的完整性。在渗透剂项目中，我们实施了一系列有效的文档存档与归档管理策略：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786"/>
      <w:r>
        <w:rPr>
          <w:rFonts w:ascii="仿宋" w:eastAsia="仿宋" w:hAnsi="仿宋" w:cs="仿宋" w:hint="eastAsia"/>
          <w:sz w:val="28"/>
          <w:lang w:eastAsia="zh-CN"/>
        </w:rPr>
        <w:t>二、渗透剂项目绩效评估</w:t>
      </w:r>
      <w:bookmarkEnd w:id="6"/>
    </w:p>
    <w:p>
      <w:pPr>
        <w:pStyle w:val="Heading2"/>
        <w:rPr>
          <w:rFonts w:ascii="仿宋" w:eastAsia="仿宋" w:hAnsi="仿宋" w:cs="仿宋" w:hint="eastAsia"/>
          <w:lang w:eastAsia="zh-CN"/>
        </w:rPr>
      </w:pPr>
      <w:bookmarkStart w:id="7" w:name="_Toc2247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在渗透剂项目中，我们设计了一套全面的绩效评估指标，以确保渗透剂项目的可控和成功交付。这些指标跨足渗透剂项目目标、成本、进度和质量等多个维度，为我们提供了全面洞察渗透剂项目的健康状况。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目标达成率是我们关注的首要指标。我们设定了明确的目标，并通过定期监测和评估，迅速发现并应对潜在的目标偏差。这为渗透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成本绩效是另一个核心关注点。通过实际成本与预算成本的对比分析，我们深入了解成本差异的原因，及时调整资源分配，保持渗透剂项目在经济效益方面的合理水平。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进度作为关键的绩效指标之一，得到了精心的关注。我们制定了详细的渗透剂项目进度计划，并设立了进度符合度指标，确保实际进度与计划进度保持一致。这使我们能够快速发现和解决潜在的进度问题，保持渗透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渗透剂项目绩效的不可或缺的一环。我们引入了一系列的质量标准和客户满意度指标，以确保渗透剂项目交付的成果在质量上达到或超越预期水平。通过持续监测这些指标，我们努力提升渗透剂项目整体质量水平，为渗透剂项目的成功交付提供有力保障。通过这些科学且全面的绩效评估，我们能够更好地引导渗透剂项目的持续改进，确保渗透剂项目目标的顺利达成。</w:t>
      </w:r>
    </w:p>
    <w:p>
      <w:pPr>
        <w:pStyle w:val="Heading2"/>
        <w:ind w:firstLine="560" w:firstLineChars="200"/>
        <w:rPr>
          <w:rFonts w:ascii="仿宋" w:eastAsia="仿宋" w:hAnsi="仿宋" w:cs="仿宋" w:hint="eastAsia"/>
          <w:sz w:val="28"/>
          <w:lang w:eastAsia="zh-CN"/>
        </w:rPr>
      </w:pPr>
      <w:bookmarkStart w:id="8" w:name="_Toc2085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绩效评估是渗透剂项目中的关键环节，为确保渗透剂项目达到预期目标，我们采用了多层次、多维度的绩效评估方法。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渗透剂项目的战略目标对齐，确保每个决策和行动都与渗透剂项目整体目标保持一致。团队会定期召开战略对齐会议，审视当前工作与渗透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渗透剂项目进度、质量、成本和风险等方面。这些指标通过数据收集和分析，为渗透剂项目管理团队提供了客观的评估依据。例如，我们通过渗透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绩效评估不仅仅停留在渗透剂项目内部，还考虑了渗透剂项目对外部环境的影响。我们定期进行干系人满意度调查，以了解各利益相关方对渗透剂项目的期望和满意度，并及时做出调整。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这种多层次、多角度的绩效评估方法，使得我们能够全面了解渗透剂项目的运行状态，及时做出调整，确保渗透剂项目在不断变化的环境中保持稳健前行。</w:t>
      </w:r>
    </w:p>
    <w:p>
      <w:pPr>
        <w:pStyle w:val="Heading2"/>
        <w:ind w:firstLine="560" w:firstLineChars="200"/>
        <w:rPr>
          <w:rFonts w:ascii="仿宋" w:eastAsia="仿宋" w:hAnsi="仿宋" w:cs="仿宋" w:hint="eastAsia"/>
          <w:sz w:val="28"/>
          <w:lang w:eastAsia="zh-CN"/>
        </w:rPr>
      </w:pPr>
      <w:bookmarkStart w:id="9" w:name="_Toc727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为了确保渗透剂项目的有效管理和不断优化，我们采用了精心设计的绩效评估周期。这个周期旨在实现灵活、实时和全面的评估，以适应渗透剂项目执行中的各种挑战。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渗透剂项目的不同需求，分为短期、中期和长期。短期评估关注每个迭代或工作周期，以及时发现和解决当前任务中的问题。中期评估涵盖几个迭代，深入了解整体渗透剂项目的趋势和性能。长期评估则着眼于整个渗透剂项目阶段，确保渗透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渗透剂项目管理工具和协作平台，团队成员能够随时更新和分享渗透剂项目数据。这种实时性的反馈机制使我们能够及时察觉潜在问题，快速调整，保持渗透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渗透剂项目的决策制定密不可分。每个周期的渗透剂项目回顾会议成为集体总结经验、识别问题深层次原因并找到创新解决方案的平台。这种定期的反思与调整机制使渗透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324"/>
      <w:r>
        <w:rPr>
          <w:rFonts w:ascii="仿宋" w:eastAsia="仿宋" w:hAnsi="仿宋" w:cs="仿宋" w:hint="eastAsia"/>
          <w:sz w:val="28"/>
          <w:lang w:eastAsia="zh-CN"/>
        </w:rPr>
        <w:t>三、渗透剂项目概论</w:t>
      </w:r>
      <w:bookmarkEnd w:id="10"/>
    </w:p>
    <w:p>
      <w:pPr>
        <w:pStyle w:val="Heading2"/>
        <w:rPr>
          <w:rFonts w:ascii="仿宋" w:eastAsia="仿宋" w:hAnsi="仿宋" w:cs="仿宋" w:hint="eastAsia"/>
          <w:lang w:eastAsia="zh-CN"/>
        </w:rPr>
      </w:pPr>
      <w:bookmarkStart w:id="11" w:name="_Toc7017"/>
      <w:r>
        <w:rPr>
          <w:rFonts w:ascii="仿宋" w:eastAsia="仿宋" w:hAnsi="仿宋" w:cs="仿宋" w:hint="eastAsia"/>
          <w:lang w:eastAsia="zh-CN"/>
        </w:rPr>
        <w:t>(一)、渗透剂项目概况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起源追溯至对市场的深入洞察。市场的不断演变与变革为渗透剂项目提供了难得的机遇。当前市场存在的需求缺口和变革的大环境共同构成了渗透剂项目的背景。这个渗透剂项目旨在充分利用市场机遇，填补行业中尚未满足的需求，为客户提供全新的解决方案。市场的变革和需求的增长使得这个渗透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渗透剂项目名称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正式命名为渗透剂。这个名称不仅仅是一个标识，更代表了渗透剂项目的核心理念和愿景。它蕴含着渗透剂项目所要解决问题的关键字，具有强烈的表达和辨识度，为渗透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渗透剂项目目标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核心目标是提供一种全新、高效的解决方案，满足客户日益增长的需求。渗透剂项目追求的不仅仅是满足市场需求，更是在市场中获得卓越的竞争优势。通过不断提升产品或服务的质量和创新水平，渗透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渗透剂项目范围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全面涵盖了产品研发、制造、市场推广和售后服务，确保从产品设计到最终用户体验的全方位关注。这一全面的渗透剂项目范围是为了确保渗透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渗透剂项目时间表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渗透剂项目计划在未来18个月内完成，包括研发、测试、市场试点和正式推出等不同阶段。这个时间表的合理设计是为了确保渗透剂项目各个阶段的顺利推进，以便按时交付高质量的成果。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渗透剂项目预算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渗透剂项目总预算估算为XX百万美元，主要分配在研发、市场推广、人员培训和运营等方面。这一充足的预算为渗透剂项目提供了充足的资源，确保渗透剂项目在各个方面都能取得优异的表现。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渗透剂项目风险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渗透剂项目可能面临的风险包括市场接受度低、技术难题、竞争激烈等。渗透剂项目团队已经制定了相应的风险应对计划，通过前瞻性的风险管理，确保渗透剂项目在面对不确定性时能够迅速做出应对。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渗透剂项目团队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渗透剂项目汇聚了一支经验丰富、多领域专业素养的核心团队，确保渗透剂项目在各个方面都能拥有高水平的执行力。团队的协同作战是渗透剂项目成功的关键因素之一。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渗透剂项目背景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渗透剂项目的背景根植于市场对更高效、创新产品的渴望，同时也受到科技发展对行业格局的深刻改变的影响。这为渗透剂项目提供了广阔的发展空间和市场需求。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渗透剂项目现状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截至目前，渗透剂项目已完成市场调研和技术验证，取得了初步的成功。这为渗透剂项目在未来的发展奠定了坚实的基础，为更远大的目标打下了坚实的基石。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4671"/>
      <w:r>
        <w:rPr>
          <w:rFonts w:ascii="仿宋" w:eastAsia="仿宋" w:hAnsi="仿宋" w:cs="仿宋" w:hint="eastAsia"/>
          <w:sz w:val="28"/>
          <w:lang w:eastAsia="zh-CN"/>
        </w:rPr>
        <w:t>(二)、渗透剂项目目标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keyword》渗透剂项目首要业务目标是在市场中占据有利地位，实现产品/服务的成功推广和销售。通过不断提升产品质量、创新性，渗透剂项目追求成为行业中的领导者，赢得更多客户的青睐。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在科技迅速发展的时代，渗透剂项目着眼于技术创新。通过持续的研发和技术升级，渗透剂项目旨在推出更具创新性的产品或服务，以满足市场对新鲜、先进解决方案的需求。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为了建立可持续的客户关系，渗透剂项目设定了客户满意度目标。通过提供卓越的产品质量和优质的客户服务，渗透剂项目追求赢得客户的信任和忠诚度，确保他们的满意度达到行业领先水平。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渗透剂项目注重社会责任和可持续发展。通过实施环保、社会责任渗透剂项目，渗透剂项目致力于在经济发展的同时保护环境，促进社会公平，实现可持续经营。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渗透剂项目的团队是实现目标的核心驱动力。因此，渗透剂项目设定了团队发展目标，包括提升团队成员的专业技能、培养领导力，以及搭建协同高效的团队工作氛围。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6214"/>
      <w:r>
        <w:rPr>
          <w:rFonts w:ascii="仿宋" w:eastAsia="仿宋" w:hAnsi="仿宋" w:cs="仿宋" w:hint="eastAsia"/>
          <w:sz w:val="28"/>
          <w:lang w:eastAsia="zh-CN"/>
        </w:rPr>
        <w:t>(三)、渗透剂项目提出的理由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渗透剂项目提出的理由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提出源于对市场机遇的深刻洞察。当前市场中存在的需求缺口和行业发展趋势表明，有巨大的商业机会等待被开发。通过准确捕捉市场机遇，渗透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理念基于对技术创新的信仰。通过持续的研发和技术投入，渗透剂项目有望推出更具创新性的产品或服务。在科技飞速发展的当下，渗透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提出是为了增强企业的行业竞争力。通过提升产品或服务的质量和独特性，渗透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响应了消费者需求的变化。随着社会和科技的不断发展，消费者对产品和服务的需求也在发生变化。通过深入了解并及时回应消费者的新需求，渗透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渗透剂项目的提出是企业战略发展规划的一部分。在面对日益激烈的市场竞争和不断变化的商业环境中，渗透剂项目作为企业战略的一环，旨在为企业开辟新的增长领域，巩固企业在行业中的地位。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渗透剂项目的提出不仅仅是基于商业考量，还注重社会责任。通过推出环保、社会责任等方面的渗透剂项目，渗透剂企业可以在社会中树立积极形象，为社会做出积极贡献，实现经济效益和社会效益的双赢。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渗透剂项目的提出反映了对利益相关者期望的关注。包括客户、员工、投资者等利益相关者在企业发展中都有着各自的期望，渗透剂项目力求在满足这些期望的同时，取得更大的共赢。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3418"/>
      <w:r>
        <w:rPr>
          <w:rFonts w:ascii="仿宋" w:eastAsia="仿宋" w:hAnsi="仿宋" w:cs="仿宋" w:hint="eastAsia"/>
          <w:sz w:val="28"/>
          <w:lang w:eastAsia="zh-CN"/>
        </w:rPr>
        <w:t>(四)、渗透剂项目意义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在实施渗透剂项目的过程中，我们不仅仅是在追逐商业成功，更是为企业和社会的多个层面创造了深远的意义。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首要意义在于提升企业的市场竞争力。通过持续的创新和对产品质量的高标准要求，渗透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渗透剂项目的推进将促使行业技术水平的提升。通过引入先进技术和创新性解决方案，渗透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在社会层面，渗透剂项目不仅创造了大量就业机会，提高了就业水平，还注重社会责任和环保。通过参与社会公益事业和推动环保渗透剂项目，渗透剂项目为社会贡献了一份力量，体现了企业对社会的积极回馈。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综合而言，渗透剂项目意义重大，不仅推动了企业的发展，也为行业和社会的进步贡献了积极力量。这是一个全面而深刻的影响，将在未来产生可持续的正面效应。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1575"/>
      <w:r>
        <w:rPr>
          <w:rFonts w:ascii="仿宋" w:eastAsia="仿宋" w:hAnsi="仿宋" w:cs="仿宋" w:hint="eastAsia"/>
          <w:sz w:val="28"/>
          <w:lang w:eastAsia="zh-CN"/>
        </w:rPr>
        <w:t>(五)、渗透剂项目背景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在当今迅猛发展的商业环境中，渗透剂项目的动因根植于对多方面因素的审慎考量。这个渗透剂项目的提出并非孤立的决策，而是对企业所处背景深入思考的产物。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市场的不断演变是渗透剂项目背后的首要原因。科技的迅速发展和全球市场的快速变化使得企业必须灵活应对。渗透剂项目应运而生，旨在通过创新性的解决方案迎合市场的多变需求，赢得竞争中的先机。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竞争的激烈程度也是渗透剂项目背景中不可忽视的一环。企业需要在激烈竞争中脱颖而出，为此，渗透剂项目致力于打破常规，提供独特的价值主张，以吸引客户并确保市场份额的增长。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技术的迅速发展为企业带来了机遇与挑战。作为渗透剂项目启动的背景之一，对新兴技术的应用将有助于提升企业的技术水平，使其在不断演进的商业环境中保持竞争优势。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此外，社会对企业责任的期望也在逐渐升高。渗透剂项目充分融入了社会责任的理念，通过可持续经营和社会公益渗透剂项目，企图为社会贡献一份力量，在商业成功的同时关注社会价值。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7138"/>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8704"/>
      <w:r>
        <w:rPr>
          <w:rFonts w:ascii="仿宋" w:eastAsia="仿宋" w:hAnsi="仿宋" w:cs="仿宋" w:hint="eastAsia"/>
          <w:lang w:eastAsia="zh-CN"/>
        </w:rPr>
        <w:t>(一)、渗透剂行业分析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渗透剂行业一直以来都是市场的关注焦点。行业内的发展趋势、竞争态势以及潜在机会都对渗透剂项目的推进产生深远的影响。通过深入研究行业的整体概貌，我们将更好地理解行业的核心特征，为渗透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行业，技术一直是推动创新和发展的关键因素。我们将对当前技术趋势进行详尽分析，包括但不限于人工智能、大数据应用、先进制造技术等。这有助于渗透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渗透剂项目成功的基础。我们将对主要竞争对手进行深入研究，包括其市场份额、产品特点、市场定位等。通过全面了解竞争对手的优势和劣势，渗透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4583"/>
      <w:r>
        <w:rPr>
          <w:rFonts w:ascii="仿宋" w:eastAsia="仿宋" w:hAnsi="仿宋" w:cs="仿宋" w:hint="eastAsia"/>
          <w:sz w:val="28"/>
          <w:lang w:eastAsia="zh-CN"/>
        </w:rPr>
        <w:t>(二)、渗透剂市场分析预测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https://d.book118.com/248120123005006047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3A16B8"/>
    <w:rsid w:val="193A16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2012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2024-03-04T13:08:00Z</dcterms:created>
  <dcterms:modified xsi:type="dcterms:W3CDTF">2024-03-04T13:08:51Z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FEBEFB8CB0AA46E782DD128F7DD2AAEF_11</vt:lpwstr>
  </property>
  <property fmtid="{D5CDD505-2E9C-101B-9397-08002B2CF9AE}" pid="3" name="KSOProductBuildVer">
    <vt:lpwstr>2052-12.1.0.16388</vt:lpwstr>
  </property>
</Properties>
</file>